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34" w:type="dxa"/>
        <w:tblLook w:val="00A0"/>
      </w:tblPr>
      <w:tblGrid>
        <w:gridCol w:w="5070"/>
        <w:gridCol w:w="1482"/>
        <w:gridCol w:w="3474"/>
        <w:gridCol w:w="1808"/>
      </w:tblGrid>
      <w:tr w:rsidR="00145168" w:rsidRPr="007A69FD" w:rsidTr="007A69FD">
        <w:trPr>
          <w:gridAfter w:val="1"/>
          <w:wAfter w:w="1808" w:type="dxa"/>
          <w:trHeight w:val="3265"/>
        </w:trPr>
        <w:tc>
          <w:tcPr>
            <w:tcW w:w="5070" w:type="dxa"/>
          </w:tcPr>
          <w:p w:rsidR="00145168" w:rsidRPr="007A69FD" w:rsidRDefault="00145168" w:rsidP="00522AE8">
            <w:pPr>
              <w:pStyle w:val="5"/>
              <w:rPr>
                <w:sz w:val="26"/>
                <w:szCs w:val="26"/>
              </w:rPr>
            </w:pPr>
            <w:r w:rsidRPr="007A69FD">
              <w:rPr>
                <w:noProof/>
                <w:sz w:val="26"/>
                <w:szCs w:val="26"/>
              </w:rPr>
              <w:t xml:space="preserve">                             </w:t>
            </w:r>
            <w:r w:rsidR="00673EE6" w:rsidRPr="007A69FD">
              <w:rPr>
                <w:noProof/>
                <w:sz w:val="26"/>
                <w:szCs w:val="26"/>
              </w:rPr>
              <w:drawing>
                <wp:inline distT="0" distB="0" distL="0" distR="0">
                  <wp:extent cx="448310" cy="562610"/>
                  <wp:effectExtent l="19050" t="0" r="889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СОРОЧИНСКИЙ  ГОРОДСКОЙ  СОВЕТ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ГОРОД СОРОЧИНСК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ОРЕНБУРГСКОЙ ОБЛАСТИ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(</w:t>
            </w:r>
            <w:r w:rsidRPr="007A69F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СЕССИЯ ПЯТОГО СОЗЫВА)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145168" w:rsidRPr="007A69FD" w:rsidRDefault="00145168" w:rsidP="00522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от «09» ноября 2015 года №</w:t>
            </w:r>
            <w:r w:rsidR="007A69FD" w:rsidRPr="007A69FD">
              <w:rPr>
                <w:rFonts w:ascii="Times New Roman" w:hAnsi="Times New Roman"/>
                <w:sz w:val="26"/>
                <w:szCs w:val="26"/>
              </w:rPr>
              <w:t xml:space="preserve"> 31</w:t>
            </w: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45168" w:rsidRPr="007A69FD" w:rsidRDefault="00145168" w:rsidP="00522A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956" w:type="dxa"/>
            <w:gridSpan w:val="2"/>
            <w:vAlign w:val="center"/>
          </w:tcPr>
          <w:p w:rsidR="00145168" w:rsidRPr="007A69FD" w:rsidRDefault="00145168" w:rsidP="00522AE8">
            <w:pPr>
              <w:pStyle w:val="5"/>
              <w:jc w:val="center"/>
              <w:rPr>
                <w:i/>
                <w:sz w:val="26"/>
                <w:szCs w:val="26"/>
              </w:rPr>
            </w:pPr>
            <w:r w:rsidRPr="007A69F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45168" w:rsidRPr="0099685B" w:rsidTr="007A69FD">
        <w:tc>
          <w:tcPr>
            <w:tcW w:w="6552" w:type="dxa"/>
            <w:gridSpan w:val="2"/>
          </w:tcPr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>Об утверждении  Положения о 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</w:t>
            </w:r>
          </w:p>
        </w:tc>
        <w:tc>
          <w:tcPr>
            <w:tcW w:w="5282" w:type="dxa"/>
            <w:gridSpan w:val="2"/>
          </w:tcPr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5168" w:rsidRDefault="00145168" w:rsidP="00C673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168" w:rsidRPr="00B83C91" w:rsidRDefault="00145168" w:rsidP="00C673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9FD">
        <w:rPr>
          <w:rFonts w:ascii="Times New Roman" w:hAnsi="Times New Roman"/>
          <w:sz w:val="26"/>
          <w:szCs w:val="26"/>
        </w:rPr>
        <w:t>Руководствуясь подпунктом 7.1. пункта 1 статьи 16 Федерального закона от 06.10.2003  № 131-ФЗ «Об общих принципах организации местного самоуправления в Российской Федерации», Федеральным законом от 06.03.2006  № 35-ФЗ «О противодействии терроризму», Федеральным законом от 25.07.2002  № 114-ФЗ «О противодействии экстремисткой деятельности», Концепции противодействия терроризму в Российской Федерации, утвержденной Президентом Российской Федерации 05.10.2009, руководствуясь статьями 27</w:t>
      </w:r>
      <w:r w:rsidR="007A69FD">
        <w:rPr>
          <w:rFonts w:ascii="Times New Roman" w:hAnsi="Times New Roman"/>
          <w:sz w:val="26"/>
          <w:szCs w:val="26"/>
        </w:rPr>
        <w:t xml:space="preserve"> </w:t>
      </w:r>
      <w:r w:rsidRPr="007A69FD">
        <w:rPr>
          <w:rFonts w:ascii="Times New Roman" w:hAnsi="Times New Roman"/>
          <w:sz w:val="26"/>
          <w:szCs w:val="26"/>
        </w:rPr>
        <w:t xml:space="preserve"> Устава муниципального образования Сорочинский городской округ Оренбургской области</w:t>
      </w:r>
      <w:proofErr w:type="gramEnd"/>
      <w:r w:rsidRPr="007A69FD">
        <w:rPr>
          <w:rFonts w:ascii="Times New Roman" w:hAnsi="Times New Roman"/>
          <w:sz w:val="26"/>
          <w:szCs w:val="26"/>
        </w:rPr>
        <w:t>,  Сорочинский городской Совет РЕШИЛ:</w:t>
      </w: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1. Утвердить Положение о 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области, согласно приложению.</w:t>
      </w: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2.  Настоящее решение вступает в силу со дня его официального опубликования.</w:t>
      </w:r>
    </w:p>
    <w:p w:rsidR="00145168" w:rsidRPr="007A69FD" w:rsidRDefault="00145168" w:rsidP="00522AE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3. Опубликовать настоящее решение в информационном бюллетене «Сорочинск официальный» и разместить на официальном портале администрации Сорочинского городского округа.</w:t>
      </w:r>
    </w:p>
    <w:p w:rsidR="00145168" w:rsidRPr="007A69FD" w:rsidRDefault="00145168" w:rsidP="00706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          4. </w:t>
      </w:r>
      <w:proofErr w:type="gramStart"/>
      <w:r w:rsidRPr="007A69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69FD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депутатскую комиссию  по правовым вопросам и территориальному общественному самоуправлению.</w:t>
      </w:r>
    </w:p>
    <w:p w:rsidR="00145168" w:rsidRPr="007A69FD" w:rsidRDefault="00145168" w:rsidP="00706D1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706D10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168" w:rsidRPr="007A69FD" w:rsidRDefault="00145168" w:rsidP="00706D10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45168" w:rsidRPr="007A69FD" w:rsidRDefault="00145168" w:rsidP="00522AE8">
      <w:pPr>
        <w:pStyle w:val="a4"/>
        <w:jc w:val="both"/>
        <w:rPr>
          <w:sz w:val="26"/>
          <w:szCs w:val="26"/>
        </w:rPr>
      </w:pPr>
    </w:p>
    <w:p w:rsidR="00145168" w:rsidRPr="007A69FD" w:rsidRDefault="00145168" w:rsidP="007A69FD">
      <w:pPr>
        <w:pStyle w:val="a4"/>
        <w:rPr>
          <w:sz w:val="26"/>
          <w:szCs w:val="26"/>
        </w:rPr>
      </w:pPr>
      <w:r w:rsidRPr="007A69FD">
        <w:rPr>
          <w:sz w:val="26"/>
          <w:szCs w:val="26"/>
        </w:rPr>
        <w:t xml:space="preserve">Председатель </w:t>
      </w:r>
    </w:p>
    <w:p w:rsidR="00145168" w:rsidRPr="007A69FD" w:rsidRDefault="00145168" w:rsidP="007A69FD">
      <w:pPr>
        <w:pStyle w:val="a4"/>
        <w:rPr>
          <w:sz w:val="26"/>
          <w:szCs w:val="26"/>
        </w:rPr>
      </w:pPr>
      <w:r w:rsidRPr="007A69FD">
        <w:rPr>
          <w:sz w:val="26"/>
          <w:szCs w:val="26"/>
        </w:rPr>
        <w:t xml:space="preserve">городского Совета депутатов                                                        </w:t>
      </w:r>
      <w:r w:rsidR="007A69FD" w:rsidRPr="007A69FD">
        <w:rPr>
          <w:sz w:val="26"/>
          <w:szCs w:val="26"/>
        </w:rPr>
        <w:t xml:space="preserve">                     </w:t>
      </w:r>
      <w:r w:rsidRPr="007A69FD">
        <w:rPr>
          <w:sz w:val="26"/>
          <w:szCs w:val="26"/>
        </w:rPr>
        <w:t xml:space="preserve">    В.М. </w:t>
      </w:r>
      <w:proofErr w:type="spellStart"/>
      <w:r w:rsidRPr="007A69FD">
        <w:rPr>
          <w:sz w:val="26"/>
          <w:szCs w:val="26"/>
        </w:rPr>
        <w:t>Лардугин</w:t>
      </w:r>
      <w:proofErr w:type="spellEnd"/>
    </w:p>
    <w:p w:rsidR="00145168" w:rsidRPr="007A69FD" w:rsidRDefault="00145168">
      <w:pPr>
        <w:rPr>
          <w:rFonts w:ascii="Times New Roman" w:hAnsi="Times New Roman"/>
          <w:sz w:val="26"/>
          <w:szCs w:val="26"/>
        </w:rPr>
      </w:pPr>
    </w:p>
    <w:p w:rsidR="00145168" w:rsidRPr="007A69FD" w:rsidRDefault="00145168">
      <w:pPr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0A0"/>
      </w:tblPr>
      <w:tblGrid>
        <w:gridCol w:w="6062"/>
        <w:gridCol w:w="4394"/>
      </w:tblGrid>
      <w:tr w:rsidR="00145168" w:rsidRPr="007A69FD" w:rsidTr="007A69FD">
        <w:tc>
          <w:tcPr>
            <w:tcW w:w="6062" w:type="dxa"/>
          </w:tcPr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к решению </w:t>
            </w:r>
          </w:p>
          <w:p w:rsidR="00145168" w:rsidRPr="007A69FD" w:rsidRDefault="00145168" w:rsidP="00211C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Сорочинского городского Совета </w:t>
            </w:r>
          </w:p>
          <w:p w:rsidR="00145168" w:rsidRPr="007A69FD" w:rsidRDefault="00145168" w:rsidP="007A69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69F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A69FD">
              <w:rPr>
                <w:rFonts w:ascii="Times New Roman" w:hAnsi="Times New Roman"/>
                <w:sz w:val="26"/>
                <w:szCs w:val="26"/>
              </w:rPr>
              <w:t xml:space="preserve">09 ноября 2015 года </w:t>
            </w:r>
            <w:r w:rsidRPr="007A69FD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A69F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7A69FD" w:rsidRDefault="007A69FD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Положение</w:t>
      </w: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о</w:t>
      </w:r>
      <w:r w:rsidRPr="007A69FD">
        <w:rPr>
          <w:rFonts w:ascii="Times New Roman" w:hAnsi="Times New Roman"/>
          <w:sz w:val="26"/>
          <w:szCs w:val="26"/>
        </w:rPr>
        <w:tab/>
        <w:t>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</w:t>
      </w: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I. Общие положения</w:t>
      </w:r>
    </w:p>
    <w:p w:rsidR="00145168" w:rsidRPr="007A69FD" w:rsidRDefault="00145168" w:rsidP="00AE068E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9FD">
        <w:rPr>
          <w:rFonts w:ascii="Times New Roman" w:hAnsi="Times New Roman"/>
          <w:sz w:val="26"/>
          <w:szCs w:val="26"/>
        </w:rPr>
        <w:t xml:space="preserve">Настоящее Положение </w:t>
      </w:r>
      <w:r w:rsidR="007A69FD">
        <w:rPr>
          <w:rFonts w:ascii="Times New Roman" w:hAnsi="Times New Roman"/>
          <w:sz w:val="26"/>
          <w:szCs w:val="26"/>
        </w:rPr>
        <w:t xml:space="preserve"> о</w:t>
      </w:r>
      <w:r w:rsidRPr="007A69FD">
        <w:rPr>
          <w:rFonts w:ascii="Times New Roman" w:hAnsi="Times New Roman"/>
          <w:sz w:val="26"/>
          <w:szCs w:val="26"/>
        </w:rPr>
        <w:t xml:space="preserve"> профилактике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</w:t>
      </w:r>
      <w:r w:rsidR="007A69FD">
        <w:rPr>
          <w:rFonts w:ascii="Times New Roman" w:hAnsi="Times New Roman"/>
          <w:sz w:val="26"/>
          <w:szCs w:val="26"/>
        </w:rPr>
        <w:t xml:space="preserve"> (далее – Положение) </w:t>
      </w:r>
      <w:r w:rsidRPr="007A69FD">
        <w:rPr>
          <w:rFonts w:ascii="Times New Roman" w:hAnsi="Times New Roman"/>
          <w:sz w:val="26"/>
          <w:szCs w:val="26"/>
        </w:rPr>
        <w:t xml:space="preserve">  разработано в целях 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проявлении на территории муниципального образования Сорочинский городской округ Оренбургской области, </w:t>
      </w:r>
      <w:r w:rsidR="007A69FD" w:rsidRPr="007A69FD">
        <w:rPr>
          <w:rFonts w:ascii="Times New Roman" w:hAnsi="Times New Roman"/>
          <w:sz w:val="26"/>
          <w:szCs w:val="26"/>
        </w:rPr>
        <w:t>(далее по тексту – муниципальное</w:t>
      </w:r>
      <w:proofErr w:type="gramEnd"/>
      <w:r w:rsidR="007A69FD" w:rsidRPr="007A69FD">
        <w:rPr>
          <w:rFonts w:ascii="Times New Roman" w:hAnsi="Times New Roman"/>
          <w:sz w:val="26"/>
          <w:szCs w:val="26"/>
        </w:rPr>
        <w:t xml:space="preserve"> образование Сорочинский городской округ) </w:t>
      </w:r>
      <w:r w:rsidRPr="007A69FD">
        <w:rPr>
          <w:rFonts w:ascii="Times New Roman" w:hAnsi="Times New Roman"/>
          <w:sz w:val="26"/>
          <w:szCs w:val="26"/>
        </w:rPr>
        <w:t>направления деятельности органов местного самоуправления муниципального образования Сорочинский городской округ в указанной сфере.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t>II</w:t>
      </w:r>
      <w:r w:rsidRPr="007A69FD">
        <w:rPr>
          <w:rFonts w:ascii="Times New Roman" w:hAnsi="Times New Roman"/>
          <w:sz w:val="26"/>
          <w:szCs w:val="26"/>
        </w:rPr>
        <w:t xml:space="preserve">. Задачи профилактики терроризма и экстремизма, а также в минимизации и (или) ликвидации последствий их проявлений на территории муниципального образования Сорочинский городской округ </w:t>
      </w:r>
    </w:p>
    <w:p w:rsidR="00145168" w:rsidRPr="007A69FD" w:rsidRDefault="00145168" w:rsidP="00AE068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Задачами противодействия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 (далее – муниципальное образование) являются: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 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9FD">
        <w:rPr>
          <w:rFonts w:ascii="Times New Roman" w:hAnsi="Times New Roman"/>
          <w:sz w:val="26"/>
          <w:szCs w:val="26"/>
        </w:rPr>
        <w:t>- противодействие</w:t>
      </w:r>
      <w:r w:rsidRPr="007A69FD">
        <w:rPr>
          <w:rFonts w:ascii="Times New Roman" w:hAnsi="Times New Roman"/>
          <w:sz w:val="26"/>
          <w:szCs w:val="26"/>
        </w:rPr>
        <w:tab/>
        <w:t>распространению</w:t>
      </w:r>
      <w:r w:rsidRPr="007A69FD">
        <w:rPr>
          <w:rFonts w:ascii="Times New Roman" w:hAnsi="Times New Roman"/>
          <w:sz w:val="26"/>
          <w:szCs w:val="26"/>
        </w:rPr>
        <w:tab/>
        <w:t xml:space="preserve">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</w:t>
      </w:r>
      <w:proofErr w:type="spellStart"/>
      <w:r w:rsidRPr="007A69FD">
        <w:rPr>
          <w:rFonts w:ascii="Times New Roman" w:hAnsi="Times New Roman"/>
          <w:sz w:val="26"/>
          <w:szCs w:val="26"/>
        </w:rPr>
        <w:t>антиэкстремистских</w:t>
      </w:r>
      <w:proofErr w:type="spellEnd"/>
      <w:r w:rsidRPr="007A69FD">
        <w:rPr>
          <w:rFonts w:ascii="Times New Roman" w:hAnsi="Times New Roman"/>
          <w:sz w:val="26"/>
          <w:szCs w:val="26"/>
        </w:rPr>
        <w:t xml:space="preserve"> материалов, внедрение и использование технических средств защиты информации муниципальных сетей, недопущение наличии свастики и иных элементов экстремистской направленности на объектах инфраструктуры и иное);</w:t>
      </w:r>
      <w:proofErr w:type="gramEnd"/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 w:rsidRPr="007A69FD">
        <w:rPr>
          <w:rFonts w:ascii="Times New Roman" w:hAnsi="Times New Roman"/>
          <w:sz w:val="26"/>
          <w:szCs w:val="26"/>
        </w:rPr>
        <w:lastRenderedPageBreak/>
        <w:t>российского общества, культурного самосознания, принципов соблюдения прав и свобод человека и гражданина;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в молодежной среде, профилактика агрессивного поведения;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активизация работы по информационно-пропагандистскому просвещению граждан, проживающих на территории муниципального образования, по вопросам противодействия терроризму и экстремизму;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обеспечение скоординированной работы органов местного самоуправления муниципального образования с общественными и религиозными организациями (объединениями), другими институтами гражданского общества и жителями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организация работы межведомственной комиссии по вопросам противодействия проявлениям экстремизма на территории муниципального образования  по рассмотрению вопросов, входящих в компетенцию органов местного самоуправления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уменьшение проявления экстремизма и негативного отношения к лицам других национальностей и религиозных конфессий;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обеспечение безопасности граждан, проживающих на территории муниципального образования,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повышение антитеррористической защищенности объектов, находящихся в муниципальной собственности;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 минимизация последствий террористического акта и его неблагоприятного - воздействия на общество или отдельные социальные группы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восстановление поврежденных или разрушенных в результате террористического акта зданий, строений, сооружений;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осуществление мер по материально-техническому и финансовому обеспечению профилактики терроризма и экстремизма;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145168" w:rsidRPr="007A69FD" w:rsidRDefault="00145168" w:rsidP="00261B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решение иных задач в пределах полномочий органов местного самоуправления в соответствии с действующим законодательством Российской Федерации, Оренбургской области, Уставом муниципального образования Сорочинский городской округ Оренбургской области, муниципальными правовыми актами органов местного самоуправления Сорочинского городского округа.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9F63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t>III</w:t>
      </w:r>
      <w:r w:rsidRPr="007A69FD">
        <w:rPr>
          <w:rFonts w:ascii="Times New Roman" w:hAnsi="Times New Roman"/>
          <w:sz w:val="26"/>
          <w:szCs w:val="26"/>
        </w:rPr>
        <w:t>.Меры, принимаемые по профилактике терроризма и экстремизма, минимизации и</w:t>
      </w: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(или) ликвидации последствий их на территории муниципального образования  Сорочинский городской округ Оренбургской области.</w:t>
      </w: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При осуществлении деятельности по профилактике терроризма и экстремизма, а также минимизации и (или) ликвидации последствий их проявлений на территории муниципального образования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социально-экономические (оздоровление экономики муниципального образования);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правовые (регулирование миграционных процессов и порядка использования информационно - </w:t>
      </w:r>
      <w:r w:rsidRPr="007A69FD">
        <w:rPr>
          <w:rFonts w:ascii="Times New Roman" w:hAnsi="Times New Roman"/>
          <w:sz w:val="26"/>
          <w:szCs w:val="26"/>
        </w:rPr>
        <w:softHyphen/>
        <w:t>коммуникационных систем);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A69FD">
        <w:rPr>
          <w:rFonts w:ascii="Times New Roman" w:hAnsi="Times New Roman"/>
          <w:sz w:val="26"/>
          <w:szCs w:val="26"/>
        </w:rPr>
        <w:t>культурно-образовательные</w:t>
      </w:r>
      <w:proofErr w:type="gramEnd"/>
      <w:r w:rsidRPr="007A69FD">
        <w:rPr>
          <w:rFonts w:ascii="Times New Roman" w:hAnsi="Times New Roman"/>
          <w:sz w:val="26"/>
          <w:szCs w:val="26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организационно-технические (разработка и реализация муниципальных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7A69FD">
        <w:rPr>
          <w:rFonts w:ascii="Times New Roman" w:hAnsi="Times New Roman"/>
          <w:sz w:val="26"/>
          <w:szCs w:val="26"/>
        </w:rPr>
        <w:t>требований обеспечения антитеррористической защищенности объектов террористической деятельности</w:t>
      </w:r>
      <w:proofErr w:type="gramEnd"/>
      <w:r w:rsidRPr="007A69FD">
        <w:rPr>
          <w:rFonts w:ascii="Times New Roman" w:hAnsi="Times New Roman"/>
          <w:sz w:val="26"/>
          <w:szCs w:val="26"/>
        </w:rPr>
        <w:t xml:space="preserve"> и улучшение технической оснащенности субъектов противодействия терроризму).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t>IV</w:t>
      </w:r>
      <w:r w:rsidRPr="007A69FD">
        <w:rPr>
          <w:rFonts w:ascii="Times New Roman" w:hAnsi="Times New Roman"/>
          <w:sz w:val="26"/>
          <w:szCs w:val="26"/>
        </w:rPr>
        <w:t>. Деятельность органов местного самоуправления муниципального образования Сорочинский городской округ в сфере профилактики терроризма и экстремизма, минимизации и (или) ликвидации последствий их проявлений на территории муниципального образования Сорочинский городской округ Оренбургской области.</w:t>
      </w:r>
    </w:p>
    <w:p w:rsidR="00145168" w:rsidRPr="007A69FD" w:rsidRDefault="00145168" w:rsidP="009F639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Совет депутатов муниципального образования Сорочинский городской округ Оренбургской области осуществляет деятельность по следующим направлениям: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принятие нормативных правовых актов по вопросам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контроль исполнения принятых решений в сфере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 xml:space="preserve">- иная деятельность в соответствии с законодательством Российский Федерации, Оренбургской области, Уставом муниципального образования Сорочинский городской </w:t>
      </w:r>
      <w:r w:rsidRPr="007A69FD">
        <w:rPr>
          <w:rFonts w:ascii="Times New Roman" w:hAnsi="Times New Roman"/>
          <w:sz w:val="26"/>
          <w:szCs w:val="26"/>
        </w:rPr>
        <w:lastRenderedPageBreak/>
        <w:t>округ, настоящим Положением, решениями Совета депутатов муниципального образования Сорочинский городской округ Оренбургской области.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Администрация муниципального образования Сорочинский городской округ Оренбургской области осуществляет деятельность по следующим направлениям: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улучшение социально-экономической, общественно-политической и правовой ситуации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принятие правовых актов по вопросам профилактики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определение прав, обязанностей и ответственности руководителей органов местного самоуправления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профилактика терроризма и экстремизма, минимизации и (или) ликвидации последствий проявлений терроризма и экстремизма осуществлять во взаимодействии с правоохранительными органами, общественными объединениями, гражданами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привлечение органов местного самоуправления, входящих в состав муниципального образования, муниципальных учреждений и предприятий в пределах их компетенции к проведению мероприятий по профилактике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обеспечение скоординированной работы органов местного самоуправления муниципального образования,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создание</w:t>
      </w:r>
      <w:r w:rsidRPr="007A69FD">
        <w:rPr>
          <w:rFonts w:ascii="Times New Roman" w:hAnsi="Times New Roman"/>
          <w:sz w:val="26"/>
          <w:szCs w:val="26"/>
        </w:rPr>
        <w:tab/>
        <w:t>межведомственных комиссий по проведению в соответствии с законодательством Российской Федерации категорирования объектов, расположенных на территории муниципального образования Сорочинский городской округ, разработка паспорта безопасности на данные объекты, осуществление плановых комиссионных проверок состояния антитеррористической защищенности указанных объектов;</w:t>
      </w:r>
    </w:p>
    <w:p w:rsidR="00145168" w:rsidRPr="007A69FD" w:rsidRDefault="00145168" w:rsidP="003D459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иные полномочия в соответствии с законодательством Российской Федерации, Оренбургской области, Уставом муниципального образования Сорочинский городской округ Оренбургской области, настоящим Положением, муниципальными правовыми актами органов местного самоуправления Сорочинского городского округа.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Органы местного самоуправления муниципального образования, муниципальные учреждения и предприятия муниципального образования в целях профилактики терроризма и экстремизма, минимизации и (или) ликвидации последствий их проявлений на территории муниципального образования осуществляют деятельность по следующим направлениям: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участие в комиссионных обследованиях подведомственных объектов, расположенных в границах муниципального образования, на предмет их антитеррористической защищенности;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lastRenderedPageBreak/>
        <w:t>- 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определение прав, обязанностей и ответственности должностных лиц органов местного самоуправления муниципального образования, ответственных за проведение мероприятий по профилактике терроризма и экстремизма;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представление информации в правоохранительные органы о действующих на территории муниципального образования общественных и религиозных объединениях граждан, неформальных объединениях молодежи при их выявлении;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принятие дополнительных мер по недопущению осуществления экстремистской деятельности при проведении публичных мероприятий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иные мероприятия);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повышение правовой культуры жителей муниципального образования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145168" w:rsidRPr="007A69FD" w:rsidRDefault="00145168" w:rsidP="00C971A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повышение квалификации и профессиональной подготовки должностных лиц органов местного самоуправления муниципального образования, муниципальных предприятий и учреждений, отвечающих за организацию работы по профилактике терроризма и экстремизма, минимизации и (или) ликвидации последствий их проявлений на территории муниципального образования;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информирование жителей муниципального образования об угрозах террористического и экстремистского характера, а также о принятых в связи с этим мерах;</w:t>
      </w:r>
    </w:p>
    <w:p w:rsidR="00145168" w:rsidRPr="007A69FD" w:rsidRDefault="00145168" w:rsidP="00172A7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 психологической реабилитации;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- участие в минимизации последствий террористического акта и его неблагоприятного муниципального морально</w:t>
      </w:r>
      <w:r w:rsidRPr="007A69FD">
        <w:rPr>
          <w:rFonts w:ascii="Times New Roman" w:hAnsi="Times New Roman"/>
          <w:sz w:val="26"/>
          <w:szCs w:val="26"/>
        </w:rPr>
        <w:softHyphen/>
        <w:t xml:space="preserve"> - психологического воздействия на общество или отдельные социальные группы жителей муниципального образования.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69FD" w:rsidRDefault="007A69FD" w:rsidP="00172A7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172A7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  <w:lang w:val="en-US"/>
        </w:rPr>
        <w:lastRenderedPageBreak/>
        <w:t>V</w:t>
      </w:r>
      <w:r w:rsidRPr="007A69FD">
        <w:rPr>
          <w:rFonts w:ascii="Times New Roman" w:hAnsi="Times New Roman"/>
          <w:sz w:val="26"/>
          <w:szCs w:val="26"/>
        </w:rPr>
        <w:t>. Расходные обязательства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Финансовое обеспечение профилактики терроризма и экстремизма, минимизации и (или) ликвидации их последствий на территории муниципального образования осуществляется за счет бюджета муниципального образования Сорочинский городской округ Оренбургской области.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Финансирование муниципальных  программ в муниципальном образовании Сорочинский городской округ Оренбургской области осуществляется за счет средств местного бюджета.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A69FD">
        <w:rPr>
          <w:rFonts w:ascii="Times New Roman" w:hAnsi="Times New Roman"/>
          <w:sz w:val="26"/>
          <w:szCs w:val="26"/>
        </w:rPr>
        <w:t>Расходы на финансирование мероприятий в сфере профилактики терроризма и экстремизма определяется муниципальным образованием самостоятельно за счет средств местного бюджета.</w:t>
      </w: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5168" w:rsidRPr="007A69FD" w:rsidRDefault="00145168" w:rsidP="00AE068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45168" w:rsidRPr="007A69FD" w:rsidSect="004249AB">
      <w:pgSz w:w="11906" w:h="16838" w:code="9"/>
      <w:pgMar w:top="993" w:right="567" w:bottom="709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BF6"/>
    <w:multiLevelType w:val="hybridMultilevel"/>
    <w:tmpl w:val="8EF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B65AF"/>
    <w:multiLevelType w:val="multilevel"/>
    <w:tmpl w:val="6FB4ED3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964F50"/>
    <w:multiLevelType w:val="multilevel"/>
    <w:tmpl w:val="ECB20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C70094"/>
    <w:multiLevelType w:val="multilevel"/>
    <w:tmpl w:val="98A0C6F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D7331E"/>
    <w:multiLevelType w:val="multilevel"/>
    <w:tmpl w:val="7DEE7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0809AE"/>
    <w:multiLevelType w:val="multilevel"/>
    <w:tmpl w:val="08089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3F2979"/>
    <w:multiLevelType w:val="multilevel"/>
    <w:tmpl w:val="78B666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9878DD"/>
    <w:multiLevelType w:val="multilevel"/>
    <w:tmpl w:val="109A5D20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0F6342"/>
    <w:multiLevelType w:val="multilevel"/>
    <w:tmpl w:val="3E524FE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4F59C6"/>
    <w:multiLevelType w:val="multilevel"/>
    <w:tmpl w:val="904A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5896811"/>
    <w:multiLevelType w:val="multilevel"/>
    <w:tmpl w:val="515CA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C2693"/>
    <w:multiLevelType w:val="multilevel"/>
    <w:tmpl w:val="19369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2AE8"/>
    <w:rsid w:val="000F209C"/>
    <w:rsid w:val="00105620"/>
    <w:rsid w:val="00145168"/>
    <w:rsid w:val="00172A78"/>
    <w:rsid w:val="00211C22"/>
    <w:rsid w:val="002422C7"/>
    <w:rsid w:val="00251CE9"/>
    <w:rsid w:val="00261BB7"/>
    <w:rsid w:val="003D4598"/>
    <w:rsid w:val="003F792B"/>
    <w:rsid w:val="004249AB"/>
    <w:rsid w:val="00500B96"/>
    <w:rsid w:val="00502B1E"/>
    <w:rsid w:val="005229F6"/>
    <w:rsid w:val="00522AE8"/>
    <w:rsid w:val="00583B60"/>
    <w:rsid w:val="005D5412"/>
    <w:rsid w:val="005E3069"/>
    <w:rsid w:val="00647606"/>
    <w:rsid w:val="00662CA1"/>
    <w:rsid w:val="00673EE6"/>
    <w:rsid w:val="006B274C"/>
    <w:rsid w:val="006E4688"/>
    <w:rsid w:val="00706D10"/>
    <w:rsid w:val="007468FB"/>
    <w:rsid w:val="007A69FD"/>
    <w:rsid w:val="007C7E30"/>
    <w:rsid w:val="008A0538"/>
    <w:rsid w:val="00962184"/>
    <w:rsid w:val="0099685B"/>
    <w:rsid w:val="009F639A"/>
    <w:rsid w:val="00A30044"/>
    <w:rsid w:val="00A3303B"/>
    <w:rsid w:val="00A81AEA"/>
    <w:rsid w:val="00AE068E"/>
    <w:rsid w:val="00B83C91"/>
    <w:rsid w:val="00BF469D"/>
    <w:rsid w:val="00C673E9"/>
    <w:rsid w:val="00C713A3"/>
    <w:rsid w:val="00C971A2"/>
    <w:rsid w:val="00CB5F67"/>
    <w:rsid w:val="00D65AB9"/>
    <w:rsid w:val="00D7671C"/>
    <w:rsid w:val="00DB5C20"/>
    <w:rsid w:val="00DC063D"/>
    <w:rsid w:val="00DF36D3"/>
    <w:rsid w:val="00E54029"/>
    <w:rsid w:val="00EC20D6"/>
    <w:rsid w:val="00F234FC"/>
    <w:rsid w:val="00F5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3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522AE8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22AE8"/>
    <w:rPr>
      <w:rFonts w:ascii="Times New Roman" w:hAnsi="Times New Roman" w:cs="Times New Roman"/>
      <w:b/>
      <w:sz w:val="20"/>
      <w:szCs w:val="20"/>
    </w:rPr>
  </w:style>
  <w:style w:type="character" w:styleId="a3">
    <w:name w:val="Emphasis"/>
    <w:basedOn w:val="a0"/>
    <w:uiPriority w:val="99"/>
    <w:qFormat/>
    <w:rsid w:val="00522AE8"/>
    <w:rPr>
      <w:rFonts w:cs="Times New Roman"/>
      <w:i/>
      <w:iCs/>
    </w:rPr>
  </w:style>
  <w:style w:type="paragraph" w:styleId="a4">
    <w:name w:val="No Spacing"/>
    <w:uiPriority w:val="99"/>
    <w:qFormat/>
    <w:rsid w:val="00522AE8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22AE8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52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2A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2A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uiPriority w:val="99"/>
    <w:rsid w:val="00522AE8"/>
    <w:rPr>
      <w:rFonts w:ascii="Times New Roman" w:hAnsi="Times New Roman" w:cs="Times New Roman"/>
      <w:spacing w:val="-4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22AE8"/>
    <w:rPr>
      <w:rFonts w:ascii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22AE8"/>
    <w:rPr>
      <w:color w:val="000000"/>
      <w:w w:val="100"/>
      <w:position w:val="0"/>
      <w:u w:val="single"/>
      <w:lang w:val="ru-RU"/>
    </w:rPr>
  </w:style>
  <w:style w:type="character" w:customStyle="1" w:styleId="51">
    <w:name w:val="Основной текст (5)_"/>
    <w:basedOn w:val="a0"/>
    <w:link w:val="52"/>
    <w:uiPriority w:val="99"/>
    <w:locked/>
    <w:rsid w:val="00522AE8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13pt">
    <w:name w:val="Основной текст (3) + 13 pt"/>
    <w:aliases w:val="Интервал 0 pt"/>
    <w:basedOn w:val="3"/>
    <w:uiPriority w:val="99"/>
    <w:rsid w:val="00522AE8"/>
    <w:rPr>
      <w:color w:val="000000"/>
      <w:spacing w:val="-3"/>
      <w:w w:val="100"/>
      <w:position w:val="0"/>
      <w:sz w:val="26"/>
      <w:szCs w:val="26"/>
      <w:lang w:val="ru-RU"/>
    </w:rPr>
  </w:style>
  <w:style w:type="character" w:customStyle="1" w:styleId="311">
    <w:name w:val="Основной текст (3) + 11"/>
    <w:aliases w:val="5 pt,Интервал 0 pt1"/>
    <w:basedOn w:val="3"/>
    <w:uiPriority w:val="99"/>
    <w:rsid w:val="00522AE8"/>
    <w:rPr>
      <w:color w:val="000000"/>
      <w:spacing w:val="-5"/>
      <w:w w:val="100"/>
      <w:position w:val="0"/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522AE8"/>
    <w:pPr>
      <w:widowControl w:val="0"/>
      <w:shd w:val="clear" w:color="auto" w:fill="FFFFFF"/>
      <w:spacing w:before="300" w:after="0" w:line="403" w:lineRule="exact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522AE8"/>
    <w:pPr>
      <w:widowControl w:val="0"/>
      <w:shd w:val="clear" w:color="auto" w:fill="FFFFFF"/>
      <w:spacing w:after="0" w:line="398" w:lineRule="exact"/>
      <w:ind w:firstLine="660"/>
      <w:jc w:val="both"/>
    </w:pPr>
    <w:rPr>
      <w:rFonts w:ascii="Times New Roman" w:hAnsi="Times New Roman"/>
      <w:b/>
      <w:b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</cp:revision>
  <cp:lastPrinted>2015-11-07T08:11:00Z</cp:lastPrinted>
  <dcterms:created xsi:type="dcterms:W3CDTF">2015-11-12T12:38:00Z</dcterms:created>
  <dcterms:modified xsi:type="dcterms:W3CDTF">2015-11-12T12:41:00Z</dcterms:modified>
</cp:coreProperties>
</file>