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F5" w:rsidRPr="003B2A64" w:rsidRDefault="009B7816" w:rsidP="003B2A64">
      <w:pPr>
        <w:pStyle w:val="12"/>
        <w:rPr>
          <w:rFonts w:ascii="Times New Roman" w:hAnsi="Times New Roman"/>
          <w:szCs w:val="24"/>
        </w:rPr>
      </w:pPr>
      <w:r>
        <w:rPr>
          <w:rFonts w:ascii="Times New Roman" w:eastAsia="Times New Roman" w:hAnsi="Times New Roman"/>
          <w:sz w:val="28"/>
          <w:szCs w:val="28"/>
          <w:lang w:eastAsia="ru-RU"/>
        </w:rPr>
        <w:t xml:space="preserve"> </w:t>
      </w:r>
      <w:r w:rsidR="003B2A64" w:rsidRPr="003B2A64">
        <w:rPr>
          <w:rFonts w:ascii="Times New Roman" w:hAnsi="Times New Roman"/>
          <w:szCs w:val="24"/>
        </w:rPr>
        <w:t xml:space="preserve">                             </w:t>
      </w:r>
    </w:p>
    <w:tbl>
      <w:tblPr>
        <w:tblStyle w:val="af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962"/>
      </w:tblGrid>
      <w:tr w:rsidR="00AD4EF5" w:rsidTr="00D267EE">
        <w:tc>
          <w:tcPr>
            <w:tcW w:w="4644" w:type="dxa"/>
          </w:tcPr>
          <w:p w:rsidR="00AD4EF5" w:rsidRPr="003B2A64" w:rsidRDefault="00AD4EF5" w:rsidP="00AD4EF5">
            <w:pPr>
              <w:suppressAutoHyphens/>
              <w:spacing w:line="240" w:lineRule="auto"/>
              <w:jc w:val="center"/>
              <w:rPr>
                <w:rFonts w:eastAsia="Arial"/>
                <w:i/>
                <w:sz w:val="24"/>
                <w:szCs w:val="24"/>
                <w:lang w:eastAsia="ar-SA"/>
              </w:rPr>
            </w:pPr>
            <w:r w:rsidRPr="003B2A64">
              <w:rPr>
                <w:rFonts w:eastAsia="Arial"/>
                <w:noProof/>
                <w:sz w:val="24"/>
                <w:szCs w:val="24"/>
              </w:rPr>
              <w:drawing>
                <wp:inline distT="0" distB="0" distL="0" distR="0" wp14:anchorId="7894BFB0" wp14:editId="7D8AAA69">
                  <wp:extent cx="447675" cy="561975"/>
                  <wp:effectExtent l="0" t="0" r="9525" b="9525"/>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47675" cy="561975"/>
                          </a:xfrm>
                          <a:prstGeom prst="rect">
                            <a:avLst/>
                          </a:prstGeom>
                          <a:noFill/>
                          <a:ln>
                            <a:noFill/>
                          </a:ln>
                        </pic:spPr>
                      </pic:pic>
                    </a:graphicData>
                  </a:graphic>
                </wp:inline>
              </w:drawing>
            </w:r>
          </w:p>
          <w:p w:rsidR="00AD4EF5" w:rsidRPr="003B2A64" w:rsidRDefault="00AD4EF5" w:rsidP="00AD4EF5">
            <w:pPr>
              <w:suppressAutoHyphens/>
              <w:spacing w:line="240" w:lineRule="auto"/>
              <w:jc w:val="center"/>
              <w:rPr>
                <w:rFonts w:eastAsia="Arial"/>
                <w:sz w:val="24"/>
                <w:szCs w:val="24"/>
                <w:lang w:eastAsia="ar-SA"/>
              </w:rPr>
            </w:pPr>
            <w:r w:rsidRPr="003B2A64">
              <w:rPr>
                <w:rFonts w:eastAsia="Arial"/>
                <w:sz w:val="24"/>
                <w:szCs w:val="24"/>
                <w:lang w:eastAsia="ar-SA"/>
              </w:rPr>
              <w:t>СОВЕТ ДЕПУТАТОВ</w:t>
            </w:r>
          </w:p>
          <w:p w:rsidR="00AD4EF5" w:rsidRDefault="00AD4EF5" w:rsidP="00AD4EF5">
            <w:pPr>
              <w:suppressAutoHyphens/>
              <w:spacing w:line="240" w:lineRule="auto"/>
              <w:jc w:val="center"/>
              <w:rPr>
                <w:rFonts w:eastAsia="Arial"/>
                <w:sz w:val="24"/>
                <w:szCs w:val="24"/>
                <w:lang w:eastAsia="ar-SA"/>
              </w:rPr>
            </w:pPr>
            <w:r>
              <w:rPr>
                <w:rFonts w:eastAsia="Arial"/>
                <w:sz w:val="24"/>
                <w:szCs w:val="24"/>
                <w:lang w:eastAsia="ar-SA"/>
              </w:rPr>
              <w:t>МУНИЦИПАЛЬНОГО ОБРАЗОВАНИЯ</w:t>
            </w:r>
          </w:p>
          <w:p w:rsidR="00AD4EF5" w:rsidRPr="003B2A64" w:rsidRDefault="00AD4EF5" w:rsidP="00AD4EF5">
            <w:pPr>
              <w:suppressAutoHyphens/>
              <w:spacing w:line="240" w:lineRule="auto"/>
              <w:jc w:val="center"/>
              <w:rPr>
                <w:rFonts w:eastAsia="Arial"/>
                <w:sz w:val="24"/>
                <w:szCs w:val="24"/>
                <w:lang w:eastAsia="ar-SA"/>
              </w:rPr>
            </w:pPr>
            <w:r w:rsidRPr="003B2A64">
              <w:rPr>
                <w:rFonts w:eastAsia="Arial"/>
                <w:sz w:val="24"/>
                <w:szCs w:val="24"/>
                <w:lang w:eastAsia="ar-SA"/>
              </w:rPr>
              <w:t>СОРОЧИНСКИЙ ГОРОДСКОЙ ОКРУГ</w:t>
            </w:r>
          </w:p>
          <w:p w:rsidR="00AD4EF5" w:rsidRPr="003B2A64" w:rsidRDefault="00AD4EF5" w:rsidP="00AD4EF5">
            <w:pPr>
              <w:suppressAutoHyphens/>
              <w:spacing w:line="240" w:lineRule="auto"/>
              <w:jc w:val="center"/>
              <w:rPr>
                <w:rFonts w:eastAsia="Arial"/>
                <w:sz w:val="24"/>
                <w:szCs w:val="24"/>
                <w:lang w:eastAsia="ar-SA"/>
              </w:rPr>
            </w:pPr>
            <w:r w:rsidRPr="003B2A64">
              <w:rPr>
                <w:rFonts w:eastAsia="Arial"/>
                <w:sz w:val="24"/>
                <w:szCs w:val="24"/>
                <w:lang w:eastAsia="ar-SA"/>
              </w:rPr>
              <w:t>ОРЕНБУРГСКОЙ ОБЛАСТИ</w:t>
            </w:r>
          </w:p>
          <w:p w:rsidR="00AD4EF5" w:rsidRPr="003B2A64" w:rsidRDefault="00AD4EF5" w:rsidP="00AD4EF5">
            <w:pPr>
              <w:suppressAutoHyphens/>
              <w:spacing w:line="240" w:lineRule="auto"/>
              <w:jc w:val="center"/>
              <w:rPr>
                <w:rFonts w:eastAsia="Arial"/>
                <w:sz w:val="24"/>
                <w:szCs w:val="24"/>
                <w:lang w:eastAsia="ar-SA"/>
              </w:rPr>
            </w:pPr>
            <w:r w:rsidRPr="007204A0">
              <w:rPr>
                <w:rFonts w:eastAsia="Arial"/>
                <w:sz w:val="24"/>
                <w:szCs w:val="24"/>
                <w:lang w:eastAsia="ar-SA"/>
              </w:rPr>
              <w:t>(</w:t>
            </w:r>
            <w:r w:rsidRPr="007204A0">
              <w:rPr>
                <w:rFonts w:eastAsia="Arial"/>
                <w:sz w:val="24"/>
                <w:szCs w:val="24"/>
                <w:lang w:val="en-US" w:eastAsia="ar-SA"/>
              </w:rPr>
              <w:t>XII</w:t>
            </w:r>
            <w:r w:rsidRPr="007204A0">
              <w:rPr>
                <w:rFonts w:eastAsia="Arial"/>
                <w:sz w:val="24"/>
                <w:szCs w:val="24"/>
                <w:lang w:eastAsia="ar-SA"/>
              </w:rPr>
              <w:t xml:space="preserve"> СЕССИЯ ШЕСТОГО СОЗЫВА)</w:t>
            </w:r>
          </w:p>
          <w:p w:rsidR="00AD4EF5" w:rsidRDefault="00AD4EF5" w:rsidP="00AD4EF5">
            <w:pPr>
              <w:suppressAutoHyphens/>
              <w:spacing w:line="240" w:lineRule="auto"/>
              <w:jc w:val="center"/>
              <w:rPr>
                <w:rFonts w:eastAsia="Arial"/>
                <w:sz w:val="24"/>
                <w:szCs w:val="24"/>
                <w:lang w:eastAsia="ar-SA"/>
              </w:rPr>
            </w:pPr>
            <w:r w:rsidRPr="003B2A64">
              <w:rPr>
                <w:rFonts w:eastAsia="Arial"/>
                <w:sz w:val="24"/>
                <w:szCs w:val="24"/>
                <w:lang w:eastAsia="ar-SA"/>
              </w:rPr>
              <w:t>РЕШЕНИЕ</w:t>
            </w:r>
          </w:p>
          <w:p w:rsidR="00AD4EF5" w:rsidRDefault="00AD4EF5" w:rsidP="00AD4EF5">
            <w:pPr>
              <w:suppressAutoHyphens/>
              <w:spacing w:line="240" w:lineRule="auto"/>
              <w:jc w:val="center"/>
              <w:rPr>
                <w:rFonts w:eastAsia="Arial"/>
                <w:sz w:val="24"/>
                <w:szCs w:val="24"/>
                <w:lang w:eastAsia="ar-SA"/>
              </w:rPr>
            </w:pPr>
          </w:p>
          <w:p w:rsidR="00AD4EF5" w:rsidRPr="003B2A64" w:rsidRDefault="00AD4EF5" w:rsidP="00AD4EF5">
            <w:pPr>
              <w:suppressAutoHyphens/>
              <w:spacing w:line="240" w:lineRule="auto"/>
              <w:jc w:val="center"/>
              <w:rPr>
                <w:rFonts w:eastAsia="Arial"/>
                <w:sz w:val="24"/>
                <w:szCs w:val="24"/>
                <w:lang w:eastAsia="ar-SA"/>
              </w:rPr>
            </w:pPr>
            <w:r>
              <w:rPr>
                <w:rFonts w:eastAsia="Arial"/>
                <w:sz w:val="24"/>
                <w:szCs w:val="24"/>
                <w:lang w:eastAsia="ar-SA"/>
              </w:rPr>
              <w:t>от 30 ноября 2021 года № 133</w:t>
            </w:r>
          </w:p>
          <w:p w:rsidR="00AD4EF5" w:rsidRDefault="00AD4EF5" w:rsidP="00AD4EF5">
            <w:pPr>
              <w:suppressAutoHyphens/>
              <w:spacing w:line="240" w:lineRule="auto"/>
              <w:jc w:val="center"/>
              <w:rPr>
                <w:rFonts w:eastAsia="Arial"/>
                <w:sz w:val="24"/>
                <w:szCs w:val="24"/>
                <w:lang w:eastAsia="ar-SA"/>
              </w:rPr>
            </w:pPr>
          </w:p>
          <w:tbl>
            <w:tblPr>
              <w:tblW w:w="9093" w:type="dxa"/>
              <w:tblLayout w:type="fixed"/>
              <w:tblLook w:val="00A0" w:firstRow="1" w:lastRow="0" w:firstColumn="1" w:lastColumn="0" w:noHBand="0" w:noVBand="0"/>
            </w:tblPr>
            <w:tblGrid>
              <w:gridCol w:w="4644"/>
              <w:gridCol w:w="4449"/>
            </w:tblGrid>
            <w:tr w:rsidR="00AD4EF5" w:rsidRPr="003B2A64" w:rsidTr="00AD4EF5">
              <w:tc>
                <w:tcPr>
                  <w:tcW w:w="4644" w:type="dxa"/>
                </w:tcPr>
                <w:p w:rsidR="00AD4EF5" w:rsidRPr="003B2A64" w:rsidRDefault="00AD4EF5" w:rsidP="00AD4EF5">
                  <w:pPr>
                    <w:spacing w:after="0" w:line="240" w:lineRule="auto"/>
                    <w:jc w:val="both"/>
                    <w:rPr>
                      <w:rFonts w:ascii="Times New Roman" w:eastAsia="Times New Roman" w:hAnsi="Times New Roman" w:cs="Times New Roman"/>
                      <w:sz w:val="24"/>
                      <w:szCs w:val="24"/>
                      <w:lang w:eastAsia="ru-RU"/>
                    </w:rPr>
                  </w:pPr>
                  <w:r w:rsidRPr="003B2A64">
                    <w:rPr>
                      <w:rFonts w:ascii="Times New Roman" w:eastAsia="Calibri" w:hAnsi="Times New Roman" w:cs="Times New Roman"/>
                      <w:sz w:val="24"/>
                      <w:szCs w:val="24"/>
                      <w:lang w:eastAsia="ru-RU"/>
                    </w:rPr>
                    <w:t xml:space="preserve">Об </w:t>
                  </w:r>
                  <w:r>
                    <w:rPr>
                      <w:rFonts w:ascii="Times New Roman" w:eastAsia="Calibri" w:hAnsi="Times New Roman" w:cs="Times New Roman"/>
                      <w:sz w:val="24"/>
                      <w:szCs w:val="24"/>
                      <w:lang w:eastAsia="ru-RU"/>
                    </w:rPr>
                    <w:t>утверждении</w:t>
                  </w:r>
                  <w:r w:rsidRPr="003B2A64">
                    <w:rPr>
                      <w:rFonts w:ascii="Times New Roman" w:eastAsia="Calibri" w:hAnsi="Times New Roman" w:cs="Times New Roman"/>
                      <w:sz w:val="24"/>
                      <w:szCs w:val="24"/>
                      <w:lang w:eastAsia="ru-RU"/>
                    </w:rPr>
                    <w:t xml:space="preserve"> Программы</w:t>
                  </w:r>
                  <w:r w:rsidRPr="003B2A64">
                    <w:rPr>
                      <w:rFonts w:ascii="Times New Roman" w:eastAsia="Times New Roman" w:hAnsi="Times New Roman" w:cs="Times New Roman"/>
                      <w:sz w:val="24"/>
                      <w:szCs w:val="24"/>
                      <w:lang w:eastAsia="ru-RU"/>
                    </w:rPr>
                    <w:t xml:space="preserve"> «Комплексное развитие транспортной инфраструктуры</w:t>
                  </w:r>
                  <w:r>
                    <w:rPr>
                      <w:rFonts w:ascii="Times New Roman" w:eastAsia="Times New Roman" w:hAnsi="Times New Roman" w:cs="Times New Roman"/>
                      <w:sz w:val="24"/>
                      <w:szCs w:val="24"/>
                      <w:lang w:eastAsia="ru-RU"/>
                    </w:rPr>
                    <w:t xml:space="preserve"> </w:t>
                  </w:r>
                  <w:r w:rsidRPr="003B2A64">
                    <w:rPr>
                      <w:rFonts w:ascii="Times New Roman" w:eastAsia="Times New Roman" w:hAnsi="Times New Roman" w:cs="Times New Roman"/>
                      <w:sz w:val="24"/>
                      <w:szCs w:val="24"/>
                      <w:lang w:eastAsia="ru-RU"/>
                    </w:rPr>
                    <w:t>Сорочинского городского округа</w:t>
                  </w:r>
                  <w:r>
                    <w:rPr>
                      <w:rFonts w:ascii="Times New Roman" w:eastAsia="Times New Roman" w:hAnsi="Times New Roman" w:cs="Times New Roman"/>
                      <w:sz w:val="24"/>
                      <w:szCs w:val="24"/>
                      <w:lang w:eastAsia="ru-RU"/>
                    </w:rPr>
                    <w:t xml:space="preserve"> </w:t>
                  </w:r>
                  <w:r w:rsidRPr="003B2A64">
                    <w:rPr>
                      <w:rFonts w:ascii="Times New Roman" w:eastAsia="Times New Roman" w:hAnsi="Times New Roman" w:cs="Times New Roman"/>
                      <w:sz w:val="24"/>
                      <w:szCs w:val="24"/>
                      <w:lang w:eastAsia="ru-RU"/>
                    </w:rPr>
                    <w:t>Оренбургской области»</w:t>
                  </w:r>
                </w:p>
              </w:tc>
              <w:tc>
                <w:tcPr>
                  <w:tcW w:w="4449" w:type="dxa"/>
                </w:tcPr>
                <w:p w:rsidR="00AD4EF5" w:rsidRPr="003B2A64" w:rsidRDefault="00AD4EF5" w:rsidP="00AD4EF5">
                  <w:pPr>
                    <w:suppressAutoHyphens/>
                    <w:spacing w:after="0" w:line="240" w:lineRule="auto"/>
                    <w:jc w:val="center"/>
                    <w:rPr>
                      <w:rFonts w:ascii="Times New Roman" w:eastAsia="Arial" w:hAnsi="Times New Roman" w:cs="Times New Roman"/>
                      <w:sz w:val="24"/>
                      <w:szCs w:val="24"/>
                      <w:lang w:eastAsia="ar-SA"/>
                    </w:rPr>
                  </w:pPr>
                </w:p>
              </w:tc>
            </w:tr>
          </w:tbl>
          <w:p w:rsidR="00AD4EF5" w:rsidRDefault="00AD4EF5" w:rsidP="003B2A64">
            <w:pPr>
              <w:pStyle w:val="12"/>
              <w:rPr>
                <w:rFonts w:ascii="Times New Roman" w:hAnsi="Times New Roman"/>
                <w:szCs w:val="24"/>
              </w:rPr>
            </w:pPr>
          </w:p>
        </w:tc>
        <w:tc>
          <w:tcPr>
            <w:tcW w:w="4962" w:type="dxa"/>
          </w:tcPr>
          <w:p w:rsidR="00AD4EF5" w:rsidRDefault="00AD4EF5" w:rsidP="003B2A64">
            <w:pPr>
              <w:pStyle w:val="12"/>
              <w:rPr>
                <w:rFonts w:ascii="Times New Roman" w:hAnsi="Times New Roman"/>
                <w:szCs w:val="24"/>
              </w:rPr>
            </w:pPr>
          </w:p>
        </w:tc>
      </w:tr>
    </w:tbl>
    <w:p w:rsidR="003B2A64" w:rsidRPr="003B2A64" w:rsidRDefault="003B2A64" w:rsidP="003B2A64">
      <w:pPr>
        <w:pStyle w:val="12"/>
        <w:rPr>
          <w:rFonts w:ascii="Times New Roman" w:hAnsi="Times New Roman"/>
          <w:szCs w:val="24"/>
        </w:rPr>
      </w:pPr>
    </w:p>
    <w:p w:rsidR="003B2A64" w:rsidRPr="003B2A64" w:rsidRDefault="003B2A64" w:rsidP="003B2A64">
      <w:pPr>
        <w:suppressAutoHyphens/>
        <w:spacing w:after="0" w:line="240" w:lineRule="auto"/>
        <w:ind w:firstLine="708"/>
        <w:jc w:val="both"/>
        <w:rPr>
          <w:rFonts w:ascii="Times New Roman" w:eastAsia="Arial" w:hAnsi="Times New Roman" w:cs="Times New Roman"/>
          <w:sz w:val="24"/>
          <w:szCs w:val="24"/>
          <w:lang w:eastAsia="ar-SA"/>
        </w:rPr>
      </w:pPr>
    </w:p>
    <w:p w:rsidR="003B2A64" w:rsidRPr="003B2A64" w:rsidRDefault="003B2A64" w:rsidP="003B2A64">
      <w:pPr>
        <w:suppressAutoHyphens/>
        <w:spacing w:after="0" w:line="240" w:lineRule="auto"/>
        <w:ind w:firstLine="708"/>
        <w:jc w:val="both"/>
        <w:rPr>
          <w:rFonts w:ascii="Times New Roman" w:eastAsia="Arial" w:hAnsi="Times New Roman" w:cs="Times New Roman"/>
          <w:sz w:val="24"/>
          <w:szCs w:val="24"/>
          <w:lang w:eastAsia="ar-SA"/>
        </w:rPr>
      </w:pPr>
    </w:p>
    <w:p w:rsidR="003B2A64" w:rsidRPr="003B2A64" w:rsidRDefault="003B2A64" w:rsidP="003B2A64">
      <w:pPr>
        <w:suppressAutoHyphens/>
        <w:spacing w:after="0" w:line="240" w:lineRule="auto"/>
        <w:ind w:firstLine="708"/>
        <w:jc w:val="both"/>
        <w:rPr>
          <w:rFonts w:ascii="Times New Roman" w:eastAsia="Arial" w:hAnsi="Times New Roman" w:cs="Times New Roman"/>
          <w:sz w:val="24"/>
          <w:szCs w:val="24"/>
          <w:lang w:eastAsia="ar-SA"/>
        </w:rPr>
      </w:pPr>
      <w:r w:rsidRPr="003B2A64">
        <w:rPr>
          <w:rFonts w:ascii="Times New Roman" w:eastAsia="Arial" w:hAnsi="Times New Roman" w:cs="Times New Roman"/>
          <w:sz w:val="24"/>
          <w:szCs w:val="24"/>
          <w:lang w:eastAsia="ar-SA"/>
        </w:rPr>
        <w:t>В соответствии со статьей 8 Градостроительного кодекса  Российской Федерации, Федеральным законом от 06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25.12.2015 N 1440 «Об утверждении требований к программам комплексного развития транспортной инфраструктуры поселений, городских округов», руководствуясь статьей 27 Устава муниципального образования Сорочинский городской округ Оренбургской области, Совет депутатов муниципального образования Сорочинский городской округ Оренбургской области РЕШИЛ:</w:t>
      </w:r>
    </w:p>
    <w:p w:rsidR="003B2A64" w:rsidRPr="003B2A64" w:rsidRDefault="003B2A64" w:rsidP="003B2A64">
      <w:pPr>
        <w:suppressAutoHyphens/>
        <w:spacing w:after="0" w:line="240" w:lineRule="auto"/>
        <w:ind w:firstLine="708"/>
        <w:jc w:val="both"/>
        <w:rPr>
          <w:rFonts w:ascii="Times New Roman" w:eastAsia="Arial" w:hAnsi="Times New Roman" w:cs="Times New Roman"/>
          <w:sz w:val="24"/>
          <w:szCs w:val="24"/>
          <w:lang w:eastAsia="ar-SA"/>
        </w:rPr>
      </w:pPr>
    </w:p>
    <w:p w:rsidR="003B2A64" w:rsidRPr="003B2A64" w:rsidRDefault="00476702" w:rsidP="00AD4EF5">
      <w:pPr>
        <w:widowControl w:val="0"/>
        <w:numPr>
          <w:ilvl w:val="0"/>
          <w:numId w:val="37"/>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00D19">
        <w:rPr>
          <w:rFonts w:ascii="Times New Roman" w:eastAsia="Times New Roman" w:hAnsi="Times New Roman" w:cs="Times New Roman"/>
          <w:color w:val="000000" w:themeColor="text1"/>
          <w:sz w:val="24"/>
          <w:szCs w:val="24"/>
          <w:lang w:eastAsia="ru-RU"/>
        </w:rPr>
        <w:t>Утвердить</w:t>
      </w:r>
      <w:r w:rsidR="003B2A64" w:rsidRPr="00400D19">
        <w:rPr>
          <w:rFonts w:ascii="Times New Roman" w:eastAsia="Times New Roman" w:hAnsi="Times New Roman" w:cs="Times New Roman"/>
          <w:color w:val="000000" w:themeColor="text1"/>
          <w:sz w:val="24"/>
          <w:szCs w:val="24"/>
          <w:lang w:eastAsia="ru-RU"/>
        </w:rPr>
        <w:t xml:space="preserve"> Программу «Комплексное развитие транспортной инфраструктуры Сорочинского городского округа Оренбургской области на </w:t>
      </w:r>
      <w:r w:rsidR="00C241A8" w:rsidRPr="00400D19">
        <w:rPr>
          <w:rFonts w:ascii="Times New Roman" w:eastAsia="Times New Roman" w:hAnsi="Times New Roman" w:cs="Times New Roman"/>
          <w:color w:val="000000" w:themeColor="text1"/>
          <w:sz w:val="24"/>
          <w:szCs w:val="24"/>
          <w:lang w:eastAsia="ru-RU"/>
        </w:rPr>
        <w:t>202</w:t>
      </w:r>
      <w:r w:rsidR="006116A5" w:rsidRPr="00400D19">
        <w:rPr>
          <w:rFonts w:ascii="Times New Roman" w:eastAsia="Times New Roman" w:hAnsi="Times New Roman" w:cs="Times New Roman"/>
          <w:color w:val="000000" w:themeColor="text1"/>
          <w:sz w:val="24"/>
          <w:szCs w:val="24"/>
          <w:lang w:eastAsia="ru-RU"/>
        </w:rPr>
        <w:t>1</w:t>
      </w:r>
      <w:r w:rsidR="00C241A8" w:rsidRPr="00400D19">
        <w:rPr>
          <w:rFonts w:ascii="Times New Roman" w:eastAsia="Times New Roman" w:hAnsi="Times New Roman" w:cs="Times New Roman"/>
          <w:color w:val="000000" w:themeColor="text1"/>
          <w:sz w:val="24"/>
          <w:szCs w:val="24"/>
          <w:lang w:eastAsia="ru-RU"/>
        </w:rPr>
        <w:t>-20</w:t>
      </w:r>
      <w:r w:rsidR="006116A5" w:rsidRPr="00400D19">
        <w:rPr>
          <w:rFonts w:ascii="Times New Roman" w:eastAsia="Times New Roman" w:hAnsi="Times New Roman" w:cs="Times New Roman"/>
          <w:color w:val="000000" w:themeColor="text1"/>
          <w:sz w:val="24"/>
          <w:szCs w:val="24"/>
          <w:lang w:eastAsia="ru-RU"/>
        </w:rPr>
        <w:t>3</w:t>
      </w:r>
      <w:r w:rsidR="00143BF6" w:rsidRPr="00400D19">
        <w:rPr>
          <w:rFonts w:ascii="Times New Roman" w:eastAsia="Times New Roman" w:hAnsi="Times New Roman" w:cs="Times New Roman"/>
          <w:color w:val="000000" w:themeColor="text1"/>
          <w:sz w:val="24"/>
          <w:szCs w:val="24"/>
          <w:lang w:eastAsia="ru-RU"/>
        </w:rPr>
        <w:t>5</w:t>
      </w:r>
      <w:r w:rsidR="003B2A64" w:rsidRPr="006116A5">
        <w:rPr>
          <w:rFonts w:ascii="Times New Roman" w:eastAsia="Times New Roman" w:hAnsi="Times New Roman" w:cs="Times New Roman"/>
          <w:color w:val="FF0000"/>
          <w:sz w:val="24"/>
          <w:szCs w:val="24"/>
          <w:lang w:eastAsia="ru-RU"/>
        </w:rPr>
        <w:t xml:space="preserve"> </w:t>
      </w:r>
      <w:r w:rsidR="007204A0">
        <w:rPr>
          <w:rFonts w:ascii="Times New Roman" w:eastAsia="Times New Roman" w:hAnsi="Times New Roman" w:cs="Times New Roman"/>
          <w:sz w:val="24"/>
          <w:szCs w:val="24"/>
          <w:lang w:eastAsia="ru-RU"/>
        </w:rPr>
        <w:t>годы» согласно приложению к настоящему решению.</w:t>
      </w:r>
    </w:p>
    <w:p w:rsidR="003B2A64" w:rsidRPr="003B2A64" w:rsidRDefault="003B2A64" w:rsidP="00C241A8">
      <w:pPr>
        <w:widowControl w:val="0"/>
        <w:numPr>
          <w:ilvl w:val="0"/>
          <w:numId w:val="37"/>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xml:space="preserve"> Настоящее решение вступает в силу после его официального опубликования</w:t>
      </w:r>
      <w:r w:rsidR="00AD4EF5">
        <w:rPr>
          <w:rFonts w:ascii="Times New Roman" w:eastAsia="Times New Roman" w:hAnsi="Times New Roman" w:cs="Times New Roman"/>
          <w:sz w:val="24"/>
          <w:szCs w:val="24"/>
          <w:lang w:eastAsia="ru-RU"/>
        </w:rPr>
        <w:t xml:space="preserve"> в информационном бюллетене «Сорочинск официальный»</w:t>
      </w:r>
      <w:r w:rsidRPr="003B2A64">
        <w:rPr>
          <w:rFonts w:ascii="Times New Roman" w:eastAsia="Times New Roman" w:hAnsi="Times New Roman" w:cs="Times New Roman"/>
          <w:sz w:val="24"/>
          <w:szCs w:val="24"/>
          <w:lang w:eastAsia="ru-RU"/>
        </w:rPr>
        <w:t>.</w:t>
      </w:r>
    </w:p>
    <w:p w:rsidR="003B2A64" w:rsidRPr="003B2A64" w:rsidRDefault="003B2A64" w:rsidP="003B2A64">
      <w:pPr>
        <w:suppressAutoHyphens/>
        <w:spacing w:after="0" w:line="240" w:lineRule="auto"/>
        <w:ind w:firstLine="709"/>
        <w:jc w:val="both"/>
        <w:rPr>
          <w:rFonts w:ascii="Times New Roman" w:eastAsia="Arial" w:hAnsi="Times New Roman" w:cs="Times New Roman"/>
          <w:sz w:val="24"/>
          <w:szCs w:val="24"/>
          <w:lang w:eastAsia="ar-SA"/>
        </w:rPr>
      </w:pPr>
      <w:r w:rsidRPr="003B2A64">
        <w:rPr>
          <w:rFonts w:ascii="Times New Roman" w:eastAsia="Arial" w:hAnsi="Times New Roman" w:cs="Times New Roman"/>
          <w:sz w:val="24"/>
          <w:szCs w:val="24"/>
          <w:lang w:eastAsia="ar-SA"/>
        </w:rPr>
        <w:t>3.   Контроль за исполнением настоящего решения возложить на постоянную депутатскую комиссию по вопросам градостроительства, землеустройства, жилищно-коммунального хозяйства, транспорта и связи, охраны окружающей среды.</w:t>
      </w:r>
    </w:p>
    <w:p w:rsidR="003B2A64" w:rsidRPr="003B2A64" w:rsidRDefault="003B2A64" w:rsidP="003B2A64">
      <w:pPr>
        <w:suppressAutoHyphens/>
        <w:spacing w:after="0" w:line="240" w:lineRule="exact"/>
        <w:ind w:firstLine="709"/>
        <w:jc w:val="both"/>
        <w:rPr>
          <w:rFonts w:ascii="Times New Roman" w:eastAsia="Arial" w:hAnsi="Times New Roman" w:cs="Times New Roman"/>
          <w:sz w:val="24"/>
          <w:szCs w:val="24"/>
          <w:lang w:eastAsia="ar-SA"/>
        </w:rPr>
      </w:pPr>
    </w:p>
    <w:p w:rsidR="003B2A64" w:rsidRDefault="003B2A64" w:rsidP="003B2A64">
      <w:pPr>
        <w:suppressAutoHyphens/>
        <w:spacing w:after="0" w:line="240" w:lineRule="auto"/>
        <w:jc w:val="both"/>
        <w:rPr>
          <w:rFonts w:ascii="Times New Roman" w:eastAsia="Arial" w:hAnsi="Times New Roman" w:cs="Times New Roman"/>
          <w:sz w:val="24"/>
          <w:szCs w:val="24"/>
          <w:lang w:eastAsia="ar-SA"/>
        </w:rPr>
      </w:pPr>
    </w:p>
    <w:p w:rsidR="00AD4EF5" w:rsidRPr="003B2A64" w:rsidRDefault="00AD4EF5" w:rsidP="003B2A64">
      <w:pPr>
        <w:suppressAutoHyphens/>
        <w:spacing w:after="0" w:line="240" w:lineRule="auto"/>
        <w:jc w:val="both"/>
        <w:rPr>
          <w:rFonts w:ascii="Times New Roman" w:eastAsia="Arial" w:hAnsi="Times New Roman" w:cs="Times New Roman"/>
          <w:sz w:val="24"/>
          <w:szCs w:val="24"/>
          <w:lang w:eastAsia="ar-SA"/>
        </w:rPr>
      </w:pPr>
    </w:p>
    <w:p w:rsidR="003B2A64" w:rsidRPr="003B2A64" w:rsidRDefault="003B2A64" w:rsidP="003B2A64">
      <w:pPr>
        <w:suppressAutoHyphens/>
        <w:spacing w:after="0" w:line="240" w:lineRule="auto"/>
        <w:jc w:val="both"/>
        <w:rPr>
          <w:rFonts w:ascii="Times New Roman" w:eastAsia="Arial" w:hAnsi="Times New Roman" w:cs="Times New Roman"/>
          <w:sz w:val="24"/>
          <w:szCs w:val="24"/>
          <w:lang w:eastAsia="ar-SA"/>
        </w:rPr>
      </w:pPr>
      <w:r w:rsidRPr="003B2A64">
        <w:rPr>
          <w:rFonts w:ascii="Times New Roman" w:eastAsia="Arial" w:hAnsi="Times New Roman" w:cs="Times New Roman"/>
          <w:sz w:val="24"/>
          <w:szCs w:val="24"/>
          <w:lang w:eastAsia="ar-SA"/>
        </w:rPr>
        <w:t xml:space="preserve">Председатель </w:t>
      </w:r>
    </w:p>
    <w:p w:rsidR="003B2A64" w:rsidRPr="003B2A64" w:rsidRDefault="003B2A64" w:rsidP="003B2A64">
      <w:pPr>
        <w:suppressAutoHyphens/>
        <w:spacing w:after="0" w:line="240" w:lineRule="auto"/>
        <w:jc w:val="both"/>
        <w:rPr>
          <w:rFonts w:ascii="Times New Roman" w:eastAsia="Arial" w:hAnsi="Times New Roman" w:cs="Times New Roman"/>
          <w:sz w:val="24"/>
          <w:szCs w:val="24"/>
          <w:lang w:eastAsia="ar-SA"/>
        </w:rPr>
      </w:pPr>
      <w:r w:rsidRPr="003B2A64">
        <w:rPr>
          <w:rFonts w:ascii="Times New Roman" w:eastAsia="Arial" w:hAnsi="Times New Roman" w:cs="Times New Roman"/>
          <w:sz w:val="24"/>
          <w:szCs w:val="24"/>
          <w:lang w:eastAsia="ar-SA"/>
        </w:rPr>
        <w:t xml:space="preserve">Совета депутатов муниципального образования </w:t>
      </w:r>
    </w:p>
    <w:p w:rsidR="003B2A64" w:rsidRPr="003B2A64" w:rsidRDefault="003B2A64" w:rsidP="003B2A64">
      <w:pPr>
        <w:suppressAutoHyphens/>
        <w:spacing w:after="0" w:line="240" w:lineRule="auto"/>
        <w:jc w:val="both"/>
        <w:rPr>
          <w:rFonts w:ascii="Times New Roman" w:eastAsia="Arial" w:hAnsi="Times New Roman" w:cs="Times New Roman"/>
          <w:sz w:val="24"/>
          <w:szCs w:val="24"/>
          <w:lang w:eastAsia="ar-SA"/>
        </w:rPr>
      </w:pPr>
      <w:r w:rsidRPr="003B2A64">
        <w:rPr>
          <w:rFonts w:ascii="Times New Roman" w:eastAsia="Arial" w:hAnsi="Times New Roman" w:cs="Times New Roman"/>
          <w:sz w:val="24"/>
          <w:szCs w:val="24"/>
          <w:lang w:eastAsia="ar-SA"/>
        </w:rPr>
        <w:t xml:space="preserve">Сорочинский городской округ Оренбургской области                                   </w:t>
      </w:r>
      <w:r w:rsidR="006A5772">
        <w:rPr>
          <w:rFonts w:ascii="Times New Roman" w:eastAsia="Arial" w:hAnsi="Times New Roman" w:cs="Times New Roman"/>
          <w:sz w:val="24"/>
          <w:szCs w:val="24"/>
          <w:lang w:eastAsia="ar-SA"/>
        </w:rPr>
        <w:t>С.В.</w:t>
      </w:r>
      <w:r w:rsidR="00AD4EF5">
        <w:rPr>
          <w:rFonts w:ascii="Times New Roman" w:eastAsia="Arial" w:hAnsi="Times New Roman" w:cs="Times New Roman"/>
          <w:sz w:val="24"/>
          <w:szCs w:val="24"/>
          <w:lang w:eastAsia="ar-SA"/>
        </w:rPr>
        <w:t xml:space="preserve"> </w:t>
      </w:r>
      <w:r w:rsidR="006A5772">
        <w:rPr>
          <w:rFonts w:ascii="Times New Roman" w:eastAsia="Arial" w:hAnsi="Times New Roman" w:cs="Times New Roman"/>
          <w:sz w:val="24"/>
          <w:szCs w:val="24"/>
          <w:lang w:eastAsia="ar-SA"/>
        </w:rPr>
        <w:t>Фильченко</w:t>
      </w:r>
    </w:p>
    <w:p w:rsidR="003B2A64" w:rsidRPr="003B2A64" w:rsidRDefault="003B2A64" w:rsidP="003B2A64">
      <w:pPr>
        <w:suppressAutoHyphens/>
        <w:spacing w:after="0" w:line="240" w:lineRule="auto"/>
        <w:jc w:val="both"/>
        <w:rPr>
          <w:rFonts w:ascii="Times New Roman" w:eastAsia="Arial" w:hAnsi="Times New Roman" w:cs="Times New Roman"/>
          <w:sz w:val="24"/>
          <w:szCs w:val="24"/>
          <w:lang w:eastAsia="ar-SA"/>
        </w:rPr>
      </w:pPr>
    </w:p>
    <w:p w:rsidR="003B2A64" w:rsidRPr="003B2A64" w:rsidRDefault="003B2A64" w:rsidP="003B2A64">
      <w:pPr>
        <w:suppressAutoHyphens/>
        <w:spacing w:after="0" w:line="240" w:lineRule="auto"/>
        <w:jc w:val="both"/>
        <w:rPr>
          <w:rFonts w:ascii="Times New Roman" w:eastAsia="Arial" w:hAnsi="Times New Roman" w:cs="Times New Roman"/>
          <w:sz w:val="24"/>
          <w:szCs w:val="24"/>
          <w:lang w:eastAsia="ar-SA"/>
        </w:rPr>
      </w:pPr>
    </w:p>
    <w:p w:rsidR="003B2A64" w:rsidRPr="003B2A64" w:rsidRDefault="003B2A64" w:rsidP="003B2A64">
      <w:pPr>
        <w:suppressAutoHyphens/>
        <w:spacing w:after="0" w:line="240" w:lineRule="auto"/>
        <w:rPr>
          <w:rFonts w:ascii="Times New Roman" w:eastAsia="Arial" w:hAnsi="Times New Roman" w:cs="Times New Roman"/>
          <w:sz w:val="24"/>
          <w:szCs w:val="24"/>
          <w:lang w:eastAsia="ar-SA"/>
        </w:rPr>
      </w:pPr>
      <w:r w:rsidRPr="003B2A64">
        <w:rPr>
          <w:rFonts w:ascii="Times New Roman" w:eastAsia="Arial" w:hAnsi="Times New Roman" w:cs="Times New Roman"/>
          <w:sz w:val="24"/>
          <w:szCs w:val="24"/>
          <w:lang w:eastAsia="ar-SA"/>
        </w:rPr>
        <w:t>Глава муниципального образования</w:t>
      </w:r>
    </w:p>
    <w:p w:rsidR="003B2A64" w:rsidRPr="003B2A64" w:rsidRDefault="003B2A64" w:rsidP="003B2A64">
      <w:pPr>
        <w:suppressAutoHyphens/>
        <w:spacing w:after="0" w:line="240" w:lineRule="auto"/>
        <w:rPr>
          <w:rFonts w:ascii="Times New Roman" w:eastAsia="Arial" w:hAnsi="Times New Roman" w:cs="Times New Roman"/>
          <w:sz w:val="24"/>
          <w:szCs w:val="24"/>
          <w:lang w:eastAsia="ar-SA"/>
        </w:rPr>
      </w:pPr>
      <w:r w:rsidRPr="003B2A64">
        <w:rPr>
          <w:rFonts w:ascii="Times New Roman" w:eastAsia="Arial" w:hAnsi="Times New Roman" w:cs="Times New Roman"/>
          <w:sz w:val="24"/>
          <w:szCs w:val="24"/>
          <w:lang w:eastAsia="ar-SA"/>
        </w:rPr>
        <w:t xml:space="preserve">Сорочинский городской округ                                             </w:t>
      </w:r>
      <w:r w:rsidR="006A5772">
        <w:rPr>
          <w:rFonts w:ascii="Times New Roman" w:eastAsia="Arial" w:hAnsi="Times New Roman" w:cs="Times New Roman"/>
          <w:sz w:val="24"/>
          <w:szCs w:val="24"/>
          <w:lang w:eastAsia="ar-SA"/>
        </w:rPr>
        <w:t xml:space="preserve">                          </w:t>
      </w:r>
      <w:r w:rsidR="00AD4EF5">
        <w:rPr>
          <w:rFonts w:ascii="Times New Roman" w:eastAsia="Arial" w:hAnsi="Times New Roman" w:cs="Times New Roman"/>
          <w:sz w:val="24"/>
          <w:szCs w:val="24"/>
          <w:lang w:eastAsia="ar-SA"/>
        </w:rPr>
        <w:t xml:space="preserve">  </w:t>
      </w:r>
      <w:r w:rsidRPr="003B2A64">
        <w:rPr>
          <w:rFonts w:ascii="Times New Roman" w:eastAsia="Arial" w:hAnsi="Times New Roman" w:cs="Times New Roman"/>
          <w:sz w:val="24"/>
          <w:szCs w:val="24"/>
          <w:lang w:eastAsia="ar-SA"/>
        </w:rPr>
        <w:t xml:space="preserve">  Т.П. Мелентьева</w:t>
      </w:r>
    </w:p>
    <w:p w:rsidR="003B2A64" w:rsidRPr="003B2A64" w:rsidRDefault="003B2A64" w:rsidP="003B2A64">
      <w:pPr>
        <w:suppressAutoHyphens/>
        <w:spacing w:after="0" w:line="240" w:lineRule="auto"/>
        <w:rPr>
          <w:rFonts w:ascii="Times New Roman" w:eastAsia="Arial" w:hAnsi="Times New Roman" w:cs="Times New Roman"/>
          <w:sz w:val="24"/>
          <w:szCs w:val="24"/>
          <w:lang w:eastAsia="ar-SA"/>
        </w:rPr>
      </w:pPr>
    </w:p>
    <w:p w:rsidR="003B2A64" w:rsidRPr="003B2A64" w:rsidRDefault="003B2A64" w:rsidP="003B2A64">
      <w:pPr>
        <w:suppressAutoHyphens/>
        <w:spacing w:after="0" w:line="240" w:lineRule="auto"/>
        <w:rPr>
          <w:rFonts w:ascii="Times New Roman" w:eastAsia="Arial" w:hAnsi="Times New Roman" w:cs="Times New Roman"/>
          <w:sz w:val="24"/>
          <w:szCs w:val="24"/>
          <w:lang w:eastAsia="ar-SA"/>
        </w:rPr>
      </w:pPr>
    </w:p>
    <w:p w:rsidR="003B2A64" w:rsidRPr="003B2A64" w:rsidRDefault="003B2A64" w:rsidP="003B2A64">
      <w:pPr>
        <w:suppressAutoHyphens/>
        <w:spacing w:after="0" w:line="240" w:lineRule="auto"/>
        <w:rPr>
          <w:rFonts w:ascii="Times New Roman" w:eastAsia="Arial" w:hAnsi="Times New Roman" w:cs="Times New Roman"/>
          <w:sz w:val="24"/>
          <w:szCs w:val="24"/>
          <w:lang w:eastAsia="ar-SA"/>
        </w:rPr>
      </w:pPr>
    </w:p>
    <w:p w:rsidR="003B2A64" w:rsidRPr="003B2A64" w:rsidRDefault="003B2A64" w:rsidP="003B2A64">
      <w:pPr>
        <w:suppressAutoHyphens/>
        <w:spacing w:after="0" w:line="240" w:lineRule="auto"/>
        <w:rPr>
          <w:rFonts w:ascii="Times New Roman" w:eastAsia="Arial" w:hAnsi="Times New Roman" w:cs="Times New Roman"/>
          <w:sz w:val="24"/>
          <w:szCs w:val="24"/>
          <w:lang w:eastAsia="ar-SA"/>
        </w:rPr>
      </w:pPr>
    </w:p>
    <w:p w:rsidR="003B2A64" w:rsidRPr="003B2A64" w:rsidRDefault="003B2A64" w:rsidP="003B2A64">
      <w:pPr>
        <w:suppressAutoHyphens/>
        <w:spacing w:after="0" w:line="240" w:lineRule="auto"/>
        <w:rPr>
          <w:rFonts w:ascii="Times New Roman" w:eastAsia="Arial" w:hAnsi="Times New Roman" w:cs="Times New Roman"/>
          <w:sz w:val="24"/>
          <w:szCs w:val="24"/>
          <w:lang w:eastAsia="ar-SA"/>
        </w:rPr>
      </w:pPr>
    </w:p>
    <w:p w:rsidR="003B2A64" w:rsidRPr="003B2A64" w:rsidRDefault="003B2A64" w:rsidP="003B2A64">
      <w:pPr>
        <w:suppressAutoHyphens/>
        <w:spacing w:after="0" w:line="240" w:lineRule="auto"/>
        <w:rPr>
          <w:rFonts w:ascii="Times New Roman" w:eastAsia="Arial" w:hAnsi="Times New Roman" w:cs="Times New Roman"/>
          <w:sz w:val="24"/>
          <w:szCs w:val="24"/>
          <w:lang w:eastAsia="ar-SA"/>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5"/>
      </w:tblGrid>
      <w:tr w:rsidR="00AD4EF5" w:rsidTr="00AD4EF5">
        <w:tc>
          <w:tcPr>
            <w:tcW w:w="5495" w:type="dxa"/>
          </w:tcPr>
          <w:p w:rsidR="00AD4EF5" w:rsidRDefault="00AD4EF5" w:rsidP="003B2A64">
            <w:pPr>
              <w:suppressAutoHyphens/>
              <w:spacing w:line="240" w:lineRule="auto"/>
              <w:rPr>
                <w:rFonts w:eastAsia="Arial"/>
                <w:sz w:val="24"/>
                <w:szCs w:val="24"/>
                <w:lang w:eastAsia="ar-SA"/>
              </w:rPr>
            </w:pPr>
          </w:p>
        </w:tc>
        <w:tc>
          <w:tcPr>
            <w:tcW w:w="4075" w:type="dxa"/>
          </w:tcPr>
          <w:p w:rsidR="00AD4EF5" w:rsidRDefault="00AD4EF5" w:rsidP="00AD4EF5">
            <w:pPr>
              <w:suppressAutoHyphens/>
              <w:spacing w:line="240" w:lineRule="auto"/>
              <w:rPr>
                <w:rFonts w:eastAsia="Arial"/>
                <w:sz w:val="24"/>
                <w:szCs w:val="24"/>
                <w:lang w:eastAsia="ar-SA"/>
              </w:rPr>
            </w:pPr>
            <w:r>
              <w:rPr>
                <w:rFonts w:eastAsia="Arial"/>
                <w:sz w:val="24"/>
                <w:szCs w:val="24"/>
                <w:lang w:eastAsia="ar-SA"/>
              </w:rPr>
              <w:t>Приложение</w:t>
            </w:r>
          </w:p>
          <w:p w:rsidR="00AD4EF5" w:rsidRDefault="00AD4EF5" w:rsidP="00AD4EF5">
            <w:pPr>
              <w:suppressAutoHyphens/>
              <w:spacing w:line="240" w:lineRule="auto"/>
              <w:rPr>
                <w:rFonts w:eastAsia="Arial"/>
                <w:sz w:val="24"/>
                <w:szCs w:val="24"/>
                <w:lang w:eastAsia="ar-SA"/>
              </w:rPr>
            </w:pPr>
            <w:r>
              <w:rPr>
                <w:rFonts w:eastAsia="Arial"/>
                <w:sz w:val="24"/>
                <w:szCs w:val="24"/>
                <w:lang w:eastAsia="ar-SA"/>
              </w:rPr>
              <w:t xml:space="preserve">к решению Совета депутатов </w:t>
            </w:r>
          </w:p>
          <w:p w:rsidR="00AD4EF5" w:rsidRDefault="00AD4EF5" w:rsidP="00AD4EF5">
            <w:pPr>
              <w:suppressAutoHyphens/>
              <w:spacing w:line="240" w:lineRule="auto"/>
              <w:rPr>
                <w:rFonts w:eastAsia="Arial"/>
                <w:sz w:val="24"/>
                <w:szCs w:val="24"/>
                <w:lang w:eastAsia="ar-SA"/>
              </w:rPr>
            </w:pPr>
            <w:r>
              <w:rPr>
                <w:rFonts w:eastAsia="Arial"/>
                <w:sz w:val="24"/>
                <w:szCs w:val="24"/>
                <w:lang w:eastAsia="ar-SA"/>
              </w:rPr>
              <w:t>муниципального образования</w:t>
            </w:r>
          </w:p>
          <w:p w:rsidR="00AD4EF5" w:rsidRDefault="00AD4EF5" w:rsidP="00AD4EF5">
            <w:pPr>
              <w:suppressAutoHyphens/>
              <w:spacing w:line="240" w:lineRule="auto"/>
              <w:rPr>
                <w:rFonts w:eastAsia="Arial"/>
                <w:sz w:val="24"/>
                <w:szCs w:val="24"/>
                <w:lang w:eastAsia="ar-SA"/>
              </w:rPr>
            </w:pPr>
            <w:r>
              <w:rPr>
                <w:rFonts w:eastAsia="Arial"/>
                <w:sz w:val="24"/>
                <w:szCs w:val="24"/>
                <w:lang w:eastAsia="ar-SA"/>
              </w:rPr>
              <w:t xml:space="preserve">Сорочинский городской округ </w:t>
            </w:r>
          </w:p>
          <w:p w:rsidR="00AD4EF5" w:rsidRDefault="00AD4EF5" w:rsidP="00AD4EF5">
            <w:pPr>
              <w:suppressAutoHyphens/>
              <w:spacing w:line="240" w:lineRule="auto"/>
              <w:rPr>
                <w:rFonts w:eastAsia="Arial"/>
                <w:sz w:val="24"/>
                <w:szCs w:val="24"/>
                <w:lang w:eastAsia="ar-SA"/>
              </w:rPr>
            </w:pPr>
            <w:r>
              <w:rPr>
                <w:rFonts w:eastAsia="Arial"/>
                <w:sz w:val="24"/>
                <w:szCs w:val="24"/>
                <w:lang w:eastAsia="ar-SA"/>
              </w:rPr>
              <w:t>Оренбургской области</w:t>
            </w:r>
          </w:p>
          <w:p w:rsidR="00AD4EF5" w:rsidRDefault="00AD4EF5" w:rsidP="00AD4EF5">
            <w:pPr>
              <w:suppressAutoHyphens/>
              <w:spacing w:line="240" w:lineRule="auto"/>
              <w:rPr>
                <w:rFonts w:eastAsia="Arial"/>
                <w:sz w:val="24"/>
                <w:szCs w:val="24"/>
                <w:lang w:eastAsia="ar-SA"/>
              </w:rPr>
            </w:pPr>
            <w:r>
              <w:rPr>
                <w:rFonts w:eastAsia="Arial"/>
                <w:sz w:val="24"/>
                <w:szCs w:val="24"/>
                <w:lang w:eastAsia="ar-SA"/>
              </w:rPr>
              <w:t>от 30 ноября 2021 года № 133</w:t>
            </w:r>
          </w:p>
          <w:p w:rsidR="00AD4EF5" w:rsidRDefault="00AD4EF5" w:rsidP="003B2A64">
            <w:pPr>
              <w:suppressAutoHyphens/>
              <w:spacing w:line="240" w:lineRule="auto"/>
              <w:rPr>
                <w:rFonts w:eastAsia="Arial"/>
                <w:sz w:val="24"/>
                <w:szCs w:val="24"/>
                <w:lang w:eastAsia="ar-SA"/>
              </w:rPr>
            </w:pPr>
          </w:p>
        </w:tc>
      </w:tr>
    </w:tbl>
    <w:p w:rsidR="003B2A64" w:rsidRPr="003B2A64" w:rsidRDefault="003B2A64" w:rsidP="003B2A64">
      <w:pPr>
        <w:suppressAutoHyphens/>
        <w:spacing w:after="0" w:line="240" w:lineRule="auto"/>
        <w:rPr>
          <w:rFonts w:ascii="Times New Roman" w:eastAsia="Arial" w:hAnsi="Times New Roman" w:cs="Times New Roman"/>
          <w:sz w:val="24"/>
          <w:szCs w:val="24"/>
          <w:lang w:eastAsia="ar-SA"/>
        </w:rPr>
      </w:pPr>
    </w:p>
    <w:p w:rsidR="007204A0" w:rsidRPr="003B2A64" w:rsidRDefault="007204A0" w:rsidP="007204A0">
      <w:pPr>
        <w:suppressAutoHyphens/>
        <w:spacing w:after="0" w:line="240" w:lineRule="auto"/>
        <w:jc w:val="right"/>
        <w:rPr>
          <w:rFonts w:ascii="Times New Roman" w:eastAsia="Arial" w:hAnsi="Times New Roman" w:cs="Times New Roman"/>
          <w:sz w:val="24"/>
          <w:szCs w:val="24"/>
          <w:lang w:eastAsia="ar-SA"/>
        </w:rPr>
      </w:pPr>
    </w:p>
    <w:p w:rsidR="003B2A64" w:rsidRPr="003B2A64" w:rsidRDefault="003B2A64" w:rsidP="003B2A64">
      <w:pPr>
        <w:suppressAutoHyphens/>
        <w:spacing w:after="0" w:line="240" w:lineRule="auto"/>
        <w:rPr>
          <w:rFonts w:ascii="Times New Roman" w:eastAsia="Arial" w:hAnsi="Times New Roman" w:cs="Times New Roman"/>
          <w:sz w:val="24"/>
          <w:szCs w:val="24"/>
          <w:lang w:eastAsia="ar-SA"/>
        </w:rPr>
      </w:pPr>
    </w:p>
    <w:p w:rsidR="003B2A64" w:rsidRPr="003B2A64" w:rsidRDefault="003B2A64" w:rsidP="003B2A64">
      <w:pPr>
        <w:spacing w:after="0" w:line="240" w:lineRule="auto"/>
        <w:jc w:val="both"/>
        <w:rPr>
          <w:rFonts w:ascii="Times New Roman" w:eastAsia="Times New Roman" w:hAnsi="Times New Roman" w:cs="Times New Roman"/>
          <w:sz w:val="24"/>
          <w:szCs w:val="24"/>
          <w:lang w:eastAsia="ru-RU"/>
        </w:rPr>
      </w:pPr>
    </w:p>
    <w:p w:rsidR="003B2A64" w:rsidRPr="003B2A64" w:rsidRDefault="003B2A64" w:rsidP="003B2A64">
      <w:pPr>
        <w:spacing w:after="0" w:line="240" w:lineRule="auto"/>
        <w:jc w:val="both"/>
        <w:rPr>
          <w:rFonts w:ascii="Times New Roman" w:eastAsia="Times New Roman" w:hAnsi="Times New Roman" w:cs="Times New Roman"/>
          <w:sz w:val="24"/>
          <w:szCs w:val="24"/>
          <w:lang w:eastAsia="ru-RU"/>
        </w:rPr>
      </w:pPr>
    </w:p>
    <w:p w:rsidR="003B2A64" w:rsidRPr="003B2A64" w:rsidRDefault="003B2A64" w:rsidP="003B2A64">
      <w:pPr>
        <w:spacing w:after="0" w:line="240" w:lineRule="auto"/>
        <w:jc w:val="both"/>
        <w:rPr>
          <w:rFonts w:ascii="Times New Roman" w:eastAsia="Times New Roman" w:hAnsi="Times New Roman" w:cs="Times New Roman"/>
          <w:sz w:val="24"/>
          <w:szCs w:val="24"/>
          <w:lang w:eastAsia="ru-RU"/>
        </w:rPr>
      </w:pPr>
      <w:bookmarkStart w:id="0" w:name="_GoBack"/>
      <w:r w:rsidRPr="003B2A64">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081B53B7" wp14:editId="1B6752DF">
            <wp:simplePos x="0" y="0"/>
            <wp:positionH relativeFrom="column">
              <wp:posOffset>1631950</wp:posOffset>
            </wp:positionH>
            <wp:positionV relativeFrom="paragraph">
              <wp:posOffset>70485</wp:posOffset>
            </wp:positionV>
            <wp:extent cx="2493010" cy="3040380"/>
            <wp:effectExtent l="0" t="0" r="2540" b="762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493010" cy="3040380"/>
                    </a:xfrm>
                    <a:prstGeom prst="rect">
                      <a:avLst/>
                    </a:prstGeom>
                    <a:noFill/>
                    <a:ln>
                      <a:noFill/>
                    </a:ln>
                  </pic:spPr>
                </pic:pic>
              </a:graphicData>
            </a:graphic>
          </wp:anchor>
        </w:drawing>
      </w:r>
      <w:bookmarkEnd w:id="0"/>
    </w:p>
    <w:p w:rsidR="003B2A64" w:rsidRPr="003B2A64" w:rsidRDefault="003B2A64" w:rsidP="003B2A64">
      <w:pPr>
        <w:spacing w:after="0" w:line="240" w:lineRule="auto"/>
        <w:jc w:val="both"/>
        <w:rPr>
          <w:rFonts w:ascii="Times New Roman" w:eastAsia="Times New Roman" w:hAnsi="Times New Roman" w:cs="Times New Roman"/>
          <w:sz w:val="24"/>
          <w:szCs w:val="24"/>
          <w:lang w:eastAsia="ru-RU"/>
        </w:rPr>
      </w:pPr>
    </w:p>
    <w:p w:rsidR="003B2A64" w:rsidRPr="003B2A64" w:rsidRDefault="003B2A64" w:rsidP="003B2A64">
      <w:pPr>
        <w:spacing w:after="0" w:line="240" w:lineRule="auto"/>
        <w:jc w:val="both"/>
        <w:rPr>
          <w:rFonts w:ascii="Times New Roman" w:eastAsia="Times New Roman" w:hAnsi="Times New Roman" w:cs="Times New Roman"/>
          <w:sz w:val="24"/>
          <w:szCs w:val="24"/>
          <w:lang w:eastAsia="ru-RU"/>
        </w:rPr>
      </w:pPr>
    </w:p>
    <w:p w:rsidR="003B2A64" w:rsidRPr="003B2A64" w:rsidRDefault="003B2A64" w:rsidP="003B2A64">
      <w:pPr>
        <w:spacing w:after="0" w:line="240" w:lineRule="auto"/>
        <w:jc w:val="both"/>
        <w:rPr>
          <w:rFonts w:ascii="Times New Roman" w:eastAsia="Times New Roman" w:hAnsi="Times New Roman" w:cs="Times New Roman"/>
          <w:sz w:val="24"/>
          <w:szCs w:val="24"/>
          <w:lang w:eastAsia="ru-RU"/>
        </w:rPr>
      </w:pPr>
    </w:p>
    <w:p w:rsidR="003B2A64" w:rsidRPr="003B2A64" w:rsidRDefault="003B2A64" w:rsidP="003B2A64">
      <w:pPr>
        <w:spacing w:after="0" w:line="240" w:lineRule="auto"/>
        <w:jc w:val="both"/>
        <w:rPr>
          <w:rFonts w:ascii="Times New Roman" w:eastAsia="Times New Roman" w:hAnsi="Times New Roman" w:cs="Times New Roman"/>
          <w:sz w:val="24"/>
          <w:szCs w:val="24"/>
          <w:lang w:eastAsia="ru-RU"/>
        </w:rPr>
      </w:pPr>
    </w:p>
    <w:p w:rsidR="003B2A64" w:rsidRPr="003B2A64" w:rsidRDefault="003B2A64" w:rsidP="003B2A64">
      <w:pPr>
        <w:spacing w:after="0" w:line="240" w:lineRule="auto"/>
        <w:jc w:val="both"/>
        <w:rPr>
          <w:rFonts w:ascii="Times New Roman" w:eastAsia="Times New Roman" w:hAnsi="Times New Roman" w:cs="Times New Roman"/>
          <w:sz w:val="24"/>
          <w:szCs w:val="24"/>
          <w:lang w:eastAsia="ru-RU"/>
        </w:rPr>
      </w:pPr>
    </w:p>
    <w:p w:rsidR="003B2A64" w:rsidRPr="003B2A64" w:rsidRDefault="003B2A64" w:rsidP="003B2A64">
      <w:pPr>
        <w:spacing w:after="0" w:line="240" w:lineRule="auto"/>
        <w:jc w:val="both"/>
        <w:rPr>
          <w:rFonts w:ascii="Times New Roman" w:eastAsia="Times New Roman" w:hAnsi="Times New Roman" w:cs="Times New Roman"/>
          <w:sz w:val="24"/>
          <w:szCs w:val="24"/>
          <w:lang w:eastAsia="ru-RU"/>
        </w:rPr>
      </w:pPr>
    </w:p>
    <w:p w:rsidR="003B2A64" w:rsidRPr="003B2A64" w:rsidRDefault="003B2A64" w:rsidP="003B2A64">
      <w:pPr>
        <w:spacing w:after="0" w:line="240" w:lineRule="auto"/>
        <w:jc w:val="both"/>
        <w:rPr>
          <w:rFonts w:ascii="Times New Roman" w:eastAsia="Times New Roman" w:hAnsi="Times New Roman" w:cs="Times New Roman"/>
          <w:sz w:val="24"/>
          <w:szCs w:val="24"/>
          <w:lang w:eastAsia="ru-RU"/>
        </w:rPr>
      </w:pPr>
    </w:p>
    <w:p w:rsidR="003B2A64" w:rsidRPr="003B2A64" w:rsidRDefault="003B2A64" w:rsidP="003B2A64">
      <w:pPr>
        <w:spacing w:after="0" w:line="240" w:lineRule="auto"/>
        <w:jc w:val="both"/>
        <w:rPr>
          <w:rFonts w:ascii="Times New Roman" w:eastAsia="Times New Roman" w:hAnsi="Times New Roman" w:cs="Times New Roman"/>
          <w:sz w:val="24"/>
          <w:szCs w:val="24"/>
          <w:lang w:eastAsia="ru-RU"/>
        </w:rPr>
      </w:pPr>
    </w:p>
    <w:p w:rsidR="003B2A64" w:rsidRPr="003B2A64" w:rsidRDefault="003B2A64" w:rsidP="003B2A64">
      <w:pPr>
        <w:spacing w:after="0" w:line="240" w:lineRule="auto"/>
        <w:jc w:val="both"/>
        <w:rPr>
          <w:rFonts w:ascii="Times New Roman" w:eastAsia="Times New Roman" w:hAnsi="Times New Roman" w:cs="Times New Roman"/>
          <w:sz w:val="24"/>
          <w:szCs w:val="24"/>
          <w:lang w:eastAsia="ru-RU"/>
        </w:rPr>
      </w:pPr>
    </w:p>
    <w:p w:rsidR="003B2A64" w:rsidRPr="003B2A64" w:rsidRDefault="003B2A64" w:rsidP="003B2A64">
      <w:pPr>
        <w:spacing w:after="0" w:line="240" w:lineRule="auto"/>
        <w:jc w:val="both"/>
        <w:rPr>
          <w:rFonts w:ascii="Times New Roman" w:eastAsia="Times New Roman" w:hAnsi="Times New Roman" w:cs="Times New Roman"/>
          <w:sz w:val="24"/>
          <w:szCs w:val="24"/>
          <w:lang w:eastAsia="ru-RU"/>
        </w:rPr>
      </w:pPr>
    </w:p>
    <w:p w:rsidR="003B2A64" w:rsidRPr="003B2A64" w:rsidRDefault="003B2A64" w:rsidP="003B2A64">
      <w:pPr>
        <w:spacing w:after="0" w:line="240" w:lineRule="auto"/>
        <w:jc w:val="both"/>
        <w:rPr>
          <w:rFonts w:ascii="Times New Roman" w:eastAsia="Times New Roman" w:hAnsi="Times New Roman" w:cs="Times New Roman"/>
          <w:sz w:val="24"/>
          <w:szCs w:val="24"/>
          <w:lang w:eastAsia="ru-RU"/>
        </w:rPr>
      </w:pPr>
    </w:p>
    <w:p w:rsidR="003B2A64" w:rsidRPr="003B2A64" w:rsidRDefault="003B2A64" w:rsidP="003B2A64">
      <w:pPr>
        <w:spacing w:after="0" w:line="240" w:lineRule="auto"/>
        <w:jc w:val="both"/>
        <w:rPr>
          <w:rFonts w:ascii="Times New Roman" w:eastAsia="Times New Roman" w:hAnsi="Times New Roman" w:cs="Times New Roman"/>
          <w:sz w:val="24"/>
          <w:szCs w:val="24"/>
          <w:lang w:eastAsia="ru-RU"/>
        </w:rPr>
      </w:pPr>
    </w:p>
    <w:p w:rsidR="003B2A64" w:rsidRPr="003B2A64" w:rsidRDefault="003B2A64" w:rsidP="003B2A64">
      <w:pPr>
        <w:spacing w:after="0" w:line="240" w:lineRule="auto"/>
        <w:jc w:val="both"/>
        <w:rPr>
          <w:rFonts w:ascii="Times New Roman" w:eastAsia="Times New Roman" w:hAnsi="Times New Roman" w:cs="Times New Roman"/>
          <w:sz w:val="24"/>
          <w:szCs w:val="24"/>
          <w:lang w:eastAsia="ru-RU"/>
        </w:rPr>
      </w:pPr>
    </w:p>
    <w:p w:rsidR="003B2A64" w:rsidRPr="003B2A64" w:rsidRDefault="003B2A64" w:rsidP="003B2A64">
      <w:pPr>
        <w:spacing w:after="0" w:line="240" w:lineRule="auto"/>
        <w:jc w:val="both"/>
        <w:rPr>
          <w:rFonts w:ascii="Times New Roman" w:eastAsia="Times New Roman" w:hAnsi="Times New Roman" w:cs="Times New Roman"/>
          <w:sz w:val="24"/>
          <w:szCs w:val="24"/>
          <w:lang w:eastAsia="ru-RU"/>
        </w:rPr>
      </w:pPr>
    </w:p>
    <w:p w:rsidR="003B2A64" w:rsidRPr="003B2A64" w:rsidRDefault="003B2A64" w:rsidP="003B2A64">
      <w:pPr>
        <w:spacing w:after="0" w:line="240" w:lineRule="auto"/>
        <w:jc w:val="both"/>
        <w:rPr>
          <w:rFonts w:ascii="Times New Roman" w:eastAsia="Times New Roman" w:hAnsi="Times New Roman" w:cs="Times New Roman"/>
          <w:sz w:val="24"/>
          <w:szCs w:val="24"/>
          <w:lang w:eastAsia="ru-RU"/>
        </w:rPr>
      </w:pPr>
    </w:p>
    <w:p w:rsidR="003B2A64" w:rsidRPr="003B2A64" w:rsidRDefault="003B2A64" w:rsidP="003B2A64">
      <w:pPr>
        <w:spacing w:after="0" w:line="240" w:lineRule="auto"/>
        <w:jc w:val="both"/>
        <w:rPr>
          <w:rFonts w:ascii="Times New Roman" w:eastAsia="Times New Roman" w:hAnsi="Times New Roman" w:cs="Times New Roman"/>
          <w:sz w:val="24"/>
          <w:szCs w:val="24"/>
          <w:lang w:eastAsia="ru-RU"/>
        </w:rPr>
      </w:pPr>
    </w:p>
    <w:p w:rsidR="003B2A64" w:rsidRPr="003B2A64" w:rsidRDefault="003B2A64" w:rsidP="003B2A64">
      <w:pPr>
        <w:spacing w:after="0" w:line="240" w:lineRule="auto"/>
        <w:jc w:val="both"/>
        <w:rPr>
          <w:rFonts w:ascii="Times New Roman" w:eastAsia="Times New Roman" w:hAnsi="Times New Roman" w:cs="Times New Roman"/>
          <w:sz w:val="24"/>
          <w:szCs w:val="24"/>
          <w:lang w:eastAsia="ru-RU"/>
        </w:rPr>
      </w:pPr>
    </w:p>
    <w:p w:rsidR="003B2A64" w:rsidRPr="003B2A64" w:rsidRDefault="003B2A64" w:rsidP="003B2A64">
      <w:pPr>
        <w:spacing w:after="0" w:line="240" w:lineRule="auto"/>
        <w:jc w:val="both"/>
        <w:rPr>
          <w:rFonts w:ascii="Times New Roman" w:eastAsia="Times New Roman" w:hAnsi="Times New Roman" w:cs="Times New Roman"/>
          <w:sz w:val="24"/>
          <w:szCs w:val="24"/>
          <w:lang w:eastAsia="ru-RU"/>
        </w:rPr>
      </w:pPr>
    </w:p>
    <w:p w:rsidR="003B2A64" w:rsidRPr="003B2A64" w:rsidRDefault="003B2A64" w:rsidP="003B2A64">
      <w:pPr>
        <w:spacing w:after="0" w:line="240" w:lineRule="auto"/>
        <w:jc w:val="both"/>
        <w:rPr>
          <w:rFonts w:ascii="Times New Roman" w:eastAsia="Times New Roman" w:hAnsi="Times New Roman" w:cs="Times New Roman"/>
          <w:sz w:val="24"/>
          <w:szCs w:val="24"/>
          <w:lang w:eastAsia="ru-RU"/>
        </w:rPr>
      </w:pPr>
    </w:p>
    <w:p w:rsidR="003B2A64" w:rsidRPr="003B2A64" w:rsidRDefault="003B2A64" w:rsidP="003B2A64">
      <w:pPr>
        <w:spacing w:after="0" w:line="240" w:lineRule="auto"/>
        <w:jc w:val="center"/>
        <w:outlineLvl w:val="2"/>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Программа</w:t>
      </w:r>
    </w:p>
    <w:p w:rsidR="003B2A64" w:rsidRPr="003B2A64" w:rsidRDefault="003B2A64" w:rsidP="003B2A64">
      <w:pPr>
        <w:spacing w:after="0" w:line="240" w:lineRule="auto"/>
        <w:jc w:val="center"/>
        <w:outlineLvl w:val="2"/>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«Комплексное развитие транспортной инфраструктуры Сорочинского городского округа Оренбургской области»</w:t>
      </w:r>
    </w:p>
    <w:p w:rsidR="003B2A64" w:rsidRPr="003B2A64" w:rsidRDefault="003B2A64" w:rsidP="003B2A64">
      <w:pPr>
        <w:spacing w:after="0" w:line="240" w:lineRule="auto"/>
        <w:jc w:val="both"/>
        <w:outlineLvl w:val="2"/>
        <w:rPr>
          <w:rFonts w:ascii="Times New Roman" w:eastAsia="Times New Roman" w:hAnsi="Times New Roman" w:cs="Times New Roman"/>
          <w:sz w:val="24"/>
          <w:szCs w:val="24"/>
          <w:lang w:eastAsia="ru-RU"/>
        </w:rPr>
      </w:pPr>
      <w:r w:rsidRPr="003B2A64">
        <w:rPr>
          <w:rFonts w:ascii="Times New Roman" w:eastAsia="Times New Roman" w:hAnsi="Times New Roman" w:cs="Times New Roman"/>
          <w:noProof/>
          <w:sz w:val="24"/>
          <w:szCs w:val="24"/>
          <w:lang w:eastAsia="ru-RU"/>
        </w:rPr>
        <w:drawing>
          <wp:inline distT="0" distB="0" distL="0" distR="0" wp14:anchorId="65E3021C" wp14:editId="50D4E8DA">
            <wp:extent cx="5591175" cy="2990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9" cstate="print">
                      <a:extLst>
                        <a:ext uri="{28A0092B-C50C-407E-A947-70E740481C1C}">
                          <a14:useLocalDpi xmlns:a14="http://schemas.microsoft.com/office/drawing/2010/main"/>
                        </a:ext>
                      </a:extLst>
                    </a:blip>
                    <a:stretch>
                      <a:fillRect/>
                    </a:stretch>
                  </pic:blipFill>
                  <pic:spPr>
                    <a:xfrm>
                      <a:off x="0" y="0"/>
                      <a:ext cx="5591175" cy="2990850"/>
                    </a:xfrm>
                    <a:prstGeom prst="ellipse">
                      <a:avLst/>
                    </a:prstGeom>
                    <a:ln>
                      <a:noFill/>
                    </a:ln>
                    <a:effectLst>
                      <a:softEdge rad="635000"/>
                    </a:effectLst>
                  </pic:spPr>
                </pic:pic>
              </a:graphicData>
            </a:graphic>
          </wp:inline>
        </w:drawing>
      </w:r>
    </w:p>
    <w:p w:rsidR="00D267EE" w:rsidRDefault="00D267EE" w:rsidP="00D267EE">
      <w:pPr>
        <w:spacing w:after="150" w:line="238" w:lineRule="atLeast"/>
        <w:jc w:val="center"/>
        <w:rPr>
          <w:rFonts w:ascii="Times New Roman" w:eastAsia="Times New Roman" w:hAnsi="Times New Roman" w:cs="Times New Roman"/>
          <w:bCs/>
          <w:color w:val="242424"/>
          <w:sz w:val="24"/>
          <w:szCs w:val="24"/>
          <w:lang w:eastAsia="ru-RU"/>
        </w:rPr>
      </w:pPr>
    </w:p>
    <w:p w:rsidR="003B2A64" w:rsidRPr="003B2A64" w:rsidRDefault="003B2A64" w:rsidP="00D267EE">
      <w:pPr>
        <w:spacing w:after="150" w:line="238" w:lineRule="atLeast"/>
        <w:jc w:val="center"/>
        <w:rPr>
          <w:rFonts w:ascii="Times New Roman" w:eastAsia="Times New Roman" w:hAnsi="Times New Roman" w:cs="Times New Roman"/>
          <w:bCs/>
          <w:color w:val="242424"/>
          <w:sz w:val="24"/>
          <w:szCs w:val="24"/>
          <w:lang w:eastAsia="ru-RU"/>
        </w:rPr>
      </w:pPr>
      <w:r w:rsidRPr="003B2A64">
        <w:rPr>
          <w:rFonts w:ascii="Times New Roman" w:eastAsia="Times New Roman" w:hAnsi="Times New Roman" w:cs="Times New Roman"/>
          <w:bCs/>
          <w:color w:val="242424"/>
          <w:sz w:val="24"/>
          <w:szCs w:val="24"/>
          <w:lang w:eastAsia="ru-RU"/>
        </w:rPr>
        <w:lastRenderedPageBreak/>
        <w:t>СОДЕРЖАНИЕ</w:t>
      </w:r>
    </w:p>
    <w:p w:rsidR="003B2A64" w:rsidRPr="003B2A64" w:rsidRDefault="003B2A64" w:rsidP="003B2A64">
      <w:pPr>
        <w:spacing w:after="150" w:line="238" w:lineRule="atLeast"/>
        <w:ind w:firstLine="709"/>
        <w:jc w:val="center"/>
        <w:rPr>
          <w:rFonts w:ascii="Times New Roman" w:eastAsia="Times New Roman" w:hAnsi="Times New Roman" w:cs="Times New Roman"/>
          <w:bCs/>
          <w:color w:val="242424"/>
          <w:sz w:val="24"/>
          <w:szCs w:val="24"/>
          <w:lang w:eastAsia="ru-RU"/>
        </w:rPr>
      </w:pPr>
    </w:p>
    <w:p w:rsidR="003B2A64" w:rsidRPr="003B2A64" w:rsidRDefault="00AE6AF5" w:rsidP="003B2A64">
      <w:pPr>
        <w:spacing w:before="240" w:after="150" w:line="238" w:lineRule="atLeast"/>
        <w:ind w:firstLine="709"/>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Раздел </w:t>
      </w:r>
      <w:r w:rsidR="003B2A64" w:rsidRPr="003B2A64">
        <w:rPr>
          <w:rFonts w:ascii="Times New Roman" w:eastAsia="Times New Roman" w:hAnsi="Times New Roman" w:cs="Times New Roman"/>
          <w:color w:val="242424"/>
          <w:sz w:val="24"/>
          <w:szCs w:val="24"/>
          <w:lang w:eastAsia="ru-RU"/>
        </w:rPr>
        <w:t>1. Паспорт программы.</w:t>
      </w:r>
    </w:p>
    <w:p w:rsidR="003F0930" w:rsidRDefault="003F0930" w:rsidP="003B2A64">
      <w:pPr>
        <w:spacing w:before="240" w:after="150" w:line="238" w:lineRule="atLeast"/>
        <w:ind w:firstLine="709"/>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Раздел </w:t>
      </w:r>
      <w:r w:rsidR="003B2A64" w:rsidRPr="003B2A64">
        <w:rPr>
          <w:rFonts w:ascii="Times New Roman" w:eastAsia="Times New Roman" w:hAnsi="Times New Roman" w:cs="Times New Roman"/>
          <w:color w:val="242424"/>
          <w:sz w:val="24"/>
          <w:szCs w:val="24"/>
          <w:lang w:eastAsia="ru-RU"/>
        </w:rPr>
        <w:t xml:space="preserve">2. </w:t>
      </w:r>
      <w:r w:rsidRPr="003F0930">
        <w:rPr>
          <w:rFonts w:ascii="Times New Roman" w:eastAsia="Times New Roman" w:hAnsi="Times New Roman" w:cs="Times New Roman"/>
          <w:color w:val="242424"/>
          <w:sz w:val="24"/>
          <w:szCs w:val="24"/>
          <w:lang w:eastAsia="ru-RU"/>
        </w:rPr>
        <w:t>Характеристика существующего состояния транспортной инфраструктуры</w:t>
      </w:r>
      <w:r w:rsidR="000E731B">
        <w:rPr>
          <w:rFonts w:ascii="Times New Roman" w:eastAsia="Times New Roman" w:hAnsi="Times New Roman" w:cs="Times New Roman"/>
          <w:color w:val="242424"/>
          <w:sz w:val="24"/>
          <w:szCs w:val="24"/>
          <w:lang w:eastAsia="ru-RU"/>
        </w:rPr>
        <w:t>.</w:t>
      </w:r>
      <w:r w:rsidRPr="003F0930">
        <w:rPr>
          <w:rFonts w:ascii="Times New Roman" w:eastAsia="Times New Roman" w:hAnsi="Times New Roman" w:cs="Times New Roman"/>
          <w:color w:val="242424"/>
          <w:sz w:val="24"/>
          <w:szCs w:val="24"/>
          <w:lang w:eastAsia="ru-RU"/>
        </w:rPr>
        <w:t xml:space="preserve"> </w:t>
      </w:r>
    </w:p>
    <w:p w:rsidR="003B2A64" w:rsidRPr="003B2A64" w:rsidRDefault="004D0FB8" w:rsidP="003B2A64">
      <w:pPr>
        <w:spacing w:before="240" w:after="150" w:line="238" w:lineRule="atLeast"/>
        <w:ind w:firstLine="709"/>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Раздел</w:t>
      </w:r>
      <w:r>
        <w:rPr>
          <w:rFonts w:ascii="Times New Roman" w:eastAsia="Times New Roman" w:hAnsi="Times New Roman" w:cs="Times New Roman"/>
          <w:color w:val="242424"/>
          <w:sz w:val="24"/>
          <w:szCs w:val="24"/>
          <w:lang w:eastAsia="ru-RU"/>
        </w:rPr>
        <w:tab/>
        <w:t xml:space="preserve"> </w:t>
      </w:r>
      <w:r w:rsidR="003B2A64" w:rsidRPr="003B2A64">
        <w:rPr>
          <w:rFonts w:ascii="Times New Roman" w:eastAsia="Times New Roman" w:hAnsi="Times New Roman" w:cs="Times New Roman"/>
          <w:color w:val="242424"/>
          <w:sz w:val="24"/>
          <w:szCs w:val="24"/>
          <w:lang w:eastAsia="ru-RU"/>
        </w:rPr>
        <w:t>3. Прогноз транспортного спроса, изменения объемов и характера передвижения населения и перевозок грузов на территории Сорочинского городского округа.</w:t>
      </w:r>
    </w:p>
    <w:p w:rsidR="003B2A64" w:rsidRPr="003B2A64" w:rsidRDefault="004D0FB8" w:rsidP="004D0FB8">
      <w:pPr>
        <w:spacing w:before="240" w:after="150" w:line="238" w:lineRule="atLeast"/>
        <w:jc w:val="both"/>
        <w:rPr>
          <w:rFonts w:ascii="Times New Roman" w:hAnsi="Times New Roman" w:cs="Times New Roman"/>
          <w:sz w:val="24"/>
          <w:szCs w:val="24"/>
        </w:rPr>
      </w:pPr>
      <w:r>
        <w:rPr>
          <w:rFonts w:ascii="Times New Roman" w:eastAsia="Times New Roman" w:hAnsi="Times New Roman" w:cs="Times New Roman"/>
          <w:color w:val="242424"/>
          <w:sz w:val="24"/>
          <w:szCs w:val="24"/>
          <w:lang w:eastAsia="ru-RU"/>
        </w:rPr>
        <w:t xml:space="preserve">           Раздел </w:t>
      </w:r>
      <w:r w:rsidR="003B2A64" w:rsidRPr="003B2A64">
        <w:rPr>
          <w:rFonts w:ascii="Times New Roman" w:eastAsia="Times New Roman" w:hAnsi="Times New Roman" w:cs="Times New Roman"/>
          <w:color w:val="242424"/>
          <w:sz w:val="24"/>
          <w:szCs w:val="24"/>
          <w:lang w:eastAsia="ru-RU"/>
        </w:rPr>
        <w:t>4.  Принципиальные варианты развития транспортной инфраструктуры и их у</w:t>
      </w:r>
      <w:r w:rsidR="003B2A64" w:rsidRPr="003B2A64">
        <w:rPr>
          <w:rFonts w:ascii="Times New Roman" w:eastAsia="Times New Roman" w:hAnsi="Times New Roman" w:cs="Times New Roman"/>
          <w:sz w:val="24"/>
          <w:szCs w:val="24"/>
          <w:lang w:eastAsia="ru-RU"/>
        </w:rPr>
        <w:t xml:space="preserve">крупнённая оценка по целевым показателям (индикаторам) </w:t>
      </w:r>
      <w:r w:rsidR="003B2A64" w:rsidRPr="003B2A64">
        <w:rPr>
          <w:rFonts w:ascii="Times New Roman" w:hAnsi="Times New Roman" w:cs="Times New Roman"/>
          <w:sz w:val="24"/>
          <w:szCs w:val="24"/>
        </w:rPr>
        <w:t>развития транспортной инфраструктуры, с последующим выборам предлагаемого к реализации варианта.</w:t>
      </w:r>
    </w:p>
    <w:p w:rsidR="003B2A64" w:rsidRPr="003B2A64" w:rsidRDefault="004D0FB8" w:rsidP="003B2A64">
      <w:pPr>
        <w:spacing w:before="240" w:after="150" w:line="238"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42424"/>
          <w:sz w:val="24"/>
          <w:szCs w:val="24"/>
          <w:lang w:eastAsia="ru-RU"/>
        </w:rPr>
        <w:t xml:space="preserve">Раздел </w:t>
      </w:r>
      <w:r w:rsidR="003B2A64" w:rsidRPr="003B2A64">
        <w:rPr>
          <w:rFonts w:ascii="Times New Roman" w:eastAsia="Times New Roman" w:hAnsi="Times New Roman" w:cs="Times New Roman"/>
          <w:color w:val="242424"/>
          <w:sz w:val="24"/>
          <w:szCs w:val="24"/>
          <w:lang w:eastAsia="ru-RU"/>
        </w:rPr>
        <w:t xml:space="preserve">5. </w:t>
      </w:r>
      <w:r w:rsidR="003B2A64" w:rsidRPr="003B2A64">
        <w:rPr>
          <w:rFonts w:ascii="Times New Roman" w:eastAsia="Calibri" w:hAnsi="Times New Roman" w:cs="Times New Roman"/>
          <w:sz w:val="24"/>
          <w:szCs w:val="24"/>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очерёдность реализации мероприятий (инвестиционных проектов).</w:t>
      </w:r>
    </w:p>
    <w:p w:rsidR="003B2A64" w:rsidRPr="003B2A64" w:rsidRDefault="003B2A64" w:rsidP="003B2A64">
      <w:pPr>
        <w:keepNext/>
        <w:spacing w:before="240" w:after="60" w:line="240" w:lineRule="auto"/>
        <w:ind w:firstLine="709"/>
        <w:jc w:val="both"/>
        <w:outlineLvl w:val="0"/>
        <w:rPr>
          <w:rFonts w:ascii="Times New Roman" w:eastAsia="Times New Roman" w:hAnsi="Times New Roman" w:cs="Times New Roman"/>
          <w:bCs/>
          <w:color w:val="FF0000"/>
          <w:kern w:val="32"/>
          <w:sz w:val="24"/>
          <w:szCs w:val="24"/>
          <w:lang w:eastAsia="ru-RU"/>
        </w:rPr>
      </w:pPr>
      <w:r w:rsidRPr="003B2A64">
        <w:rPr>
          <w:rFonts w:ascii="Times New Roman" w:eastAsia="Times New Roman" w:hAnsi="Times New Roman" w:cs="Times New Roman"/>
          <w:bCs/>
          <w:color w:val="FF0000"/>
          <w:kern w:val="32"/>
          <w:sz w:val="24"/>
          <w:szCs w:val="24"/>
          <w:lang w:eastAsia="ru-RU"/>
        </w:rPr>
        <w:t xml:space="preserve"> </w:t>
      </w:r>
      <w:r w:rsidR="004D0FB8" w:rsidRPr="004D0FB8">
        <w:rPr>
          <w:rFonts w:ascii="Times New Roman" w:eastAsia="Times New Roman" w:hAnsi="Times New Roman" w:cs="Times New Roman"/>
          <w:bCs/>
          <w:kern w:val="32"/>
          <w:sz w:val="24"/>
          <w:szCs w:val="24"/>
          <w:lang w:eastAsia="ru-RU"/>
        </w:rPr>
        <w:t>Раздел</w:t>
      </w:r>
      <w:r w:rsidR="004D0FB8">
        <w:rPr>
          <w:rFonts w:ascii="Times New Roman" w:eastAsia="Times New Roman" w:hAnsi="Times New Roman" w:cs="Times New Roman"/>
          <w:bCs/>
          <w:color w:val="FF0000"/>
          <w:kern w:val="32"/>
          <w:sz w:val="24"/>
          <w:szCs w:val="24"/>
          <w:lang w:eastAsia="ru-RU"/>
        </w:rPr>
        <w:t xml:space="preserve"> </w:t>
      </w:r>
      <w:r w:rsidRPr="003B2A64">
        <w:rPr>
          <w:rFonts w:ascii="Times New Roman" w:eastAsia="Times New Roman" w:hAnsi="Times New Roman" w:cs="Times New Roman"/>
          <w:bCs/>
          <w:kern w:val="32"/>
          <w:sz w:val="24"/>
          <w:szCs w:val="24"/>
          <w:lang w:eastAsia="ru-RU"/>
        </w:rPr>
        <w:t>6.</w:t>
      </w:r>
      <w:r w:rsidRPr="003B2A64">
        <w:rPr>
          <w:rFonts w:ascii="Times New Roman" w:eastAsia="Times New Roman" w:hAnsi="Times New Roman" w:cs="Times New Roman"/>
          <w:bCs/>
          <w:color w:val="FF0000"/>
          <w:kern w:val="32"/>
          <w:sz w:val="24"/>
          <w:szCs w:val="24"/>
          <w:lang w:eastAsia="ru-RU"/>
        </w:rPr>
        <w:t xml:space="preserve"> </w:t>
      </w:r>
      <w:r w:rsidRPr="003B2A64">
        <w:rPr>
          <w:rFonts w:ascii="Times New Roman" w:eastAsia="Times New Roman" w:hAnsi="Times New Roman" w:cs="Times New Roman"/>
          <w:bCs/>
          <w:color w:val="242424"/>
          <w:kern w:val="32"/>
          <w:sz w:val="24"/>
          <w:szCs w:val="24"/>
          <w:lang w:eastAsia="ru-RU"/>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Pr="003B2A64">
        <w:rPr>
          <w:rFonts w:ascii="Times New Roman" w:eastAsia="Times New Roman" w:hAnsi="Times New Roman" w:cs="Times New Roman"/>
          <w:bCs/>
          <w:color w:val="FF0000"/>
          <w:kern w:val="32"/>
          <w:sz w:val="24"/>
          <w:szCs w:val="24"/>
          <w:lang w:eastAsia="ru-RU"/>
        </w:rPr>
        <w:t xml:space="preserve">        </w:t>
      </w:r>
    </w:p>
    <w:p w:rsidR="003B2A64" w:rsidRPr="003B2A64" w:rsidRDefault="004D0FB8" w:rsidP="003B2A64">
      <w:pPr>
        <w:keepNext/>
        <w:spacing w:before="240" w:after="60" w:line="240" w:lineRule="auto"/>
        <w:ind w:firstLine="709"/>
        <w:jc w:val="both"/>
        <w:outlineLvl w:val="0"/>
        <w:rPr>
          <w:rFonts w:ascii="Times New Roman" w:eastAsia="Times New Roman" w:hAnsi="Times New Roman" w:cs="Times New Roman"/>
          <w:bCs/>
          <w:color w:val="FF0000"/>
          <w:kern w:val="32"/>
          <w:sz w:val="24"/>
          <w:szCs w:val="24"/>
          <w:lang w:eastAsia="ru-RU"/>
        </w:rPr>
      </w:pPr>
      <w:r>
        <w:rPr>
          <w:rFonts w:ascii="Times New Roman" w:eastAsia="Times New Roman" w:hAnsi="Times New Roman" w:cs="Times New Roman"/>
          <w:bCs/>
          <w:color w:val="242424"/>
          <w:kern w:val="32"/>
          <w:sz w:val="24"/>
          <w:szCs w:val="24"/>
          <w:lang w:eastAsia="ru-RU"/>
        </w:rPr>
        <w:t xml:space="preserve">Раздел </w:t>
      </w:r>
      <w:r w:rsidR="003B2A64" w:rsidRPr="003B2A64">
        <w:rPr>
          <w:rFonts w:ascii="Times New Roman" w:eastAsia="Times New Roman" w:hAnsi="Times New Roman" w:cs="Times New Roman"/>
          <w:bCs/>
          <w:color w:val="242424"/>
          <w:kern w:val="32"/>
          <w:sz w:val="24"/>
          <w:szCs w:val="24"/>
          <w:lang w:eastAsia="ru-RU"/>
        </w:rPr>
        <w:t>7.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3B2A64" w:rsidRPr="003B2A64">
        <w:rPr>
          <w:rFonts w:ascii="Times New Roman" w:eastAsia="Times New Roman" w:hAnsi="Times New Roman" w:cs="Times New Roman"/>
          <w:bCs/>
          <w:color w:val="FF0000"/>
          <w:kern w:val="32"/>
          <w:sz w:val="24"/>
          <w:szCs w:val="24"/>
          <w:lang w:eastAsia="ru-RU"/>
        </w:rPr>
        <w:t xml:space="preserve">        </w:t>
      </w:r>
    </w:p>
    <w:p w:rsidR="003B2A64" w:rsidRPr="003B2A64" w:rsidRDefault="004D0FB8" w:rsidP="003B2A64">
      <w:pPr>
        <w:spacing w:before="240" w:after="150" w:line="238" w:lineRule="atLeast"/>
        <w:ind w:firstLine="709"/>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Раздел </w:t>
      </w:r>
      <w:r w:rsidR="003B2A64" w:rsidRPr="003B2A64">
        <w:rPr>
          <w:rFonts w:ascii="Times New Roman" w:eastAsia="Times New Roman" w:hAnsi="Times New Roman" w:cs="Times New Roman"/>
          <w:color w:val="242424"/>
          <w:sz w:val="24"/>
          <w:szCs w:val="24"/>
          <w:lang w:eastAsia="ru-RU"/>
        </w:rPr>
        <w:t xml:space="preserve">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0E731B">
        <w:rPr>
          <w:rFonts w:ascii="Times New Roman" w:eastAsia="Times New Roman" w:hAnsi="Times New Roman" w:cs="Times New Roman"/>
          <w:color w:val="242424"/>
          <w:sz w:val="24"/>
          <w:szCs w:val="24"/>
          <w:lang w:eastAsia="ru-RU"/>
        </w:rPr>
        <w:t xml:space="preserve">Сорочинского городского </w:t>
      </w:r>
      <w:r w:rsidR="003B2A64" w:rsidRPr="003B2A64">
        <w:rPr>
          <w:rFonts w:ascii="Times New Roman" w:eastAsia="Times New Roman" w:hAnsi="Times New Roman" w:cs="Times New Roman"/>
          <w:color w:val="242424"/>
          <w:sz w:val="24"/>
          <w:szCs w:val="24"/>
          <w:lang w:eastAsia="ru-RU"/>
        </w:rPr>
        <w:t>округа.</w:t>
      </w:r>
    </w:p>
    <w:p w:rsidR="003B2A64" w:rsidRPr="003B2A64" w:rsidRDefault="003B2A64" w:rsidP="003B2A64">
      <w:pPr>
        <w:spacing w:after="150" w:line="238" w:lineRule="atLeast"/>
        <w:ind w:firstLine="709"/>
        <w:jc w:val="both"/>
        <w:rPr>
          <w:rFonts w:ascii="Times New Roman" w:eastAsia="Times New Roman" w:hAnsi="Times New Roman" w:cs="Times New Roman"/>
          <w:bCs/>
          <w:color w:val="242424"/>
          <w:sz w:val="24"/>
          <w:szCs w:val="24"/>
          <w:lang w:eastAsia="ru-RU"/>
        </w:rPr>
      </w:pPr>
    </w:p>
    <w:p w:rsidR="003B2A64" w:rsidRPr="003B2A64" w:rsidRDefault="003B2A64" w:rsidP="003B2A64">
      <w:pPr>
        <w:spacing w:after="150" w:line="238" w:lineRule="atLeast"/>
        <w:ind w:firstLine="709"/>
        <w:jc w:val="both"/>
        <w:rPr>
          <w:rFonts w:ascii="Times New Roman" w:eastAsia="Times New Roman" w:hAnsi="Times New Roman" w:cs="Times New Roman"/>
          <w:bCs/>
          <w:color w:val="242424"/>
          <w:sz w:val="24"/>
          <w:szCs w:val="24"/>
          <w:lang w:eastAsia="ru-RU"/>
        </w:rPr>
      </w:pPr>
    </w:p>
    <w:p w:rsidR="003B2A64" w:rsidRPr="003B2A64" w:rsidRDefault="003B2A64" w:rsidP="003B2A64">
      <w:pPr>
        <w:spacing w:after="150" w:line="238" w:lineRule="atLeast"/>
        <w:ind w:firstLine="709"/>
        <w:jc w:val="both"/>
        <w:rPr>
          <w:rFonts w:ascii="Times New Roman" w:eastAsia="Times New Roman" w:hAnsi="Times New Roman" w:cs="Times New Roman"/>
          <w:bCs/>
          <w:color w:val="242424"/>
          <w:sz w:val="24"/>
          <w:szCs w:val="24"/>
          <w:lang w:eastAsia="ru-RU"/>
        </w:rPr>
      </w:pPr>
    </w:p>
    <w:p w:rsidR="003B2A64" w:rsidRPr="003B2A64" w:rsidRDefault="003B2A64" w:rsidP="003B2A64">
      <w:pPr>
        <w:spacing w:after="150" w:line="238" w:lineRule="atLeast"/>
        <w:ind w:firstLine="709"/>
        <w:jc w:val="both"/>
        <w:rPr>
          <w:rFonts w:ascii="Times New Roman" w:eastAsia="Times New Roman" w:hAnsi="Times New Roman" w:cs="Times New Roman"/>
          <w:bCs/>
          <w:color w:val="242424"/>
          <w:sz w:val="24"/>
          <w:szCs w:val="24"/>
          <w:lang w:eastAsia="ru-RU"/>
        </w:rPr>
      </w:pPr>
    </w:p>
    <w:p w:rsidR="003B2A64" w:rsidRPr="003B2A64" w:rsidRDefault="003B2A64" w:rsidP="003B2A64">
      <w:pPr>
        <w:spacing w:after="150" w:line="238" w:lineRule="atLeast"/>
        <w:ind w:firstLine="709"/>
        <w:jc w:val="both"/>
        <w:rPr>
          <w:rFonts w:ascii="Times New Roman" w:eastAsia="Times New Roman" w:hAnsi="Times New Roman" w:cs="Times New Roman"/>
          <w:bCs/>
          <w:color w:val="242424"/>
          <w:sz w:val="24"/>
          <w:szCs w:val="24"/>
          <w:lang w:eastAsia="ru-RU"/>
        </w:rPr>
      </w:pPr>
    </w:p>
    <w:p w:rsidR="003B2A64" w:rsidRPr="003B2A64" w:rsidRDefault="003B2A64" w:rsidP="003B2A64">
      <w:pPr>
        <w:spacing w:after="150" w:line="238" w:lineRule="atLeast"/>
        <w:ind w:firstLine="709"/>
        <w:jc w:val="both"/>
        <w:rPr>
          <w:rFonts w:ascii="Times New Roman" w:eastAsia="Times New Roman" w:hAnsi="Times New Roman" w:cs="Times New Roman"/>
          <w:bCs/>
          <w:color w:val="242424"/>
          <w:sz w:val="24"/>
          <w:szCs w:val="24"/>
          <w:lang w:eastAsia="ru-RU"/>
        </w:rPr>
      </w:pPr>
    </w:p>
    <w:p w:rsidR="003B2A64" w:rsidRPr="003B2A64" w:rsidRDefault="003B2A64" w:rsidP="003B2A64">
      <w:pPr>
        <w:spacing w:after="150" w:line="238" w:lineRule="atLeast"/>
        <w:ind w:firstLine="709"/>
        <w:jc w:val="both"/>
        <w:rPr>
          <w:rFonts w:ascii="Times New Roman" w:eastAsia="Times New Roman" w:hAnsi="Times New Roman" w:cs="Times New Roman"/>
          <w:bCs/>
          <w:color w:val="242424"/>
          <w:sz w:val="24"/>
          <w:szCs w:val="24"/>
          <w:lang w:eastAsia="ru-RU"/>
        </w:rPr>
      </w:pPr>
    </w:p>
    <w:p w:rsidR="003B2A64" w:rsidRDefault="003B2A64" w:rsidP="003B2A64">
      <w:pPr>
        <w:spacing w:after="150" w:line="238" w:lineRule="atLeast"/>
        <w:ind w:firstLine="709"/>
        <w:jc w:val="both"/>
        <w:rPr>
          <w:rFonts w:ascii="Times New Roman" w:eastAsia="Times New Roman" w:hAnsi="Times New Roman" w:cs="Times New Roman"/>
          <w:bCs/>
          <w:color w:val="242424"/>
          <w:sz w:val="24"/>
          <w:szCs w:val="24"/>
          <w:lang w:eastAsia="ru-RU"/>
        </w:rPr>
      </w:pPr>
    </w:p>
    <w:p w:rsidR="00D267EE" w:rsidRDefault="00D267EE" w:rsidP="003B2A64">
      <w:pPr>
        <w:spacing w:after="150" w:line="238" w:lineRule="atLeast"/>
        <w:ind w:firstLine="709"/>
        <w:jc w:val="both"/>
        <w:rPr>
          <w:rFonts w:ascii="Times New Roman" w:eastAsia="Times New Roman" w:hAnsi="Times New Roman" w:cs="Times New Roman"/>
          <w:bCs/>
          <w:color w:val="242424"/>
          <w:sz w:val="24"/>
          <w:szCs w:val="24"/>
          <w:lang w:eastAsia="ru-RU"/>
        </w:rPr>
      </w:pPr>
    </w:p>
    <w:p w:rsidR="00AD4EF5" w:rsidRPr="003B2A64" w:rsidRDefault="00AD4EF5" w:rsidP="003B2A64">
      <w:pPr>
        <w:spacing w:after="150" w:line="238" w:lineRule="atLeast"/>
        <w:ind w:firstLine="709"/>
        <w:jc w:val="both"/>
        <w:rPr>
          <w:rFonts w:ascii="Times New Roman" w:eastAsia="Times New Roman" w:hAnsi="Times New Roman" w:cs="Times New Roman"/>
          <w:bCs/>
          <w:color w:val="242424"/>
          <w:sz w:val="24"/>
          <w:szCs w:val="24"/>
          <w:lang w:eastAsia="ru-RU"/>
        </w:rPr>
      </w:pPr>
    </w:p>
    <w:p w:rsidR="003B2A64" w:rsidRPr="003B2A64" w:rsidRDefault="003B2A64" w:rsidP="003B2A64">
      <w:pPr>
        <w:spacing w:after="150" w:line="238" w:lineRule="atLeast"/>
        <w:ind w:firstLine="709"/>
        <w:jc w:val="both"/>
        <w:rPr>
          <w:rFonts w:ascii="Times New Roman" w:eastAsia="Times New Roman" w:hAnsi="Times New Roman" w:cs="Times New Roman"/>
          <w:bCs/>
          <w:color w:val="242424"/>
          <w:sz w:val="24"/>
          <w:szCs w:val="24"/>
          <w:lang w:eastAsia="ru-RU"/>
        </w:rPr>
      </w:pPr>
    </w:p>
    <w:p w:rsidR="003B2A64" w:rsidRPr="003B2A64" w:rsidRDefault="003B2A64" w:rsidP="003B2A64">
      <w:pPr>
        <w:spacing w:after="150" w:line="238" w:lineRule="atLeast"/>
        <w:ind w:firstLine="709"/>
        <w:jc w:val="both"/>
        <w:rPr>
          <w:rFonts w:ascii="Times New Roman" w:eastAsia="Times New Roman" w:hAnsi="Times New Roman" w:cs="Times New Roman"/>
          <w:bCs/>
          <w:color w:val="242424"/>
          <w:sz w:val="24"/>
          <w:szCs w:val="24"/>
          <w:lang w:eastAsia="ru-RU"/>
        </w:rPr>
      </w:pPr>
    </w:p>
    <w:p w:rsidR="003B2A64" w:rsidRPr="007A41F5" w:rsidRDefault="007A41F5" w:rsidP="002E7BA8">
      <w:pPr>
        <w:widowControl w:val="0"/>
        <w:autoSpaceDE w:val="0"/>
        <w:autoSpaceDN w:val="0"/>
        <w:spacing w:after="0" w:line="240" w:lineRule="auto"/>
        <w:jc w:val="center"/>
        <w:rPr>
          <w:rFonts w:ascii="Times New Roman" w:eastAsia="Times New Roman" w:hAnsi="Times New Roman" w:cs="Times New Roman"/>
          <w:b/>
          <w:color w:val="FF0000"/>
          <w:sz w:val="24"/>
          <w:szCs w:val="24"/>
          <w:lang w:eastAsia="ru-RU"/>
        </w:rPr>
      </w:pPr>
      <w:r w:rsidRPr="007A41F5">
        <w:rPr>
          <w:rFonts w:ascii="Times New Roman" w:eastAsia="Times New Roman" w:hAnsi="Times New Roman" w:cs="Times New Roman"/>
          <w:b/>
          <w:sz w:val="24"/>
          <w:szCs w:val="24"/>
          <w:lang w:eastAsia="ru-RU"/>
        </w:rPr>
        <w:lastRenderedPageBreak/>
        <w:t>Раздел</w:t>
      </w:r>
      <w:r w:rsidR="00B46A18">
        <w:rPr>
          <w:rFonts w:ascii="Times New Roman" w:eastAsia="Times New Roman" w:hAnsi="Times New Roman" w:cs="Times New Roman"/>
          <w:b/>
          <w:sz w:val="24"/>
          <w:szCs w:val="24"/>
          <w:lang w:eastAsia="ru-RU"/>
        </w:rPr>
        <w:t xml:space="preserve"> </w:t>
      </w:r>
      <w:r w:rsidR="00DA647E" w:rsidRPr="007A41F5">
        <w:rPr>
          <w:rFonts w:ascii="Times New Roman" w:eastAsia="Times New Roman" w:hAnsi="Times New Roman" w:cs="Times New Roman"/>
          <w:b/>
          <w:sz w:val="24"/>
          <w:szCs w:val="24"/>
          <w:lang w:eastAsia="ru-RU"/>
        </w:rPr>
        <w:t>1.</w:t>
      </w:r>
      <w:r w:rsidRPr="007A41F5">
        <w:rPr>
          <w:rFonts w:ascii="Times New Roman" w:eastAsia="Times New Roman" w:hAnsi="Times New Roman" w:cs="Times New Roman"/>
          <w:b/>
          <w:sz w:val="24"/>
          <w:szCs w:val="24"/>
          <w:lang w:eastAsia="ru-RU"/>
        </w:rPr>
        <w:t xml:space="preserve"> </w:t>
      </w:r>
      <w:r w:rsidR="003B2A64" w:rsidRPr="007A41F5">
        <w:rPr>
          <w:rFonts w:ascii="Times New Roman" w:eastAsia="Times New Roman" w:hAnsi="Times New Roman" w:cs="Times New Roman"/>
          <w:b/>
          <w:sz w:val="24"/>
          <w:szCs w:val="24"/>
          <w:lang w:eastAsia="ru-RU"/>
        </w:rPr>
        <w:t>Паспорт</w:t>
      </w:r>
      <w:r w:rsidR="003B2A64" w:rsidRPr="007A41F5">
        <w:rPr>
          <w:rFonts w:ascii="Times New Roman" w:eastAsia="Times New Roman" w:hAnsi="Times New Roman" w:cs="Times New Roman"/>
          <w:b/>
          <w:color w:val="FF0000"/>
          <w:sz w:val="24"/>
          <w:szCs w:val="24"/>
          <w:lang w:eastAsia="ru-RU"/>
        </w:rPr>
        <w:t xml:space="preserve"> </w:t>
      </w:r>
      <w:r w:rsidR="003B2A64" w:rsidRPr="007A41F5">
        <w:rPr>
          <w:rFonts w:ascii="Times New Roman" w:eastAsia="Times New Roman" w:hAnsi="Times New Roman" w:cs="Times New Roman"/>
          <w:b/>
          <w:sz w:val="24"/>
          <w:szCs w:val="24"/>
          <w:lang w:eastAsia="ru-RU"/>
        </w:rPr>
        <w:t>программы</w:t>
      </w:r>
    </w:p>
    <w:p w:rsidR="003B2A64" w:rsidRPr="003B2A64" w:rsidRDefault="003B2A64" w:rsidP="003B2A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tbl>
      <w:tblPr>
        <w:tblW w:w="5239"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733"/>
        <w:gridCol w:w="7346"/>
      </w:tblGrid>
      <w:tr w:rsidR="003B2A64" w:rsidRPr="003B2A64" w:rsidTr="000A1C2F">
        <w:tc>
          <w:tcPr>
            <w:tcW w:w="1356" w:type="pct"/>
          </w:tcPr>
          <w:p w:rsidR="003B2A64" w:rsidRPr="003B2A64" w:rsidRDefault="003B2A64" w:rsidP="003B2A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Наименование программы</w:t>
            </w:r>
          </w:p>
        </w:tc>
        <w:tc>
          <w:tcPr>
            <w:tcW w:w="3644" w:type="pct"/>
          </w:tcPr>
          <w:p w:rsidR="008C2914" w:rsidRPr="003B2A64" w:rsidRDefault="003B2A64" w:rsidP="00AD4EF5">
            <w:pPr>
              <w:widowControl w:val="0"/>
              <w:autoSpaceDE w:val="0"/>
              <w:autoSpaceDN w:val="0"/>
              <w:spacing w:after="0" w:line="240" w:lineRule="auto"/>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Программа комплексного развития транспортной инфраструктуры Соро</w:t>
            </w:r>
            <w:r w:rsidR="00437E19">
              <w:rPr>
                <w:rFonts w:ascii="Times New Roman" w:eastAsia="Times New Roman" w:hAnsi="Times New Roman" w:cs="Times New Roman"/>
                <w:sz w:val="24"/>
                <w:szCs w:val="24"/>
                <w:lang w:eastAsia="ru-RU"/>
              </w:rPr>
              <w:t>чинского</w:t>
            </w:r>
            <w:r w:rsidR="00915948">
              <w:rPr>
                <w:rFonts w:ascii="Times New Roman" w:eastAsia="Times New Roman" w:hAnsi="Times New Roman" w:cs="Times New Roman"/>
                <w:sz w:val="24"/>
                <w:szCs w:val="24"/>
                <w:lang w:eastAsia="ru-RU"/>
              </w:rPr>
              <w:t xml:space="preserve"> </w:t>
            </w:r>
            <w:r w:rsidR="00437E19">
              <w:rPr>
                <w:rFonts w:ascii="Times New Roman" w:eastAsia="Times New Roman" w:hAnsi="Times New Roman" w:cs="Times New Roman"/>
                <w:sz w:val="24"/>
                <w:szCs w:val="24"/>
                <w:lang w:eastAsia="ru-RU"/>
              </w:rPr>
              <w:t xml:space="preserve">городского округа на </w:t>
            </w:r>
            <w:r w:rsidR="00437E19" w:rsidRPr="00AD4EF5">
              <w:rPr>
                <w:rFonts w:ascii="Times New Roman" w:eastAsia="Times New Roman" w:hAnsi="Times New Roman" w:cs="Times New Roman"/>
                <w:color w:val="000000" w:themeColor="text1"/>
                <w:sz w:val="24"/>
                <w:szCs w:val="24"/>
                <w:lang w:eastAsia="ru-RU"/>
              </w:rPr>
              <w:t>202</w:t>
            </w:r>
            <w:r w:rsidR="007A41F5" w:rsidRPr="00AD4EF5">
              <w:rPr>
                <w:rFonts w:ascii="Times New Roman" w:eastAsia="Times New Roman" w:hAnsi="Times New Roman" w:cs="Times New Roman"/>
                <w:color w:val="000000" w:themeColor="text1"/>
                <w:sz w:val="24"/>
                <w:szCs w:val="24"/>
                <w:lang w:eastAsia="ru-RU"/>
              </w:rPr>
              <w:t>1</w:t>
            </w:r>
            <w:r w:rsidR="00437E19" w:rsidRPr="00AD4EF5">
              <w:rPr>
                <w:rFonts w:ascii="Times New Roman" w:eastAsia="Times New Roman" w:hAnsi="Times New Roman" w:cs="Times New Roman"/>
                <w:color w:val="000000" w:themeColor="text1"/>
                <w:sz w:val="24"/>
                <w:szCs w:val="24"/>
                <w:lang w:eastAsia="ru-RU"/>
              </w:rPr>
              <w:t xml:space="preserve"> -</w:t>
            </w:r>
            <w:r w:rsidR="00437E19" w:rsidRPr="006116A5">
              <w:rPr>
                <w:rFonts w:ascii="Times New Roman" w:eastAsia="Times New Roman" w:hAnsi="Times New Roman" w:cs="Times New Roman"/>
                <w:color w:val="FF0000"/>
                <w:sz w:val="24"/>
                <w:szCs w:val="24"/>
                <w:lang w:eastAsia="ru-RU"/>
              </w:rPr>
              <w:t xml:space="preserve"> </w:t>
            </w:r>
            <w:r w:rsidR="00437E19" w:rsidRPr="00AD4EF5">
              <w:rPr>
                <w:rFonts w:ascii="Times New Roman" w:eastAsia="Times New Roman" w:hAnsi="Times New Roman" w:cs="Times New Roman"/>
                <w:color w:val="000000" w:themeColor="text1"/>
                <w:sz w:val="24"/>
                <w:szCs w:val="24"/>
                <w:lang w:eastAsia="ru-RU"/>
              </w:rPr>
              <w:t>20</w:t>
            </w:r>
            <w:r w:rsidR="007A41F5" w:rsidRPr="00AD4EF5">
              <w:rPr>
                <w:rFonts w:ascii="Times New Roman" w:eastAsia="Times New Roman" w:hAnsi="Times New Roman" w:cs="Times New Roman"/>
                <w:color w:val="000000" w:themeColor="text1"/>
                <w:sz w:val="24"/>
                <w:szCs w:val="24"/>
                <w:lang w:eastAsia="ru-RU"/>
              </w:rPr>
              <w:t>3</w:t>
            </w:r>
            <w:r w:rsidR="006116A5" w:rsidRPr="00AD4EF5">
              <w:rPr>
                <w:rFonts w:ascii="Times New Roman" w:eastAsia="Times New Roman" w:hAnsi="Times New Roman" w:cs="Times New Roman"/>
                <w:color w:val="000000" w:themeColor="text1"/>
                <w:sz w:val="24"/>
                <w:szCs w:val="24"/>
                <w:lang w:eastAsia="ru-RU"/>
              </w:rPr>
              <w:t>5</w:t>
            </w:r>
            <w:r w:rsidRPr="006116A5">
              <w:rPr>
                <w:rFonts w:ascii="Times New Roman" w:eastAsia="Times New Roman" w:hAnsi="Times New Roman" w:cs="Times New Roman"/>
                <w:color w:val="FF0000"/>
                <w:sz w:val="24"/>
                <w:szCs w:val="24"/>
                <w:lang w:eastAsia="ru-RU"/>
              </w:rPr>
              <w:t xml:space="preserve"> </w:t>
            </w:r>
            <w:r w:rsidRPr="003B2A64">
              <w:rPr>
                <w:rFonts w:ascii="Times New Roman" w:eastAsia="Times New Roman" w:hAnsi="Times New Roman" w:cs="Times New Roman"/>
                <w:sz w:val="24"/>
                <w:szCs w:val="24"/>
                <w:lang w:eastAsia="ru-RU"/>
              </w:rPr>
              <w:t>годы (далее – Программа)</w:t>
            </w:r>
          </w:p>
        </w:tc>
      </w:tr>
      <w:tr w:rsidR="00915948" w:rsidRPr="003B2A64" w:rsidTr="000A1C2F">
        <w:tc>
          <w:tcPr>
            <w:tcW w:w="1356" w:type="pct"/>
          </w:tcPr>
          <w:p w:rsidR="00915948" w:rsidRPr="003B2A64" w:rsidRDefault="00915948" w:rsidP="003B2A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Основание для разработки программы</w:t>
            </w:r>
          </w:p>
        </w:tc>
        <w:tc>
          <w:tcPr>
            <w:tcW w:w="3644" w:type="pct"/>
          </w:tcPr>
          <w:p w:rsidR="00915948" w:rsidRPr="00915948" w:rsidRDefault="00915948" w:rsidP="009159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15948">
              <w:rPr>
                <w:rFonts w:ascii="Times New Roman" w:eastAsia="Times New Roman" w:hAnsi="Times New Roman" w:cs="Times New Roman"/>
                <w:sz w:val="24"/>
                <w:szCs w:val="24"/>
                <w:lang w:eastAsia="ru-RU"/>
              </w:rPr>
              <w:t>Градостроительный кодекс Российской Федерации;</w:t>
            </w:r>
          </w:p>
          <w:p w:rsidR="00915948" w:rsidRPr="00915948" w:rsidRDefault="00915948" w:rsidP="009159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15948">
              <w:rPr>
                <w:rFonts w:ascii="Times New Roman" w:eastAsia="Times New Roman" w:hAnsi="Times New Roman" w:cs="Times New Roman"/>
                <w:sz w:val="24"/>
                <w:szCs w:val="24"/>
                <w:lang w:eastAsia="ru-RU"/>
              </w:rPr>
              <w:t>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w:t>
            </w:r>
          </w:p>
          <w:p w:rsidR="00915948" w:rsidRPr="00915948" w:rsidRDefault="00915948" w:rsidP="009159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15948">
              <w:rPr>
                <w:rFonts w:ascii="Times New Roman" w:eastAsia="Times New Roman" w:hAnsi="Times New Roman" w:cs="Times New Roman"/>
                <w:sz w:val="24"/>
                <w:szCs w:val="24"/>
                <w:lang w:eastAsia="ru-RU"/>
              </w:rPr>
              <w:t>Федеральный закон Российс</w:t>
            </w:r>
            <w:r>
              <w:rPr>
                <w:rFonts w:ascii="Times New Roman" w:eastAsia="Times New Roman" w:hAnsi="Times New Roman" w:cs="Times New Roman"/>
                <w:sz w:val="24"/>
                <w:szCs w:val="24"/>
                <w:lang w:eastAsia="ru-RU"/>
              </w:rPr>
              <w:t xml:space="preserve">кой Федерации от 06.10.2003      </w:t>
            </w:r>
            <w:r w:rsidRPr="00915948">
              <w:rPr>
                <w:rFonts w:ascii="Times New Roman" w:eastAsia="Times New Roman" w:hAnsi="Times New Roman" w:cs="Times New Roman"/>
                <w:sz w:val="24"/>
                <w:szCs w:val="24"/>
                <w:lang w:eastAsia="ru-RU"/>
              </w:rPr>
              <w:t xml:space="preserve">   № 131 ФЗ </w:t>
            </w:r>
            <w:r>
              <w:rPr>
                <w:rFonts w:ascii="Times New Roman" w:eastAsia="Times New Roman" w:hAnsi="Times New Roman" w:cs="Times New Roman"/>
                <w:sz w:val="24"/>
                <w:szCs w:val="24"/>
                <w:lang w:eastAsia="ru-RU"/>
              </w:rPr>
              <w:t xml:space="preserve">  </w:t>
            </w:r>
            <w:r w:rsidRPr="00915948">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p>
          <w:p w:rsidR="00915948" w:rsidRDefault="00915948" w:rsidP="009159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15948">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 xml:space="preserve"> </w:t>
            </w:r>
            <w:r w:rsidRPr="00915948">
              <w:rPr>
                <w:rFonts w:ascii="Times New Roman" w:eastAsia="Times New Roman" w:hAnsi="Times New Roman" w:cs="Times New Roman"/>
                <w:sz w:val="24"/>
                <w:szCs w:val="24"/>
                <w:lang w:eastAsia="ru-RU"/>
              </w:rPr>
              <w:t xml:space="preserve">Правительства </w:t>
            </w:r>
            <w:r>
              <w:rPr>
                <w:rFonts w:ascii="Times New Roman" w:eastAsia="Times New Roman" w:hAnsi="Times New Roman" w:cs="Times New Roman"/>
                <w:sz w:val="24"/>
                <w:szCs w:val="24"/>
                <w:lang w:eastAsia="ru-RU"/>
              </w:rPr>
              <w:t xml:space="preserve"> </w:t>
            </w:r>
            <w:r w:rsidRPr="00915948">
              <w:rPr>
                <w:rFonts w:ascii="Times New Roman" w:eastAsia="Times New Roman" w:hAnsi="Times New Roman" w:cs="Times New Roman"/>
                <w:sz w:val="24"/>
                <w:szCs w:val="24"/>
                <w:lang w:eastAsia="ru-RU"/>
              </w:rPr>
              <w:t>Росси</w:t>
            </w:r>
            <w:r>
              <w:rPr>
                <w:rFonts w:ascii="Times New Roman" w:eastAsia="Times New Roman" w:hAnsi="Times New Roman" w:cs="Times New Roman"/>
                <w:sz w:val="24"/>
                <w:szCs w:val="24"/>
                <w:lang w:eastAsia="ru-RU"/>
              </w:rPr>
              <w:t xml:space="preserve">йской Федерации      </w:t>
            </w:r>
            <w:r w:rsidRPr="00915948">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w:t>
            </w:r>
            <w:r w:rsidRPr="00915948">
              <w:rPr>
                <w:rFonts w:ascii="Times New Roman" w:eastAsia="Times New Roman" w:hAnsi="Times New Roman" w:cs="Times New Roman"/>
                <w:sz w:val="24"/>
                <w:szCs w:val="24"/>
                <w:lang w:eastAsia="ru-RU"/>
              </w:rPr>
              <w:t xml:space="preserve">25.12.2015 </w:t>
            </w:r>
            <w:r>
              <w:rPr>
                <w:rFonts w:ascii="Times New Roman" w:eastAsia="Times New Roman" w:hAnsi="Times New Roman" w:cs="Times New Roman"/>
                <w:sz w:val="24"/>
                <w:szCs w:val="24"/>
                <w:lang w:eastAsia="ru-RU"/>
              </w:rPr>
              <w:t xml:space="preserve"> </w:t>
            </w:r>
            <w:r w:rsidRPr="00915948">
              <w:rPr>
                <w:rFonts w:ascii="Times New Roman" w:eastAsia="Times New Roman" w:hAnsi="Times New Roman" w:cs="Times New Roman"/>
                <w:sz w:val="24"/>
                <w:szCs w:val="24"/>
                <w:lang w:eastAsia="ru-RU"/>
              </w:rPr>
              <w:t>№ 1440 «Об утвержд</w:t>
            </w:r>
            <w:r>
              <w:rPr>
                <w:rFonts w:ascii="Times New Roman" w:eastAsia="Times New Roman" w:hAnsi="Times New Roman" w:cs="Times New Roman"/>
                <w:sz w:val="24"/>
                <w:szCs w:val="24"/>
                <w:lang w:eastAsia="ru-RU"/>
              </w:rPr>
              <w:t xml:space="preserve">ении требований  </w:t>
            </w:r>
            <w:r w:rsidRPr="00915948">
              <w:rPr>
                <w:rFonts w:ascii="Times New Roman" w:eastAsia="Times New Roman" w:hAnsi="Times New Roman" w:cs="Times New Roman"/>
                <w:sz w:val="24"/>
                <w:szCs w:val="24"/>
                <w:lang w:eastAsia="ru-RU"/>
              </w:rPr>
              <w:t xml:space="preserve"> к программам комплексного развития транспортной  инфраструктуры поселений, городских округов»;</w:t>
            </w:r>
          </w:p>
          <w:p w:rsidR="00915948" w:rsidRDefault="00915948" w:rsidP="009159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15948">
              <w:rPr>
                <w:rFonts w:ascii="Times New Roman" w:eastAsia="Times New Roman" w:hAnsi="Times New Roman" w:cs="Times New Roman"/>
                <w:sz w:val="24"/>
                <w:szCs w:val="24"/>
                <w:lang w:eastAsia="ru-RU"/>
              </w:rPr>
              <w:t>Постановление Правительства Орен</w:t>
            </w:r>
            <w:r>
              <w:rPr>
                <w:rFonts w:ascii="Times New Roman" w:eastAsia="Times New Roman" w:hAnsi="Times New Roman" w:cs="Times New Roman"/>
                <w:sz w:val="24"/>
                <w:szCs w:val="24"/>
                <w:lang w:eastAsia="ru-RU"/>
              </w:rPr>
              <w:t xml:space="preserve">бургской области  </w:t>
            </w:r>
            <w:r w:rsidRPr="00915948">
              <w:rPr>
                <w:rFonts w:ascii="Times New Roman" w:eastAsia="Times New Roman" w:hAnsi="Times New Roman" w:cs="Times New Roman"/>
                <w:sz w:val="24"/>
                <w:szCs w:val="24"/>
                <w:lang w:eastAsia="ru-RU"/>
              </w:rPr>
              <w:t xml:space="preserve"> от 06.06.2016  № 389 «Об утверждении региональных нормативов градостроительного проектирования Оренбургской области»;</w:t>
            </w:r>
          </w:p>
          <w:p w:rsidR="00915948" w:rsidRPr="00915948" w:rsidRDefault="00915948" w:rsidP="009159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15948">
              <w:rPr>
                <w:rFonts w:ascii="Times New Roman" w:eastAsia="Times New Roman" w:hAnsi="Times New Roman" w:cs="Times New Roman"/>
                <w:sz w:val="24"/>
                <w:szCs w:val="24"/>
                <w:lang w:eastAsia="ru-RU"/>
              </w:rPr>
              <w:t xml:space="preserve"> Генеральный план муниципального образования  Сорочинский городской округ Оренбургской области</w:t>
            </w:r>
            <w:r>
              <w:rPr>
                <w:rFonts w:ascii="Times New Roman" w:eastAsia="Times New Roman" w:hAnsi="Times New Roman" w:cs="Times New Roman"/>
                <w:sz w:val="24"/>
                <w:szCs w:val="24"/>
                <w:lang w:eastAsia="ru-RU"/>
              </w:rPr>
              <w:t>;</w:t>
            </w:r>
          </w:p>
          <w:p w:rsidR="008C2914" w:rsidRPr="003B2A64" w:rsidRDefault="00915948" w:rsidP="00AD4E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15948">
              <w:rPr>
                <w:rFonts w:ascii="Times New Roman" w:eastAsia="Times New Roman" w:hAnsi="Times New Roman" w:cs="Times New Roman"/>
                <w:sz w:val="24"/>
                <w:szCs w:val="24"/>
                <w:lang w:eastAsia="ru-RU"/>
              </w:rPr>
              <w:t>Местные нормативы градостроительного проектирования Сорочинского  городского округа</w:t>
            </w:r>
            <w:r>
              <w:rPr>
                <w:rFonts w:ascii="Times New Roman" w:eastAsia="Times New Roman" w:hAnsi="Times New Roman" w:cs="Times New Roman"/>
                <w:sz w:val="24"/>
                <w:szCs w:val="24"/>
                <w:lang w:eastAsia="ru-RU"/>
              </w:rPr>
              <w:t>;</w:t>
            </w:r>
          </w:p>
        </w:tc>
      </w:tr>
      <w:tr w:rsidR="003B2A64" w:rsidRPr="003B2A64" w:rsidTr="00AD4EF5">
        <w:trPr>
          <w:trHeight w:val="1209"/>
        </w:trPr>
        <w:tc>
          <w:tcPr>
            <w:tcW w:w="1356" w:type="pct"/>
          </w:tcPr>
          <w:p w:rsidR="003B2A64" w:rsidRPr="003B2A64" w:rsidRDefault="003B2A64" w:rsidP="003B2A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Заказчик программы</w:t>
            </w:r>
          </w:p>
        </w:tc>
        <w:tc>
          <w:tcPr>
            <w:tcW w:w="3644" w:type="pct"/>
          </w:tcPr>
          <w:p w:rsidR="00AD4EF5" w:rsidRDefault="003B2A64" w:rsidP="003B2A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xml:space="preserve">Администрация Сорочинского городского округа ул. Советская ул., д. 1, г. Сорочинск, Оренбургская обл., 461900. </w:t>
            </w:r>
          </w:p>
          <w:p w:rsidR="003B2A64" w:rsidRPr="003B2A64" w:rsidRDefault="003B2A64" w:rsidP="003B2A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Тел./факс (35346) 4-21-61</w:t>
            </w:r>
          </w:p>
          <w:p w:rsidR="008C2914" w:rsidRPr="008C2914" w:rsidRDefault="003B2A64" w:rsidP="00AD4E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val="en-US" w:eastAsia="ru-RU"/>
              </w:rPr>
              <w:t>http</w:t>
            </w:r>
            <w:r w:rsidRPr="003B2A64">
              <w:rPr>
                <w:rFonts w:ascii="Times New Roman" w:eastAsia="Times New Roman" w:hAnsi="Times New Roman" w:cs="Times New Roman"/>
                <w:sz w:val="24"/>
                <w:szCs w:val="24"/>
                <w:lang w:eastAsia="ru-RU"/>
              </w:rPr>
              <w:t>://</w:t>
            </w:r>
            <w:r w:rsidRPr="003B2A64">
              <w:rPr>
                <w:rFonts w:ascii="Times New Roman" w:eastAsia="Times New Roman" w:hAnsi="Times New Roman" w:cs="Times New Roman"/>
                <w:sz w:val="24"/>
                <w:szCs w:val="24"/>
                <w:lang w:val="en-US" w:eastAsia="ru-RU"/>
              </w:rPr>
              <w:t>www</w:t>
            </w:r>
            <w:r w:rsidRPr="003B2A64">
              <w:rPr>
                <w:rFonts w:ascii="Times New Roman" w:eastAsia="Times New Roman" w:hAnsi="Times New Roman" w:cs="Times New Roman"/>
                <w:sz w:val="24"/>
                <w:szCs w:val="24"/>
                <w:lang w:eastAsia="ru-RU"/>
              </w:rPr>
              <w:t>.</w:t>
            </w:r>
            <w:r w:rsidRPr="003B2A64">
              <w:rPr>
                <w:rFonts w:ascii="Times New Roman" w:eastAsia="Times New Roman" w:hAnsi="Times New Roman" w:cs="Times New Roman"/>
                <w:sz w:val="24"/>
                <w:szCs w:val="24"/>
                <w:lang w:val="en-US" w:eastAsia="ru-RU"/>
              </w:rPr>
              <w:t>sorochinsk</w:t>
            </w:r>
            <w:r w:rsidRPr="003B2A64">
              <w:rPr>
                <w:rFonts w:ascii="Times New Roman" w:eastAsia="Times New Roman" w:hAnsi="Times New Roman" w:cs="Times New Roman"/>
                <w:sz w:val="24"/>
                <w:szCs w:val="24"/>
                <w:lang w:eastAsia="ru-RU"/>
              </w:rPr>
              <w:t>56.</w:t>
            </w:r>
            <w:r w:rsidRPr="003B2A64">
              <w:rPr>
                <w:rFonts w:ascii="Times New Roman" w:eastAsia="Times New Roman" w:hAnsi="Times New Roman" w:cs="Times New Roman"/>
                <w:sz w:val="24"/>
                <w:szCs w:val="24"/>
                <w:lang w:val="en-US" w:eastAsia="ru-RU"/>
              </w:rPr>
              <w:t>ru</w:t>
            </w:r>
            <w:r w:rsidRPr="003B2A64">
              <w:rPr>
                <w:rFonts w:ascii="Times New Roman" w:eastAsia="Times New Roman" w:hAnsi="Times New Roman" w:cs="Times New Roman"/>
                <w:sz w:val="24"/>
                <w:szCs w:val="24"/>
                <w:lang w:eastAsia="ru-RU"/>
              </w:rPr>
              <w:t xml:space="preserve">; </w:t>
            </w:r>
            <w:r w:rsidRPr="003B2A64">
              <w:rPr>
                <w:rFonts w:ascii="Times New Roman" w:eastAsia="Times New Roman" w:hAnsi="Times New Roman" w:cs="Times New Roman"/>
                <w:sz w:val="24"/>
                <w:szCs w:val="24"/>
                <w:lang w:val="en-US" w:eastAsia="ru-RU"/>
              </w:rPr>
              <w:t>e</w:t>
            </w:r>
            <w:r w:rsidRPr="003B2A64">
              <w:rPr>
                <w:rFonts w:ascii="Times New Roman" w:eastAsia="Times New Roman" w:hAnsi="Times New Roman" w:cs="Times New Roman"/>
                <w:sz w:val="24"/>
                <w:szCs w:val="24"/>
                <w:lang w:eastAsia="ru-RU"/>
              </w:rPr>
              <w:t>-</w:t>
            </w:r>
            <w:r w:rsidRPr="003B2A64">
              <w:rPr>
                <w:rFonts w:ascii="Times New Roman" w:eastAsia="Times New Roman" w:hAnsi="Times New Roman" w:cs="Times New Roman"/>
                <w:sz w:val="24"/>
                <w:szCs w:val="24"/>
                <w:lang w:val="en-US" w:eastAsia="ru-RU"/>
              </w:rPr>
              <w:t>mail</w:t>
            </w:r>
            <w:r w:rsidRPr="003B2A64">
              <w:rPr>
                <w:rFonts w:ascii="Times New Roman" w:eastAsia="Times New Roman" w:hAnsi="Times New Roman" w:cs="Times New Roman"/>
                <w:sz w:val="24"/>
                <w:szCs w:val="24"/>
                <w:lang w:eastAsia="ru-RU"/>
              </w:rPr>
              <w:t xml:space="preserve">: </w:t>
            </w:r>
            <w:hyperlink r:id="rId10" w:history="1">
              <w:r w:rsidRPr="003B2A64">
                <w:rPr>
                  <w:rFonts w:ascii="Times New Roman" w:eastAsia="Times New Roman" w:hAnsi="Times New Roman" w:cs="Times New Roman"/>
                  <w:color w:val="0000FF"/>
                  <w:sz w:val="24"/>
                  <w:szCs w:val="24"/>
                  <w:u w:val="single"/>
                  <w:lang w:val="en-US" w:eastAsia="ru-RU"/>
                </w:rPr>
                <w:t>admsor</w:t>
              </w:r>
              <w:r w:rsidRPr="003B2A64">
                <w:rPr>
                  <w:rFonts w:ascii="Times New Roman" w:eastAsia="Times New Roman" w:hAnsi="Times New Roman" w:cs="Times New Roman"/>
                  <w:color w:val="0000FF"/>
                  <w:sz w:val="24"/>
                  <w:szCs w:val="24"/>
                  <w:u w:val="single"/>
                  <w:lang w:eastAsia="ru-RU"/>
                </w:rPr>
                <w:t>@</w:t>
              </w:r>
              <w:r w:rsidRPr="003B2A64">
                <w:rPr>
                  <w:rFonts w:ascii="Times New Roman" w:eastAsia="Times New Roman" w:hAnsi="Times New Roman" w:cs="Times New Roman"/>
                  <w:color w:val="0000FF"/>
                  <w:sz w:val="24"/>
                  <w:szCs w:val="24"/>
                  <w:u w:val="single"/>
                  <w:lang w:val="en-US" w:eastAsia="ru-RU"/>
                </w:rPr>
                <w:t>esoo</w:t>
              </w:r>
              <w:r w:rsidRPr="003B2A64">
                <w:rPr>
                  <w:rFonts w:ascii="Times New Roman" w:eastAsia="Times New Roman" w:hAnsi="Times New Roman" w:cs="Times New Roman"/>
                  <w:color w:val="0000FF"/>
                  <w:sz w:val="24"/>
                  <w:szCs w:val="24"/>
                  <w:u w:val="single"/>
                  <w:lang w:eastAsia="ru-RU"/>
                </w:rPr>
                <w:t>.</w:t>
              </w:r>
              <w:r w:rsidRPr="003B2A64">
                <w:rPr>
                  <w:rFonts w:ascii="Times New Roman" w:eastAsia="Times New Roman" w:hAnsi="Times New Roman" w:cs="Times New Roman"/>
                  <w:color w:val="0000FF"/>
                  <w:sz w:val="24"/>
                  <w:szCs w:val="24"/>
                  <w:u w:val="single"/>
                  <w:lang w:val="en-US" w:eastAsia="ru-RU"/>
                </w:rPr>
                <w:t>ru</w:t>
              </w:r>
            </w:hyperlink>
          </w:p>
        </w:tc>
      </w:tr>
      <w:tr w:rsidR="003B2A64" w:rsidRPr="003B2A64" w:rsidTr="000A1C2F">
        <w:tc>
          <w:tcPr>
            <w:tcW w:w="1356" w:type="pct"/>
          </w:tcPr>
          <w:p w:rsidR="003B2A64" w:rsidRPr="003B2A64" w:rsidRDefault="003B2A64" w:rsidP="003B2A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Основные разработчики программы</w:t>
            </w:r>
          </w:p>
        </w:tc>
        <w:tc>
          <w:tcPr>
            <w:tcW w:w="3644" w:type="pct"/>
          </w:tcPr>
          <w:p w:rsidR="003B2A64" w:rsidRPr="003B2A64" w:rsidRDefault="003B2A64" w:rsidP="003B2A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Управление жилищно-коммунального хозяйства администрации Сорочинского городского округа ул.  Советская, д. 1, г. Сорочинск, Оренбургская обл., 461900. Тел./факс (35346) 4-21-61</w:t>
            </w:r>
          </w:p>
          <w:p w:rsidR="008C2914" w:rsidRPr="008C2914" w:rsidRDefault="003B2A64" w:rsidP="00AD4E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val="en-US" w:eastAsia="ru-RU"/>
              </w:rPr>
              <w:t>http</w:t>
            </w:r>
            <w:r w:rsidRPr="003B2A64">
              <w:rPr>
                <w:rFonts w:ascii="Times New Roman" w:eastAsia="Times New Roman" w:hAnsi="Times New Roman" w:cs="Times New Roman"/>
                <w:sz w:val="24"/>
                <w:szCs w:val="24"/>
                <w:lang w:eastAsia="ru-RU"/>
              </w:rPr>
              <w:t>://</w:t>
            </w:r>
            <w:r w:rsidRPr="003B2A64">
              <w:rPr>
                <w:rFonts w:ascii="Times New Roman" w:eastAsia="Times New Roman" w:hAnsi="Times New Roman" w:cs="Times New Roman"/>
                <w:sz w:val="24"/>
                <w:szCs w:val="24"/>
                <w:lang w:val="en-US" w:eastAsia="ru-RU"/>
              </w:rPr>
              <w:t>www</w:t>
            </w:r>
            <w:r w:rsidRPr="003B2A64">
              <w:rPr>
                <w:rFonts w:ascii="Times New Roman" w:eastAsia="Times New Roman" w:hAnsi="Times New Roman" w:cs="Times New Roman"/>
                <w:sz w:val="24"/>
                <w:szCs w:val="24"/>
                <w:lang w:eastAsia="ru-RU"/>
              </w:rPr>
              <w:t>.</w:t>
            </w:r>
            <w:r w:rsidRPr="003B2A64">
              <w:rPr>
                <w:rFonts w:ascii="Times New Roman" w:eastAsia="Times New Roman" w:hAnsi="Times New Roman" w:cs="Times New Roman"/>
                <w:sz w:val="24"/>
                <w:szCs w:val="24"/>
                <w:lang w:val="en-US" w:eastAsia="ru-RU"/>
              </w:rPr>
              <w:t>sorochinsk</w:t>
            </w:r>
            <w:r w:rsidRPr="003B2A64">
              <w:rPr>
                <w:rFonts w:ascii="Times New Roman" w:eastAsia="Times New Roman" w:hAnsi="Times New Roman" w:cs="Times New Roman"/>
                <w:sz w:val="24"/>
                <w:szCs w:val="24"/>
                <w:lang w:eastAsia="ru-RU"/>
              </w:rPr>
              <w:t>56.</w:t>
            </w:r>
            <w:r w:rsidRPr="003B2A64">
              <w:rPr>
                <w:rFonts w:ascii="Times New Roman" w:eastAsia="Times New Roman" w:hAnsi="Times New Roman" w:cs="Times New Roman"/>
                <w:sz w:val="24"/>
                <w:szCs w:val="24"/>
                <w:lang w:val="en-US" w:eastAsia="ru-RU"/>
              </w:rPr>
              <w:t>ru</w:t>
            </w:r>
            <w:r w:rsidRPr="003B2A64">
              <w:rPr>
                <w:rFonts w:ascii="Times New Roman" w:eastAsia="Times New Roman" w:hAnsi="Times New Roman" w:cs="Times New Roman"/>
                <w:sz w:val="24"/>
                <w:szCs w:val="24"/>
                <w:lang w:eastAsia="ru-RU"/>
              </w:rPr>
              <w:t xml:space="preserve">; </w:t>
            </w:r>
            <w:r w:rsidRPr="003B2A64">
              <w:rPr>
                <w:rFonts w:ascii="Times New Roman" w:eastAsia="Times New Roman" w:hAnsi="Times New Roman" w:cs="Times New Roman"/>
                <w:sz w:val="24"/>
                <w:szCs w:val="24"/>
                <w:lang w:val="en-US" w:eastAsia="ru-RU"/>
              </w:rPr>
              <w:t>e</w:t>
            </w:r>
            <w:r w:rsidRPr="003B2A64">
              <w:rPr>
                <w:rFonts w:ascii="Times New Roman" w:eastAsia="Times New Roman" w:hAnsi="Times New Roman" w:cs="Times New Roman"/>
                <w:sz w:val="24"/>
                <w:szCs w:val="24"/>
                <w:lang w:eastAsia="ru-RU"/>
              </w:rPr>
              <w:t>-</w:t>
            </w:r>
            <w:r w:rsidRPr="003B2A64">
              <w:rPr>
                <w:rFonts w:ascii="Times New Roman" w:eastAsia="Times New Roman" w:hAnsi="Times New Roman" w:cs="Times New Roman"/>
                <w:sz w:val="24"/>
                <w:szCs w:val="24"/>
                <w:lang w:val="en-US" w:eastAsia="ru-RU"/>
              </w:rPr>
              <w:t>mail</w:t>
            </w:r>
            <w:r w:rsidRPr="003B2A64">
              <w:rPr>
                <w:rFonts w:ascii="Times New Roman" w:eastAsia="Times New Roman" w:hAnsi="Times New Roman" w:cs="Times New Roman"/>
                <w:sz w:val="24"/>
                <w:szCs w:val="24"/>
                <w:lang w:eastAsia="ru-RU"/>
              </w:rPr>
              <w:t xml:space="preserve">: </w:t>
            </w:r>
            <w:hyperlink r:id="rId11" w:history="1">
              <w:r w:rsidRPr="003B2A64">
                <w:rPr>
                  <w:rFonts w:ascii="Times New Roman" w:eastAsia="Times New Roman" w:hAnsi="Times New Roman" w:cs="Times New Roman"/>
                  <w:color w:val="0000FF"/>
                  <w:sz w:val="24"/>
                  <w:szCs w:val="24"/>
                  <w:u w:val="single"/>
                  <w:lang w:val="en-US" w:eastAsia="ru-RU"/>
                </w:rPr>
                <w:t>admsor</w:t>
              </w:r>
              <w:r w:rsidRPr="003B2A64">
                <w:rPr>
                  <w:rFonts w:ascii="Times New Roman" w:eastAsia="Times New Roman" w:hAnsi="Times New Roman" w:cs="Times New Roman"/>
                  <w:color w:val="0000FF"/>
                  <w:sz w:val="24"/>
                  <w:szCs w:val="24"/>
                  <w:u w:val="single"/>
                  <w:lang w:eastAsia="ru-RU"/>
                </w:rPr>
                <w:t>@</w:t>
              </w:r>
              <w:r w:rsidRPr="003B2A64">
                <w:rPr>
                  <w:rFonts w:ascii="Times New Roman" w:eastAsia="Times New Roman" w:hAnsi="Times New Roman" w:cs="Times New Roman"/>
                  <w:color w:val="0000FF"/>
                  <w:sz w:val="24"/>
                  <w:szCs w:val="24"/>
                  <w:u w:val="single"/>
                  <w:lang w:val="en-US" w:eastAsia="ru-RU"/>
                </w:rPr>
                <w:t>esoo</w:t>
              </w:r>
              <w:r w:rsidRPr="003B2A64">
                <w:rPr>
                  <w:rFonts w:ascii="Times New Roman" w:eastAsia="Times New Roman" w:hAnsi="Times New Roman" w:cs="Times New Roman"/>
                  <w:color w:val="0000FF"/>
                  <w:sz w:val="24"/>
                  <w:szCs w:val="24"/>
                  <w:u w:val="single"/>
                  <w:lang w:eastAsia="ru-RU"/>
                </w:rPr>
                <w:t>.</w:t>
              </w:r>
              <w:r w:rsidRPr="003B2A64">
                <w:rPr>
                  <w:rFonts w:ascii="Times New Roman" w:eastAsia="Times New Roman" w:hAnsi="Times New Roman" w:cs="Times New Roman"/>
                  <w:color w:val="0000FF"/>
                  <w:sz w:val="24"/>
                  <w:szCs w:val="24"/>
                  <w:u w:val="single"/>
                  <w:lang w:val="en-US" w:eastAsia="ru-RU"/>
                </w:rPr>
                <w:t>ru</w:t>
              </w:r>
            </w:hyperlink>
          </w:p>
        </w:tc>
      </w:tr>
      <w:tr w:rsidR="003B2A64" w:rsidRPr="003B2A64" w:rsidTr="000A1C2F">
        <w:tc>
          <w:tcPr>
            <w:tcW w:w="1356" w:type="pct"/>
          </w:tcPr>
          <w:p w:rsidR="003B2A64" w:rsidRPr="003B2A64" w:rsidRDefault="00915948" w:rsidP="0091594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Цель программы</w:t>
            </w:r>
          </w:p>
        </w:tc>
        <w:tc>
          <w:tcPr>
            <w:tcW w:w="3644" w:type="pct"/>
          </w:tcPr>
          <w:p w:rsidR="003B2A64" w:rsidRDefault="00F8434A" w:rsidP="00AC1C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915948" w:rsidRPr="003B2A64">
              <w:rPr>
                <w:rFonts w:ascii="Times New Roman" w:eastAsia="Times New Roman" w:hAnsi="Times New Roman" w:cs="Times New Roman"/>
                <w:sz w:val="24"/>
                <w:szCs w:val="24"/>
                <w:lang w:eastAsia="ru-RU"/>
              </w:rPr>
              <w:t>Обеспечение сбалансированного, перспективного развития транспортной инфраструктуры Сорочинского городского округа в соответствии с потребностями в строительстве</w:t>
            </w:r>
            <w:r w:rsidR="00915948">
              <w:rPr>
                <w:rFonts w:ascii="Times New Roman" w:eastAsia="Times New Roman" w:hAnsi="Times New Roman" w:cs="Times New Roman"/>
                <w:sz w:val="24"/>
                <w:szCs w:val="24"/>
                <w:lang w:eastAsia="ru-RU"/>
              </w:rPr>
              <w:t>,</w:t>
            </w:r>
            <w:r w:rsidR="00915948" w:rsidRPr="003B2A64">
              <w:rPr>
                <w:rFonts w:ascii="Times New Roman" w:eastAsia="Times New Roman" w:hAnsi="Times New Roman" w:cs="Times New Roman"/>
                <w:sz w:val="24"/>
                <w:szCs w:val="24"/>
                <w:lang w:eastAsia="ru-RU"/>
              </w:rPr>
              <w:t xml:space="preserve"> реконструкции</w:t>
            </w:r>
            <w:r w:rsidR="00915948">
              <w:rPr>
                <w:rFonts w:ascii="Times New Roman" w:eastAsia="Times New Roman" w:hAnsi="Times New Roman" w:cs="Times New Roman"/>
                <w:sz w:val="24"/>
                <w:szCs w:val="24"/>
                <w:lang w:eastAsia="ru-RU"/>
              </w:rPr>
              <w:t xml:space="preserve"> и</w:t>
            </w:r>
            <w:r w:rsidR="00AC1C2C">
              <w:rPr>
                <w:rFonts w:ascii="Times New Roman" w:eastAsia="Times New Roman" w:hAnsi="Times New Roman" w:cs="Times New Roman"/>
                <w:sz w:val="24"/>
                <w:szCs w:val="24"/>
                <w:lang w:eastAsia="ru-RU"/>
              </w:rPr>
              <w:t xml:space="preserve"> капитальном ремонте </w:t>
            </w:r>
            <w:r w:rsidR="00915948" w:rsidRPr="003B2A64">
              <w:rPr>
                <w:rFonts w:ascii="Times New Roman" w:eastAsia="Times New Roman" w:hAnsi="Times New Roman" w:cs="Times New Roman"/>
                <w:sz w:val="24"/>
                <w:szCs w:val="24"/>
                <w:lang w:eastAsia="ru-RU"/>
              </w:rPr>
              <w:t xml:space="preserve"> объектов транспортной инфраструктуры местного значения</w:t>
            </w:r>
          </w:p>
          <w:p w:rsidR="008C2914" w:rsidRPr="003B2A64" w:rsidRDefault="008C2914" w:rsidP="00AC1C2C">
            <w:pPr>
              <w:spacing w:after="0" w:line="240" w:lineRule="auto"/>
              <w:jc w:val="both"/>
              <w:rPr>
                <w:rFonts w:ascii="Times New Roman" w:eastAsia="Times New Roman" w:hAnsi="Times New Roman" w:cs="Times New Roman"/>
                <w:sz w:val="24"/>
                <w:szCs w:val="24"/>
                <w:lang w:eastAsia="ru-RU"/>
              </w:rPr>
            </w:pPr>
          </w:p>
        </w:tc>
      </w:tr>
      <w:tr w:rsidR="003B2A64" w:rsidRPr="003B2A64" w:rsidTr="000A1C2F">
        <w:trPr>
          <w:trHeight w:val="5133"/>
        </w:trPr>
        <w:tc>
          <w:tcPr>
            <w:tcW w:w="1356" w:type="pct"/>
          </w:tcPr>
          <w:p w:rsidR="003B2A64" w:rsidRPr="003B2A64" w:rsidRDefault="003B2A64" w:rsidP="003B2A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lastRenderedPageBreak/>
              <w:t>Задачи программы</w:t>
            </w:r>
          </w:p>
        </w:tc>
        <w:tc>
          <w:tcPr>
            <w:tcW w:w="3644" w:type="pct"/>
          </w:tcPr>
          <w:p w:rsidR="003B2A64" w:rsidRPr="003B2A64" w:rsidRDefault="008C2914" w:rsidP="008C29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2A64" w:rsidRPr="003B2A64">
              <w:rPr>
                <w:rFonts w:ascii="Times New Roman" w:eastAsia="Times New Roman" w:hAnsi="Times New Roman" w:cs="Times New Roman"/>
                <w:sz w:val="24"/>
                <w:szCs w:val="24"/>
                <w:lang w:eastAsia="ru-RU"/>
              </w:rPr>
              <w:t>Обеспечить:</w:t>
            </w:r>
          </w:p>
          <w:p w:rsidR="003B2A64" w:rsidRPr="003B2A64" w:rsidRDefault="008C2914" w:rsidP="008C2914">
            <w:pPr>
              <w:autoSpaceDE w:val="0"/>
              <w:autoSpaceDN w:val="0"/>
              <w:adjustRightInd w:val="0"/>
              <w:spacing w:after="0" w:line="240" w:lineRule="auto"/>
              <w:ind w:left="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2A64" w:rsidRPr="003B2A64">
              <w:rPr>
                <w:rFonts w:ascii="Times New Roman" w:eastAsia="Times New Roman" w:hAnsi="Times New Roman" w:cs="Times New Roman"/>
                <w:sz w:val="24"/>
                <w:szCs w:val="24"/>
                <w:lang w:eastAsia="ru-RU"/>
              </w:rPr>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Сорочинского городского округа;</w:t>
            </w:r>
          </w:p>
          <w:p w:rsidR="003B2A64" w:rsidRPr="003B2A64" w:rsidRDefault="008C2914" w:rsidP="008C2914">
            <w:pPr>
              <w:autoSpaceDE w:val="0"/>
              <w:autoSpaceDN w:val="0"/>
              <w:adjustRightInd w:val="0"/>
              <w:spacing w:after="0" w:line="240" w:lineRule="auto"/>
              <w:ind w:left="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2A64" w:rsidRPr="003B2A64">
              <w:rPr>
                <w:rFonts w:ascii="Times New Roman" w:eastAsia="Times New Roman" w:hAnsi="Times New Roman" w:cs="Times New Roman"/>
                <w:sz w:val="24"/>
                <w:szCs w:val="24"/>
                <w:lang w:eastAsia="ru-RU"/>
              </w:rPr>
              <w:t>доступность объектов транспортной инфраструктуры для населения и субъектов экономической деятельности в соответствии с местными нормативами градостроительного проектирования Сорочинского городского округа;</w:t>
            </w:r>
          </w:p>
          <w:p w:rsidR="003B2A64" w:rsidRPr="003B2A64" w:rsidRDefault="008C2914" w:rsidP="008C2914">
            <w:pPr>
              <w:autoSpaceDE w:val="0"/>
              <w:autoSpaceDN w:val="0"/>
              <w:adjustRightInd w:val="0"/>
              <w:spacing w:after="0" w:line="240" w:lineRule="auto"/>
              <w:ind w:left="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2A64" w:rsidRPr="003B2A64">
              <w:rPr>
                <w:rFonts w:ascii="Times New Roman" w:eastAsia="Times New Roman" w:hAnsi="Times New Roman" w:cs="Times New Roman"/>
                <w:sz w:val="24"/>
                <w:szCs w:val="24"/>
                <w:lang w:eastAsia="ru-RU"/>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Сорочинского городского округа (далее - транспортный спрос);</w:t>
            </w:r>
          </w:p>
          <w:p w:rsidR="008C2914" w:rsidRDefault="008C2914" w:rsidP="008C2914">
            <w:pPr>
              <w:autoSpaceDE w:val="0"/>
              <w:autoSpaceDN w:val="0"/>
              <w:adjustRightInd w:val="0"/>
              <w:spacing w:after="0" w:line="240" w:lineRule="auto"/>
              <w:ind w:left="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2A64" w:rsidRPr="003B2A64">
              <w:rPr>
                <w:rFonts w:ascii="Times New Roman" w:eastAsia="Times New Roman" w:hAnsi="Times New Roman" w:cs="Times New Roman"/>
                <w:sz w:val="24"/>
                <w:szCs w:val="24"/>
                <w:lang w:eastAsia="ru-RU"/>
              </w:rPr>
              <w:t>сбалансированное, поэтапное развитие транспортной инфраструктуры с учетом градостроительного развития Сорочинского городского округа;</w:t>
            </w:r>
          </w:p>
          <w:p w:rsidR="003B2A64" w:rsidRPr="003B2A64" w:rsidRDefault="008C2914" w:rsidP="008C2914">
            <w:pPr>
              <w:autoSpaceDE w:val="0"/>
              <w:autoSpaceDN w:val="0"/>
              <w:adjustRightInd w:val="0"/>
              <w:spacing w:after="0" w:line="240" w:lineRule="auto"/>
              <w:ind w:left="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2A64" w:rsidRPr="003B2A64">
              <w:rPr>
                <w:rFonts w:ascii="Times New Roman" w:eastAsia="Times New Roman" w:hAnsi="Times New Roman" w:cs="Times New Roman"/>
                <w:sz w:val="24"/>
                <w:szCs w:val="24"/>
                <w:lang w:eastAsia="ru-RU"/>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tc>
      </w:tr>
      <w:tr w:rsidR="003B2A64" w:rsidRPr="003B2A64" w:rsidTr="000A1C2F">
        <w:tc>
          <w:tcPr>
            <w:tcW w:w="1356" w:type="pct"/>
          </w:tcPr>
          <w:p w:rsidR="003B2A64" w:rsidRPr="003B2A64" w:rsidRDefault="003B2A64" w:rsidP="003B2A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Целевые показатели (индикаторы) развития транспортной инфраструктуры</w:t>
            </w:r>
          </w:p>
          <w:p w:rsidR="003B2A64" w:rsidRPr="003B2A64" w:rsidRDefault="003B2A64" w:rsidP="003B2A6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644" w:type="pct"/>
          </w:tcPr>
          <w:p w:rsidR="00D94AB2" w:rsidRPr="00555D05" w:rsidRDefault="00D94AB2" w:rsidP="00D94A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55D05">
              <w:rPr>
                <w:rFonts w:ascii="Times New Roman" w:eastAsia="Times New Roman" w:hAnsi="Times New Roman" w:cs="Times New Roman"/>
                <w:sz w:val="24"/>
                <w:szCs w:val="24"/>
                <w:lang w:eastAsia="ru-RU"/>
              </w:rPr>
              <w:t>Доля протяженности дорожной сети, соответствующей нормативным требованиям к транспортно-эксплуатационному состоянию.</w:t>
            </w:r>
          </w:p>
          <w:p w:rsidR="00D94AB2" w:rsidRPr="00555D05" w:rsidRDefault="00D94AB2" w:rsidP="00D94A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55D05">
              <w:rPr>
                <w:rFonts w:ascii="Times New Roman" w:eastAsia="Times New Roman" w:hAnsi="Times New Roman" w:cs="Times New Roman"/>
                <w:sz w:val="24"/>
                <w:szCs w:val="24"/>
                <w:lang w:eastAsia="ru-RU"/>
              </w:rPr>
              <w:t xml:space="preserve">Целевые значения: </w:t>
            </w:r>
          </w:p>
          <w:p w:rsidR="00D94AB2" w:rsidRPr="00555D05" w:rsidRDefault="00D94AB2" w:rsidP="00D94A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55D05">
              <w:rPr>
                <w:rFonts w:ascii="Times New Roman" w:eastAsia="Times New Roman" w:hAnsi="Times New Roman" w:cs="Times New Roman"/>
                <w:sz w:val="24"/>
                <w:szCs w:val="24"/>
                <w:lang w:eastAsia="ru-RU"/>
              </w:rPr>
              <w:t xml:space="preserve">2021 год -117,40 км, </w:t>
            </w:r>
          </w:p>
          <w:p w:rsidR="00D94AB2" w:rsidRPr="00555D05" w:rsidRDefault="00D94AB2" w:rsidP="00D94A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55D05">
              <w:rPr>
                <w:rFonts w:ascii="Times New Roman" w:eastAsia="Times New Roman" w:hAnsi="Times New Roman" w:cs="Times New Roman"/>
                <w:sz w:val="24"/>
                <w:szCs w:val="24"/>
                <w:lang w:eastAsia="ru-RU"/>
              </w:rPr>
              <w:t>2035 год -</w:t>
            </w:r>
            <w:r w:rsidR="0058295A" w:rsidRPr="00555D05">
              <w:rPr>
                <w:rFonts w:ascii="Times New Roman" w:eastAsia="Times New Roman" w:hAnsi="Times New Roman" w:cs="Times New Roman"/>
                <w:sz w:val="24"/>
                <w:szCs w:val="24"/>
                <w:lang w:eastAsia="ru-RU"/>
              </w:rPr>
              <w:t>15</w:t>
            </w:r>
            <w:r w:rsidRPr="00555D05">
              <w:rPr>
                <w:rFonts w:ascii="Times New Roman" w:eastAsia="Times New Roman" w:hAnsi="Times New Roman" w:cs="Times New Roman"/>
                <w:sz w:val="24"/>
                <w:szCs w:val="24"/>
                <w:lang w:eastAsia="ru-RU"/>
              </w:rPr>
              <w:t>2,40 км</w:t>
            </w:r>
          </w:p>
          <w:p w:rsidR="00D94AB2" w:rsidRPr="00555D05" w:rsidRDefault="00D94AB2" w:rsidP="00D94A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55D05">
              <w:rPr>
                <w:rFonts w:ascii="Times New Roman" w:eastAsia="Times New Roman" w:hAnsi="Times New Roman" w:cs="Times New Roman"/>
                <w:sz w:val="24"/>
                <w:szCs w:val="24"/>
                <w:lang w:eastAsia="ru-RU"/>
              </w:rPr>
              <w:t>Снижение количества мест концентрации дорожно-транспортных происшествий («очагов аварийности»)           на дорожной сети в Сорочинском городском округе</w:t>
            </w:r>
          </w:p>
          <w:p w:rsidR="00D94AB2" w:rsidRPr="00555D05" w:rsidRDefault="00D94AB2" w:rsidP="00D94A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55D05">
              <w:rPr>
                <w:rFonts w:ascii="Times New Roman" w:eastAsia="Times New Roman" w:hAnsi="Times New Roman" w:cs="Times New Roman"/>
                <w:sz w:val="24"/>
                <w:szCs w:val="24"/>
                <w:lang w:eastAsia="ru-RU"/>
              </w:rPr>
              <w:t xml:space="preserve">Целевые значения: </w:t>
            </w:r>
          </w:p>
          <w:p w:rsidR="00D94AB2" w:rsidRPr="00555D05" w:rsidRDefault="00D94AB2" w:rsidP="00D94A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55D05">
              <w:rPr>
                <w:rFonts w:ascii="Times New Roman" w:eastAsia="Times New Roman" w:hAnsi="Times New Roman" w:cs="Times New Roman"/>
                <w:sz w:val="24"/>
                <w:szCs w:val="24"/>
                <w:lang w:eastAsia="ru-RU"/>
              </w:rPr>
              <w:t xml:space="preserve">2021 год - на 50 % к 2017 году, </w:t>
            </w:r>
          </w:p>
          <w:p w:rsidR="00D94AB2" w:rsidRPr="00555D05" w:rsidRDefault="00D94AB2" w:rsidP="00D94A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55D05">
              <w:rPr>
                <w:rFonts w:ascii="Times New Roman" w:eastAsia="Times New Roman" w:hAnsi="Times New Roman" w:cs="Times New Roman"/>
                <w:sz w:val="24"/>
                <w:szCs w:val="24"/>
                <w:lang w:eastAsia="ru-RU"/>
              </w:rPr>
              <w:t>2035 год - на 90 % к 2017 году.</w:t>
            </w:r>
          </w:p>
          <w:p w:rsidR="003B2A64" w:rsidRPr="00555D05" w:rsidRDefault="003B2A64" w:rsidP="003B2A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55D05">
              <w:rPr>
                <w:rFonts w:ascii="Times New Roman" w:eastAsia="Times New Roman" w:hAnsi="Times New Roman" w:cs="Times New Roman"/>
                <w:sz w:val="24"/>
                <w:szCs w:val="24"/>
                <w:lang w:eastAsia="ru-RU"/>
              </w:rPr>
              <w:t>Целевые показатели (индикаторы) развития транспортной инфраструктуры – технико-экономические, финансовые и социально-экономические:</w:t>
            </w:r>
          </w:p>
          <w:p w:rsidR="00392FF4" w:rsidRPr="00555D05" w:rsidRDefault="00392FF4" w:rsidP="003B2A64">
            <w:pPr>
              <w:widowControl w:val="0"/>
              <w:autoSpaceDE w:val="0"/>
              <w:autoSpaceDN w:val="0"/>
              <w:spacing w:after="0" w:line="240" w:lineRule="auto"/>
              <w:jc w:val="both"/>
              <w:rPr>
                <w:rFonts w:ascii="Times New Roman" w:hAnsi="Times New Roman" w:cs="Times New Roman"/>
                <w:sz w:val="24"/>
                <w:szCs w:val="24"/>
              </w:rPr>
            </w:pPr>
            <w:r w:rsidRPr="00555D05">
              <w:rPr>
                <w:rFonts w:ascii="Times New Roman" w:eastAsia="Times New Roman" w:hAnsi="Times New Roman" w:cs="Times New Roman"/>
                <w:sz w:val="24"/>
                <w:szCs w:val="24"/>
                <w:lang w:eastAsia="ru-RU"/>
              </w:rPr>
              <w:t>-</w:t>
            </w:r>
            <w:r w:rsidR="00CF3D07" w:rsidRPr="00555D05">
              <w:t xml:space="preserve"> </w:t>
            </w:r>
            <w:r w:rsidR="00CF3D07" w:rsidRPr="00555D05">
              <w:rPr>
                <w:rFonts w:ascii="Times New Roman" w:hAnsi="Times New Roman" w:cs="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p w:rsidR="00CF3D07" w:rsidRPr="00555D05" w:rsidRDefault="00CF3D07" w:rsidP="003B2A64">
            <w:pPr>
              <w:widowControl w:val="0"/>
              <w:autoSpaceDE w:val="0"/>
              <w:autoSpaceDN w:val="0"/>
              <w:spacing w:after="0" w:line="240" w:lineRule="auto"/>
              <w:jc w:val="both"/>
              <w:rPr>
                <w:rFonts w:ascii="Times New Roman" w:hAnsi="Times New Roman" w:cs="Times New Roman"/>
                <w:sz w:val="24"/>
                <w:szCs w:val="24"/>
              </w:rPr>
            </w:pPr>
            <w:r w:rsidRPr="00555D05">
              <w:rPr>
                <w:rFonts w:ascii="Times New Roman" w:hAnsi="Times New Roman" w:cs="Times New Roman"/>
                <w:sz w:val="24"/>
                <w:szCs w:val="24"/>
              </w:rPr>
              <w:t>-</w:t>
            </w:r>
            <w:r w:rsidRPr="00555D05">
              <w:t xml:space="preserve"> </w:t>
            </w:r>
            <w:r w:rsidR="003F1880" w:rsidRPr="00555D05">
              <w:rPr>
                <w:rFonts w:ascii="Times New Roman" w:hAnsi="Times New Roman" w:cs="Times New Roman"/>
                <w:sz w:val="24"/>
                <w:szCs w:val="24"/>
              </w:rPr>
              <w:t>п</w:t>
            </w:r>
            <w:r w:rsidRPr="00555D05">
              <w:rPr>
                <w:rFonts w:ascii="Times New Roman" w:hAnsi="Times New Roman" w:cs="Times New Roman"/>
                <w:sz w:val="24"/>
                <w:szCs w:val="24"/>
              </w:rPr>
              <w:t>ротяженность отремонтированных автомобильных дорог общего пользования местного значения с асфальтобетонным покрытием</w:t>
            </w:r>
            <w:r w:rsidR="003F1880" w:rsidRPr="00555D05">
              <w:rPr>
                <w:rFonts w:ascii="Times New Roman" w:hAnsi="Times New Roman" w:cs="Times New Roman"/>
                <w:sz w:val="24"/>
                <w:szCs w:val="24"/>
              </w:rPr>
              <w:t>;</w:t>
            </w:r>
          </w:p>
          <w:p w:rsidR="003F1880" w:rsidRPr="00555D05" w:rsidRDefault="003F1880" w:rsidP="003B2A64">
            <w:pPr>
              <w:widowControl w:val="0"/>
              <w:autoSpaceDE w:val="0"/>
              <w:autoSpaceDN w:val="0"/>
              <w:spacing w:after="0" w:line="240" w:lineRule="auto"/>
              <w:jc w:val="both"/>
              <w:rPr>
                <w:rFonts w:ascii="Times New Roman" w:hAnsi="Times New Roman" w:cs="Times New Roman"/>
                <w:sz w:val="24"/>
                <w:szCs w:val="24"/>
              </w:rPr>
            </w:pPr>
            <w:r w:rsidRPr="00555D05">
              <w:rPr>
                <w:rFonts w:ascii="Times New Roman" w:hAnsi="Times New Roman" w:cs="Times New Roman"/>
                <w:sz w:val="24"/>
                <w:szCs w:val="24"/>
              </w:rPr>
              <w:t>- площадь отремонтированных автомобильных дорог общего пользования местного значения с асфальтобетонным покрытием;</w:t>
            </w:r>
          </w:p>
          <w:p w:rsidR="003F1880" w:rsidRPr="00555D05" w:rsidRDefault="003F1880" w:rsidP="003B2A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55D05">
              <w:rPr>
                <w:rFonts w:ascii="Times New Roman" w:hAnsi="Times New Roman" w:cs="Times New Roman"/>
                <w:sz w:val="24"/>
                <w:szCs w:val="24"/>
              </w:rPr>
              <w:t>- протяженность отремонтированных тротуаров с асфальтобетонным покрытием;</w:t>
            </w:r>
          </w:p>
          <w:p w:rsidR="003B2A64" w:rsidRPr="00555D05" w:rsidRDefault="003B2A64" w:rsidP="003B2A64">
            <w:pPr>
              <w:widowControl w:val="0"/>
              <w:autoSpaceDE w:val="0"/>
              <w:autoSpaceDN w:val="0"/>
              <w:spacing w:after="0" w:line="240" w:lineRule="auto"/>
              <w:jc w:val="both"/>
              <w:rPr>
                <w:rFonts w:ascii="Times New Roman" w:hAnsi="Times New Roman"/>
                <w:sz w:val="24"/>
                <w:szCs w:val="24"/>
              </w:rPr>
            </w:pPr>
            <w:r w:rsidRPr="00555D05">
              <w:rPr>
                <w:rFonts w:ascii="Times New Roman" w:eastAsia="Times New Roman" w:hAnsi="Times New Roman" w:cs="Times New Roman"/>
                <w:sz w:val="24"/>
                <w:szCs w:val="24"/>
                <w:lang w:eastAsia="ru-RU"/>
              </w:rPr>
              <w:t xml:space="preserve">- </w:t>
            </w:r>
            <w:r w:rsidR="00392FF4" w:rsidRPr="00555D05">
              <w:rPr>
                <w:rFonts w:ascii="Times New Roman" w:hAnsi="Times New Roman"/>
                <w:sz w:val="24"/>
                <w:szCs w:val="24"/>
              </w:rPr>
              <w:t>д</w:t>
            </w:r>
            <w:r w:rsidR="00550211" w:rsidRPr="00555D05">
              <w:rPr>
                <w:rFonts w:ascii="Times New Roman" w:hAnsi="Times New Roman"/>
                <w:sz w:val="24"/>
                <w:szCs w:val="24"/>
              </w:rPr>
              <w:t>оля отремонтированных автомобильных дорог общего пользования местного значения с асфальтобетонным покрытием от общей протяжённости дорог общего пользования местного значения с асфальтобетонным покрытием</w:t>
            </w:r>
            <w:r w:rsidR="00AD2C35" w:rsidRPr="00555D05">
              <w:rPr>
                <w:rFonts w:ascii="Times New Roman" w:hAnsi="Times New Roman"/>
                <w:sz w:val="24"/>
                <w:szCs w:val="24"/>
              </w:rPr>
              <w:t xml:space="preserve"> </w:t>
            </w:r>
          </w:p>
          <w:p w:rsidR="00A7320E" w:rsidRPr="00555D05" w:rsidRDefault="00A7320E" w:rsidP="003B2A64">
            <w:pPr>
              <w:widowControl w:val="0"/>
              <w:autoSpaceDE w:val="0"/>
              <w:autoSpaceDN w:val="0"/>
              <w:spacing w:after="0" w:line="240" w:lineRule="auto"/>
              <w:jc w:val="both"/>
              <w:rPr>
                <w:rFonts w:ascii="Times New Roman" w:hAnsi="Times New Roman" w:cs="Times New Roman"/>
                <w:sz w:val="24"/>
                <w:szCs w:val="24"/>
              </w:rPr>
            </w:pPr>
            <w:r w:rsidRPr="00555D05">
              <w:rPr>
                <w:rFonts w:ascii="Times New Roman" w:hAnsi="Times New Roman" w:cs="Times New Roman"/>
                <w:sz w:val="24"/>
                <w:szCs w:val="24"/>
              </w:rPr>
              <w:t>- количество маршрутов по регулярным перевозкам по регулируемым тарифам</w:t>
            </w:r>
            <w:r w:rsidR="003F1880" w:rsidRPr="00555D05">
              <w:rPr>
                <w:rFonts w:ascii="Times New Roman" w:hAnsi="Times New Roman" w:cs="Times New Roman"/>
                <w:sz w:val="24"/>
                <w:szCs w:val="24"/>
              </w:rPr>
              <w:t>;</w:t>
            </w:r>
          </w:p>
          <w:p w:rsidR="003F1880" w:rsidRPr="00555D05" w:rsidRDefault="003F1880" w:rsidP="003B2A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55D05">
              <w:rPr>
                <w:rFonts w:ascii="Times New Roman" w:hAnsi="Times New Roman" w:cs="Times New Roman"/>
                <w:sz w:val="24"/>
                <w:szCs w:val="24"/>
              </w:rPr>
              <w:t>- количество перевезённых пассажиров при осуществлении регулярных перевозок по регулируемым тарифам на территории городского округа</w:t>
            </w:r>
          </w:p>
          <w:p w:rsidR="003B2A64" w:rsidRPr="00555D05" w:rsidRDefault="003B2A64" w:rsidP="003B2A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55D05">
              <w:rPr>
                <w:rFonts w:ascii="Times New Roman" w:eastAsia="Times New Roman" w:hAnsi="Times New Roman" w:cs="Times New Roman"/>
                <w:sz w:val="24"/>
                <w:szCs w:val="24"/>
                <w:lang w:eastAsia="ru-RU"/>
              </w:rPr>
              <w:lastRenderedPageBreak/>
              <w:t>- снижение количества погибших в ДТП к 20</w:t>
            </w:r>
            <w:r w:rsidR="000D2F16" w:rsidRPr="00555D05">
              <w:rPr>
                <w:rFonts w:ascii="Times New Roman" w:eastAsia="Times New Roman" w:hAnsi="Times New Roman" w:cs="Times New Roman"/>
                <w:sz w:val="24"/>
                <w:szCs w:val="24"/>
                <w:lang w:eastAsia="ru-RU"/>
              </w:rPr>
              <w:t>3</w:t>
            </w:r>
            <w:r w:rsidR="0009605D" w:rsidRPr="00555D05">
              <w:rPr>
                <w:rFonts w:ascii="Times New Roman" w:eastAsia="Times New Roman" w:hAnsi="Times New Roman" w:cs="Times New Roman"/>
                <w:sz w:val="24"/>
                <w:szCs w:val="24"/>
                <w:lang w:eastAsia="ru-RU"/>
              </w:rPr>
              <w:t>5</w:t>
            </w:r>
            <w:r w:rsidRPr="00555D05">
              <w:rPr>
                <w:rFonts w:ascii="Times New Roman" w:eastAsia="Times New Roman" w:hAnsi="Times New Roman" w:cs="Times New Roman"/>
                <w:sz w:val="24"/>
                <w:szCs w:val="24"/>
                <w:lang w:eastAsia="ru-RU"/>
              </w:rPr>
              <w:t xml:space="preserve"> году до 5 человек в год;</w:t>
            </w:r>
          </w:p>
          <w:p w:rsidR="003B2A64" w:rsidRPr="00555D05" w:rsidRDefault="003B2A64" w:rsidP="005829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55D05">
              <w:rPr>
                <w:rFonts w:ascii="Times New Roman" w:eastAsia="Times New Roman" w:hAnsi="Times New Roman" w:cs="Times New Roman"/>
                <w:sz w:val="24"/>
                <w:szCs w:val="24"/>
                <w:lang w:eastAsia="ru-RU"/>
              </w:rPr>
              <w:t>- снижение количества пострадавших в ДТП к 20</w:t>
            </w:r>
            <w:r w:rsidR="000D2F16" w:rsidRPr="00555D05">
              <w:rPr>
                <w:rFonts w:ascii="Times New Roman" w:eastAsia="Times New Roman" w:hAnsi="Times New Roman" w:cs="Times New Roman"/>
                <w:sz w:val="24"/>
                <w:szCs w:val="24"/>
                <w:lang w:eastAsia="ru-RU"/>
              </w:rPr>
              <w:t>3</w:t>
            </w:r>
            <w:r w:rsidR="0009605D" w:rsidRPr="00555D05">
              <w:rPr>
                <w:rFonts w:ascii="Times New Roman" w:eastAsia="Times New Roman" w:hAnsi="Times New Roman" w:cs="Times New Roman"/>
                <w:sz w:val="24"/>
                <w:szCs w:val="24"/>
                <w:lang w:eastAsia="ru-RU"/>
              </w:rPr>
              <w:t>5</w:t>
            </w:r>
            <w:r w:rsidRPr="00555D05">
              <w:rPr>
                <w:rFonts w:ascii="Times New Roman" w:eastAsia="Times New Roman" w:hAnsi="Times New Roman" w:cs="Times New Roman"/>
                <w:sz w:val="24"/>
                <w:szCs w:val="24"/>
                <w:lang w:eastAsia="ru-RU"/>
              </w:rPr>
              <w:t xml:space="preserve"> году до </w:t>
            </w:r>
            <w:r w:rsidR="0058295A" w:rsidRPr="00555D05">
              <w:rPr>
                <w:rFonts w:ascii="Times New Roman" w:eastAsia="Times New Roman" w:hAnsi="Times New Roman" w:cs="Times New Roman"/>
                <w:sz w:val="24"/>
                <w:szCs w:val="24"/>
                <w:lang w:eastAsia="ru-RU"/>
              </w:rPr>
              <w:t>50</w:t>
            </w:r>
            <w:r w:rsidRPr="00555D05">
              <w:rPr>
                <w:rFonts w:ascii="Times New Roman" w:eastAsia="Times New Roman" w:hAnsi="Times New Roman" w:cs="Times New Roman"/>
                <w:sz w:val="24"/>
                <w:szCs w:val="24"/>
                <w:lang w:eastAsia="ru-RU"/>
              </w:rPr>
              <w:t xml:space="preserve"> человек в год.</w:t>
            </w:r>
          </w:p>
        </w:tc>
      </w:tr>
      <w:tr w:rsidR="003B2A64" w:rsidRPr="003B2A64" w:rsidTr="000A1C2F">
        <w:trPr>
          <w:trHeight w:val="828"/>
        </w:trPr>
        <w:tc>
          <w:tcPr>
            <w:tcW w:w="1356" w:type="pct"/>
          </w:tcPr>
          <w:p w:rsidR="003B2A64" w:rsidRPr="003B2A64" w:rsidRDefault="003B2A64" w:rsidP="003B2A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lastRenderedPageBreak/>
              <w:t>Сроки и этапы реализации программы</w:t>
            </w:r>
          </w:p>
        </w:tc>
        <w:tc>
          <w:tcPr>
            <w:tcW w:w="3644" w:type="pct"/>
          </w:tcPr>
          <w:p w:rsidR="003B2A64" w:rsidRPr="00555D05" w:rsidRDefault="003B2A64" w:rsidP="00D94A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55D05">
              <w:rPr>
                <w:rFonts w:ascii="Times New Roman" w:eastAsia="Times New Roman" w:hAnsi="Times New Roman" w:cs="Times New Roman"/>
                <w:sz w:val="24"/>
                <w:szCs w:val="24"/>
                <w:lang w:eastAsia="ru-RU"/>
              </w:rPr>
              <w:t>20</w:t>
            </w:r>
            <w:r w:rsidR="00283D49" w:rsidRPr="00555D05">
              <w:rPr>
                <w:rFonts w:ascii="Times New Roman" w:eastAsia="Times New Roman" w:hAnsi="Times New Roman" w:cs="Times New Roman"/>
                <w:sz w:val="24"/>
                <w:szCs w:val="24"/>
                <w:lang w:eastAsia="ru-RU"/>
              </w:rPr>
              <w:t>2</w:t>
            </w:r>
            <w:r w:rsidR="007A41F5" w:rsidRPr="00555D05">
              <w:rPr>
                <w:rFonts w:ascii="Times New Roman" w:eastAsia="Times New Roman" w:hAnsi="Times New Roman" w:cs="Times New Roman"/>
                <w:sz w:val="24"/>
                <w:szCs w:val="24"/>
                <w:lang w:eastAsia="ru-RU"/>
              </w:rPr>
              <w:t>1</w:t>
            </w:r>
            <w:r w:rsidR="00283D49" w:rsidRPr="00555D05">
              <w:rPr>
                <w:rFonts w:ascii="Times New Roman" w:eastAsia="Times New Roman" w:hAnsi="Times New Roman" w:cs="Times New Roman"/>
                <w:sz w:val="24"/>
                <w:szCs w:val="24"/>
                <w:lang w:eastAsia="ru-RU"/>
              </w:rPr>
              <w:t xml:space="preserve"> - 20</w:t>
            </w:r>
            <w:r w:rsidR="007A41F5" w:rsidRPr="00555D05">
              <w:rPr>
                <w:rFonts w:ascii="Times New Roman" w:eastAsia="Times New Roman" w:hAnsi="Times New Roman" w:cs="Times New Roman"/>
                <w:sz w:val="24"/>
                <w:szCs w:val="24"/>
                <w:lang w:eastAsia="ru-RU"/>
              </w:rPr>
              <w:t>3</w:t>
            </w:r>
            <w:r w:rsidR="00D94AB2" w:rsidRPr="00555D05">
              <w:rPr>
                <w:rFonts w:ascii="Times New Roman" w:eastAsia="Times New Roman" w:hAnsi="Times New Roman" w:cs="Times New Roman"/>
                <w:sz w:val="24"/>
                <w:szCs w:val="24"/>
                <w:lang w:eastAsia="ru-RU"/>
              </w:rPr>
              <w:t>5</w:t>
            </w:r>
            <w:r w:rsidRPr="00555D05">
              <w:rPr>
                <w:rFonts w:ascii="Times New Roman" w:eastAsia="Times New Roman" w:hAnsi="Times New Roman" w:cs="Times New Roman"/>
                <w:sz w:val="24"/>
                <w:szCs w:val="24"/>
                <w:lang w:eastAsia="ru-RU"/>
              </w:rPr>
              <w:t xml:space="preserve"> гг. </w:t>
            </w:r>
          </w:p>
          <w:p w:rsidR="00D94AB2" w:rsidRPr="00555D05" w:rsidRDefault="00D94AB2" w:rsidP="00D94A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55D05">
              <w:rPr>
                <w:rFonts w:ascii="Times New Roman" w:eastAsia="Times New Roman" w:hAnsi="Times New Roman" w:cs="Times New Roman"/>
                <w:sz w:val="24"/>
                <w:szCs w:val="24"/>
                <w:lang w:eastAsia="ru-RU"/>
              </w:rPr>
              <w:t>1 этап: 2021-2025 годы,</w:t>
            </w:r>
          </w:p>
          <w:p w:rsidR="00D94AB2" w:rsidRPr="00555D05" w:rsidRDefault="00D94AB2" w:rsidP="00D94A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55D05">
              <w:rPr>
                <w:rFonts w:ascii="Times New Roman" w:eastAsia="Times New Roman" w:hAnsi="Times New Roman" w:cs="Times New Roman"/>
                <w:sz w:val="24"/>
                <w:szCs w:val="24"/>
                <w:lang w:eastAsia="ru-RU"/>
              </w:rPr>
              <w:t>2 этап: 2026-2035 годы.</w:t>
            </w:r>
          </w:p>
        </w:tc>
      </w:tr>
      <w:tr w:rsidR="003B2A64" w:rsidRPr="003B2A64" w:rsidTr="000A1C2F">
        <w:tc>
          <w:tcPr>
            <w:tcW w:w="1356" w:type="pct"/>
            <w:tcBorders>
              <w:bottom w:val="single" w:sz="4" w:space="0" w:color="auto"/>
            </w:tcBorders>
          </w:tcPr>
          <w:p w:rsidR="003B2A64" w:rsidRPr="003B2A64" w:rsidRDefault="003B2A64" w:rsidP="00D267E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Укрупнённое описание запланированных мероприятий (инвестиционные проекты) по проектированию, капитальному ремонту, реконструкции и строительству объектов транспортной инфраструктуры (групп мероприятий, подпрограмм, инвестиционных проектов)</w:t>
            </w:r>
          </w:p>
        </w:tc>
        <w:tc>
          <w:tcPr>
            <w:tcW w:w="3644" w:type="pct"/>
            <w:tcBorders>
              <w:bottom w:val="single" w:sz="4" w:space="0" w:color="auto"/>
            </w:tcBorders>
          </w:tcPr>
          <w:p w:rsidR="003B2A64" w:rsidRPr="00D132E1" w:rsidRDefault="003B2A64" w:rsidP="003B2A64">
            <w:pPr>
              <w:suppressAutoHyphens/>
              <w:spacing w:after="0" w:line="240" w:lineRule="auto"/>
              <w:contextualSpacing/>
              <w:jc w:val="both"/>
              <w:rPr>
                <w:rFonts w:ascii="Times New Roman" w:eastAsia="Calibri" w:hAnsi="Times New Roman" w:cs="Times New Roman"/>
                <w:sz w:val="24"/>
                <w:szCs w:val="24"/>
              </w:rPr>
            </w:pPr>
            <w:r w:rsidRPr="00D132E1">
              <w:rPr>
                <w:rFonts w:ascii="Times New Roman" w:eastAsia="Calibri" w:hAnsi="Times New Roman" w:cs="Times New Roman"/>
                <w:sz w:val="24"/>
                <w:szCs w:val="24"/>
              </w:rPr>
              <w:t>- ПИР по объектам: строительство дорог по улицам в планируемых жилых районах;</w:t>
            </w:r>
          </w:p>
          <w:p w:rsidR="003B2A64" w:rsidRPr="00D132E1" w:rsidRDefault="003B2A64" w:rsidP="003B2A64">
            <w:pPr>
              <w:suppressAutoHyphens/>
              <w:spacing w:after="0" w:line="240" w:lineRule="auto"/>
              <w:contextualSpacing/>
              <w:jc w:val="both"/>
              <w:rPr>
                <w:rFonts w:ascii="Times New Roman" w:eastAsia="Calibri" w:hAnsi="Times New Roman" w:cs="Times New Roman"/>
                <w:sz w:val="24"/>
                <w:szCs w:val="24"/>
              </w:rPr>
            </w:pPr>
            <w:r w:rsidRPr="00D132E1">
              <w:rPr>
                <w:rFonts w:ascii="Times New Roman" w:eastAsia="Calibri" w:hAnsi="Times New Roman" w:cs="Times New Roman"/>
                <w:sz w:val="24"/>
                <w:szCs w:val="24"/>
              </w:rPr>
              <w:t>- ремонт улично-дорожной сети в населённых пунктах Сорочинского городского округа;</w:t>
            </w:r>
          </w:p>
          <w:p w:rsidR="003B2A64" w:rsidRPr="00D132E1" w:rsidRDefault="00392FF4" w:rsidP="003B2A64">
            <w:pPr>
              <w:suppressAutoHyphens/>
              <w:spacing w:after="0" w:line="240" w:lineRule="auto"/>
              <w:contextualSpacing/>
              <w:jc w:val="both"/>
              <w:rPr>
                <w:rFonts w:ascii="Times New Roman" w:eastAsia="Calibri" w:hAnsi="Times New Roman" w:cs="Times New Roman"/>
                <w:sz w:val="24"/>
                <w:szCs w:val="24"/>
              </w:rPr>
            </w:pPr>
            <w:r w:rsidRPr="00D132E1">
              <w:rPr>
                <w:rFonts w:ascii="Times New Roman" w:eastAsia="Calibri" w:hAnsi="Times New Roman" w:cs="Times New Roman"/>
                <w:sz w:val="24"/>
                <w:szCs w:val="24"/>
              </w:rPr>
              <w:t>- с</w:t>
            </w:r>
            <w:r w:rsidR="003B2A64" w:rsidRPr="00D132E1">
              <w:rPr>
                <w:rFonts w:ascii="Times New Roman" w:eastAsia="Calibri" w:hAnsi="Times New Roman" w:cs="Times New Roman"/>
                <w:sz w:val="24"/>
                <w:szCs w:val="24"/>
              </w:rPr>
              <w:t>троительство улично-дорожной сети в планируемых жилых районах.</w:t>
            </w:r>
          </w:p>
          <w:p w:rsidR="00CC0BD1" w:rsidRPr="003B2A64" w:rsidRDefault="005B251B" w:rsidP="003B2A64">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проведение мероприятий по повышению безопасности дорожного движения</w:t>
            </w:r>
          </w:p>
          <w:p w:rsidR="00CC0BD1" w:rsidRPr="00CC0BD1" w:rsidRDefault="00CC0BD1" w:rsidP="005B251B">
            <w:pPr>
              <w:suppressAutoHyphens/>
              <w:spacing w:after="0" w:line="240" w:lineRule="auto"/>
              <w:contextualSpacing/>
              <w:jc w:val="both"/>
              <w:rPr>
                <w:rFonts w:ascii="Times New Roman" w:eastAsia="Calibri" w:hAnsi="Times New Roman" w:cs="Times New Roman"/>
                <w:sz w:val="24"/>
                <w:szCs w:val="24"/>
                <w:highlight w:val="yellow"/>
              </w:rPr>
            </w:pPr>
          </w:p>
          <w:p w:rsidR="003B2A64" w:rsidRPr="003B2A64" w:rsidRDefault="003B2A64" w:rsidP="005B251B">
            <w:pPr>
              <w:suppressAutoHyphens/>
              <w:spacing w:after="0" w:line="240" w:lineRule="auto"/>
              <w:contextualSpacing/>
              <w:jc w:val="both"/>
              <w:rPr>
                <w:rFonts w:ascii="Times New Roman" w:eastAsia="Calibri" w:hAnsi="Times New Roman" w:cs="Times New Roman"/>
                <w:sz w:val="24"/>
                <w:szCs w:val="24"/>
              </w:rPr>
            </w:pPr>
          </w:p>
        </w:tc>
      </w:tr>
      <w:tr w:rsidR="003B2A64" w:rsidRPr="003B2A64" w:rsidTr="000A1C2F">
        <w:tblPrEx>
          <w:tblBorders>
            <w:insideH w:val="nil"/>
          </w:tblBorders>
        </w:tblPrEx>
        <w:tc>
          <w:tcPr>
            <w:tcW w:w="1356" w:type="pct"/>
            <w:tcBorders>
              <w:top w:val="single" w:sz="4" w:space="0" w:color="auto"/>
              <w:bottom w:val="single" w:sz="4" w:space="0" w:color="auto"/>
            </w:tcBorders>
          </w:tcPr>
          <w:p w:rsidR="003B2A64" w:rsidRPr="003B2A64" w:rsidRDefault="003B2A64" w:rsidP="003B2A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Объемы и источники финансирования программы</w:t>
            </w:r>
          </w:p>
        </w:tc>
        <w:tc>
          <w:tcPr>
            <w:tcW w:w="3644" w:type="pct"/>
            <w:tcBorders>
              <w:top w:val="single" w:sz="4" w:space="0" w:color="auto"/>
              <w:bottom w:val="single" w:sz="4" w:space="0" w:color="auto"/>
            </w:tcBorders>
          </w:tcPr>
          <w:p w:rsidR="003B2A64" w:rsidRPr="00461889" w:rsidRDefault="003B2A64" w:rsidP="003B2A64">
            <w:pPr>
              <w:spacing w:after="0" w:line="240" w:lineRule="auto"/>
              <w:jc w:val="both"/>
              <w:rPr>
                <w:rFonts w:ascii="Times New Roman" w:eastAsia="Times New Roman" w:hAnsi="Times New Roman" w:cs="Times New Roman"/>
                <w:color w:val="000000" w:themeColor="text1"/>
                <w:sz w:val="24"/>
                <w:szCs w:val="24"/>
                <w:lang w:eastAsia="ru-RU"/>
              </w:rPr>
            </w:pPr>
            <w:r w:rsidRPr="003B2A64">
              <w:rPr>
                <w:rFonts w:ascii="Times New Roman" w:eastAsia="Times New Roman" w:hAnsi="Times New Roman" w:cs="Times New Roman"/>
                <w:sz w:val="24"/>
                <w:szCs w:val="24"/>
                <w:lang w:eastAsia="ru-RU"/>
              </w:rPr>
              <w:t xml:space="preserve">Общий объём финансирования программных мероприятий за период </w:t>
            </w:r>
            <w:r w:rsidRPr="00461889">
              <w:rPr>
                <w:rFonts w:ascii="Times New Roman" w:eastAsia="Times New Roman" w:hAnsi="Times New Roman" w:cs="Times New Roman"/>
                <w:color w:val="000000" w:themeColor="text1"/>
                <w:sz w:val="24"/>
                <w:szCs w:val="24"/>
                <w:lang w:eastAsia="ru-RU"/>
              </w:rPr>
              <w:t>20</w:t>
            </w:r>
            <w:r w:rsidR="00392FF4" w:rsidRPr="00461889">
              <w:rPr>
                <w:rFonts w:ascii="Times New Roman" w:eastAsia="Times New Roman" w:hAnsi="Times New Roman" w:cs="Times New Roman"/>
                <w:color w:val="000000" w:themeColor="text1"/>
                <w:sz w:val="24"/>
                <w:szCs w:val="24"/>
                <w:lang w:eastAsia="ru-RU"/>
              </w:rPr>
              <w:t>2</w:t>
            </w:r>
            <w:r w:rsidR="00CC0BD1" w:rsidRPr="00461889">
              <w:rPr>
                <w:rFonts w:ascii="Times New Roman" w:eastAsia="Times New Roman" w:hAnsi="Times New Roman" w:cs="Times New Roman"/>
                <w:color w:val="000000" w:themeColor="text1"/>
                <w:sz w:val="24"/>
                <w:szCs w:val="24"/>
                <w:lang w:eastAsia="ru-RU"/>
              </w:rPr>
              <w:t>1</w:t>
            </w:r>
            <w:r w:rsidR="00392FF4" w:rsidRPr="00461889">
              <w:rPr>
                <w:rFonts w:ascii="Times New Roman" w:eastAsia="Times New Roman" w:hAnsi="Times New Roman" w:cs="Times New Roman"/>
                <w:color w:val="000000" w:themeColor="text1"/>
                <w:sz w:val="24"/>
                <w:szCs w:val="24"/>
                <w:lang w:eastAsia="ru-RU"/>
              </w:rPr>
              <w:t>-20</w:t>
            </w:r>
            <w:r w:rsidR="00CC0BD1" w:rsidRPr="00461889">
              <w:rPr>
                <w:rFonts w:ascii="Times New Roman" w:eastAsia="Times New Roman" w:hAnsi="Times New Roman" w:cs="Times New Roman"/>
                <w:color w:val="000000" w:themeColor="text1"/>
                <w:sz w:val="24"/>
                <w:szCs w:val="24"/>
                <w:lang w:eastAsia="ru-RU"/>
              </w:rPr>
              <w:t>35</w:t>
            </w:r>
            <w:r w:rsidRPr="00461889">
              <w:rPr>
                <w:rFonts w:ascii="Times New Roman" w:eastAsia="Times New Roman" w:hAnsi="Times New Roman" w:cs="Times New Roman"/>
                <w:color w:val="000000" w:themeColor="text1"/>
                <w:sz w:val="24"/>
                <w:szCs w:val="24"/>
                <w:lang w:eastAsia="ru-RU"/>
              </w:rPr>
              <w:t xml:space="preserve"> гг. составляет </w:t>
            </w:r>
            <w:r w:rsidR="00461889" w:rsidRPr="00461889">
              <w:rPr>
                <w:rFonts w:ascii="Times New Roman" w:eastAsia="Times New Roman" w:hAnsi="Times New Roman" w:cs="Times New Roman"/>
                <w:color w:val="000000" w:themeColor="text1"/>
                <w:sz w:val="24"/>
                <w:szCs w:val="24"/>
                <w:lang w:eastAsia="ru-RU"/>
              </w:rPr>
              <w:t>1158783,1</w:t>
            </w:r>
            <w:r w:rsidRPr="00461889">
              <w:rPr>
                <w:rFonts w:ascii="Times New Roman" w:eastAsia="Times New Roman" w:hAnsi="Times New Roman" w:cs="Times New Roman"/>
                <w:color w:val="000000" w:themeColor="text1"/>
                <w:sz w:val="24"/>
                <w:szCs w:val="24"/>
                <w:lang w:eastAsia="ru-RU"/>
              </w:rPr>
              <w:t xml:space="preserve"> тыс. руб.,</w:t>
            </w:r>
          </w:p>
          <w:p w:rsidR="003B2A64" w:rsidRPr="00461889" w:rsidRDefault="003B2A64" w:rsidP="003B2A64">
            <w:pPr>
              <w:autoSpaceDE w:val="0"/>
              <w:autoSpaceDN w:val="0"/>
              <w:adjustRightInd w:val="0"/>
              <w:spacing w:after="0" w:line="240" w:lineRule="auto"/>
              <w:rPr>
                <w:rFonts w:ascii="Times New Roman" w:eastAsia="Calibri" w:hAnsi="Times New Roman" w:cs="Times New Roman"/>
                <w:color w:val="000000" w:themeColor="text1"/>
                <w:sz w:val="24"/>
                <w:szCs w:val="24"/>
                <w:lang w:eastAsia="ru-RU"/>
              </w:rPr>
            </w:pPr>
            <w:r w:rsidRPr="00461889">
              <w:rPr>
                <w:rFonts w:ascii="Times New Roman" w:eastAsia="Calibri" w:hAnsi="Times New Roman" w:cs="Times New Roman"/>
                <w:color w:val="000000" w:themeColor="text1"/>
                <w:sz w:val="24"/>
                <w:szCs w:val="24"/>
                <w:lang w:eastAsia="ru-RU"/>
              </w:rPr>
              <w:t xml:space="preserve">в том числе по годам: </w:t>
            </w:r>
          </w:p>
          <w:p w:rsidR="003B2A64" w:rsidRPr="00461889" w:rsidRDefault="00392FF4" w:rsidP="003B2A64">
            <w:pPr>
              <w:suppressAutoHyphens/>
              <w:autoSpaceDE w:val="0"/>
              <w:spacing w:after="0" w:line="240" w:lineRule="auto"/>
              <w:ind w:hanging="27"/>
              <w:rPr>
                <w:rFonts w:ascii="Times New Roman" w:eastAsia="Calibri" w:hAnsi="Times New Roman" w:cs="Times New Roman"/>
                <w:color w:val="000000" w:themeColor="text1"/>
                <w:sz w:val="24"/>
                <w:szCs w:val="24"/>
                <w:lang w:eastAsia="ar-SA"/>
              </w:rPr>
            </w:pPr>
            <w:r w:rsidRPr="00461889">
              <w:rPr>
                <w:rFonts w:ascii="Times New Roman" w:eastAsia="Calibri" w:hAnsi="Times New Roman" w:cs="Times New Roman"/>
                <w:color w:val="000000" w:themeColor="text1"/>
                <w:sz w:val="24"/>
                <w:szCs w:val="24"/>
                <w:lang w:eastAsia="ar-SA"/>
              </w:rPr>
              <w:t>2021</w:t>
            </w:r>
            <w:r w:rsidR="003B2A64" w:rsidRPr="00461889">
              <w:rPr>
                <w:rFonts w:ascii="Times New Roman" w:eastAsia="Calibri" w:hAnsi="Times New Roman" w:cs="Times New Roman"/>
                <w:color w:val="000000" w:themeColor="text1"/>
                <w:sz w:val="24"/>
                <w:szCs w:val="24"/>
                <w:lang w:eastAsia="ar-SA"/>
              </w:rPr>
              <w:t xml:space="preserve"> год –</w:t>
            </w:r>
            <w:r w:rsidR="00AB5015" w:rsidRPr="00461889">
              <w:rPr>
                <w:rFonts w:ascii="Times New Roman" w:eastAsia="Calibri" w:hAnsi="Times New Roman" w:cs="Times New Roman"/>
                <w:color w:val="000000" w:themeColor="text1"/>
                <w:sz w:val="24"/>
                <w:szCs w:val="24"/>
                <w:lang w:eastAsia="ru-RU"/>
              </w:rPr>
              <w:t>84689,5</w:t>
            </w:r>
            <w:r w:rsidR="00D132E1" w:rsidRPr="00461889">
              <w:rPr>
                <w:rFonts w:ascii="Times New Roman" w:eastAsia="Calibri" w:hAnsi="Times New Roman" w:cs="Times New Roman"/>
                <w:color w:val="000000" w:themeColor="text1"/>
                <w:sz w:val="24"/>
                <w:szCs w:val="24"/>
                <w:lang w:eastAsia="ru-RU"/>
              </w:rPr>
              <w:t xml:space="preserve"> </w:t>
            </w:r>
            <w:r w:rsidR="003B2A64" w:rsidRPr="00461889">
              <w:rPr>
                <w:rFonts w:ascii="Times New Roman" w:eastAsia="Calibri" w:hAnsi="Times New Roman" w:cs="Times New Roman"/>
                <w:color w:val="000000" w:themeColor="text1"/>
                <w:sz w:val="24"/>
                <w:szCs w:val="24"/>
                <w:lang w:eastAsia="ar-SA"/>
              </w:rPr>
              <w:t>тыс. руб.;</w:t>
            </w:r>
          </w:p>
          <w:p w:rsidR="003B2A64" w:rsidRPr="00461889" w:rsidRDefault="00392FF4" w:rsidP="003B2A64">
            <w:pPr>
              <w:suppressAutoHyphens/>
              <w:autoSpaceDE w:val="0"/>
              <w:spacing w:after="0" w:line="240" w:lineRule="auto"/>
              <w:ind w:hanging="27"/>
              <w:jc w:val="both"/>
              <w:rPr>
                <w:rFonts w:ascii="Times New Roman" w:eastAsia="Calibri" w:hAnsi="Times New Roman" w:cs="Times New Roman"/>
                <w:color w:val="000000" w:themeColor="text1"/>
                <w:sz w:val="24"/>
                <w:szCs w:val="24"/>
                <w:lang w:eastAsia="ar-SA"/>
              </w:rPr>
            </w:pPr>
            <w:r w:rsidRPr="00461889">
              <w:rPr>
                <w:rFonts w:ascii="Times New Roman" w:eastAsia="Calibri" w:hAnsi="Times New Roman" w:cs="Times New Roman"/>
                <w:color w:val="000000" w:themeColor="text1"/>
                <w:sz w:val="24"/>
                <w:szCs w:val="24"/>
                <w:lang w:eastAsia="ar-SA"/>
              </w:rPr>
              <w:t>2022</w:t>
            </w:r>
            <w:r w:rsidR="003B2A64" w:rsidRPr="00461889">
              <w:rPr>
                <w:rFonts w:ascii="Times New Roman" w:eastAsia="Calibri" w:hAnsi="Times New Roman" w:cs="Times New Roman"/>
                <w:color w:val="000000" w:themeColor="text1"/>
                <w:sz w:val="24"/>
                <w:szCs w:val="24"/>
                <w:lang w:eastAsia="ar-SA"/>
              </w:rPr>
              <w:t xml:space="preserve"> год – </w:t>
            </w:r>
            <w:r w:rsidR="00AB5015" w:rsidRPr="00461889">
              <w:rPr>
                <w:rFonts w:ascii="Times New Roman" w:eastAsia="Calibri" w:hAnsi="Times New Roman" w:cs="Times New Roman"/>
                <w:color w:val="000000" w:themeColor="text1"/>
                <w:sz w:val="24"/>
                <w:szCs w:val="24"/>
                <w:lang w:eastAsia="ru-RU"/>
              </w:rPr>
              <w:t>62863,4</w:t>
            </w:r>
            <w:r w:rsidR="001F15FF" w:rsidRPr="00461889">
              <w:rPr>
                <w:rFonts w:ascii="Times New Roman" w:eastAsia="Calibri" w:hAnsi="Times New Roman" w:cs="Times New Roman"/>
                <w:color w:val="000000" w:themeColor="text1"/>
                <w:sz w:val="24"/>
                <w:szCs w:val="24"/>
                <w:lang w:eastAsia="ru-RU"/>
              </w:rPr>
              <w:t xml:space="preserve"> </w:t>
            </w:r>
            <w:r w:rsidR="00D132E1" w:rsidRPr="00461889">
              <w:rPr>
                <w:rFonts w:ascii="Times New Roman" w:eastAsia="Calibri" w:hAnsi="Times New Roman" w:cs="Times New Roman"/>
                <w:color w:val="000000" w:themeColor="text1"/>
                <w:sz w:val="24"/>
                <w:szCs w:val="24"/>
                <w:lang w:eastAsia="ru-RU"/>
              </w:rPr>
              <w:t xml:space="preserve">  </w:t>
            </w:r>
            <w:r w:rsidR="003B2A64" w:rsidRPr="00461889">
              <w:rPr>
                <w:rFonts w:ascii="Times New Roman" w:eastAsia="Calibri" w:hAnsi="Times New Roman" w:cs="Times New Roman"/>
                <w:color w:val="000000" w:themeColor="text1"/>
                <w:sz w:val="24"/>
                <w:szCs w:val="24"/>
                <w:lang w:eastAsia="ar-SA"/>
              </w:rPr>
              <w:t>тыс. руб.;</w:t>
            </w:r>
          </w:p>
          <w:p w:rsidR="003B2A64" w:rsidRPr="00461889" w:rsidRDefault="00392FF4" w:rsidP="003B2A64">
            <w:pPr>
              <w:suppressAutoHyphens/>
              <w:autoSpaceDE w:val="0"/>
              <w:spacing w:after="0" w:line="240" w:lineRule="auto"/>
              <w:ind w:hanging="27"/>
              <w:jc w:val="both"/>
              <w:rPr>
                <w:rFonts w:ascii="Times New Roman" w:eastAsia="Calibri" w:hAnsi="Times New Roman" w:cs="Times New Roman"/>
                <w:color w:val="000000" w:themeColor="text1"/>
                <w:sz w:val="24"/>
                <w:szCs w:val="24"/>
                <w:lang w:eastAsia="ar-SA"/>
              </w:rPr>
            </w:pPr>
            <w:r w:rsidRPr="00461889">
              <w:rPr>
                <w:rFonts w:ascii="Times New Roman" w:eastAsia="Calibri" w:hAnsi="Times New Roman" w:cs="Times New Roman"/>
                <w:color w:val="000000" w:themeColor="text1"/>
                <w:sz w:val="24"/>
                <w:szCs w:val="24"/>
                <w:lang w:eastAsia="ar-SA"/>
              </w:rPr>
              <w:t>2023</w:t>
            </w:r>
            <w:r w:rsidR="003B2A64" w:rsidRPr="00461889">
              <w:rPr>
                <w:rFonts w:ascii="Times New Roman" w:eastAsia="Calibri" w:hAnsi="Times New Roman" w:cs="Times New Roman"/>
                <w:color w:val="000000" w:themeColor="text1"/>
                <w:sz w:val="24"/>
                <w:szCs w:val="24"/>
                <w:lang w:eastAsia="ar-SA"/>
              </w:rPr>
              <w:t xml:space="preserve"> год – </w:t>
            </w:r>
            <w:r w:rsidR="00AB5015" w:rsidRPr="00461889">
              <w:rPr>
                <w:rFonts w:ascii="Times New Roman" w:eastAsia="Calibri" w:hAnsi="Times New Roman" w:cs="Times New Roman"/>
                <w:color w:val="000000" w:themeColor="text1"/>
                <w:sz w:val="24"/>
                <w:szCs w:val="24"/>
                <w:lang w:eastAsia="ru-RU"/>
              </w:rPr>
              <w:t>63959,4</w:t>
            </w:r>
            <w:r w:rsidR="00D132E1" w:rsidRPr="00461889">
              <w:rPr>
                <w:rFonts w:ascii="Times New Roman" w:eastAsia="Calibri" w:hAnsi="Times New Roman" w:cs="Times New Roman"/>
                <w:color w:val="000000" w:themeColor="text1"/>
                <w:sz w:val="24"/>
                <w:szCs w:val="24"/>
                <w:lang w:eastAsia="ru-RU"/>
              </w:rPr>
              <w:t xml:space="preserve">  </w:t>
            </w:r>
            <w:r w:rsidR="001F15FF" w:rsidRPr="00461889">
              <w:rPr>
                <w:rFonts w:ascii="Times New Roman" w:eastAsia="Calibri" w:hAnsi="Times New Roman" w:cs="Times New Roman"/>
                <w:color w:val="000000" w:themeColor="text1"/>
                <w:sz w:val="24"/>
                <w:szCs w:val="24"/>
                <w:lang w:eastAsia="ru-RU"/>
              </w:rPr>
              <w:t xml:space="preserve"> </w:t>
            </w:r>
            <w:r w:rsidR="003B2A64" w:rsidRPr="00461889">
              <w:rPr>
                <w:rFonts w:ascii="Times New Roman" w:eastAsia="Calibri" w:hAnsi="Times New Roman" w:cs="Times New Roman"/>
                <w:color w:val="000000" w:themeColor="text1"/>
                <w:sz w:val="24"/>
                <w:szCs w:val="24"/>
                <w:lang w:eastAsia="ar-SA"/>
              </w:rPr>
              <w:t>тыс. руб.;</w:t>
            </w:r>
          </w:p>
          <w:p w:rsidR="003B2A64" w:rsidRPr="00461889" w:rsidRDefault="00392FF4" w:rsidP="003B2A64">
            <w:pPr>
              <w:spacing w:after="0" w:line="240" w:lineRule="auto"/>
              <w:jc w:val="both"/>
              <w:rPr>
                <w:rFonts w:ascii="Times New Roman" w:eastAsia="Calibri" w:hAnsi="Times New Roman" w:cs="Times New Roman"/>
                <w:color w:val="000000" w:themeColor="text1"/>
                <w:sz w:val="24"/>
                <w:szCs w:val="24"/>
                <w:lang w:eastAsia="ar-SA"/>
              </w:rPr>
            </w:pPr>
            <w:r w:rsidRPr="00461889">
              <w:rPr>
                <w:rFonts w:ascii="Times New Roman" w:eastAsia="Calibri" w:hAnsi="Times New Roman" w:cs="Times New Roman"/>
                <w:color w:val="000000" w:themeColor="text1"/>
                <w:sz w:val="24"/>
                <w:szCs w:val="24"/>
                <w:lang w:eastAsia="ar-SA"/>
              </w:rPr>
              <w:t>2024</w:t>
            </w:r>
            <w:r w:rsidR="003B2A64" w:rsidRPr="00461889">
              <w:rPr>
                <w:rFonts w:ascii="Times New Roman" w:eastAsia="Calibri" w:hAnsi="Times New Roman" w:cs="Times New Roman"/>
                <w:color w:val="000000" w:themeColor="text1"/>
                <w:sz w:val="24"/>
                <w:szCs w:val="24"/>
                <w:lang w:eastAsia="ar-SA"/>
              </w:rPr>
              <w:t xml:space="preserve"> год –</w:t>
            </w:r>
            <w:r w:rsidR="00AB5015" w:rsidRPr="00461889">
              <w:rPr>
                <w:rFonts w:ascii="Times New Roman" w:eastAsia="Calibri" w:hAnsi="Times New Roman" w:cs="Times New Roman"/>
                <w:color w:val="000000" w:themeColor="text1"/>
                <w:sz w:val="24"/>
                <w:szCs w:val="24"/>
                <w:lang w:eastAsia="ru-RU"/>
              </w:rPr>
              <w:t xml:space="preserve">  </w:t>
            </w:r>
            <w:r w:rsidR="00461889" w:rsidRPr="00461889">
              <w:rPr>
                <w:rFonts w:ascii="Times New Roman" w:eastAsia="Calibri" w:hAnsi="Times New Roman" w:cs="Times New Roman"/>
                <w:color w:val="000000" w:themeColor="text1"/>
                <w:sz w:val="24"/>
                <w:szCs w:val="24"/>
                <w:lang w:eastAsia="ru-RU"/>
              </w:rPr>
              <w:t>63959,4</w:t>
            </w:r>
            <w:r w:rsidR="00AB5015" w:rsidRPr="00461889">
              <w:rPr>
                <w:rFonts w:ascii="Times New Roman" w:eastAsia="Calibri" w:hAnsi="Times New Roman" w:cs="Times New Roman"/>
                <w:color w:val="000000" w:themeColor="text1"/>
                <w:sz w:val="24"/>
                <w:szCs w:val="24"/>
                <w:lang w:eastAsia="ru-RU"/>
              </w:rPr>
              <w:t xml:space="preserve">  </w:t>
            </w:r>
            <w:r w:rsidR="00461889">
              <w:rPr>
                <w:rFonts w:ascii="Times New Roman" w:eastAsia="Calibri" w:hAnsi="Times New Roman" w:cs="Times New Roman"/>
                <w:color w:val="000000" w:themeColor="text1"/>
                <w:sz w:val="24"/>
                <w:szCs w:val="24"/>
                <w:lang w:eastAsia="ar-SA"/>
              </w:rPr>
              <w:t>тыс. руб;</w:t>
            </w:r>
          </w:p>
          <w:p w:rsidR="00392FF4" w:rsidRPr="00461889" w:rsidRDefault="00392FF4" w:rsidP="003B2A64">
            <w:pPr>
              <w:spacing w:after="0" w:line="240" w:lineRule="auto"/>
              <w:jc w:val="both"/>
              <w:rPr>
                <w:rFonts w:ascii="Times New Roman" w:eastAsia="Calibri" w:hAnsi="Times New Roman" w:cs="Times New Roman"/>
                <w:color w:val="000000" w:themeColor="text1"/>
                <w:sz w:val="24"/>
                <w:szCs w:val="24"/>
                <w:lang w:eastAsia="ar-SA"/>
              </w:rPr>
            </w:pPr>
            <w:r w:rsidRPr="00461889">
              <w:rPr>
                <w:rFonts w:ascii="Times New Roman" w:eastAsia="Calibri" w:hAnsi="Times New Roman" w:cs="Times New Roman"/>
                <w:color w:val="000000" w:themeColor="text1"/>
                <w:sz w:val="24"/>
                <w:szCs w:val="24"/>
                <w:lang w:eastAsia="ar-SA"/>
              </w:rPr>
              <w:t>2025 год</w:t>
            </w:r>
            <w:r w:rsidR="008F3685" w:rsidRPr="00461889">
              <w:rPr>
                <w:rFonts w:ascii="Times New Roman" w:eastAsia="Calibri" w:hAnsi="Times New Roman" w:cs="Times New Roman"/>
                <w:color w:val="000000" w:themeColor="text1"/>
                <w:sz w:val="24"/>
                <w:szCs w:val="24"/>
                <w:lang w:eastAsia="ar-SA"/>
              </w:rPr>
              <w:t xml:space="preserve"> </w:t>
            </w:r>
            <w:r w:rsidR="00461889" w:rsidRPr="00461889">
              <w:rPr>
                <w:rFonts w:ascii="Times New Roman" w:eastAsia="Calibri" w:hAnsi="Times New Roman" w:cs="Times New Roman"/>
                <w:color w:val="000000" w:themeColor="text1"/>
                <w:sz w:val="24"/>
                <w:szCs w:val="24"/>
                <w:lang w:eastAsia="ar-SA"/>
              </w:rPr>
              <w:t>–</w:t>
            </w:r>
            <w:r w:rsidR="001F15FF" w:rsidRPr="00461889">
              <w:rPr>
                <w:rFonts w:ascii="Times New Roman" w:eastAsia="Calibri" w:hAnsi="Times New Roman" w:cs="Times New Roman"/>
                <w:color w:val="000000" w:themeColor="text1"/>
                <w:sz w:val="24"/>
                <w:szCs w:val="24"/>
                <w:lang w:eastAsia="ar-SA"/>
              </w:rPr>
              <w:t xml:space="preserve"> </w:t>
            </w:r>
            <w:r w:rsidR="001F15FF" w:rsidRPr="00461889">
              <w:rPr>
                <w:rFonts w:ascii="Times New Roman" w:eastAsia="Calibri" w:hAnsi="Times New Roman" w:cs="Times New Roman"/>
                <w:color w:val="000000" w:themeColor="text1"/>
                <w:sz w:val="24"/>
                <w:szCs w:val="24"/>
                <w:lang w:eastAsia="ru-RU"/>
              </w:rPr>
              <w:t xml:space="preserve"> </w:t>
            </w:r>
            <w:r w:rsidR="00461889" w:rsidRPr="00461889">
              <w:rPr>
                <w:rFonts w:ascii="Times New Roman" w:eastAsia="Calibri" w:hAnsi="Times New Roman" w:cs="Times New Roman"/>
                <w:color w:val="000000" w:themeColor="text1"/>
                <w:sz w:val="24"/>
                <w:szCs w:val="24"/>
                <w:lang w:eastAsia="ru-RU"/>
              </w:rPr>
              <w:t xml:space="preserve">168454,4 </w:t>
            </w:r>
            <w:r w:rsidR="001F15FF" w:rsidRPr="00461889">
              <w:rPr>
                <w:rFonts w:ascii="Times New Roman" w:eastAsia="Calibri" w:hAnsi="Times New Roman" w:cs="Times New Roman"/>
                <w:color w:val="000000" w:themeColor="text1"/>
                <w:sz w:val="24"/>
                <w:szCs w:val="24"/>
                <w:lang w:eastAsia="ru-RU"/>
              </w:rPr>
              <w:t xml:space="preserve"> </w:t>
            </w:r>
            <w:r w:rsidR="00461889">
              <w:rPr>
                <w:rFonts w:ascii="Times New Roman" w:eastAsia="Calibri" w:hAnsi="Times New Roman" w:cs="Times New Roman"/>
                <w:color w:val="000000" w:themeColor="text1"/>
                <w:sz w:val="24"/>
                <w:szCs w:val="24"/>
                <w:lang w:eastAsia="ar-SA"/>
              </w:rPr>
              <w:t>тыс. руб;</w:t>
            </w:r>
          </w:p>
          <w:p w:rsidR="008F3685" w:rsidRPr="00461889" w:rsidRDefault="000D2F16" w:rsidP="003B2A64">
            <w:pPr>
              <w:spacing w:after="0" w:line="240" w:lineRule="auto"/>
              <w:jc w:val="both"/>
              <w:rPr>
                <w:rFonts w:ascii="Times New Roman" w:eastAsia="Times New Roman" w:hAnsi="Times New Roman" w:cs="Times New Roman"/>
                <w:color w:val="000000" w:themeColor="text1"/>
                <w:sz w:val="24"/>
                <w:szCs w:val="24"/>
                <w:lang w:eastAsia="ru-RU"/>
              </w:rPr>
            </w:pPr>
            <w:r w:rsidRPr="00461889">
              <w:rPr>
                <w:rFonts w:ascii="Times New Roman" w:eastAsia="Calibri" w:hAnsi="Times New Roman" w:cs="Times New Roman"/>
                <w:color w:val="000000" w:themeColor="text1"/>
                <w:sz w:val="24"/>
                <w:szCs w:val="24"/>
                <w:lang w:eastAsia="ar-SA"/>
              </w:rPr>
              <w:t>2026-203</w:t>
            </w:r>
            <w:r w:rsidR="00CC0BD1" w:rsidRPr="00461889">
              <w:rPr>
                <w:rFonts w:ascii="Times New Roman" w:eastAsia="Calibri" w:hAnsi="Times New Roman" w:cs="Times New Roman"/>
                <w:color w:val="000000" w:themeColor="text1"/>
                <w:sz w:val="24"/>
                <w:szCs w:val="24"/>
                <w:lang w:eastAsia="ar-SA"/>
              </w:rPr>
              <w:t>5</w:t>
            </w:r>
            <w:r w:rsidRPr="00461889">
              <w:rPr>
                <w:rFonts w:ascii="Times New Roman" w:eastAsia="Calibri" w:hAnsi="Times New Roman" w:cs="Times New Roman"/>
                <w:color w:val="000000" w:themeColor="text1"/>
                <w:sz w:val="24"/>
                <w:szCs w:val="24"/>
                <w:lang w:eastAsia="ar-SA"/>
              </w:rPr>
              <w:t xml:space="preserve"> </w:t>
            </w:r>
            <w:r w:rsidR="005231C6" w:rsidRPr="00461889">
              <w:rPr>
                <w:rFonts w:ascii="Times New Roman" w:eastAsia="Calibri" w:hAnsi="Times New Roman" w:cs="Times New Roman"/>
                <w:color w:val="000000" w:themeColor="text1"/>
                <w:sz w:val="24"/>
                <w:szCs w:val="24"/>
                <w:lang w:eastAsia="ar-SA"/>
              </w:rPr>
              <w:t>–</w:t>
            </w:r>
            <w:r w:rsidR="00461889" w:rsidRPr="00461889">
              <w:rPr>
                <w:rFonts w:ascii="Times New Roman" w:eastAsia="Calibri" w:hAnsi="Times New Roman" w:cs="Times New Roman"/>
                <w:color w:val="000000" w:themeColor="text1"/>
                <w:sz w:val="24"/>
                <w:szCs w:val="24"/>
                <w:lang w:eastAsia="ar-SA"/>
              </w:rPr>
              <w:t xml:space="preserve"> 714857,0</w:t>
            </w:r>
            <w:r w:rsidR="00AB5015" w:rsidRPr="00461889">
              <w:rPr>
                <w:rFonts w:ascii="Times New Roman" w:eastAsia="Calibri" w:hAnsi="Times New Roman" w:cs="Times New Roman"/>
                <w:color w:val="000000" w:themeColor="text1"/>
                <w:sz w:val="24"/>
                <w:szCs w:val="24"/>
                <w:lang w:eastAsia="ar-SA"/>
              </w:rPr>
              <w:t xml:space="preserve">  </w:t>
            </w:r>
            <w:r w:rsidR="005231C6" w:rsidRPr="00461889">
              <w:rPr>
                <w:rFonts w:ascii="Times New Roman" w:eastAsia="Calibri" w:hAnsi="Times New Roman" w:cs="Times New Roman"/>
                <w:color w:val="000000" w:themeColor="text1"/>
                <w:sz w:val="24"/>
                <w:szCs w:val="24"/>
                <w:lang w:eastAsia="ar-SA"/>
              </w:rPr>
              <w:t>тыс.руб.</w:t>
            </w:r>
          </w:p>
          <w:p w:rsidR="003B2A64" w:rsidRPr="003B2A64" w:rsidRDefault="003B2A64" w:rsidP="003B2A64">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Источники финансирования программы - средства бюджета Оренбургской области и Сорочинского городского округа, а также внебюджетные средства.</w:t>
            </w:r>
          </w:p>
          <w:p w:rsidR="003B2A64" w:rsidRPr="003B2A64" w:rsidRDefault="003B2A64" w:rsidP="003B2A64">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Общий объем финансирования может быть скорректирован на сумму субсидии из областного бюджета. Объемы финансирования носят прогнозный характер и подлежат ежегодному уточнению.</w:t>
            </w:r>
          </w:p>
        </w:tc>
      </w:tr>
    </w:tbl>
    <w:p w:rsidR="003B2A64" w:rsidRPr="003B2A64" w:rsidRDefault="003B2A64" w:rsidP="003B2A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A64" w:rsidRPr="00267567" w:rsidRDefault="00267567" w:rsidP="000E731B">
      <w:pPr>
        <w:tabs>
          <w:tab w:val="left" w:pos="0"/>
        </w:tabs>
        <w:spacing w:after="0" w:line="240" w:lineRule="auto"/>
        <w:ind w:left="-142"/>
        <w:rPr>
          <w:rFonts w:ascii="Times New Roman" w:eastAsia="Times New Roman" w:hAnsi="Times New Roman" w:cs="Times New Roman"/>
          <w:b/>
          <w:color w:val="242424"/>
          <w:sz w:val="24"/>
          <w:szCs w:val="24"/>
          <w:lang w:eastAsia="ru-RU"/>
        </w:rPr>
      </w:pPr>
      <w:r w:rsidRPr="00267567">
        <w:rPr>
          <w:rFonts w:ascii="Times New Roman" w:eastAsia="Times New Roman" w:hAnsi="Times New Roman" w:cs="Times New Roman"/>
          <w:b/>
          <w:color w:val="242424"/>
          <w:sz w:val="24"/>
          <w:szCs w:val="24"/>
          <w:lang w:eastAsia="ru-RU"/>
        </w:rPr>
        <w:t xml:space="preserve">Раздел </w:t>
      </w:r>
      <w:r w:rsidR="0070792D" w:rsidRPr="00267567">
        <w:rPr>
          <w:rFonts w:ascii="Times New Roman" w:eastAsia="Times New Roman" w:hAnsi="Times New Roman" w:cs="Times New Roman"/>
          <w:b/>
          <w:color w:val="242424"/>
          <w:sz w:val="24"/>
          <w:szCs w:val="24"/>
          <w:lang w:eastAsia="ru-RU"/>
        </w:rPr>
        <w:t xml:space="preserve">2. </w:t>
      </w:r>
      <w:r w:rsidR="00BD0330" w:rsidRPr="00267567">
        <w:rPr>
          <w:rFonts w:ascii="Times New Roman" w:eastAsia="Times New Roman" w:hAnsi="Times New Roman" w:cs="Times New Roman"/>
          <w:b/>
          <w:color w:val="242424"/>
          <w:sz w:val="24"/>
          <w:szCs w:val="24"/>
          <w:lang w:eastAsia="ru-RU"/>
        </w:rPr>
        <w:t xml:space="preserve">  </w:t>
      </w:r>
      <w:r w:rsidR="003B2A64" w:rsidRPr="00267567">
        <w:rPr>
          <w:rFonts w:ascii="Times New Roman" w:eastAsia="Times New Roman" w:hAnsi="Times New Roman" w:cs="Times New Roman"/>
          <w:b/>
          <w:color w:val="242424"/>
          <w:sz w:val="24"/>
          <w:szCs w:val="24"/>
          <w:lang w:eastAsia="ru-RU"/>
        </w:rPr>
        <w:t xml:space="preserve">Характеристика существующего состояния транспортной </w:t>
      </w:r>
      <w:r w:rsidR="000E731B" w:rsidRPr="00267567">
        <w:rPr>
          <w:rFonts w:ascii="Times New Roman" w:eastAsia="Times New Roman" w:hAnsi="Times New Roman" w:cs="Times New Roman"/>
          <w:b/>
          <w:color w:val="242424"/>
          <w:sz w:val="24"/>
          <w:szCs w:val="24"/>
          <w:lang w:eastAsia="ru-RU"/>
        </w:rPr>
        <w:t>инфраструктуры</w:t>
      </w:r>
      <w:r w:rsidR="00334467" w:rsidRPr="00267567">
        <w:rPr>
          <w:rFonts w:ascii="Times New Roman" w:eastAsia="Times New Roman" w:hAnsi="Times New Roman" w:cs="Times New Roman"/>
          <w:b/>
          <w:color w:val="242424"/>
          <w:sz w:val="24"/>
          <w:szCs w:val="24"/>
          <w:lang w:eastAsia="ru-RU"/>
        </w:rPr>
        <w:t xml:space="preserve"> </w:t>
      </w:r>
    </w:p>
    <w:p w:rsidR="003B2A64" w:rsidRPr="00ED11A0" w:rsidRDefault="003B2A64" w:rsidP="00ED11A0">
      <w:pPr>
        <w:spacing w:after="150" w:line="238" w:lineRule="atLeast"/>
        <w:ind w:left="-142"/>
        <w:jc w:val="center"/>
        <w:rPr>
          <w:rFonts w:ascii="Times New Roman" w:eastAsia="Times New Roman" w:hAnsi="Times New Roman" w:cs="Times New Roman"/>
          <w:b/>
          <w:color w:val="242424"/>
          <w:sz w:val="24"/>
          <w:szCs w:val="24"/>
          <w:lang w:eastAsia="ru-RU"/>
        </w:rPr>
      </w:pPr>
    </w:p>
    <w:p w:rsidR="003B2A64" w:rsidRDefault="00ED11A0" w:rsidP="00ED11A0">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09605D">
        <w:rPr>
          <w:rFonts w:ascii="Times New Roman" w:eastAsia="Times New Roman" w:hAnsi="Times New Roman" w:cs="Times New Roman"/>
          <w:sz w:val="24"/>
          <w:szCs w:val="24"/>
          <w:lang w:eastAsia="ru-RU"/>
        </w:rPr>
        <w:t xml:space="preserve">2.1 </w:t>
      </w:r>
      <w:r w:rsidR="003B2A64" w:rsidRPr="0009605D">
        <w:rPr>
          <w:rFonts w:ascii="Times New Roman" w:eastAsia="Times New Roman" w:hAnsi="Times New Roman" w:cs="Times New Roman"/>
          <w:sz w:val="24"/>
          <w:szCs w:val="24"/>
          <w:lang w:eastAsia="ru-RU"/>
        </w:rPr>
        <w:t xml:space="preserve">Анализ положения Оренбургской области в структуре </w:t>
      </w:r>
      <w:r w:rsidRPr="0009605D">
        <w:rPr>
          <w:rFonts w:ascii="Times New Roman" w:eastAsia="Times New Roman" w:hAnsi="Times New Roman" w:cs="Times New Roman"/>
          <w:sz w:val="24"/>
          <w:szCs w:val="24"/>
          <w:lang w:eastAsia="ru-RU"/>
        </w:rPr>
        <w:t>пространственной организации РФ</w:t>
      </w:r>
      <w:r w:rsidR="00BC1171" w:rsidRPr="0009605D">
        <w:rPr>
          <w:rFonts w:ascii="Times New Roman" w:eastAsia="Times New Roman" w:hAnsi="Times New Roman" w:cs="Times New Roman"/>
          <w:sz w:val="24"/>
          <w:szCs w:val="24"/>
          <w:lang w:eastAsia="ru-RU"/>
        </w:rPr>
        <w:t>,</w:t>
      </w:r>
      <w:r w:rsidR="00BC1171">
        <w:rPr>
          <w:rFonts w:ascii="Times New Roman" w:eastAsia="Times New Roman" w:hAnsi="Times New Roman" w:cs="Times New Roman"/>
          <w:sz w:val="24"/>
          <w:szCs w:val="24"/>
          <w:lang w:eastAsia="ru-RU"/>
        </w:rPr>
        <w:t xml:space="preserve"> анализ положения Сорочинского городского округа  в </w:t>
      </w:r>
      <w:r w:rsidR="00BC1171" w:rsidRPr="00BC1171">
        <w:rPr>
          <w:rFonts w:ascii="Times New Roman" w:eastAsia="Times New Roman" w:hAnsi="Times New Roman" w:cs="Times New Roman"/>
          <w:sz w:val="24"/>
          <w:szCs w:val="24"/>
          <w:lang w:eastAsia="ru-RU"/>
        </w:rPr>
        <w:t>структуре пространственной организации Оренбургской области</w:t>
      </w:r>
    </w:p>
    <w:p w:rsidR="00BC1171" w:rsidRPr="00ED11A0" w:rsidRDefault="00BC1171" w:rsidP="00ED11A0">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3B2A64" w:rsidRPr="003B2A64" w:rsidRDefault="003B2A64" w:rsidP="003B2A64">
      <w:pPr>
        <w:spacing w:after="0" w:line="240" w:lineRule="auto"/>
        <w:ind w:firstLine="567"/>
        <w:jc w:val="both"/>
        <w:rPr>
          <w:rFonts w:ascii="Times New Roman" w:hAnsi="Times New Roman" w:cs="Times New Roman"/>
          <w:sz w:val="24"/>
          <w:szCs w:val="24"/>
        </w:rPr>
      </w:pPr>
      <w:r w:rsidRPr="003B2A64">
        <w:rPr>
          <w:rFonts w:ascii="Times New Roman" w:hAnsi="Times New Roman" w:cs="Times New Roman"/>
          <w:sz w:val="24"/>
          <w:szCs w:val="24"/>
        </w:rPr>
        <w:t xml:space="preserve">Оренбургская область – один из крупнейших регионов Российской Федерации, входящий в состав Приволжского федерального округа РФ. Территория -124 тыс. кв. км, население - 2111,5 тыс. чел. Область расположена на стыке двух частей света – Европы и Азии, имеет границы с Татарстаном, Башкортостаном и Челябинской областью на севере, с Казахстаном - на востоке и юге, Самарской областью – на западе. Протяженность </w:t>
      </w:r>
      <w:r w:rsidRPr="003B2A64">
        <w:rPr>
          <w:rFonts w:ascii="Times New Roman" w:hAnsi="Times New Roman" w:cs="Times New Roman"/>
          <w:sz w:val="24"/>
          <w:szCs w:val="24"/>
        </w:rPr>
        <w:lastRenderedPageBreak/>
        <w:t xml:space="preserve">государственной границы с Республикой Казахстан -1876 км. Оренбургская область обладает разветвленной транспортной системой, которая включает предприятия железнодорожного, автомобильного, воздушного и трубопроводного транспорта. Через регион проходят транзитные грузовые и пассажирские потоки в направлении «Центр - Средняя Азия» и «Запад – Восток». </w:t>
      </w:r>
    </w:p>
    <w:p w:rsidR="003B2A64" w:rsidRPr="003B2A64" w:rsidRDefault="003B2A64" w:rsidP="00BC1171">
      <w:pPr>
        <w:widowControl w:val="0"/>
        <w:autoSpaceDE w:val="0"/>
        <w:autoSpaceDN w:val="0"/>
        <w:spacing w:after="0" w:line="240" w:lineRule="auto"/>
        <w:ind w:firstLine="709"/>
        <w:jc w:val="both"/>
        <w:rPr>
          <w:spacing w:val="2"/>
          <w:sz w:val="24"/>
          <w:szCs w:val="24"/>
          <w:shd w:val="clear" w:color="auto" w:fill="FFFFFF"/>
        </w:rPr>
      </w:pPr>
      <w:r w:rsidRPr="003B2A64">
        <w:rPr>
          <w:rFonts w:ascii="Times New Roman" w:hAnsi="Times New Roman" w:cs="Times New Roman"/>
          <w:spacing w:val="2"/>
          <w:sz w:val="24"/>
          <w:szCs w:val="24"/>
          <w:shd w:val="clear" w:color="auto" w:fill="FFFFFF"/>
        </w:rPr>
        <w:t>Область является своеобразными воротами в Азию, обеспечивая основные грузовые и пассажирские перевозки регионов европейской части Российской Федерации и</w:t>
      </w:r>
      <w:r w:rsidR="00BC1171">
        <w:rPr>
          <w:rFonts w:ascii="Times New Roman" w:hAnsi="Times New Roman" w:cs="Times New Roman"/>
          <w:spacing w:val="2"/>
          <w:sz w:val="24"/>
          <w:szCs w:val="24"/>
          <w:shd w:val="clear" w:color="auto" w:fill="FFFFFF"/>
        </w:rPr>
        <w:t xml:space="preserve"> </w:t>
      </w:r>
      <w:r w:rsidRPr="003B2A64">
        <w:rPr>
          <w:rFonts w:ascii="Times New Roman" w:hAnsi="Times New Roman" w:cs="Times New Roman"/>
          <w:spacing w:val="2"/>
          <w:sz w:val="24"/>
          <w:szCs w:val="24"/>
          <w:shd w:val="clear" w:color="auto" w:fill="FFFFFF"/>
        </w:rPr>
        <w:t>центрально-азиатских государств </w:t>
      </w:r>
      <w:r w:rsidRPr="003B2A64">
        <w:rPr>
          <w:rFonts w:ascii="Times New Roman" w:hAnsi="Times New Roman" w:cs="Times New Roman"/>
          <w:sz w:val="24"/>
          <w:szCs w:val="24"/>
        </w:rPr>
        <w:t>СНГ</w:t>
      </w:r>
      <w:r w:rsidRPr="003B2A64">
        <w:rPr>
          <w:rFonts w:ascii="Times New Roman" w:hAnsi="Times New Roman" w:cs="Times New Roman"/>
          <w:spacing w:val="2"/>
          <w:sz w:val="24"/>
          <w:szCs w:val="24"/>
          <w:shd w:val="clear" w:color="auto" w:fill="FFFFFF"/>
        </w:rPr>
        <w:t>.</w:t>
      </w:r>
      <w:r w:rsidRPr="003B2A64">
        <w:rPr>
          <w:rFonts w:ascii="Times New Roman" w:hAnsi="Times New Roman" w:cs="Times New Roman"/>
          <w:spacing w:val="2"/>
          <w:sz w:val="24"/>
          <w:szCs w:val="24"/>
        </w:rPr>
        <w:br/>
      </w:r>
      <w:r w:rsidRPr="003B2A64">
        <w:rPr>
          <w:rFonts w:ascii="Times New Roman" w:hAnsi="Times New Roman" w:cs="Times New Roman"/>
          <w:spacing w:val="2"/>
          <w:sz w:val="24"/>
          <w:szCs w:val="24"/>
          <w:shd w:val="clear" w:color="auto" w:fill="FFFFFF"/>
        </w:rPr>
        <w:t xml:space="preserve">          В целях развития транзитного потенциала Оренбуржья на федеральном уровне принято решение о строительстве автомагистрали международного транспортного коридора "Китай - Казахстан - Россия - </w:t>
      </w:r>
      <w:r w:rsidRPr="003B2A64">
        <w:rPr>
          <w:rFonts w:ascii="Times New Roman" w:hAnsi="Times New Roman" w:cs="Times New Roman"/>
          <w:sz w:val="24"/>
          <w:szCs w:val="24"/>
        </w:rPr>
        <w:t>Западная Европа</w:t>
      </w:r>
      <w:r w:rsidRPr="003B2A64">
        <w:rPr>
          <w:rFonts w:ascii="Times New Roman" w:hAnsi="Times New Roman" w:cs="Times New Roman"/>
          <w:spacing w:val="2"/>
          <w:sz w:val="24"/>
          <w:szCs w:val="24"/>
          <w:shd w:val="clear" w:color="auto" w:fill="FFFFFF"/>
        </w:rPr>
        <w:t>", маршрут которого пройдет через </w:t>
      </w:r>
      <w:r w:rsidRPr="003B2A64">
        <w:rPr>
          <w:rFonts w:ascii="Times New Roman" w:hAnsi="Times New Roman" w:cs="Times New Roman"/>
          <w:sz w:val="24"/>
          <w:szCs w:val="24"/>
        </w:rPr>
        <w:t xml:space="preserve">Актюбинскую область </w:t>
      </w:r>
      <w:r w:rsidRPr="003B2A64">
        <w:rPr>
          <w:rFonts w:ascii="Times New Roman" w:hAnsi="Times New Roman" w:cs="Times New Roman"/>
          <w:spacing w:val="2"/>
          <w:sz w:val="24"/>
          <w:szCs w:val="24"/>
          <w:shd w:val="clear" w:color="auto" w:fill="FFFFFF"/>
        </w:rPr>
        <w:t>Республики Казахстан и Оренбургскую область в районе автомобиль</w:t>
      </w:r>
      <w:r w:rsidR="00BC1171">
        <w:rPr>
          <w:rFonts w:ascii="Times New Roman" w:hAnsi="Times New Roman" w:cs="Times New Roman"/>
          <w:spacing w:val="2"/>
          <w:sz w:val="24"/>
          <w:szCs w:val="24"/>
          <w:shd w:val="clear" w:color="auto" w:fill="FFFFFF"/>
        </w:rPr>
        <w:t>ного пункта пропуска «Сагарчин», а также проведение</w:t>
      </w:r>
      <w:r w:rsidR="00BC1171" w:rsidRPr="00BC1171">
        <w:t xml:space="preserve"> </w:t>
      </w:r>
      <w:r w:rsidR="00BC1171" w:rsidRPr="00BC1171">
        <w:rPr>
          <w:rFonts w:ascii="Times New Roman" w:hAnsi="Times New Roman" w:cs="Times New Roman"/>
          <w:spacing w:val="2"/>
          <w:sz w:val="24"/>
          <w:szCs w:val="24"/>
          <w:shd w:val="clear" w:color="auto" w:fill="FFFFFF"/>
        </w:rPr>
        <w:t>работ по реконструкции и уширению  проезжей  части автомобильной дороги М-5 «Урал» (подъезд к городу  Оренбургу), входящей в состав транспортного коридора  Европа-Западный Китай</w:t>
      </w:r>
      <w:r w:rsidR="00BC1171">
        <w:rPr>
          <w:rFonts w:ascii="Times New Roman" w:hAnsi="Times New Roman" w:cs="Times New Roman"/>
          <w:spacing w:val="2"/>
          <w:sz w:val="24"/>
          <w:szCs w:val="24"/>
          <w:shd w:val="clear" w:color="auto" w:fill="FFFFFF"/>
        </w:rPr>
        <w:t>.</w:t>
      </w:r>
    </w:p>
    <w:p w:rsidR="003B2A64" w:rsidRDefault="003B2A64" w:rsidP="003B2A64">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shd w:val="clear" w:color="auto" w:fill="FFFFFF"/>
          <w:lang w:eastAsia="ru-RU"/>
        </w:rPr>
      </w:pPr>
      <w:r w:rsidRPr="003B2A64">
        <w:rPr>
          <w:rFonts w:ascii="Times New Roman" w:eastAsia="Times New Roman" w:hAnsi="Times New Roman" w:cs="Times New Roman"/>
          <w:spacing w:val="2"/>
          <w:sz w:val="24"/>
          <w:szCs w:val="24"/>
          <w:shd w:val="clear" w:color="auto" w:fill="FFFFFF"/>
          <w:lang w:eastAsia="ru-RU"/>
        </w:rPr>
        <w:t>В области размещены два аэропорта для международных сообщений в городах </w:t>
      </w:r>
      <w:r w:rsidRPr="003B2A64">
        <w:rPr>
          <w:rFonts w:ascii="Times New Roman" w:eastAsia="Times New Roman" w:hAnsi="Times New Roman" w:cs="Times New Roman"/>
          <w:sz w:val="24"/>
          <w:szCs w:val="24"/>
          <w:lang w:eastAsia="ru-RU"/>
        </w:rPr>
        <w:t xml:space="preserve">Оренбурге </w:t>
      </w:r>
      <w:r w:rsidRPr="003B2A64">
        <w:rPr>
          <w:rFonts w:ascii="Times New Roman" w:eastAsia="Times New Roman" w:hAnsi="Times New Roman" w:cs="Times New Roman"/>
          <w:spacing w:val="2"/>
          <w:sz w:val="24"/>
          <w:szCs w:val="24"/>
          <w:shd w:val="clear" w:color="auto" w:fill="FFFFFF"/>
          <w:lang w:eastAsia="ru-RU"/>
        </w:rPr>
        <w:t>и </w:t>
      </w:r>
      <w:r w:rsidRPr="003B2A64">
        <w:rPr>
          <w:rFonts w:ascii="Times New Roman" w:eastAsia="Times New Roman" w:hAnsi="Times New Roman" w:cs="Times New Roman"/>
          <w:sz w:val="24"/>
          <w:szCs w:val="24"/>
          <w:lang w:eastAsia="ru-RU"/>
        </w:rPr>
        <w:t>Орске</w:t>
      </w:r>
      <w:r w:rsidRPr="003B2A64">
        <w:rPr>
          <w:rFonts w:ascii="Times New Roman" w:eastAsia="Times New Roman" w:hAnsi="Times New Roman" w:cs="Times New Roman"/>
          <w:spacing w:val="2"/>
          <w:sz w:val="24"/>
          <w:szCs w:val="24"/>
          <w:shd w:val="clear" w:color="auto" w:fill="FFFFFF"/>
          <w:lang w:eastAsia="ru-RU"/>
        </w:rPr>
        <w:t>. Отсюда выполняются регулярные и чартерные рейсы в европейские и азиатские страны. Кроме того, в области организованы региональные авиаперевозки по </w:t>
      </w:r>
      <w:r w:rsidRPr="003B2A64">
        <w:rPr>
          <w:rFonts w:ascii="Times New Roman" w:eastAsia="Times New Roman" w:hAnsi="Times New Roman" w:cs="Times New Roman"/>
          <w:sz w:val="24"/>
          <w:szCs w:val="24"/>
          <w:lang w:eastAsia="ru-RU"/>
        </w:rPr>
        <w:t>Приволжскому федеральному округу</w:t>
      </w:r>
      <w:r w:rsidRPr="003B2A64">
        <w:rPr>
          <w:rFonts w:ascii="Times New Roman" w:eastAsia="Times New Roman" w:hAnsi="Times New Roman" w:cs="Times New Roman"/>
          <w:spacing w:val="2"/>
          <w:sz w:val="24"/>
          <w:szCs w:val="24"/>
          <w:shd w:val="clear" w:color="auto" w:fill="FFFFFF"/>
          <w:lang w:eastAsia="ru-RU"/>
        </w:rPr>
        <w:t>.</w:t>
      </w:r>
    </w:p>
    <w:p w:rsidR="002E7BA8" w:rsidRDefault="002E7BA8" w:rsidP="003B2A64">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noProof/>
          <w:spacing w:val="2"/>
          <w:sz w:val="24"/>
          <w:szCs w:val="24"/>
          <w:shd w:val="clear" w:color="auto" w:fill="FFFFFF"/>
          <w:lang w:eastAsia="ru-RU"/>
        </w:rPr>
        <w:drawing>
          <wp:inline distT="0" distB="0" distL="0" distR="0" wp14:anchorId="2A4E3245" wp14:editId="14EB3B70">
            <wp:extent cx="5657850" cy="33623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657248" cy="3361967"/>
                    </a:xfrm>
                    <a:prstGeom prst="rect">
                      <a:avLst/>
                    </a:prstGeom>
                    <a:noFill/>
                  </pic:spPr>
                </pic:pic>
              </a:graphicData>
            </a:graphic>
          </wp:inline>
        </w:drawing>
      </w:r>
    </w:p>
    <w:p w:rsidR="002E7BA8" w:rsidRDefault="002E7BA8" w:rsidP="003B2A64">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shd w:val="clear" w:color="auto" w:fill="FFFFFF"/>
          <w:lang w:eastAsia="ru-RU"/>
        </w:rPr>
      </w:pPr>
    </w:p>
    <w:p w:rsidR="002E7BA8" w:rsidRDefault="002E7BA8" w:rsidP="003B2A64">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shd w:val="clear" w:color="auto" w:fill="FFFFFF"/>
          <w:lang w:eastAsia="ru-RU"/>
        </w:rPr>
      </w:pPr>
    </w:p>
    <w:p w:rsidR="00BC1171" w:rsidRDefault="00BC1171" w:rsidP="00BC1171">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shd w:val="clear" w:color="auto" w:fill="FFFFFF"/>
          <w:lang w:eastAsia="ru-RU"/>
        </w:rPr>
      </w:pPr>
      <w:r w:rsidRPr="00BC1171">
        <w:rPr>
          <w:rFonts w:ascii="Times New Roman" w:eastAsia="Times New Roman" w:hAnsi="Times New Roman" w:cs="Times New Roman"/>
          <w:spacing w:val="2"/>
          <w:sz w:val="24"/>
          <w:szCs w:val="24"/>
          <w:shd w:val="clear" w:color="auto" w:fill="FFFFFF"/>
          <w:lang w:eastAsia="ru-RU"/>
        </w:rPr>
        <w:t xml:space="preserve">Сорочинский городской округ расположен в западной части Оренбургской области. По территории городского округа проходит автомобильная дорога федерального значения и железная дорога Южно-Уральской железной дороги. </w:t>
      </w:r>
    </w:p>
    <w:p w:rsidR="00BC1171" w:rsidRPr="00BC1171" w:rsidRDefault="00BC1171" w:rsidP="00BC1171">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shd w:val="clear" w:color="auto" w:fill="FFFFFF"/>
          <w:lang w:eastAsia="ru-RU"/>
        </w:rPr>
      </w:pPr>
      <w:r w:rsidRPr="00BC1171">
        <w:rPr>
          <w:rFonts w:ascii="Times New Roman" w:eastAsia="Times New Roman" w:hAnsi="Times New Roman" w:cs="Times New Roman"/>
          <w:spacing w:val="2"/>
          <w:sz w:val="24"/>
          <w:szCs w:val="24"/>
          <w:shd w:val="clear" w:color="auto" w:fill="FFFFFF"/>
          <w:lang w:eastAsia="ru-RU"/>
        </w:rPr>
        <w:t>Город Сорочинск расположен в центральной части городского округа, на пересечении главной и второстепенной планировочной оси Оренбургской области. Находится в относительной близости двух крупных областных центров: г. Оренбург (170 км.), г. Самара (250 км.). Транспортное сообщение с которыми осуществляется как федеральной автомобильной дорогой «подъезд к г. Оренбургу от а/д М-5 «Урал»» так и магистральной железнодорожной линией Оренбург – Красногвардеец 2 Южно-Уральской железной дороги.</w:t>
      </w:r>
    </w:p>
    <w:p w:rsidR="002E7BA8" w:rsidRDefault="002E7BA8" w:rsidP="00BC1171">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shd w:val="clear" w:color="auto" w:fill="FFFFFF"/>
          <w:lang w:eastAsia="ru-RU"/>
        </w:rPr>
      </w:pPr>
    </w:p>
    <w:p w:rsidR="00ED11A0" w:rsidRDefault="00ED11A0" w:rsidP="00ED11A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9605D">
        <w:rPr>
          <w:rFonts w:ascii="Times New Roman" w:hAnsi="Times New Roman" w:cs="Times New Roman"/>
          <w:sz w:val="24"/>
          <w:szCs w:val="24"/>
        </w:rPr>
        <w:t>2.2</w:t>
      </w:r>
      <w:r w:rsidRPr="0009605D">
        <w:rPr>
          <w:rFonts w:ascii="Times New Roman" w:eastAsia="Times New Roman" w:hAnsi="Times New Roman" w:cs="Times New Roman"/>
          <w:sz w:val="24"/>
          <w:szCs w:val="24"/>
          <w:lang w:eastAsia="ru-RU"/>
        </w:rPr>
        <w:t xml:space="preserve"> </w:t>
      </w:r>
      <w:r w:rsidR="008C04E9" w:rsidRPr="0009605D">
        <w:rPr>
          <w:rFonts w:ascii="Times New Roman" w:eastAsia="Times New Roman" w:hAnsi="Times New Roman" w:cs="Times New Roman"/>
          <w:sz w:val="24"/>
          <w:szCs w:val="24"/>
          <w:lang w:eastAsia="ru-RU"/>
        </w:rPr>
        <w:t xml:space="preserve">Социально-экономическая характеристика </w:t>
      </w:r>
      <w:r w:rsidR="000A733F">
        <w:rPr>
          <w:rFonts w:ascii="Times New Roman" w:eastAsia="Times New Roman" w:hAnsi="Times New Roman" w:cs="Times New Roman"/>
          <w:sz w:val="24"/>
          <w:szCs w:val="24"/>
          <w:lang w:eastAsia="ru-RU"/>
        </w:rPr>
        <w:t xml:space="preserve">Сорочинского </w:t>
      </w:r>
      <w:r w:rsidR="008C04E9" w:rsidRPr="0009605D">
        <w:rPr>
          <w:rFonts w:ascii="Times New Roman" w:eastAsia="Times New Roman" w:hAnsi="Times New Roman" w:cs="Times New Roman"/>
          <w:sz w:val="24"/>
          <w:szCs w:val="24"/>
          <w:lang w:eastAsia="ru-RU"/>
        </w:rPr>
        <w:t>городского округа</w:t>
      </w:r>
    </w:p>
    <w:p w:rsidR="00680B7D" w:rsidRDefault="00680B7D" w:rsidP="00ED11A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80B7D" w:rsidRDefault="00680B7D" w:rsidP="008F0776">
      <w:pPr>
        <w:widowControl w:val="0"/>
        <w:autoSpaceDE w:val="0"/>
        <w:autoSpaceDN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2.2.1  Краткая характеристика городского округа</w:t>
      </w:r>
    </w:p>
    <w:p w:rsidR="003B2A64" w:rsidRPr="003B2A64" w:rsidRDefault="003B2A64" w:rsidP="003B2A64">
      <w:pPr>
        <w:widowControl w:val="0"/>
        <w:autoSpaceDE w:val="0"/>
        <w:autoSpaceDN w:val="0"/>
        <w:spacing w:after="0" w:line="240" w:lineRule="auto"/>
        <w:ind w:firstLine="709"/>
        <w:jc w:val="both"/>
        <w:rPr>
          <w:rFonts w:ascii="Times New Roman" w:hAnsi="Times New Roman" w:cs="Times New Roman"/>
          <w:sz w:val="24"/>
          <w:szCs w:val="24"/>
        </w:rPr>
      </w:pPr>
      <w:r w:rsidRPr="003B2A64">
        <w:rPr>
          <w:rFonts w:ascii="Times New Roman" w:hAnsi="Times New Roman" w:cs="Times New Roman"/>
          <w:sz w:val="24"/>
          <w:szCs w:val="24"/>
        </w:rPr>
        <w:t>Сорочинский городской округ расположен в западной части Оренбургской области. На севере округ граничит с Грачевским и Красногвардейским районами, на юге с Ташлинским, на востоке и юго-востоке – с Новосергеевским, на западе – с Тоцким и Бузулукским районами Оренбургской области. Географические координаты города: 52 градуса 25 минут северной широты, 53 градуса 9 минут восточной долготой.</w:t>
      </w:r>
    </w:p>
    <w:p w:rsidR="003B2A64" w:rsidRPr="003B2A64" w:rsidRDefault="003B2A64" w:rsidP="003B2A64">
      <w:pPr>
        <w:tabs>
          <w:tab w:val="left" w:pos="0"/>
        </w:tabs>
        <w:suppressAutoHyphens/>
        <w:spacing w:after="0" w:line="240" w:lineRule="auto"/>
        <w:ind w:firstLine="709"/>
        <w:contextualSpacing/>
        <w:jc w:val="both"/>
        <w:rPr>
          <w:rFonts w:ascii="Times New Roman" w:eastAsia="Calibri" w:hAnsi="Times New Roman" w:cs="Times New Roman"/>
          <w:kern w:val="1"/>
          <w:sz w:val="24"/>
          <w:szCs w:val="24"/>
          <w:lang w:eastAsia="hi-IN" w:bidi="hi-IN"/>
        </w:rPr>
      </w:pPr>
      <w:r w:rsidRPr="003B2A64">
        <w:rPr>
          <w:rFonts w:ascii="Times New Roman" w:hAnsi="Times New Roman" w:cs="Times New Roman"/>
          <w:sz w:val="24"/>
          <w:szCs w:val="24"/>
        </w:rPr>
        <w:t xml:space="preserve">Сорочинский городской округ имеет выгодное транспортное положение. </w:t>
      </w:r>
      <w:r w:rsidRPr="003B2A64">
        <w:rPr>
          <w:rFonts w:ascii="Times New Roman" w:eastAsia="Calibri" w:hAnsi="Times New Roman" w:cs="Times New Roman"/>
          <w:kern w:val="1"/>
          <w:sz w:val="24"/>
          <w:szCs w:val="24"/>
          <w:lang w:eastAsia="hi-IN" w:bidi="hi-IN"/>
        </w:rPr>
        <w:t xml:space="preserve">Основной транспортный каркас городского округа образован автомобильными дорогами подъезд к г. Оренбургу от а/д М-5 «Урал» и Ивановка – Сорочинск – Ташла, ж/д дорогой Оренбург- Кинель, которые обеспечивают транспортную связь Оренбургской области в широтном и меридиональном направлении. </w:t>
      </w:r>
    </w:p>
    <w:p w:rsidR="00E5762A" w:rsidRPr="0009605D" w:rsidRDefault="00E5762A" w:rsidP="00E5762A">
      <w:pPr>
        <w:spacing w:after="0" w:line="240" w:lineRule="auto"/>
        <w:ind w:firstLine="743"/>
        <w:jc w:val="both"/>
        <w:rPr>
          <w:rFonts w:ascii="Times New Roman" w:eastAsia="Times New Roman" w:hAnsi="Times New Roman" w:cs="Times New Roman"/>
          <w:sz w:val="24"/>
          <w:szCs w:val="24"/>
          <w:lang w:eastAsia="ru-RU"/>
        </w:rPr>
      </w:pPr>
      <w:r w:rsidRPr="0009605D">
        <w:rPr>
          <w:rFonts w:ascii="Times New Roman" w:eastAsia="Times New Roman" w:hAnsi="Times New Roman" w:cs="Times New Roman"/>
          <w:sz w:val="24"/>
          <w:szCs w:val="24"/>
          <w:lang w:eastAsia="ru-RU"/>
        </w:rPr>
        <w:t>Площадь Сорочинского городского округа составляет 2,8</w:t>
      </w:r>
      <w:r w:rsidR="00DC768C" w:rsidRPr="0009605D">
        <w:rPr>
          <w:rFonts w:ascii="Times New Roman" w:eastAsia="Times New Roman" w:hAnsi="Times New Roman" w:cs="Times New Roman"/>
          <w:sz w:val="24"/>
          <w:szCs w:val="24"/>
          <w:lang w:eastAsia="ru-RU"/>
        </w:rPr>
        <w:t>60</w:t>
      </w:r>
      <w:r w:rsidRPr="0009605D">
        <w:rPr>
          <w:rFonts w:ascii="Times New Roman" w:eastAsia="Times New Roman" w:hAnsi="Times New Roman" w:cs="Times New Roman"/>
          <w:sz w:val="24"/>
          <w:szCs w:val="24"/>
          <w:lang w:eastAsia="ru-RU"/>
        </w:rPr>
        <w:t xml:space="preserve"> тыс. кв. км</w:t>
      </w:r>
      <w:r w:rsidR="002B0183" w:rsidRPr="0009605D">
        <w:rPr>
          <w:rFonts w:ascii="Times New Roman" w:eastAsia="Times New Roman" w:hAnsi="Times New Roman" w:cs="Times New Roman"/>
          <w:sz w:val="24"/>
          <w:szCs w:val="24"/>
          <w:lang w:eastAsia="ru-RU"/>
        </w:rPr>
        <w:t>.</w:t>
      </w:r>
      <w:r w:rsidR="00DC768C" w:rsidRPr="0009605D">
        <w:rPr>
          <w:rFonts w:ascii="Times New Roman" w:eastAsia="Times New Roman" w:hAnsi="Times New Roman" w:cs="Times New Roman"/>
          <w:sz w:val="24"/>
          <w:szCs w:val="24"/>
          <w:lang w:eastAsia="ru-RU"/>
        </w:rPr>
        <w:t xml:space="preserve"> </w:t>
      </w:r>
      <w:r w:rsidR="002B0183" w:rsidRPr="0009605D">
        <w:rPr>
          <w:rFonts w:ascii="Times New Roman" w:eastAsia="Times New Roman" w:hAnsi="Times New Roman" w:cs="Times New Roman"/>
          <w:sz w:val="24"/>
          <w:szCs w:val="24"/>
          <w:lang w:eastAsia="ru-RU"/>
        </w:rPr>
        <w:t>В настоящее время численность населения городского округа составляет 39</w:t>
      </w:r>
      <w:r w:rsidR="006F4C81">
        <w:rPr>
          <w:rFonts w:ascii="Times New Roman" w:eastAsia="Times New Roman" w:hAnsi="Times New Roman" w:cs="Times New Roman"/>
          <w:sz w:val="24"/>
          <w:szCs w:val="24"/>
          <w:lang w:eastAsia="ru-RU"/>
        </w:rPr>
        <w:t>218 человек</w:t>
      </w:r>
      <w:r w:rsidR="002B0183" w:rsidRPr="0009605D">
        <w:rPr>
          <w:rFonts w:ascii="Times New Roman" w:eastAsia="Times New Roman" w:hAnsi="Times New Roman" w:cs="Times New Roman"/>
          <w:sz w:val="24"/>
          <w:szCs w:val="24"/>
          <w:lang w:eastAsia="ru-RU"/>
        </w:rPr>
        <w:t xml:space="preserve">, в том числе в городе Сорочинске - </w:t>
      </w:r>
      <w:r w:rsidR="002B0183" w:rsidRPr="00AD4EF5">
        <w:rPr>
          <w:rFonts w:ascii="Times New Roman" w:eastAsia="Times New Roman" w:hAnsi="Times New Roman" w:cs="Times New Roman"/>
          <w:sz w:val="24"/>
          <w:szCs w:val="24"/>
          <w:lang w:eastAsia="ru-RU"/>
        </w:rPr>
        <w:t>27088 человек.</w:t>
      </w:r>
    </w:p>
    <w:p w:rsidR="00680B7D" w:rsidRPr="003B2A64" w:rsidRDefault="00680B7D" w:rsidP="00680B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A64">
        <w:rPr>
          <w:rFonts w:ascii="Times New Roman" w:hAnsi="Times New Roman" w:cs="Times New Roman"/>
          <w:sz w:val="24"/>
          <w:szCs w:val="24"/>
          <w:shd w:val="clear" w:color="auto" w:fill="FFFFFF"/>
        </w:rPr>
        <w:t>В состав </w:t>
      </w:r>
      <w:r w:rsidRPr="003B2A64">
        <w:rPr>
          <w:rFonts w:ascii="Times New Roman" w:hAnsi="Times New Roman" w:cs="Times New Roman"/>
          <w:sz w:val="24"/>
          <w:szCs w:val="24"/>
        </w:rPr>
        <w:t>Сорочинского городского округа</w:t>
      </w:r>
      <w:r w:rsidRPr="003B2A64">
        <w:rPr>
          <w:rFonts w:ascii="Times New Roman" w:hAnsi="Times New Roman" w:cs="Times New Roman"/>
          <w:sz w:val="24"/>
          <w:szCs w:val="24"/>
          <w:shd w:val="clear" w:color="auto" w:fill="FFFFFF"/>
        </w:rPr>
        <w:t> входит город </w:t>
      </w:r>
      <w:r w:rsidRPr="003B2A64">
        <w:rPr>
          <w:rFonts w:ascii="Times New Roman" w:hAnsi="Times New Roman" w:cs="Times New Roman"/>
          <w:sz w:val="24"/>
          <w:szCs w:val="24"/>
        </w:rPr>
        <w:t>Сорочинск</w:t>
      </w:r>
      <w:r w:rsidRPr="003B2A64">
        <w:rPr>
          <w:rFonts w:ascii="Times New Roman" w:hAnsi="Times New Roman" w:cs="Times New Roman"/>
          <w:sz w:val="24"/>
          <w:szCs w:val="24"/>
          <w:shd w:val="clear" w:color="auto" w:fill="FFFFFF"/>
        </w:rPr>
        <w:t xml:space="preserve"> и 11 территориальных отделов, в состав которых входит 40 населенных пунктов.</w:t>
      </w:r>
      <w:r w:rsidRPr="003B2A64">
        <w:rPr>
          <w:rFonts w:ascii="Times New Roman" w:eastAsia="Times New Roman" w:hAnsi="Times New Roman" w:cs="Times New Roman"/>
          <w:sz w:val="24"/>
          <w:szCs w:val="24"/>
          <w:lang w:eastAsia="ru-RU"/>
        </w:rPr>
        <w:t xml:space="preserve"> Резервы для территориального развития Сорочинского городского округа весьма ограничены.</w:t>
      </w:r>
    </w:p>
    <w:p w:rsidR="00680B7D" w:rsidRPr="003B2A64" w:rsidRDefault="00680B7D" w:rsidP="00680B7D">
      <w:pPr>
        <w:widowControl w:val="0"/>
        <w:autoSpaceDE w:val="0"/>
        <w:autoSpaceDN w:val="0"/>
        <w:spacing w:after="0" w:line="240" w:lineRule="auto"/>
        <w:ind w:firstLine="709"/>
        <w:jc w:val="both"/>
        <w:rPr>
          <w:rFonts w:ascii="Times New Roman" w:hAnsi="Times New Roman" w:cs="Times New Roman"/>
          <w:sz w:val="24"/>
          <w:szCs w:val="24"/>
        </w:rPr>
      </w:pPr>
      <w:r w:rsidRPr="003B2A64">
        <w:rPr>
          <w:rFonts w:ascii="Times New Roman" w:hAnsi="Times New Roman" w:cs="Times New Roman"/>
          <w:sz w:val="24"/>
          <w:szCs w:val="24"/>
        </w:rPr>
        <w:t>Основу экономического потенциала Сорочинского городского округа составляют крупные и средние промышленные предприятия, субъекты малого предпринимательства и организации сельского хозяйства. В структуре промышленности Сорочинского городского округа наибольший удельный вес имеют предприятия, осуществляющие свою деятельность в обрабатывающем производстве, а также предприятия по производству и распределению электроэнергии, газа и воды: ведущими являются предприятия: ООО «Мясокомбинат Сорочинский»; ООО «Сорочинский маслоэкстракционный завод»; ООО «Сорочинский элеватор»; РИТС-1 ПАО «Оренбургнефть»; ГУП Оренбургской области «Сорочинский лесхоз»; ОАО «Горизонт»; ООО «Сорочинский хлебокомбинат», Филиал АО «Газпром газораспределение Оренбург», Филиал «Сорочинские коммунальные электрические сети», ГУП «Оренбургремдорстрой» С</w:t>
      </w:r>
      <w:r>
        <w:rPr>
          <w:rFonts w:ascii="Times New Roman" w:hAnsi="Times New Roman" w:cs="Times New Roman"/>
          <w:sz w:val="24"/>
          <w:szCs w:val="24"/>
        </w:rPr>
        <w:t>орочинское Дорожное управление.</w:t>
      </w:r>
    </w:p>
    <w:p w:rsidR="00680B7D" w:rsidRDefault="00680B7D" w:rsidP="00680B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xml:space="preserve">Демографическая ситуация в Сорочинском городском округе характеризуется снижением численности населения по причине естественной и механической </w:t>
      </w:r>
      <w:r>
        <w:rPr>
          <w:rFonts w:ascii="Times New Roman" w:eastAsia="Times New Roman" w:hAnsi="Times New Roman" w:cs="Times New Roman"/>
          <w:sz w:val="24"/>
          <w:szCs w:val="24"/>
          <w:lang w:eastAsia="ru-RU"/>
        </w:rPr>
        <w:t>(миграционной) убыли населения.</w:t>
      </w:r>
    </w:p>
    <w:p w:rsidR="00680B7D" w:rsidRPr="00CE30D3" w:rsidRDefault="00680B7D" w:rsidP="00680B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30D3">
        <w:rPr>
          <w:rFonts w:ascii="Times New Roman" w:eastAsia="Times New Roman" w:hAnsi="Times New Roman" w:cs="Times New Roman"/>
          <w:sz w:val="24"/>
          <w:szCs w:val="24"/>
          <w:lang w:eastAsia="ru-RU"/>
        </w:rPr>
        <w:t>К перспективным показателям развития Сорочинского городского округа относятся: динамика площадей жилищных фондов   многоквартирных домов и частной жилой застройки, прогнозируемые изм</w:t>
      </w:r>
      <w:r w:rsidR="002B0183">
        <w:rPr>
          <w:rFonts w:ascii="Times New Roman" w:eastAsia="Times New Roman" w:hAnsi="Times New Roman" w:cs="Times New Roman"/>
          <w:sz w:val="24"/>
          <w:szCs w:val="24"/>
          <w:lang w:eastAsia="ru-RU"/>
        </w:rPr>
        <w:t>енения общественной и промышлен</w:t>
      </w:r>
      <w:r w:rsidRPr="00CE30D3">
        <w:rPr>
          <w:rFonts w:ascii="Times New Roman" w:eastAsia="Times New Roman" w:hAnsi="Times New Roman" w:cs="Times New Roman"/>
          <w:sz w:val="24"/>
          <w:szCs w:val="24"/>
          <w:lang w:eastAsia="ru-RU"/>
        </w:rPr>
        <w:t>ной застройки.</w:t>
      </w:r>
    </w:p>
    <w:p w:rsidR="00680B7D" w:rsidRPr="00CE30D3" w:rsidRDefault="00680B7D" w:rsidP="00680B7D">
      <w:pPr>
        <w:spacing w:after="0" w:line="240" w:lineRule="auto"/>
        <w:ind w:firstLine="567"/>
        <w:jc w:val="both"/>
        <w:rPr>
          <w:rFonts w:ascii="Times New Roman" w:eastAsia="Times New Roman" w:hAnsi="Times New Roman" w:cs="Times New Roman"/>
          <w:sz w:val="24"/>
          <w:szCs w:val="24"/>
          <w:lang w:eastAsia="ru-RU"/>
        </w:rPr>
      </w:pPr>
      <w:r w:rsidRPr="00CE30D3">
        <w:rPr>
          <w:rFonts w:ascii="Times New Roman" w:eastAsia="Times New Roman" w:hAnsi="Times New Roman" w:cs="Times New Roman"/>
          <w:sz w:val="24"/>
          <w:szCs w:val="24"/>
          <w:lang w:eastAsia="ru-RU"/>
        </w:rPr>
        <w:t>К общественной застройке города в основном относятся следующие категории объектов:</w:t>
      </w:r>
    </w:p>
    <w:p w:rsidR="00680B7D" w:rsidRPr="00CE30D3" w:rsidRDefault="00680B7D" w:rsidP="00680B7D">
      <w:pPr>
        <w:spacing w:after="0" w:line="240" w:lineRule="auto"/>
        <w:ind w:firstLine="567"/>
        <w:jc w:val="both"/>
        <w:rPr>
          <w:rFonts w:ascii="Times New Roman" w:eastAsia="Times New Roman" w:hAnsi="Times New Roman" w:cs="Times New Roman"/>
          <w:sz w:val="24"/>
          <w:szCs w:val="24"/>
          <w:lang w:eastAsia="ru-RU"/>
        </w:rPr>
      </w:pPr>
      <w:r w:rsidRPr="00CE30D3">
        <w:rPr>
          <w:rFonts w:ascii="Times New Roman" w:eastAsia="Times New Roman" w:hAnsi="Times New Roman" w:cs="Times New Roman"/>
          <w:sz w:val="24"/>
          <w:szCs w:val="24"/>
          <w:lang w:eastAsia="ru-RU"/>
        </w:rPr>
        <w:t>- образовательные учреждения</w:t>
      </w:r>
    </w:p>
    <w:p w:rsidR="00680B7D" w:rsidRPr="00CE30D3" w:rsidRDefault="00680B7D" w:rsidP="00680B7D">
      <w:pPr>
        <w:spacing w:after="0" w:line="240" w:lineRule="auto"/>
        <w:ind w:firstLine="567"/>
        <w:jc w:val="both"/>
        <w:rPr>
          <w:rFonts w:ascii="Times New Roman" w:eastAsia="Times New Roman" w:hAnsi="Times New Roman" w:cs="Times New Roman"/>
          <w:sz w:val="24"/>
          <w:szCs w:val="24"/>
          <w:lang w:eastAsia="ru-RU"/>
        </w:rPr>
      </w:pPr>
      <w:r w:rsidRPr="00CE30D3">
        <w:rPr>
          <w:rFonts w:ascii="Times New Roman" w:eastAsia="Times New Roman" w:hAnsi="Times New Roman" w:cs="Times New Roman"/>
          <w:sz w:val="24"/>
          <w:szCs w:val="24"/>
          <w:lang w:eastAsia="ru-RU"/>
        </w:rPr>
        <w:t>-объекты медицинского обслуживания населения</w:t>
      </w:r>
    </w:p>
    <w:p w:rsidR="00680B7D" w:rsidRPr="00CE30D3" w:rsidRDefault="00680B7D" w:rsidP="00680B7D">
      <w:pPr>
        <w:spacing w:after="0" w:line="240" w:lineRule="auto"/>
        <w:ind w:firstLine="567"/>
        <w:jc w:val="both"/>
        <w:rPr>
          <w:rFonts w:ascii="Times New Roman" w:eastAsia="Times New Roman" w:hAnsi="Times New Roman" w:cs="Times New Roman"/>
          <w:sz w:val="24"/>
          <w:szCs w:val="24"/>
          <w:lang w:eastAsia="ru-RU"/>
        </w:rPr>
      </w:pPr>
      <w:r w:rsidRPr="00CE30D3">
        <w:rPr>
          <w:rFonts w:ascii="Times New Roman" w:eastAsia="Times New Roman" w:hAnsi="Times New Roman" w:cs="Times New Roman"/>
          <w:sz w:val="24"/>
          <w:szCs w:val="24"/>
          <w:lang w:eastAsia="ru-RU"/>
        </w:rPr>
        <w:t>-учреждения культуры и искусства</w:t>
      </w:r>
    </w:p>
    <w:p w:rsidR="00680B7D" w:rsidRPr="00CE30D3" w:rsidRDefault="00680B7D" w:rsidP="00680B7D">
      <w:pPr>
        <w:spacing w:after="0" w:line="240" w:lineRule="auto"/>
        <w:ind w:firstLine="567"/>
        <w:jc w:val="both"/>
        <w:rPr>
          <w:rFonts w:ascii="Times New Roman" w:eastAsia="Times New Roman" w:hAnsi="Times New Roman" w:cs="Times New Roman"/>
          <w:sz w:val="24"/>
          <w:szCs w:val="24"/>
          <w:lang w:eastAsia="ru-RU"/>
        </w:rPr>
      </w:pPr>
      <w:r w:rsidRPr="00CE30D3">
        <w:rPr>
          <w:rFonts w:ascii="Times New Roman" w:eastAsia="Times New Roman" w:hAnsi="Times New Roman" w:cs="Times New Roman"/>
          <w:sz w:val="24"/>
          <w:szCs w:val="24"/>
          <w:lang w:eastAsia="ru-RU"/>
        </w:rPr>
        <w:t>-учреждения социального обеспечения</w:t>
      </w:r>
    </w:p>
    <w:p w:rsidR="00680B7D" w:rsidRPr="00CE30D3" w:rsidRDefault="00680B7D" w:rsidP="00680B7D">
      <w:pPr>
        <w:spacing w:after="0" w:line="240" w:lineRule="auto"/>
        <w:ind w:firstLine="567"/>
        <w:jc w:val="both"/>
        <w:rPr>
          <w:rFonts w:ascii="Times New Roman" w:eastAsia="Times New Roman" w:hAnsi="Times New Roman" w:cs="Times New Roman"/>
          <w:sz w:val="24"/>
          <w:szCs w:val="24"/>
          <w:lang w:eastAsia="ru-RU"/>
        </w:rPr>
      </w:pPr>
      <w:r w:rsidRPr="00CE30D3">
        <w:rPr>
          <w:rFonts w:ascii="Times New Roman" w:eastAsia="Times New Roman" w:hAnsi="Times New Roman" w:cs="Times New Roman"/>
          <w:sz w:val="24"/>
          <w:szCs w:val="24"/>
          <w:lang w:eastAsia="ru-RU"/>
        </w:rPr>
        <w:t>-объекты физической культуры и спорта, отдыха, туризма</w:t>
      </w:r>
    </w:p>
    <w:p w:rsidR="00680B7D" w:rsidRPr="00CE30D3" w:rsidRDefault="00680B7D" w:rsidP="00680B7D">
      <w:pPr>
        <w:spacing w:after="0" w:line="240" w:lineRule="auto"/>
        <w:ind w:firstLine="567"/>
        <w:jc w:val="both"/>
        <w:rPr>
          <w:rFonts w:ascii="Times New Roman" w:eastAsia="Times New Roman" w:hAnsi="Times New Roman" w:cs="Times New Roman"/>
          <w:sz w:val="24"/>
          <w:szCs w:val="24"/>
          <w:lang w:eastAsia="ru-RU"/>
        </w:rPr>
      </w:pPr>
      <w:r w:rsidRPr="00CE30D3">
        <w:rPr>
          <w:rFonts w:ascii="Times New Roman" w:eastAsia="Times New Roman" w:hAnsi="Times New Roman" w:cs="Times New Roman"/>
          <w:sz w:val="24"/>
          <w:szCs w:val="24"/>
          <w:lang w:eastAsia="ru-RU"/>
        </w:rPr>
        <w:t>-объекты розничной торговли</w:t>
      </w:r>
    </w:p>
    <w:p w:rsidR="00680B7D" w:rsidRPr="00CE30D3" w:rsidRDefault="00680B7D" w:rsidP="00680B7D">
      <w:pPr>
        <w:spacing w:after="0" w:line="240" w:lineRule="auto"/>
        <w:ind w:firstLine="567"/>
        <w:jc w:val="both"/>
        <w:rPr>
          <w:rFonts w:ascii="Times New Roman" w:eastAsia="Times New Roman" w:hAnsi="Times New Roman" w:cs="Times New Roman"/>
          <w:sz w:val="24"/>
          <w:szCs w:val="24"/>
          <w:lang w:eastAsia="ru-RU"/>
        </w:rPr>
      </w:pPr>
      <w:r w:rsidRPr="00CE30D3">
        <w:rPr>
          <w:rFonts w:ascii="Times New Roman" w:eastAsia="Times New Roman" w:hAnsi="Times New Roman" w:cs="Times New Roman"/>
          <w:sz w:val="24"/>
          <w:szCs w:val="24"/>
          <w:lang w:eastAsia="ru-RU"/>
        </w:rPr>
        <w:t>-объекты общественного питания</w:t>
      </w:r>
    </w:p>
    <w:p w:rsidR="00680B7D" w:rsidRPr="00CE30D3" w:rsidRDefault="00680B7D" w:rsidP="00680B7D">
      <w:pPr>
        <w:spacing w:after="0" w:line="240" w:lineRule="auto"/>
        <w:ind w:firstLine="567"/>
        <w:jc w:val="both"/>
        <w:rPr>
          <w:rFonts w:ascii="Times New Roman" w:eastAsia="Times New Roman" w:hAnsi="Times New Roman" w:cs="Times New Roman"/>
          <w:sz w:val="24"/>
          <w:szCs w:val="24"/>
          <w:lang w:eastAsia="ru-RU"/>
        </w:rPr>
      </w:pPr>
      <w:r w:rsidRPr="00CE30D3">
        <w:rPr>
          <w:rFonts w:ascii="Times New Roman" w:eastAsia="Times New Roman" w:hAnsi="Times New Roman" w:cs="Times New Roman"/>
          <w:sz w:val="24"/>
          <w:szCs w:val="24"/>
          <w:lang w:eastAsia="ru-RU"/>
        </w:rPr>
        <w:t>-объекты бытового и социального обслуживания.</w:t>
      </w:r>
    </w:p>
    <w:p w:rsidR="00680B7D" w:rsidRDefault="00680B7D" w:rsidP="00680B7D">
      <w:pPr>
        <w:spacing w:after="0" w:line="240" w:lineRule="auto"/>
        <w:ind w:firstLine="567"/>
        <w:jc w:val="both"/>
        <w:rPr>
          <w:rFonts w:ascii="Times New Roman" w:eastAsia="Times New Roman" w:hAnsi="Times New Roman" w:cs="Times New Roman"/>
          <w:sz w:val="24"/>
          <w:szCs w:val="24"/>
          <w:lang w:eastAsia="ru-RU"/>
        </w:rPr>
      </w:pPr>
    </w:p>
    <w:p w:rsidR="00AD4EF5" w:rsidRDefault="00AD4EF5" w:rsidP="00680B7D">
      <w:pPr>
        <w:spacing w:after="0" w:line="240" w:lineRule="auto"/>
        <w:ind w:firstLine="567"/>
        <w:jc w:val="both"/>
        <w:rPr>
          <w:rFonts w:ascii="Times New Roman" w:eastAsia="Times New Roman" w:hAnsi="Times New Roman" w:cs="Times New Roman"/>
          <w:sz w:val="24"/>
          <w:szCs w:val="24"/>
          <w:lang w:eastAsia="ru-RU"/>
        </w:rPr>
      </w:pPr>
    </w:p>
    <w:p w:rsidR="008F0776" w:rsidRDefault="008F0776" w:rsidP="00680B7D">
      <w:pPr>
        <w:spacing w:after="0" w:line="240" w:lineRule="auto"/>
        <w:ind w:firstLine="567"/>
        <w:jc w:val="both"/>
        <w:rPr>
          <w:rFonts w:ascii="Times New Roman" w:eastAsia="Times New Roman" w:hAnsi="Times New Roman" w:cs="Times New Roman"/>
          <w:sz w:val="24"/>
          <w:szCs w:val="24"/>
          <w:lang w:eastAsia="ru-RU"/>
        </w:rPr>
      </w:pPr>
    </w:p>
    <w:p w:rsidR="008F0776" w:rsidRDefault="008F0776" w:rsidP="00680B7D">
      <w:pPr>
        <w:spacing w:after="0" w:line="240" w:lineRule="auto"/>
        <w:ind w:firstLine="567"/>
        <w:jc w:val="both"/>
        <w:rPr>
          <w:rFonts w:ascii="Times New Roman" w:eastAsia="Times New Roman" w:hAnsi="Times New Roman" w:cs="Times New Roman"/>
          <w:sz w:val="24"/>
          <w:szCs w:val="24"/>
          <w:lang w:eastAsia="ru-RU"/>
        </w:rPr>
      </w:pPr>
    </w:p>
    <w:p w:rsidR="008F0776" w:rsidRDefault="008F0776" w:rsidP="00680B7D">
      <w:pPr>
        <w:spacing w:after="0" w:line="240" w:lineRule="auto"/>
        <w:ind w:firstLine="567"/>
        <w:jc w:val="both"/>
        <w:rPr>
          <w:rFonts w:ascii="Times New Roman" w:eastAsia="Times New Roman" w:hAnsi="Times New Roman" w:cs="Times New Roman"/>
          <w:sz w:val="24"/>
          <w:szCs w:val="24"/>
          <w:lang w:eastAsia="ru-RU"/>
        </w:rPr>
      </w:pPr>
    </w:p>
    <w:p w:rsidR="008F0776" w:rsidRDefault="008F0776" w:rsidP="00680B7D">
      <w:pPr>
        <w:spacing w:after="0" w:line="240" w:lineRule="auto"/>
        <w:ind w:firstLine="567"/>
        <w:jc w:val="both"/>
        <w:rPr>
          <w:rFonts w:ascii="Times New Roman" w:eastAsia="Times New Roman" w:hAnsi="Times New Roman" w:cs="Times New Roman"/>
          <w:sz w:val="24"/>
          <w:szCs w:val="24"/>
          <w:lang w:eastAsia="ru-RU"/>
        </w:rPr>
      </w:pPr>
    </w:p>
    <w:p w:rsidR="00680B7D" w:rsidRDefault="00680B7D" w:rsidP="00680B7D">
      <w:pPr>
        <w:spacing w:after="0" w:line="240" w:lineRule="auto"/>
        <w:ind w:firstLine="567"/>
        <w:jc w:val="both"/>
        <w:rPr>
          <w:rFonts w:ascii="Times New Roman" w:eastAsia="Times New Roman" w:hAnsi="Times New Roman" w:cs="Times New Roman"/>
          <w:sz w:val="24"/>
          <w:szCs w:val="24"/>
          <w:lang w:eastAsia="ru-RU"/>
        </w:rPr>
      </w:pPr>
      <w:r w:rsidRPr="00CE30D3">
        <w:rPr>
          <w:rFonts w:ascii="Times New Roman" w:eastAsia="Times New Roman" w:hAnsi="Times New Roman" w:cs="Times New Roman"/>
          <w:sz w:val="24"/>
          <w:szCs w:val="24"/>
          <w:lang w:eastAsia="ru-RU"/>
        </w:rPr>
        <w:tab/>
        <w:t xml:space="preserve"> </w:t>
      </w:r>
    </w:p>
    <w:p w:rsidR="00D267EE" w:rsidRPr="00CE30D3" w:rsidRDefault="00D267EE" w:rsidP="00680B7D">
      <w:pPr>
        <w:spacing w:after="0" w:line="240" w:lineRule="auto"/>
        <w:ind w:firstLine="567"/>
        <w:jc w:val="both"/>
        <w:rPr>
          <w:rFonts w:ascii="Times New Roman" w:eastAsia="Times New Roman" w:hAnsi="Times New Roman" w:cs="Times New Roman"/>
          <w:sz w:val="24"/>
          <w:szCs w:val="24"/>
          <w:lang w:eastAsia="ru-RU"/>
        </w:rPr>
      </w:pPr>
    </w:p>
    <w:p w:rsidR="0085375D" w:rsidRPr="0085375D" w:rsidRDefault="0085375D" w:rsidP="0085375D">
      <w:pPr>
        <w:spacing w:after="200" w:line="240" w:lineRule="auto"/>
        <w:rPr>
          <w:rFonts w:ascii="Times New Roman" w:eastAsia="Times New Roman" w:hAnsi="Times New Roman" w:cs="Times New Roman"/>
          <w:sz w:val="24"/>
          <w:szCs w:val="24"/>
          <w:lang w:eastAsia="ru-RU"/>
        </w:rPr>
      </w:pPr>
      <w:r w:rsidRPr="0085375D">
        <w:rPr>
          <w:rFonts w:ascii="Times New Roman" w:eastAsia="Times New Roman" w:hAnsi="Times New Roman" w:cs="Times New Roman"/>
          <w:sz w:val="24"/>
          <w:szCs w:val="24"/>
          <w:lang w:eastAsia="ru-RU"/>
        </w:rPr>
        <w:lastRenderedPageBreak/>
        <w:t>Демографический прогноз численности населения</w:t>
      </w:r>
      <w:r>
        <w:rPr>
          <w:rFonts w:ascii="Times New Roman" w:eastAsia="Times New Roman" w:hAnsi="Times New Roman" w:cs="Times New Roman"/>
          <w:sz w:val="24"/>
          <w:szCs w:val="24"/>
          <w:lang w:eastAsia="ru-RU"/>
        </w:rPr>
        <w:t xml:space="preserve">                                         Таблица № 1</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134"/>
        <w:gridCol w:w="1134"/>
        <w:gridCol w:w="1134"/>
        <w:gridCol w:w="1276"/>
        <w:gridCol w:w="1134"/>
      </w:tblGrid>
      <w:tr w:rsidR="0085375D" w:rsidRPr="0085375D" w:rsidTr="0085375D">
        <w:tc>
          <w:tcPr>
            <w:tcW w:w="2552" w:type="dxa"/>
            <w:shd w:val="clear" w:color="auto" w:fill="auto"/>
          </w:tcPr>
          <w:p w:rsidR="0085375D" w:rsidRPr="0085375D" w:rsidRDefault="0085375D" w:rsidP="0085375D">
            <w:pPr>
              <w:spacing w:after="200" w:line="240" w:lineRule="auto"/>
              <w:jc w:val="center"/>
              <w:rPr>
                <w:rFonts w:ascii="Times New Roman" w:eastAsia="Times New Roman" w:hAnsi="Times New Roman" w:cs="Times New Roman"/>
                <w:sz w:val="24"/>
                <w:szCs w:val="24"/>
                <w:lang w:eastAsia="ru-RU"/>
              </w:rPr>
            </w:pPr>
            <w:r w:rsidRPr="0085375D">
              <w:rPr>
                <w:rFonts w:ascii="Times New Roman" w:eastAsia="Times New Roman" w:hAnsi="Times New Roman" w:cs="Times New Roman"/>
                <w:sz w:val="24"/>
                <w:szCs w:val="24"/>
                <w:lang w:eastAsia="ru-RU"/>
              </w:rPr>
              <w:t>Показатели</w:t>
            </w:r>
          </w:p>
        </w:tc>
        <w:tc>
          <w:tcPr>
            <w:tcW w:w="1134" w:type="dxa"/>
          </w:tcPr>
          <w:p w:rsidR="0085375D" w:rsidRPr="0085375D" w:rsidRDefault="0085375D" w:rsidP="0085375D">
            <w:pPr>
              <w:spacing w:after="200" w:line="240" w:lineRule="auto"/>
              <w:ind w:right="-109"/>
              <w:rPr>
                <w:rFonts w:ascii="Times New Roman" w:eastAsia="Times New Roman" w:hAnsi="Times New Roman" w:cs="Times New Roman"/>
                <w:sz w:val="24"/>
                <w:szCs w:val="24"/>
                <w:lang w:eastAsia="ru-RU"/>
              </w:rPr>
            </w:pPr>
            <w:r w:rsidRPr="0085375D">
              <w:rPr>
                <w:rFonts w:ascii="Times New Roman" w:eastAsia="Times New Roman" w:hAnsi="Times New Roman" w:cs="Times New Roman"/>
                <w:sz w:val="24"/>
                <w:szCs w:val="24"/>
                <w:lang w:eastAsia="ru-RU"/>
              </w:rPr>
              <w:t>2020-оценка</w:t>
            </w:r>
          </w:p>
        </w:tc>
        <w:tc>
          <w:tcPr>
            <w:tcW w:w="1134" w:type="dxa"/>
          </w:tcPr>
          <w:p w:rsidR="0085375D" w:rsidRPr="0085375D" w:rsidRDefault="0085375D" w:rsidP="0085375D">
            <w:pPr>
              <w:spacing w:after="200" w:line="240" w:lineRule="auto"/>
              <w:ind w:left="-107" w:right="-110"/>
              <w:jc w:val="center"/>
              <w:rPr>
                <w:rFonts w:ascii="Times New Roman" w:eastAsia="Times New Roman" w:hAnsi="Times New Roman" w:cs="Times New Roman"/>
                <w:sz w:val="24"/>
                <w:szCs w:val="24"/>
                <w:lang w:eastAsia="ru-RU"/>
              </w:rPr>
            </w:pPr>
            <w:r w:rsidRPr="0085375D">
              <w:rPr>
                <w:rFonts w:ascii="Times New Roman" w:eastAsia="Times New Roman" w:hAnsi="Times New Roman" w:cs="Times New Roman"/>
                <w:sz w:val="24"/>
                <w:szCs w:val="24"/>
                <w:lang w:eastAsia="ru-RU"/>
              </w:rPr>
              <w:t>2021-оценка</w:t>
            </w:r>
          </w:p>
        </w:tc>
        <w:tc>
          <w:tcPr>
            <w:tcW w:w="1134" w:type="dxa"/>
          </w:tcPr>
          <w:p w:rsidR="0085375D" w:rsidRPr="0085375D" w:rsidRDefault="0085375D" w:rsidP="0085375D">
            <w:pPr>
              <w:spacing w:after="200" w:line="240" w:lineRule="auto"/>
              <w:ind w:left="-107" w:right="-110"/>
              <w:jc w:val="center"/>
              <w:rPr>
                <w:rFonts w:ascii="Times New Roman" w:eastAsia="Times New Roman" w:hAnsi="Times New Roman" w:cs="Times New Roman"/>
                <w:sz w:val="24"/>
                <w:szCs w:val="24"/>
                <w:lang w:eastAsia="ru-RU"/>
              </w:rPr>
            </w:pPr>
            <w:r w:rsidRPr="0085375D">
              <w:rPr>
                <w:rFonts w:ascii="Times New Roman" w:eastAsia="Times New Roman" w:hAnsi="Times New Roman" w:cs="Times New Roman"/>
                <w:sz w:val="24"/>
                <w:szCs w:val="24"/>
                <w:lang w:eastAsia="ru-RU"/>
              </w:rPr>
              <w:t>2022-оценка</w:t>
            </w:r>
          </w:p>
        </w:tc>
        <w:tc>
          <w:tcPr>
            <w:tcW w:w="1134" w:type="dxa"/>
          </w:tcPr>
          <w:p w:rsidR="0085375D" w:rsidRPr="0085375D" w:rsidRDefault="0085375D" w:rsidP="0085375D">
            <w:pPr>
              <w:spacing w:after="200" w:line="240" w:lineRule="auto"/>
              <w:ind w:left="-106" w:right="-110"/>
              <w:jc w:val="center"/>
              <w:rPr>
                <w:rFonts w:ascii="Times New Roman" w:eastAsia="Times New Roman" w:hAnsi="Times New Roman" w:cs="Times New Roman"/>
                <w:sz w:val="24"/>
                <w:szCs w:val="24"/>
                <w:lang w:eastAsia="ru-RU"/>
              </w:rPr>
            </w:pPr>
            <w:r w:rsidRPr="0085375D">
              <w:rPr>
                <w:rFonts w:ascii="Times New Roman" w:eastAsia="Times New Roman" w:hAnsi="Times New Roman" w:cs="Times New Roman"/>
                <w:sz w:val="24"/>
                <w:szCs w:val="24"/>
                <w:lang w:eastAsia="ru-RU"/>
              </w:rPr>
              <w:t>2023-оценка</w:t>
            </w:r>
          </w:p>
        </w:tc>
        <w:tc>
          <w:tcPr>
            <w:tcW w:w="1276" w:type="dxa"/>
          </w:tcPr>
          <w:p w:rsidR="0085375D" w:rsidRPr="0085375D" w:rsidRDefault="0085375D" w:rsidP="0085375D">
            <w:pPr>
              <w:spacing w:after="200" w:line="240" w:lineRule="auto"/>
              <w:ind w:right="-111"/>
              <w:jc w:val="center"/>
              <w:rPr>
                <w:rFonts w:ascii="Times New Roman" w:eastAsia="Times New Roman" w:hAnsi="Times New Roman" w:cs="Times New Roman"/>
                <w:sz w:val="24"/>
                <w:szCs w:val="24"/>
                <w:lang w:eastAsia="ru-RU"/>
              </w:rPr>
            </w:pPr>
            <w:r w:rsidRPr="0085375D">
              <w:rPr>
                <w:rFonts w:ascii="Times New Roman" w:eastAsia="Times New Roman" w:hAnsi="Times New Roman" w:cs="Times New Roman"/>
                <w:sz w:val="24"/>
                <w:szCs w:val="24"/>
                <w:lang w:eastAsia="ru-RU"/>
              </w:rPr>
              <w:t>2024-оценка</w:t>
            </w:r>
          </w:p>
        </w:tc>
        <w:tc>
          <w:tcPr>
            <w:tcW w:w="1134" w:type="dxa"/>
          </w:tcPr>
          <w:p w:rsidR="0085375D" w:rsidRPr="0085375D" w:rsidRDefault="0085375D" w:rsidP="0085375D">
            <w:pPr>
              <w:spacing w:after="200" w:line="240" w:lineRule="auto"/>
              <w:ind w:left="-105" w:right="-112"/>
              <w:jc w:val="center"/>
              <w:rPr>
                <w:rFonts w:ascii="Times New Roman" w:eastAsia="Times New Roman" w:hAnsi="Times New Roman" w:cs="Times New Roman"/>
                <w:sz w:val="24"/>
                <w:szCs w:val="24"/>
                <w:lang w:eastAsia="ru-RU"/>
              </w:rPr>
            </w:pPr>
            <w:r w:rsidRPr="0085375D">
              <w:rPr>
                <w:rFonts w:ascii="Times New Roman" w:eastAsia="Times New Roman" w:hAnsi="Times New Roman" w:cs="Times New Roman"/>
                <w:sz w:val="24"/>
                <w:szCs w:val="24"/>
                <w:lang w:eastAsia="ru-RU"/>
              </w:rPr>
              <w:t>2025-2030-оценка</w:t>
            </w:r>
          </w:p>
        </w:tc>
      </w:tr>
      <w:tr w:rsidR="0085375D" w:rsidRPr="0085375D" w:rsidTr="0085375D">
        <w:tc>
          <w:tcPr>
            <w:tcW w:w="2552" w:type="dxa"/>
            <w:shd w:val="clear" w:color="auto" w:fill="auto"/>
          </w:tcPr>
          <w:p w:rsidR="0085375D" w:rsidRPr="0085375D" w:rsidRDefault="0085375D" w:rsidP="008537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5375D">
              <w:rPr>
                <w:rFonts w:ascii="Times New Roman" w:eastAsia="Times New Roman" w:hAnsi="Times New Roman" w:cs="Times New Roman"/>
                <w:sz w:val="24"/>
                <w:szCs w:val="24"/>
                <w:lang w:eastAsia="ru-RU"/>
              </w:rPr>
              <w:t>Численность населения на начало года, тыс. чел.</w:t>
            </w:r>
          </w:p>
        </w:tc>
        <w:tc>
          <w:tcPr>
            <w:tcW w:w="1134" w:type="dxa"/>
          </w:tcPr>
          <w:p w:rsidR="0085375D" w:rsidRPr="0085375D" w:rsidRDefault="0085375D" w:rsidP="0085375D">
            <w:pPr>
              <w:spacing w:after="200" w:line="240" w:lineRule="auto"/>
              <w:jc w:val="center"/>
              <w:rPr>
                <w:rFonts w:ascii="Times New Roman" w:eastAsia="Times New Roman" w:hAnsi="Times New Roman" w:cs="Times New Roman"/>
                <w:lang w:eastAsia="ru-RU"/>
              </w:rPr>
            </w:pPr>
            <w:r w:rsidRPr="0085375D">
              <w:rPr>
                <w:rFonts w:ascii="Times New Roman" w:eastAsia="Times New Roman" w:hAnsi="Times New Roman" w:cs="Times New Roman"/>
                <w:lang w:eastAsia="ru-RU"/>
              </w:rPr>
              <w:t>39,425</w:t>
            </w:r>
          </w:p>
        </w:tc>
        <w:tc>
          <w:tcPr>
            <w:tcW w:w="1134" w:type="dxa"/>
          </w:tcPr>
          <w:p w:rsidR="0085375D" w:rsidRPr="0085375D" w:rsidRDefault="0085375D" w:rsidP="0085375D">
            <w:pPr>
              <w:spacing w:after="200" w:line="240" w:lineRule="auto"/>
              <w:jc w:val="center"/>
              <w:rPr>
                <w:rFonts w:ascii="Times New Roman" w:eastAsia="Times New Roman" w:hAnsi="Times New Roman" w:cs="Times New Roman"/>
                <w:lang w:eastAsia="ru-RU"/>
              </w:rPr>
            </w:pPr>
            <w:r w:rsidRPr="0085375D">
              <w:rPr>
                <w:rFonts w:ascii="Times New Roman" w:eastAsia="Times New Roman" w:hAnsi="Times New Roman" w:cs="Times New Roman"/>
                <w:lang w:eastAsia="ru-RU"/>
              </w:rPr>
              <w:t>38,293</w:t>
            </w:r>
          </w:p>
        </w:tc>
        <w:tc>
          <w:tcPr>
            <w:tcW w:w="1134" w:type="dxa"/>
          </w:tcPr>
          <w:p w:rsidR="0085375D" w:rsidRPr="0085375D" w:rsidRDefault="0085375D" w:rsidP="0085375D">
            <w:pPr>
              <w:spacing w:after="200" w:line="240" w:lineRule="auto"/>
              <w:jc w:val="center"/>
              <w:rPr>
                <w:rFonts w:ascii="Times New Roman" w:eastAsia="Times New Roman" w:hAnsi="Times New Roman" w:cs="Times New Roman"/>
                <w:lang w:eastAsia="ru-RU"/>
              </w:rPr>
            </w:pPr>
            <w:r w:rsidRPr="0085375D">
              <w:rPr>
                <w:rFonts w:ascii="Times New Roman" w:eastAsia="Times New Roman" w:hAnsi="Times New Roman" w:cs="Times New Roman"/>
                <w:lang w:eastAsia="ru-RU"/>
              </w:rPr>
              <w:t>37,910</w:t>
            </w:r>
          </w:p>
        </w:tc>
        <w:tc>
          <w:tcPr>
            <w:tcW w:w="1134" w:type="dxa"/>
          </w:tcPr>
          <w:p w:rsidR="0085375D" w:rsidRPr="0085375D" w:rsidRDefault="0085375D" w:rsidP="0085375D">
            <w:pPr>
              <w:spacing w:after="200" w:line="240" w:lineRule="auto"/>
              <w:jc w:val="center"/>
              <w:rPr>
                <w:rFonts w:ascii="Times New Roman" w:eastAsia="Times New Roman" w:hAnsi="Times New Roman" w:cs="Times New Roman"/>
                <w:lang w:eastAsia="ru-RU"/>
              </w:rPr>
            </w:pPr>
            <w:r w:rsidRPr="0085375D">
              <w:rPr>
                <w:rFonts w:ascii="Times New Roman" w:eastAsia="Times New Roman" w:hAnsi="Times New Roman" w:cs="Times New Roman"/>
                <w:lang w:eastAsia="ru-RU"/>
              </w:rPr>
              <w:t>37,819</w:t>
            </w:r>
          </w:p>
        </w:tc>
        <w:tc>
          <w:tcPr>
            <w:tcW w:w="1276" w:type="dxa"/>
          </w:tcPr>
          <w:p w:rsidR="0085375D" w:rsidRPr="0085375D" w:rsidRDefault="0085375D" w:rsidP="0085375D">
            <w:pPr>
              <w:spacing w:after="200" w:line="240" w:lineRule="auto"/>
              <w:jc w:val="center"/>
              <w:rPr>
                <w:rFonts w:ascii="Times New Roman" w:eastAsia="Times New Roman" w:hAnsi="Times New Roman" w:cs="Times New Roman"/>
                <w:lang w:eastAsia="ru-RU"/>
              </w:rPr>
            </w:pPr>
            <w:r w:rsidRPr="0085375D">
              <w:rPr>
                <w:rFonts w:ascii="Times New Roman" w:eastAsia="Times New Roman" w:hAnsi="Times New Roman" w:cs="Times New Roman"/>
                <w:lang w:eastAsia="ru-RU"/>
              </w:rPr>
              <w:t>37,531</w:t>
            </w:r>
          </w:p>
        </w:tc>
        <w:tc>
          <w:tcPr>
            <w:tcW w:w="1134" w:type="dxa"/>
          </w:tcPr>
          <w:p w:rsidR="0085375D" w:rsidRPr="0085375D" w:rsidRDefault="0085375D" w:rsidP="0085375D">
            <w:pPr>
              <w:spacing w:after="200" w:line="240" w:lineRule="auto"/>
              <w:jc w:val="center"/>
              <w:rPr>
                <w:rFonts w:ascii="Times New Roman" w:eastAsia="Times New Roman" w:hAnsi="Times New Roman" w:cs="Times New Roman"/>
                <w:lang w:eastAsia="ru-RU"/>
              </w:rPr>
            </w:pPr>
            <w:r w:rsidRPr="0085375D">
              <w:rPr>
                <w:rFonts w:ascii="Times New Roman" w:eastAsia="Times New Roman" w:hAnsi="Times New Roman" w:cs="Times New Roman"/>
                <w:lang w:eastAsia="ru-RU"/>
              </w:rPr>
              <w:t>37,155</w:t>
            </w:r>
          </w:p>
        </w:tc>
      </w:tr>
      <w:tr w:rsidR="0085375D" w:rsidRPr="0085375D" w:rsidTr="0085375D">
        <w:tc>
          <w:tcPr>
            <w:tcW w:w="2552" w:type="dxa"/>
            <w:shd w:val="clear" w:color="auto" w:fill="auto"/>
          </w:tcPr>
          <w:p w:rsidR="0085375D" w:rsidRPr="0085375D" w:rsidRDefault="0085375D" w:rsidP="008537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5375D">
              <w:rPr>
                <w:rFonts w:ascii="Times New Roman" w:eastAsia="Times New Roman" w:hAnsi="Times New Roman" w:cs="Times New Roman"/>
                <w:sz w:val="24"/>
                <w:szCs w:val="24"/>
                <w:lang w:eastAsia="ru-RU"/>
              </w:rPr>
              <w:t>Число родившихся на 1000 чел. населения</w:t>
            </w:r>
          </w:p>
        </w:tc>
        <w:tc>
          <w:tcPr>
            <w:tcW w:w="1134" w:type="dxa"/>
          </w:tcPr>
          <w:p w:rsidR="0085375D" w:rsidRPr="0085375D" w:rsidRDefault="0085375D" w:rsidP="0085375D">
            <w:pPr>
              <w:spacing w:after="200" w:line="240" w:lineRule="auto"/>
              <w:jc w:val="center"/>
              <w:rPr>
                <w:rFonts w:ascii="Times New Roman" w:eastAsia="Times New Roman" w:hAnsi="Times New Roman" w:cs="Times New Roman"/>
                <w:lang w:eastAsia="ru-RU"/>
              </w:rPr>
            </w:pPr>
            <w:r w:rsidRPr="0085375D">
              <w:rPr>
                <w:rFonts w:ascii="Times New Roman" w:eastAsia="Times New Roman" w:hAnsi="Times New Roman" w:cs="Times New Roman"/>
                <w:lang w:eastAsia="ru-RU"/>
              </w:rPr>
              <w:t>9,8</w:t>
            </w:r>
          </w:p>
        </w:tc>
        <w:tc>
          <w:tcPr>
            <w:tcW w:w="1134" w:type="dxa"/>
          </w:tcPr>
          <w:p w:rsidR="0085375D" w:rsidRPr="0085375D" w:rsidRDefault="0085375D" w:rsidP="0085375D">
            <w:pPr>
              <w:spacing w:after="200" w:line="240" w:lineRule="auto"/>
              <w:jc w:val="center"/>
              <w:rPr>
                <w:rFonts w:ascii="Times New Roman" w:eastAsia="Times New Roman" w:hAnsi="Times New Roman" w:cs="Times New Roman"/>
                <w:lang w:eastAsia="ru-RU"/>
              </w:rPr>
            </w:pPr>
            <w:r w:rsidRPr="0085375D">
              <w:rPr>
                <w:rFonts w:ascii="Times New Roman" w:eastAsia="Times New Roman" w:hAnsi="Times New Roman" w:cs="Times New Roman"/>
                <w:lang w:eastAsia="ru-RU"/>
              </w:rPr>
              <w:t>9,9</w:t>
            </w:r>
          </w:p>
        </w:tc>
        <w:tc>
          <w:tcPr>
            <w:tcW w:w="1134" w:type="dxa"/>
          </w:tcPr>
          <w:p w:rsidR="0085375D" w:rsidRPr="0085375D" w:rsidRDefault="0085375D" w:rsidP="0085375D">
            <w:pPr>
              <w:spacing w:after="200" w:line="240" w:lineRule="auto"/>
              <w:jc w:val="center"/>
              <w:rPr>
                <w:rFonts w:ascii="Times New Roman" w:eastAsia="Times New Roman" w:hAnsi="Times New Roman" w:cs="Times New Roman"/>
                <w:lang w:eastAsia="ru-RU"/>
              </w:rPr>
            </w:pPr>
            <w:r w:rsidRPr="0085375D">
              <w:rPr>
                <w:rFonts w:ascii="Times New Roman" w:eastAsia="Times New Roman" w:hAnsi="Times New Roman" w:cs="Times New Roman"/>
                <w:lang w:eastAsia="ru-RU"/>
              </w:rPr>
              <w:t>10,0</w:t>
            </w:r>
          </w:p>
        </w:tc>
        <w:tc>
          <w:tcPr>
            <w:tcW w:w="1134" w:type="dxa"/>
          </w:tcPr>
          <w:p w:rsidR="0085375D" w:rsidRPr="0085375D" w:rsidRDefault="0085375D" w:rsidP="0085375D">
            <w:pPr>
              <w:spacing w:after="200" w:line="240" w:lineRule="auto"/>
              <w:jc w:val="center"/>
              <w:rPr>
                <w:rFonts w:ascii="Times New Roman" w:eastAsia="Times New Roman" w:hAnsi="Times New Roman" w:cs="Times New Roman"/>
                <w:lang w:eastAsia="ru-RU"/>
              </w:rPr>
            </w:pPr>
            <w:r w:rsidRPr="0085375D">
              <w:rPr>
                <w:rFonts w:ascii="Times New Roman" w:eastAsia="Times New Roman" w:hAnsi="Times New Roman" w:cs="Times New Roman"/>
                <w:lang w:eastAsia="ru-RU"/>
              </w:rPr>
              <w:t>10,0</w:t>
            </w:r>
          </w:p>
        </w:tc>
        <w:tc>
          <w:tcPr>
            <w:tcW w:w="1276" w:type="dxa"/>
          </w:tcPr>
          <w:p w:rsidR="0085375D" w:rsidRPr="0085375D" w:rsidRDefault="0085375D" w:rsidP="0085375D">
            <w:pPr>
              <w:spacing w:after="200" w:line="240" w:lineRule="auto"/>
              <w:jc w:val="center"/>
              <w:rPr>
                <w:rFonts w:ascii="Times New Roman" w:eastAsia="Times New Roman" w:hAnsi="Times New Roman" w:cs="Times New Roman"/>
                <w:lang w:eastAsia="ru-RU"/>
              </w:rPr>
            </w:pPr>
            <w:r w:rsidRPr="0085375D">
              <w:rPr>
                <w:rFonts w:ascii="Times New Roman" w:eastAsia="Times New Roman" w:hAnsi="Times New Roman" w:cs="Times New Roman"/>
                <w:lang w:eastAsia="ru-RU"/>
              </w:rPr>
              <w:t>10,0</w:t>
            </w:r>
          </w:p>
        </w:tc>
        <w:tc>
          <w:tcPr>
            <w:tcW w:w="1134" w:type="dxa"/>
          </w:tcPr>
          <w:p w:rsidR="0085375D" w:rsidRPr="0085375D" w:rsidRDefault="0085375D" w:rsidP="0085375D">
            <w:pPr>
              <w:spacing w:after="200" w:line="240" w:lineRule="auto"/>
              <w:jc w:val="center"/>
              <w:rPr>
                <w:rFonts w:ascii="Times New Roman" w:eastAsia="Times New Roman" w:hAnsi="Times New Roman" w:cs="Times New Roman"/>
                <w:lang w:eastAsia="ru-RU"/>
              </w:rPr>
            </w:pPr>
            <w:r w:rsidRPr="0085375D">
              <w:rPr>
                <w:rFonts w:ascii="Times New Roman" w:eastAsia="Times New Roman" w:hAnsi="Times New Roman" w:cs="Times New Roman"/>
                <w:lang w:eastAsia="ru-RU"/>
              </w:rPr>
              <w:t>10,0</w:t>
            </w:r>
          </w:p>
        </w:tc>
      </w:tr>
      <w:tr w:rsidR="0085375D" w:rsidRPr="0085375D" w:rsidTr="0085375D">
        <w:tc>
          <w:tcPr>
            <w:tcW w:w="2552" w:type="dxa"/>
            <w:shd w:val="clear" w:color="auto" w:fill="auto"/>
          </w:tcPr>
          <w:p w:rsidR="0085375D" w:rsidRPr="0085375D" w:rsidRDefault="0085375D" w:rsidP="008537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5375D">
              <w:rPr>
                <w:rFonts w:ascii="Times New Roman" w:eastAsia="Times New Roman" w:hAnsi="Times New Roman" w:cs="Times New Roman"/>
                <w:sz w:val="24"/>
                <w:szCs w:val="24"/>
                <w:lang w:eastAsia="ru-RU"/>
              </w:rPr>
              <w:t>Число умерших на 1000 чел. населения</w:t>
            </w:r>
          </w:p>
        </w:tc>
        <w:tc>
          <w:tcPr>
            <w:tcW w:w="1134" w:type="dxa"/>
          </w:tcPr>
          <w:p w:rsidR="0085375D" w:rsidRPr="0085375D" w:rsidRDefault="0085375D" w:rsidP="0085375D">
            <w:pPr>
              <w:spacing w:after="200" w:line="240" w:lineRule="auto"/>
              <w:jc w:val="center"/>
              <w:rPr>
                <w:rFonts w:ascii="Times New Roman" w:eastAsia="Times New Roman" w:hAnsi="Times New Roman" w:cs="Times New Roman"/>
                <w:lang w:eastAsia="ru-RU"/>
              </w:rPr>
            </w:pPr>
            <w:r w:rsidRPr="0085375D">
              <w:rPr>
                <w:rFonts w:ascii="Times New Roman" w:eastAsia="Times New Roman" w:hAnsi="Times New Roman" w:cs="Times New Roman"/>
                <w:lang w:eastAsia="ru-RU"/>
              </w:rPr>
              <w:t>15,2</w:t>
            </w:r>
          </w:p>
        </w:tc>
        <w:tc>
          <w:tcPr>
            <w:tcW w:w="1134" w:type="dxa"/>
          </w:tcPr>
          <w:p w:rsidR="0085375D" w:rsidRPr="0085375D" w:rsidRDefault="0085375D" w:rsidP="0085375D">
            <w:pPr>
              <w:spacing w:after="200" w:line="240" w:lineRule="auto"/>
              <w:jc w:val="center"/>
              <w:rPr>
                <w:rFonts w:ascii="Times New Roman" w:eastAsia="Times New Roman" w:hAnsi="Times New Roman" w:cs="Times New Roman"/>
                <w:lang w:eastAsia="ru-RU"/>
              </w:rPr>
            </w:pPr>
            <w:r w:rsidRPr="0085375D">
              <w:rPr>
                <w:rFonts w:ascii="Times New Roman" w:eastAsia="Times New Roman" w:hAnsi="Times New Roman" w:cs="Times New Roman"/>
                <w:lang w:eastAsia="ru-RU"/>
              </w:rPr>
              <w:t>15,2</w:t>
            </w:r>
          </w:p>
        </w:tc>
        <w:tc>
          <w:tcPr>
            <w:tcW w:w="1134" w:type="dxa"/>
          </w:tcPr>
          <w:p w:rsidR="0085375D" w:rsidRPr="0085375D" w:rsidRDefault="0085375D" w:rsidP="0085375D">
            <w:pPr>
              <w:spacing w:after="200" w:line="240" w:lineRule="auto"/>
              <w:jc w:val="center"/>
              <w:rPr>
                <w:rFonts w:ascii="Times New Roman" w:eastAsia="Times New Roman" w:hAnsi="Times New Roman" w:cs="Times New Roman"/>
                <w:lang w:eastAsia="ru-RU"/>
              </w:rPr>
            </w:pPr>
            <w:r w:rsidRPr="0085375D">
              <w:rPr>
                <w:rFonts w:ascii="Times New Roman" w:eastAsia="Times New Roman" w:hAnsi="Times New Roman" w:cs="Times New Roman"/>
                <w:lang w:eastAsia="ru-RU"/>
              </w:rPr>
              <w:t>15,1</w:t>
            </w:r>
          </w:p>
        </w:tc>
        <w:tc>
          <w:tcPr>
            <w:tcW w:w="1134" w:type="dxa"/>
          </w:tcPr>
          <w:p w:rsidR="0085375D" w:rsidRPr="0085375D" w:rsidRDefault="0085375D" w:rsidP="0085375D">
            <w:pPr>
              <w:spacing w:after="200" w:line="240" w:lineRule="auto"/>
              <w:jc w:val="center"/>
              <w:rPr>
                <w:rFonts w:ascii="Times New Roman" w:eastAsia="Times New Roman" w:hAnsi="Times New Roman" w:cs="Times New Roman"/>
                <w:lang w:eastAsia="ru-RU"/>
              </w:rPr>
            </w:pPr>
            <w:r w:rsidRPr="0085375D">
              <w:rPr>
                <w:rFonts w:ascii="Times New Roman" w:eastAsia="Times New Roman" w:hAnsi="Times New Roman" w:cs="Times New Roman"/>
                <w:lang w:eastAsia="ru-RU"/>
              </w:rPr>
              <w:t>15,1</w:t>
            </w:r>
          </w:p>
        </w:tc>
        <w:tc>
          <w:tcPr>
            <w:tcW w:w="1276" w:type="dxa"/>
          </w:tcPr>
          <w:p w:rsidR="0085375D" w:rsidRPr="0085375D" w:rsidRDefault="0085375D" w:rsidP="0085375D">
            <w:pPr>
              <w:spacing w:after="200" w:line="240" w:lineRule="auto"/>
              <w:jc w:val="center"/>
              <w:rPr>
                <w:rFonts w:ascii="Times New Roman" w:eastAsia="Times New Roman" w:hAnsi="Times New Roman" w:cs="Times New Roman"/>
                <w:lang w:eastAsia="ru-RU"/>
              </w:rPr>
            </w:pPr>
            <w:r w:rsidRPr="0085375D">
              <w:rPr>
                <w:rFonts w:ascii="Times New Roman" w:eastAsia="Times New Roman" w:hAnsi="Times New Roman" w:cs="Times New Roman"/>
                <w:lang w:eastAsia="ru-RU"/>
              </w:rPr>
              <w:t>15,1</w:t>
            </w:r>
          </w:p>
        </w:tc>
        <w:tc>
          <w:tcPr>
            <w:tcW w:w="1134" w:type="dxa"/>
          </w:tcPr>
          <w:p w:rsidR="0085375D" w:rsidRPr="0085375D" w:rsidRDefault="0085375D" w:rsidP="0085375D">
            <w:pPr>
              <w:spacing w:after="200" w:line="240" w:lineRule="auto"/>
              <w:jc w:val="center"/>
              <w:rPr>
                <w:rFonts w:ascii="Times New Roman" w:eastAsia="Times New Roman" w:hAnsi="Times New Roman" w:cs="Times New Roman"/>
                <w:lang w:eastAsia="ru-RU"/>
              </w:rPr>
            </w:pPr>
            <w:r w:rsidRPr="0085375D">
              <w:rPr>
                <w:rFonts w:ascii="Times New Roman" w:eastAsia="Times New Roman" w:hAnsi="Times New Roman" w:cs="Times New Roman"/>
                <w:lang w:eastAsia="ru-RU"/>
              </w:rPr>
              <w:t>15,1</w:t>
            </w:r>
          </w:p>
        </w:tc>
      </w:tr>
      <w:tr w:rsidR="0085375D" w:rsidRPr="0085375D" w:rsidTr="0085375D">
        <w:tc>
          <w:tcPr>
            <w:tcW w:w="2552" w:type="dxa"/>
            <w:shd w:val="clear" w:color="auto" w:fill="auto"/>
          </w:tcPr>
          <w:p w:rsidR="0085375D" w:rsidRPr="0085375D" w:rsidRDefault="0085375D" w:rsidP="008537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5375D">
              <w:rPr>
                <w:rFonts w:ascii="Times New Roman" w:eastAsia="Times New Roman" w:hAnsi="Times New Roman" w:cs="Times New Roman"/>
                <w:sz w:val="24"/>
                <w:szCs w:val="24"/>
                <w:lang w:eastAsia="ru-RU"/>
              </w:rPr>
              <w:t>Миграционный прирост (убыль) тыс. чел.</w:t>
            </w:r>
          </w:p>
        </w:tc>
        <w:tc>
          <w:tcPr>
            <w:tcW w:w="1134" w:type="dxa"/>
          </w:tcPr>
          <w:p w:rsidR="0085375D" w:rsidRPr="0085375D" w:rsidRDefault="0085375D" w:rsidP="0085375D">
            <w:pPr>
              <w:spacing w:after="200" w:line="240" w:lineRule="auto"/>
              <w:jc w:val="center"/>
              <w:rPr>
                <w:rFonts w:ascii="Times New Roman" w:eastAsia="Times New Roman" w:hAnsi="Times New Roman" w:cs="Times New Roman"/>
                <w:lang w:eastAsia="ru-RU"/>
              </w:rPr>
            </w:pPr>
            <w:r w:rsidRPr="0085375D">
              <w:rPr>
                <w:rFonts w:ascii="Times New Roman" w:eastAsia="Times New Roman" w:hAnsi="Times New Roman" w:cs="Times New Roman"/>
                <w:lang w:eastAsia="ru-RU"/>
              </w:rPr>
              <w:t>+0,5</w:t>
            </w:r>
          </w:p>
        </w:tc>
        <w:tc>
          <w:tcPr>
            <w:tcW w:w="1134" w:type="dxa"/>
          </w:tcPr>
          <w:p w:rsidR="0085375D" w:rsidRPr="0085375D" w:rsidRDefault="0085375D" w:rsidP="0085375D">
            <w:pPr>
              <w:spacing w:after="200" w:line="240" w:lineRule="auto"/>
              <w:jc w:val="center"/>
              <w:rPr>
                <w:rFonts w:ascii="Times New Roman" w:eastAsia="Times New Roman" w:hAnsi="Times New Roman" w:cs="Times New Roman"/>
                <w:lang w:eastAsia="ru-RU"/>
              </w:rPr>
            </w:pPr>
            <w:r w:rsidRPr="0085375D">
              <w:rPr>
                <w:rFonts w:ascii="Times New Roman" w:eastAsia="Times New Roman" w:hAnsi="Times New Roman" w:cs="Times New Roman"/>
                <w:lang w:eastAsia="ru-RU"/>
              </w:rPr>
              <w:t>+0,4</w:t>
            </w:r>
          </w:p>
        </w:tc>
        <w:tc>
          <w:tcPr>
            <w:tcW w:w="1134" w:type="dxa"/>
          </w:tcPr>
          <w:p w:rsidR="0085375D" w:rsidRPr="0085375D" w:rsidRDefault="0085375D" w:rsidP="0085375D">
            <w:pPr>
              <w:spacing w:after="200" w:line="240" w:lineRule="auto"/>
              <w:jc w:val="center"/>
              <w:rPr>
                <w:rFonts w:ascii="Times New Roman" w:eastAsia="Times New Roman" w:hAnsi="Times New Roman" w:cs="Times New Roman"/>
                <w:lang w:eastAsia="ru-RU"/>
              </w:rPr>
            </w:pPr>
            <w:r w:rsidRPr="0085375D">
              <w:rPr>
                <w:rFonts w:ascii="Times New Roman" w:eastAsia="Times New Roman" w:hAnsi="Times New Roman" w:cs="Times New Roman"/>
                <w:lang w:eastAsia="ru-RU"/>
              </w:rPr>
              <w:t>+0,3</w:t>
            </w:r>
          </w:p>
        </w:tc>
        <w:tc>
          <w:tcPr>
            <w:tcW w:w="1134" w:type="dxa"/>
          </w:tcPr>
          <w:p w:rsidR="0085375D" w:rsidRPr="0085375D" w:rsidRDefault="0085375D" w:rsidP="0085375D">
            <w:pPr>
              <w:spacing w:after="200" w:line="240" w:lineRule="auto"/>
              <w:jc w:val="center"/>
              <w:rPr>
                <w:rFonts w:ascii="Times New Roman" w:eastAsia="Times New Roman" w:hAnsi="Times New Roman" w:cs="Times New Roman"/>
                <w:lang w:eastAsia="ru-RU"/>
              </w:rPr>
            </w:pPr>
            <w:r w:rsidRPr="0085375D">
              <w:rPr>
                <w:rFonts w:ascii="Times New Roman" w:eastAsia="Times New Roman" w:hAnsi="Times New Roman" w:cs="Times New Roman"/>
                <w:lang w:eastAsia="ru-RU"/>
              </w:rPr>
              <w:t>+0,2</w:t>
            </w:r>
          </w:p>
        </w:tc>
        <w:tc>
          <w:tcPr>
            <w:tcW w:w="1276" w:type="dxa"/>
          </w:tcPr>
          <w:p w:rsidR="0085375D" w:rsidRPr="0085375D" w:rsidRDefault="0085375D" w:rsidP="0085375D">
            <w:pPr>
              <w:spacing w:after="200" w:line="240" w:lineRule="auto"/>
              <w:jc w:val="center"/>
              <w:rPr>
                <w:rFonts w:ascii="Times New Roman" w:eastAsia="Times New Roman" w:hAnsi="Times New Roman" w:cs="Times New Roman"/>
                <w:lang w:eastAsia="ru-RU"/>
              </w:rPr>
            </w:pPr>
            <w:r w:rsidRPr="0085375D">
              <w:rPr>
                <w:rFonts w:ascii="Times New Roman" w:eastAsia="Times New Roman" w:hAnsi="Times New Roman" w:cs="Times New Roman"/>
                <w:lang w:eastAsia="ru-RU"/>
              </w:rPr>
              <w:t>+0,1</w:t>
            </w:r>
          </w:p>
        </w:tc>
        <w:tc>
          <w:tcPr>
            <w:tcW w:w="1134" w:type="dxa"/>
          </w:tcPr>
          <w:p w:rsidR="0085375D" w:rsidRPr="0085375D" w:rsidRDefault="0085375D" w:rsidP="0085375D">
            <w:pPr>
              <w:spacing w:after="200" w:line="240" w:lineRule="auto"/>
              <w:jc w:val="center"/>
              <w:rPr>
                <w:rFonts w:ascii="Times New Roman" w:eastAsia="Times New Roman" w:hAnsi="Times New Roman" w:cs="Times New Roman"/>
                <w:lang w:eastAsia="ru-RU"/>
              </w:rPr>
            </w:pPr>
            <w:r w:rsidRPr="0085375D">
              <w:rPr>
                <w:rFonts w:ascii="Times New Roman" w:eastAsia="Times New Roman" w:hAnsi="Times New Roman" w:cs="Times New Roman"/>
                <w:lang w:eastAsia="ru-RU"/>
              </w:rPr>
              <w:t>+0,1</w:t>
            </w:r>
          </w:p>
        </w:tc>
      </w:tr>
    </w:tbl>
    <w:p w:rsidR="0085375D" w:rsidRPr="0085375D" w:rsidRDefault="0085375D" w:rsidP="0085375D">
      <w:pPr>
        <w:spacing w:after="200" w:line="240" w:lineRule="auto"/>
        <w:jc w:val="both"/>
        <w:rPr>
          <w:rFonts w:ascii="Times New Roman" w:eastAsia="Times New Roman" w:hAnsi="Times New Roman" w:cs="Times New Roman"/>
          <w:sz w:val="24"/>
          <w:szCs w:val="24"/>
          <w:lang w:eastAsia="ru-RU"/>
        </w:rPr>
      </w:pPr>
    </w:p>
    <w:p w:rsidR="0085375D" w:rsidRPr="0085375D" w:rsidRDefault="0085375D" w:rsidP="00D267EE">
      <w:pPr>
        <w:spacing w:after="0" w:line="240" w:lineRule="auto"/>
        <w:ind w:firstLine="851"/>
        <w:jc w:val="both"/>
        <w:rPr>
          <w:rFonts w:ascii="Times New Roman" w:eastAsia="Times New Roman" w:hAnsi="Times New Roman" w:cs="Times New Roman"/>
          <w:sz w:val="24"/>
          <w:szCs w:val="24"/>
          <w:lang w:eastAsia="ru-RU"/>
        </w:rPr>
      </w:pPr>
      <w:r w:rsidRPr="0085375D">
        <w:rPr>
          <w:rFonts w:ascii="Times New Roman" w:eastAsia="Times New Roman" w:hAnsi="Times New Roman" w:cs="Times New Roman"/>
          <w:sz w:val="24"/>
          <w:szCs w:val="24"/>
          <w:lang w:eastAsia="ru-RU"/>
        </w:rPr>
        <w:t>В структуре населения городского округа наблюдается рост доли населения старше трудоспособного возраста и снижение доли  роста населения моложе трудоспособного населения.</w:t>
      </w:r>
    </w:p>
    <w:p w:rsidR="00680B7D" w:rsidRPr="003B2A64" w:rsidRDefault="00680B7D" w:rsidP="00D267E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680B7D" w:rsidRPr="003B2A64" w:rsidRDefault="00680B7D" w:rsidP="00D267EE">
      <w:pPr>
        <w:widowControl w:val="0"/>
        <w:autoSpaceDE w:val="0"/>
        <w:autoSpaceDN w:val="0"/>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2.2.2  </w:t>
      </w:r>
      <w:r w:rsidRPr="003B2A64">
        <w:rPr>
          <w:rFonts w:ascii="Times New Roman" w:eastAsia="Times New Roman" w:hAnsi="Times New Roman" w:cs="Times New Roman"/>
          <w:sz w:val="24"/>
          <w:szCs w:val="24"/>
          <w:lang w:eastAsia="ru-RU"/>
        </w:rPr>
        <w:t>Характеристика градостроительной деятельности   на территории Сорочинского городского округа, включая деятельность в сфере транспорта и оценка транспортного спроса</w:t>
      </w:r>
    </w:p>
    <w:p w:rsidR="00680B7D" w:rsidRPr="003B2A64" w:rsidRDefault="00680B7D" w:rsidP="00680B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A64">
        <w:rPr>
          <w:rFonts w:ascii="Times New Roman" w:eastAsia="Times New Roman" w:hAnsi="Times New Roman" w:cs="Times New Roman"/>
          <w:sz w:val="24"/>
          <w:szCs w:val="24"/>
          <w:lang w:eastAsia="ru-RU"/>
        </w:rPr>
        <w:t>Согласно требованиям Градостроительного кодекса Российской Федерации учет местных нормативов градостроительного проектирования необходим при подготовке проекта генерального плана городского округа и как следствие при внесении изменений в генеральный план городского округа, при подготовке документации по планировке территории, изменений в указанную документацию.</w:t>
      </w:r>
    </w:p>
    <w:p w:rsidR="00680B7D" w:rsidRPr="003B2A64" w:rsidRDefault="00680B7D" w:rsidP="00680B7D">
      <w:pPr>
        <w:widowControl w:val="0"/>
        <w:suppressAutoHyphens/>
        <w:spacing w:after="0" w:line="240" w:lineRule="auto"/>
        <w:ind w:firstLine="851"/>
        <w:jc w:val="both"/>
        <w:rPr>
          <w:rFonts w:ascii="Times New Roman" w:eastAsia="Lucida Sans Unicode" w:hAnsi="Times New Roman" w:cs="Mangal"/>
          <w:kern w:val="1"/>
          <w:sz w:val="24"/>
          <w:szCs w:val="24"/>
          <w:lang w:eastAsia="hi-IN" w:bidi="hi-IN"/>
        </w:rPr>
      </w:pPr>
      <w:r w:rsidRPr="003B2A64">
        <w:rPr>
          <w:rFonts w:ascii="Times New Roman" w:eastAsia="Lucida Sans Unicode" w:hAnsi="Times New Roman" w:cs="Mangal"/>
          <w:kern w:val="1"/>
          <w:sz w:val="24"/>
          <w:szCs w:val="24"/>
          <w:lang w:eastAsia="hi-IN" w:bidi="hi-IN"/>
        </w:rPr>
        <w:t>В соответствии с введением закона Оренбургской области «Об объединении муниципальных образований Сорочинского района Оренбургской области с городским округом город Сорочинск» (от 15.12.2014 N 2824/781-У-ОЗ) разрабатывался новый Генеральный план, который утверждён решением Сорочинского городского Совета муниципального образования от 10.03.2017 № 257.</w:t>
      </w:r>
    </w:p>
    <w:p w:rsidR="00680B7D" w:rsidRDefault="00680B7D" w:rsidP="00680B7D">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xml:space="preserve">       В настоящее время Генеральный план Сорочинского городского округа, как документ территориального планирования, реализует основные принципы законодательства в области градостроительной деятельности и является главным инструментом градостроительной политики, наплавленной на формирование архитектурной среды, комфортной для жизни людей, характеризующейся не только функциональными, утилитарными, но и эстетическими особенностями.</w:t>
      </w:r>
    </w:p>
    <w:p w:rsidR="00F465AC" w:rsidRPr="00F465AC" w:rsidRDefault="00F465AC" w:rsidP="00F465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465AC">
        <w:rPr>
          <w:rFonts w:ascii="Times New Roman" w:eastAsia="Times New Roman" w:hAnsi="Times New Roman" w:cs="Times New Roman"/>
          <w:sz w:val="24"/>
          <w:szCs w:val="24"/>
          <w:lang w:eastAsia="ru-RU"/>
        </w:rPr>
        <w:t>Генеральный план в основном сохраняет исторически сложившуюся планировочную структуру и функциональное зонирование территории Сорочинска и предусматривает их органичное развитие на первую очередь и на расчетный срок. При этом планировочная структура города является «открытой» для развития на перспективу.</w:t>
      </w:r>
    </w:p>
    <w:p w:rsidR="00F465AC" w:rsidRPr="00F465AC" w:rsidRDefault="00F465AC" w:rsidP="00F465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465AC">
        <w:rPr>
          <w:rFonts w:ascii="Times New Roman" w:eastAsia="Times New Roman" w:hAnsi="Times New Roman" w:cs="Times New Roman"/>
          <w:sz w:val="24"/>
          <w:szCs w:val="24"/>
          <w:lang w:eastAsia="ru-RU"/>
        </w:rPr>
        <w:t>Разработка предложений по организации жилых зон, реконструкции существующего жилищного фонда и размещению площадок нового жилищного строительства – одна из приоритетных задач Генерального плана Сорочинска.</w:t>
      </w:r>
    </w:p>
    <w:p w:rsidR="00F465AC" w:rsidRPr="00F465AC" w:rsidRDefault="00F465AC" w:rsidP="00F465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465AC">
        <w:rPr>
          <w:rFonts w:ascii="Times New Roman" w:eastAsia="Times New Roman" w:hAnsi="Times New Roman" w:cs="Times New Roman"/>
          <w:sz w:val="24"/>
          <w:szCs w:val="24"/>
          <w:lang w:eastAsia="ru-RU"/>
        </w:rPr>
        <w:t>Основные принципы организации территории следующие:</w:t>
      </w:r>
    </w:p>
    <w:p w:rsidR="00F465AC" w:rsidRPr="00F465AC" w:rsidRDefault="00F465AC" w:rsidP="00F465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465AC">
        <w:rPr>
          <w:rFonts w:ascii="Times New Roman" w:eastAsia="Times New Roman" w:hAnsi="Times New Roman" w:cs="Times New Roman"/>
          <w:sz w:val="24"/>
          <w:szCs w:val="24"/>
          <w:lang w:eastAsia="ru-RU"/>
        </w:rPr>
        <w:tab/>
        <w:t>сохранение и дальнейшее развитие сложившейся планировочной структуры города;</w:t>
      </w:r>
    </w:p>
    <w:p w:rsidR="00F465AC" w:rsidRPr="00F465AC" w:rsidRDefault="00F465AC" w:rsidP="00F465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465AC">
        <w:rPr>
          <w:rFonts w:ascii="Times New Roman" w:eastAsia="Times New Roman" w:hAnsi="Times New Roman" w:cs="Times New Roman"/>
          <w:sz w:val="24"/>
          <w:szCs w:val="24"/>
          <w:lang w:eastAsia="ru-RU"/>
        </w:rPr>
        <w:tab/>
        <w:t>реконструкция и благоустройство всех функциональных зон в широком смысле - жилых, общественных, промышленных и коммунальных территорий, зеленых зон города;</w:t>
      </w:r>
    </w:p>
    <w:p w:rsidR="00F465AC" w:rsidRPr="00F465AC" w:rsidRDefault="00F465AC" w:rsidP="00F465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F465AC">
        <w:rPr>
          <w:rFonts w:ascii="Times New Roman" w:eastAsia="Times New Roman" w:hAnsi="Times New Roman" w:cs="Times New Roman"/>
          <w:sz w:val="24"/>
          <w:szCs w:val="24"/>
          <w:lang w:eastAsia="ru-RU"/>
        </w:rPr>
        <w:tab/>
        <w:t>формирование центральной зоны города - развитие обслуживающих и деловых функций, модернизация и реконструкция отдельных районов города с ликвидацией ветхого и аварийного жилья;</w:t>
      </w:r>
    </w:p>
    <w:p w:rsidR="00F465AC" w:rsidRPr="00F465AC" w:rsidRDefault="00F465AC" w:rsidP="00F465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465AC">
        <w:rPr>
          <w:rFonts w:ascii="Times New Roman" w:eastAsia="Times New Roman" w:hAnsi="Times New Roman" w:cs="Times New Roman"/>
          <w:sz w:val="24"/>
          <w:szCs w:val="24"/>
          <w:lang w:eastAsia="ru-RU"/>
        </w:rPr>
        <w:tab/>
        <w:t>сохранение и использование архитектурно-ландшафтных особенностей территории в планировочной структуре города;</w:t>
      </w:r>
    </w:p>
    <w:p w:rsidR="00F465AC" w:rsidRPr="00F465AC" w:rsidRDefault="00F465AC" w:rsidP="00F465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465AC">
        <w:rPr>
          <w:rFonts w:ascii="Times New Roman" w:eastAsia="Times New Roman" w:hAnsi="Times New Roman" w:cs="Times New Roman"/>
          <w:sz w:val="24"/>
          <w:szCs w:val="24"/>
          <w:lang w:eastAsia="ru-RU"/>
        </w:rPr>
        <w:tab/>
        <w:t>сохранение и развитие общественных центров в каждом районе города с комплексом обслуживающих и спортивно-развлекательных объектов зеленой зоны;</w:t>
      </w:r>
    </w:p>
    <w:p w:rsidR="00F465AC" w:rsidRPr="00F465AC" w:rsidRDefault="00F465AC" w:rsidP="00F465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465AC">
        <w:rPr>
          <w:rFonts w:ascii="Times New Roman" w:eastAsia="Times New Roman" w:hAnsi="Times New Roman" w:cs="Times New Roman"/>
          <w:sz w:val="24"/>
          <w:szCs w:val="24"/>
          <w:lang w:eastAsia="ru-RU"/>
        </w:rPr>
        <w:tab/>
        <w:t>создание устойчивых транспортных связей и выявление направлений для дальнейшего территориального развития города;</w:t>
      </w:r>
    </w:p>
    <w:p w:rsidR="00F465AC" w:rsidRPr="00F465AC" w:rsidRDefault="00F465AC" w:rsidP="00F465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465AC">
        <w:rPr>
          <w:rFonts w:ascii="Times New Roman" w:eastAsia="Times New Roman" w:hAnsi="Times New Roman" w:cs="Times New Roman"/>
          <w:sz w:val="24"/>
          <w:szCs w:val="24"/>
          <w:lang w:eastAsia="ru-RU"/>
        </w:rPr>
        <w:tab/>
        <w:t>строительство новых мостовых переходов, также реконструкция существующих;</w:t>
      </w:r>
    </w:p>
    <w:p w:rsidR="00F465AC" w:rsidRPr="00F465AC" w:rsidRDefault="00F465AC" w:rsidP="00F465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465AC">
        <w:rPr>
          <w:rFonts w:ascii="Times New Roman" w:eastAsia="Times New Roman" w:hAnsi="Times New Roman" w:cs="Times New Roman"/>
          <w:sz w:val="24"/>
          <w:szCs w:val="24"/>
          <w:lang w:eastAsia="ru-RU"/>
        </w:rPr>
        <w:tab/>
        <w:t>создание и дальнейшее развитие обслуживающих центров вдоль основных транспортных направлений;</w:t>
      </w:r>
    </w:p>
    <w:p w:rsidR="00F465AC" w:rsidRPr="00F465AC" w:rsidRDefault="00F53994" w:rsidP="00F465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465AC" w:rsidRPr="00F465AC">
        <w:rPr>
          <w:rFonts w:ascii="Times New Roman" w:eastAsia="Times New Roman" w:hAnsi="Times New Roman" w:cs="Times New Roman"/>
          <w:sz w:val="24"/>
          <w:szCs w:val="24"/>
          <w:lang w:eastAsia="ru-RU"/>
        </w:rPr>
        <w:tab/>
        <w:t>реконструкция и ремонт улично-дорожной и инженерных сетей;</w:t>
      </w:r>
    </w:p>
    <w:p w:rsidR="00F465AC" w:rsidRPr="00F465AC" w:rsidRDefault="00F53994" w:rsidP="00F465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465AC" w:rsidRPr="00F465AC">
        <w:rPr>
          <w:rFonts w:ascii="Times New Roman" w:eastAsia="Times New Roman" w:hAnsi="Times New Roman" w:cs="Times New Roman"/>
          <w:sz w:val="24"/>
          <w:szCs w:val="24"/>
          <w:lang w:eastAsia="ru-RU"/>
        </w:rPr>
        <w:tab/>
        <w:t>развитие системы природно-рекреационных территорий города;</w:t>
      </w:r>
    </w:p>
    <w:p w:rsidR="00F465AC" w:rsidRPr="00F465AC" w:rsidRDefault="00F53994" w:rsidP="00F465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465AC" w:rsidRPr="00F465AC">
        <w:rPr>
          <w:rFonts w:ascii="Times New Roman" w:eastAsia="Times New Roman" w:hAnsi="Times New Roman" w:cs="Times New Roman"/>
          <w:sz w:val="24"/>
          <w:szCs w:val="24"/>
          <w:lang w:eastAsia="ru-RU"/>
        </w:rPr>
        <w:tab/>
        <w:t>проведение комплекса мероприятий по улучшению экологического состояния окружающей среды;</w:t>
      </w:r>
    </w:p>
    <w:p w:rsidR="00F465AC" w:rsidRPr="00F465AC" w:rsidRDefault="00F53994" w:rsidP="00F465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465AC" w:rsidRPr="00F465AC">
        <w:rPr>
          <w:rFonts w:ascii="Times New Roman" w:eastAsia="Times New Roman" w:hAnsi="Times New Roman" w:cs="Times New Roman"/>
          <w:sz w:val="24"/>
          <w:szCs w:val="24"/>
          <w:lang w:eastAsia="ru-RU"/>
        </w:rPr>
        <w:tab/>
        <w:t>проведение комплекса мероприятий по обеспечению безопасности проживания населения.</w:t>
      </w:r>
    </w:p>
    <w:p w:rsidR="00F465AC" w:rsidRPr="00F465AC" w:rsidRDefault="00F465AC" w:rsidP="00D267EE">
      <w:pPr>
        <w:spacing w:after="0" w:line="240" w:lineRule="auto"/>
        <w:ind w:firstLine="709"/>
        <w:jc w:val="both"/>
        <w:rPr>
          <w:rFonts w:ascii="Times New Roman" w:eastAsia="Times New Roman" w:hAnsi="Times New Roman" w:cs="Times New Roman"/>
          <w:sz w:val="24"/>
          <w:szCs w:val="24"/>
          <w:lang w:eastAsia="ru-RU"/>
        </w:rPr>
      </w:pPr>
      <w:r w:rsidRPr="00F465AC">
        <w:rPr>
          <w:rFonts w:ascii="Times New Roman" w:eastAsia="Times New Roman" w:hAnsi="Times New Roman" w:cs="Times New Roman"/>
          <w:sz w:val="24"/>
          <w:szCs w:val="24"/>
          <w:lang w:eastAsia="ru-RU"/>
        </w:rPr>
        <w:t>Планировочную основу городского пространства составляют природный и урбанизированный каркас территории.</w:t>
      </w:r>
    </w:p>
    <w:p w:rsidR="00F465AC" w:rsidRPr="00F465AC" w:rsidRDefault="00F465AC" w:rsidP="00D267EE">
      <w:pPr>
        <w:spacing w:after="0" w:line="240" w:lineRule="auto"/>
        <w:ind w:firstLine="709"/>
        <w:jc w:val="both"/>
        <w:rPr>
          <w:rFonts w:ascii="Times New Roman" w:eastAsia="Times New Roman" w:hAnsi="Times New Roman" w:cs="Times New Roman"/>
          <w:sz w:val="24"/>
          <w:szCs w:val="24"/>
          <w:lang w:eastAsia="ru-RU"/>
        </w:rPr>
      </w:pPr>
      <w:r w:rsidRPr="00F465AC">
        <w:rPr>
          <w:rFonts w:ascii="Times New Roman" w:eastAsia="Times New Roman" w:hAnsi="Times New Roman" w:cs="Times New Roman"/>
          <w:sz w:val="24"/>
          <w:szCs w:val="24"/>
          <w:lang w:eastAsia="ru-RU"/>
        </w:rPr>
        <w:t>Природный каркас - это система городских озелененных территорий: парков, скверов, бульваров, лесных и лесопарковых массивов, лугопарков и систем водных объектов. Организация природного каркаса предусматривает сохранение, выявление и дополнение исторических характерных для города ландшафтных панорам. Каркас образует природоохранную и функциональную подсистему города.</w:t>
      </w:r>
    </w:p>
    <w:p w:rsidR="00F465AC" w:rsidRPr="00F465AC" w:rsidRDefault="00F465AC" w:rsidP="00D267EE">
      <w:pPr>
        <w:spacing w:after="0" w:line="240" w:lineRule="auto"/>
        <w:ind w:firstLine="709"/>
        <w:jc w:val="both"/>
        <w:rPr>
          <w:rFonts w:ascii="Times New Roman" w:eastAsia="Times New Roman" w:hAnsi="Times New Roman" w:cs="Times New Roman"/>
          <w:sz w:val="24"/>
          <w:szCs w:val="24"/>
          <w:lang w:eastAsia="ru-RU"/>
        </w:rPr>
      </w:pPr>
      <w:r w:rsidRPr="00F465AC">
        <w:rPr>
          <w:rFonts w:ascii="Times New Roman" w:eastAsia="Times New Roman" w:hAnsi="Times New Roman" w:cs="Times New Roman"/>
          <w:sz w:val="24"/>
          <w:szCs w:val="24"/>
          <w:lang w:eastAsia="ru-RU"/>
        </w:rPr>
        <w:t>Урбанизированный каркас - это основа общественной и производственной функциональных подсистем города. Он структурно формируется следующими элементами:</w:t>
      </w:r>
    </w:p>
    <w:p w:rsidR="00F465AC" w:rsidRPr="00F465AC" w:rsidRDefault="00F53994" w:rsidP="00D267E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465AC" w:rsidRPr="00F465AC">
        <w:rPr>
          <w:rFonts w:ascii="Times New Roman" w:eastAsia="Times New Roman" w:hAnsi="Times New Roman" w:cs="Times New Roman"/>
          <w:sz w:val="24"/>
          <w:szCs w:val="24"/>
          <w:lang w:eastAsia="ru-RU"/>
        </w:rPr>
        <w:tab/>
        <w:t>системой главных планировочных осей города. К ним относятся: железнодорожная магистраль и основные автодороги;</w:t>
      </w:r>
    </w:p>
    <w:p w:rsidR="00F465AC" w:rsidRPr="00F465AC" w:rsidRDefault="00F53994" w:rsidP="00D267E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465AC" w:rsidRPr="00F465AC">
        <w:rPr>
          <w:rFonts w:ascii="Times New Roman" w:eastAsia="Times New Roman" w:hAnsi="Times New Roman" w:cs="Times New Roman"/>
          <w:sz w:val="24"/>
          <w:szCs w:val="24"/>
          <w:lang w:eastAsia="ru-RU"/>
        </w:rPr>
        <w:tab/>
        <w:t>основными градостроительными узлами, сформированными площадями города и системой центров во всех районах города;</w:t>
      </w:r>
    </w:p>
    <w:p w:rsidR="00F465AC" w:rsidRPr="00F465AC" w:rsidRDefault="00F53994" w:rsidP="00D267E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465AC" w:rsidRPr="00F465AC">
        <w:rPr>
          <w:rFonts w:ascii="Times New Roman" w:eastAsia="Times New Roman" w:hAnsi="Times New Roman" w:cs="Times New Roman"/>
          <w:sz w:val="24"/>
          <w:szCs w:val="24"/>
          <w:lang w:eastAsia="ru-RU"/>
        </w:rPr>
        <w:tab/>
        <w:t>примагистральными территориями, где преимущественно размещены учреждения обслуживания. Эти зоны характеризуются высокой интенсивностью использования.</w:t>
      </w:r>
    </w:p>
    <w:p w:rsidR="00F465AC" w:rsidRPr="00F465AC" w:rsidRDefault="00F465AC" w:rsidP="00D267EE">
      <w:pPr>
        <w:spacing w:after="0" w:line="240" w:lineRule="auto"/>
        <w:ind w:firstLine="709"/>
        <w:jc w:val="both"/>
        <w:rPr>
          <w:rFonts w:ascii="Times New Roman" w:eastAsia="Times New Roman" w:hAnsi="Times New Roman" w:cs="Times New Roman"/>
          <w:sz w:val="24"/>
          <w:szCs w:val="24"/>
          <w:lang w:eastAsia="ru-RU"/>
        </w:rPr>
      </w:pPr>
      <w:r w:rsidRPr="00F465AC">
        <w:rPr>
          <w:rFonts w:ascii="Times New Roman" w:eastAsia="Times New Roman" w:hAnsi="Times New Roman" w:cs="Times New Roman"/>
          <w:sz w:val="24"/>
          <w:szCs w:val="24"/>
          <w:lang w:eastAsia="ru-RU"/>
        </w:rPr>
        <w:t>Дополняют урбанизированный каркас города территории, занятые зонами жилой застройки, производственными зонами, зонами специального назначения, зонами инженерной инфраструктуры.</w:t>
      </w:r>
    </w:p>
    <w:p w:rsidR="00F465AC" w:rsidRPr="00F465AC" w:rsidRDefault="00F465AC" w:rsidP="00D267EE">
      <w:pPr>
        <w:spacing w:after="0" w:line="240" w:lineRule="auto"/>
        <w:ind w:firstLine="709"/>
        <w:jc w:val="both"/>
        <w:rPr>
          <w:rFonts w:ascii="Times New Roman" w:eastAsia="Times New Roman" w:hAnsi="Times New Roman" w:cs="Times New Roman"/>
          <w:sz w:val="24"/>
          <w:szCs w:val="24"/>
          <w:lang w:eastAsia="ru-RU"/>
        </w:rPr>
      </w:pPr>
      <w:r w:rsidRPr="00F465AC">
        <w:rPr>
          <w:rFonts w:ascii="Times New Roman" w:eastAsia="Times New Roman" w:hAnsi="Times New Roman" w:cs="Times New Roman"/>
          <w:sz w:val="24"/>
          <w:szCs w:val="24"/>
          <w:lang w:eastAsia="ru-RU"/>
        </w:rPr>
        <w:t>Таким образом, одна из основных идей генерального плана - формирование открытой планировочной структуры, создающей возможности для свободного развития различных функциональных зон города вдоль основных транспортных коммуникаций.</w:t>
      </w:r>
    </w:p>
    <w:p w:rsidR="00F465AC" w:rsidRPr="00F465AC" w:rsidRDefault="00F465AC" w:rsidP="00D267EE">
      <w:pPr>
        <w:spacing w:after="0" w:line="240" w:lineRule="auto"/>
        <w:ind w:firstLine="709"/>
        <w:jc w:val="both"/>
        <w:rPr>
          <w:rFonts w:ascii="Times New Roman" w:eastAsia="Times New Roman" w:hAnsi="Times New Roman" w:cs="Times New Roman"/>
          <w:sz w:val="24"/>
          <w:szCs w:val="24"/>
          <w:lang w:eastAsia="ru-RU"/>
        </w:rPr>
      </w:pPr>
      <w:r w:rsidRPr="00F465AC">
        <w:rPr>
          <w:rFonts w:ascii="Times New Roman" w:eastAsia="Times New Roman" w:hAnsi="Times New Roman" w:cs="Times New Roman"/>
          <w:sz w:val="24"/>
          <w:szCs w:val="24"/>
          <w:lang w:eastAsia="ru-RU"/>
        </w:rPr>
        <w:t>Развитие планировочной структуры города происходит на основе сложившейся организации территории с сохранением существующих районов, в которых предлагается реализация произведенных отводов под жилую застройку различного типа – средне- и малоэтажную, а также под индивидуальную застройку с участками.</w:t>
      </w:r>
    </w:p>
    <w:p w:rsidR="00F465AC" w:rsidRPr="00F465AC" w:rsidRDefault="00F465AC" w:rsidP="00D267EE">
      <w:pPr>
        <w:spacing w:after="0" w:line="240" w:lineRule="auto"/>
        <w:ind w:firstLine="709"/>
        <w:jc w:val="both"/>
        <w:rPr>
          <w:rFonts w:ascii="Times New Roman" w:eastAsia="Times New Roman" w:hAnsi="Times New Roman" w:cs="Times New Roman"/>
          <w:sz w:val="24"/>
          <w:szCs w:val="24"/>
          <w:lang w:eastAsia="ru-RU"/>
        </w:rPr>
      </w:pPr>
      <w:r w:rsidRPr="00F465AC">
        <w:rPr>
          <w:rFonts w:ascii="Times New Roman" w:eastAsia="Times New Roman" w:hAnsi="Times New Roman" w:cs="Times New Roman"/>
          <w:sz w:val="24"/>
          <w:szCs w:val="24"/>
          <w:lang w:eastAsia="ru-RU"/>
        </w:rPr>
        <w:t>Поскольку сложившаяся планировочная структура города отличается чередованием жилых и производственных зон, принцип четкого функционального зонирования территории на уровне всего города здесь неприемлем, он может быть осуществлен только на уровне района.</w:t>
      </w:r>
    </w:p>
    <w:p w:rsidR="00F465AC" w:rsidRPr="00F465AC" w:rsidRDefault="00F465AC" w:rsidP="00D267EE">
      <w:pPr>
        <w:spacing w:after="0" w:line="240" w:lineRule="auto"/>
        <w:ind w:firstLine="709"/>
        <w:jc w:val="both"/>
        <w:rPr>
          <w:rFonts w:ascii="Times New Roman" w:eastAsia="Times New Roman" w:hAnsi="Times New Roman" w:cs="Times New Roman"/>
          <w:sz w:val="24"/>
          <w:szCs w:val="24"/>
          <w:lang w:eastAsia="ru-RU"/>
        </w:rPr>
      </w:pPr>
      <w:r w:rsidRPr="00F465AC">
        <w:rPr>
          <w:rFonts w:ascii="Times New Roman" w:eastAsia="Times New Roman" w:hAnsi="Times New Roman" w:cs="Times New Roman"/>
          <w:sz w:val="24"/>
          <w:szCs w:val="24"/>
          <w:lang w:eastAsia="ru-RU"/>
        </w:rPr>
        <w:t>Предусматривается организация санитарно-защитных зон между жилыми и производственными зонами, их озеленение.</w:t>
      </w:r>
    </w:p>
    <w:p w:rsidR="00F465AC" w:rsidRPr="00F465AC" w:rsidRDefault="00F465AC" w:rsidP="00D267EE">
      <w:pPr>
        <w:spacing w:after="0" w:line="240" w:lineRule="auto"/>
        <w:ind w:firstLine="709"/>
        <w:jc w:val="both"/>
        <w:rPr>
          <w:rFonts w:ascii="Times New Roman" w:eastAsia="Times New Roman" w:hAnsi="Times New Roman" w:cs="Times New Roman"/>
          <w:sz w:val="24"/>
          <w:szCs w:val="24"/>
          <w:lang w:eastAsia="ru-RU"/>
        </w:rPr>
      </w:pPr>
      <w:r w:rsidRPr="00F465AC">
        <w:rPr>
          <w:rFonts w:ascii="Times New Roman" w:eastAsia="Times New Roman" w:hAnsi="Times New Roman" w:cs="Times New Roman"/>
          <w:sz w:val="24"/>
          <w:szCs w:val="24"/>
          <w:lang w:eastAsia="ru-RU"/>
        </w:rPr>
        <w:t xml:space="preserve">Учитывая расчлененность города, его значительную протяженность и ограниченные возможности по созданию новых транспортных и пешеходных связей, жилые образования </w:t>
      </w:r>
      <w:r w:rsidRPr="00F465AC">
        <w:rPr>
          <w:rFonts w:ascii="Times New Roman" w:eastAsia="Times New Roman" w:hAnsi="Times New Roman" w:cs="Times New Roman"/>
          <w:sz w:val="24"/>
          <w:szCs w:val="24"/>
          <w:lang w:eastAsia="ru-RU"/>
        </w:rPr>
        <w:lastRenderedPageBreak/>
        <w:t>проектируются максимально компактными с полным набором учреждений культурно-бытового обслуживания в каждом районе.</w:t>
      </w:r>
    </w:p>
    <w:p w:rsidR="00F465AC" w:rsidRPr="00F465AC" w:rsidRDefault="00F465AC" w:rsidP="00D267EE">
      <w:pPr>
        <w:spacing w:after="0" w:line="240" w:lineRule="auto"/>
        <w:ind w:firstLine="709"/>
        <w:jc w:val="both"/>
        <w:rPr>
          <w:rFonts w:ascii="Times New Roman" w:eastAsia="Times New Roman" w:hAnsi="Times New Roman" w:cs="Times New Roman"/>
          <w:sz w:val="24"/>
          <w:szCs w:val="24"/>
          <w:lang w:eastAsia="ru-RU"/>
        </w:rPr>
      </w:pPr>
      <w:r w:rsidRPr="00F465AC">
        <w:rPr>
          <w:rFonts w:ascii="Times New Roman" w:eastAsia="Times New Roman" w:hAnsi="Times New Roman" w:cs="Times New Roman"/>
          <w:sz w:val="24"/>
          <w:szCs w:val="24"/>
          <w:lang w:eastAsia="ru-RU"/>
        </w:rPr>
        <w:t xml:space="preserve">Для размещения нового жилищного строительства требуется значительное количество территорий. При выборе территорий для дальнейшего развития города рассматривается вариант развития города в северо-западном, и в южном </w:t>
      </w:r>
      <w:r w:rsidR="00101E72">
        <w:rPr>
          <w:rFonts w:ascii="Times New Roman" w:eastAsia="Times New Roman" w:hAnsi="Times New Roman" w:cs="Times New Roman"/>
          <w:sz w:val="24"/>
          <w:szCs w:val="24"/>
          <w:lang w:eastAsia="ru-RU"/>
        </w:rPr>
        <w:t xml:space="preserve">и юго-восточном </w:t>
      </w:r>
      <w:r w:rsidRPr="00F465AC">
        <w:rPr>
          <w:rFonts w:ascii="Times New Roman" w:eastAsia="Times New Roman" w:hAnsi="Times New Roman" w:cs="Times New Roman"/>
          <w:sz w:val="24"/>
          <w:szCs w:val="24"/>
          <w:lang w:eastAsia="ru-RU"/>
        </w:rPr>
        <w:t>направлениях (на свободных территориях).</w:t>
      </w:r>
    </w:p>
    <w:p w:rsidR="00F465AC" w:rsidRPr="00F465AC" w:rsidRDefault="00F465AC" w:rsidP="00D267EE">
      <w:pPr>
        <w:spacing w:after="0" w:line="240" w:lineRule="auto"/>
        <w:ind w:firstLine="709"/>
        <w:jc w:val="both"/>
        <w:rPr>
          <w:rFonts w:ascii="Times New Roman" w:eastAsia="Times New Roman" w:hAnsi="Times New Roman" w:cs="Times New Roman"/>
          <w:sz w:val="24"/>
          <w:szCs w:val="24"/>
          <w:lang w:eastAsia="ru-RU"/>
        </w:rPr>
      </w:pPr>
      <w:r w:rsidRPr="00F465AC">
        <w:rPr>
          <w:rFonts w:ascii="Times New Roman" w:eastAsia="Times New Roman" w:hAnsi="Times New Roman" w:cs="Times New Roman"/>
          <w:sz w:val="24"/>
          <w:szCs w:val="24"/>
          <w:lang w:eastAsia="ru-RU"/>
        </w:rPr>
        <w:t xml:space="preserve">Названные выше территории города по указанным планировочным направлениям свободны от застройки в экологическом отношении благоприятны для жилья. </w:t>
      </w:r>
    </w:p>
    <w:p w:rsidR="00680B7D" w:rsidRDefault="00680B7D" w:rsidP="00E5762A">
      <w:pPr>
        <w:spacing w:after="0" w:line="240" w:lineRule="auto"/>
        <w:ind w:firstLine="743"/>
        <w:jc w:val="both"/>
        <w:rPr>
          <w:rFonts w:ascii="Times New Roman" w:eastAsia="Times New Roman" w:hAnsi="Times New Roman" w:cs="Times New Roman"/>
          <w:sz w:val="24"/>
          <w:szCs w:val="24"/>
          <w:lang w:eastAsia="ru-RU"/>
        </w:rPr>
      </w:pPr>
    </w:p>
    <w:p w:rsidR="00680B7D" w:rsidRPr="00680B7D" w:rsidRDefault="0057198F" w:rsidP="00680B7D">
      <w:pPr>
        <w:spacing w:after="0" w:line="240" w:lineRule="auto"/>
        <w:ind w:firstLine="743"/>
        <w:jc w:val="center"/>
        <w:rPr>
          <w:rFonts w:ascii="Times New Roman" w:eastAsia="Times New Roman" w:hAnsi="Times New Roman" w:cs="Times New Roman"/>
          <w:sz w:val="24"/>
          <w:szCs w:val="24"/>
          <w:lang w:eastAsia="ru-RU"/>
        </w:rPr>
      </w:pPr>
      <w:r w:rsidRPr="0009605D">
        <w:rPr>
          <w:rFonts w:ascii="Times New Roman" w:eastAsia="Times New Roman" w:hAnsi="Times New Roman" w:cs="Times New Roman"/>
          <w:sz w:val="24"/>
          <w:szCs w:val="24"/>
          <w:lang w:eastAsia="ru-RU"/>
        </w:rPr>
        <w:t>2.</w:t>
      </w:r>
      <w:r w:rsidR="00A33A97" w:rsidRPr="0009605D">
        <w:rPr>
          <w:rFonts w:ascii="Times New Roman" w:eastAsia="Times New Roman" w:hAnsi="Times New Roman" w:cs="Times New Roman"/>
          <w:sz w:val="24"/>
          <w:szCs w:val="24"/>
          <w:lang w:eastAsia="ru-RU"/>
        </w:rPr>
        <w:t xml:space="preserve">3. </w:t>
      </w:r>
      <w:r w:rsidR="008C04E9" w:rsidRPr="0009605D">
        <w:rPr>
          <w:rFonts w:ascii="Times New Roman" w:eastAsia="Times New Roman" w:hAnsi="Times New Roman" w:cs="Times New Roman"/>
          <w:sz w:val="24"/>
          <w:szCs w:val="24"/>
          <w:lang w:eastAsia="ru-RU"/>
        </w:rPr>
        <w:t xml:space="preserve"> Характеристика функционирования и показатели работы транспортной инфраструктуры</w:t>
      </w:r>
      <w:r w:rsidR="00680B7D" w:rsidRPr="0009605D">
        <w:rPr>
          <w:rFonts w:ascii="Times New Roman" w:eastAsia="Times New Roman" w:hAnsi="Times New Roman" w:cs="Times New Roman"/>
          <w:sz w:val="24"/>
          <w:szCs w:val="24"/>
          <w:lang w:eastAsia="ru-RU"/>
        </w:rPr>
        <w:t xml:space="preserve"> по видам транспорта</w:t>
      </w:r>
      <w:r w:rsidR="00680B7D" w:rsidRPr="00680B7D">
        <w:rPr>
          <w:rFonts w:ascii="Times New Roman" w:eastAsia="Times New Roman" w:hAnsi="Times New Roman" w:cs="Times New Roman"/>
          <w:sz w:val="24"/>
          <w:szCs w:val="24"/>
          <w:lang w:eastAsia="ru-RU"/>
        </w:rPr>
        <w:t xml:space="preserve"> </w:t>
      </w:r>
    </w:p>
    <w:p w:rsidR="00680B7D" w:rsidRPr="00680B7D" w:rsidRDefault="00680B7D" w:rsidP="00680B7D">
      <w:pPr>
        <w:widowControl w:val="0"/>
        <w:tabs>
          <w:tab w:val="left" w:pos="825"/>
          <w:tab w:val="center" w:pos="4677"/>
        </w:tabs>
        <w:autoSpaceDE w:val="0"/>
        <w:autoSpaceDN w:val="0"/>
        <w:adjustRightInd w:val="0"/>
        <w:spacing w:after="0" w:line="240" w:lineRule="auto"/>
        <w:ind w:firstLine="709"/>
        <w:jc w:val="center"/>
        <w:rPr>
          <w:rFonts w:ascii="Times New Roman" w:eastAsia="Times New Roman" w:hAnsi="Times New Roman" w:cs="Times New Roman"/>
          <w:color w:val="FF0000"/>
          <w:sz w:val="24"/>
          <w:szCs w:val="24"/>
          <w:lang w:eastAsia="ru-RU"/>
        </w:rPr>
      </w:pPr>
    </w:p>
    <w:p w:rsidR="004452DB" w:rsidRDefault="004452DB" w:rsidP="00680B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52DB">
        <w:rPr>
          <w:rFonts w:ascii="Times New Roman" w:eastAsia="Times New Roman" w:hAnsi="Times New Roman" w:cs="Times New Roman"/>
          <w:sz w:val="24"/>
          <w:szCs w:val="24"/>
          <w:lang w:eastAsia="ru-RU"/>
        </w:rPr>
        <w:t xml:space="preserve">Транспортная инфраструктура – система коммуникаций и объектов городского, внешнего пассажирского и грузового транспорта, включающая улично-дорожную сеть, линии и сооружения внеуличного транспорта, объекты обслуживания пассажиров, объекты обработки грузов, объекты постоянного и временного хранения и технического обслуживания транспортных средств. Уровень развития транспортной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w:t>
      </w:r>
    </w:p>
    <w:p w:rsidR="00680B7D" w:rsidRPr="004452DB" w:rsidRDefault="000E2B7F" w:rsidP="00680B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52DB">
        <w:rPr>
          <w:rFonts w:ascii="Times New Roman" w:eastAsia="Times New Roman" w:hAnsi="Times New Roman" w:cs="Times New Roman"/>
          <w:sz w:val="24"/>
          <w:szCs w:val="24"/>
          <w:lang w:eastAsia="ru-RU"/>
        </w:rPr>
        <w:t xml:space="preserve">Транспортную инфраструктуру городского округа  образуют линии, сооружения и устройства внешнего, пригородного и городского транспорта. Основные внешние грузовые и пассажирские перевозки осуществляются автомобильным и железнодорожным транспортом. </w:t>
      </w:r>
    </w:p>
    <w:p w:rsidR="004452DB" w:rsidRPr="001E05DD" w:rsidRDefault="004452DB" w:rsidP="004452DB">
      <w:pPr>
        <w:widowControl w:val="0"/>
        <w:tabs>
          <w:tab w:val="left" w:pos="825"/>
          <w:tab w:val="center" w:pos="467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05DD">
        <w:rPr>
          <w:rFonts w:ascii="Times New Roman" w:eastAsia="Times New Roman" w:hAnsi="Times New Roman" w:cs="Times New Roman"/>
          <w:sz w:val="24"/>
          <w:szCs w:val="24"/>
          <w:lang w:eastAsia="ru-RU"/>
        </w:rPr>
        <w:t>Улично – дорожная сеть</w:t>
      </w:r>
    </w:p>
    <w:p w:rsidR="004452DB" w:rsidRPr="001E05DD" w:rsidRDefault="004452DB" w:rsidP="004452DB">
      <w:pPr>
        <w:widowControl w:val="0"/>
        <w:tabs>
          <w:tab w:val="left" w:pos="825"/>
          <w:tab w:val="center" w:pos="467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05DD">
        <w:rPr>
          <w:rFonts w:ascii="Times New Roman" w:eastAsia="Times New Roman" w:hAnsi="Times New Roman" w:cs="Times New Roman"/>
          <w:sz w:val="24"/>
          <w:szCs w:val="24"/>
          <w:lang w:eastAsia="ru-RU"/>
        </w:rPr>
        <w:t>УДС представляет собой сложившуюся сеть улиц и проездов, обеспечивающи</w:t>
      </w:r>
      <w:r w:rsidR="001E05DD">
        <w:rPr>
          <w:rFonts w:ascii="Times New Roman" w:eastAsia="Times New Roman" w:hAnsi="Times New Roman" w:cs="Times New Roman"/>
          <w:sz w:val="24"/>
          <w:szCs w:val="24"/>
          <w:lang w:eastAsia="ru-RU"/>
        </w:rPr>
        <w:t xml:space="preserve">х внешние и внутренние связи на </w:t>
      </w:r>
      <w:r w:rsidRPr="001E05DD">
        <w:rPr>
          <w:rFonts w:ascii="Times New Roman" w:eastAsia="Times New Roman" w:hAnsi="Times New Roman" w:cs="Times New Roman"/>
          <w:sz w:val="24"/>
          <w:szCs w:val="24"/>
          <w:lang w:eastAsia="ru-RU"/>
        </w:rPr>
        <w:t>терр</w:t>
      </w:r>
      <w:r w:rsidR="001E05DD">
        <w:rPr>
          <w:rFonts w:ascii="Times New Roman" w:eastAsia="Times New Roman" w:hAnsi="Times New Roman" w:cs="Times New Roman"/>
          <w:sz w:val="24"/>
          <w:szCs w:val="24"/>
          <w:lang w:eastAsia="ru-RU"/>
        </w:rPr>
        <w:t xml:space="preserve">итории населенных </w:t>
      </w:r>
      <w:r w:rsidR="001E05DD" w:rsidRPr="001E05DD">
        <w:rPr>
          <w:rFonts w:ascii="Times New Roman" w:eastAsia="Times New Roman" w:hAnsi="Times New Roman" w:cs="Times New Roman"/>
          <w:sz w:val="24"/>
          <w:szCs w:val="24"/>
          <w:lang w:eastAsia="ru-RU"/>
        </w:rPr>
        <w:t>пунктов</w:t>
      </w:r>
      <w:r w:rsidR="001E05DD">
        <w:rPr>
          <w:rFonts w:ascii="Times New Roman" w:eastAsia="Times New Roman" w:hAnsi="Times New Roman" w:cs="Times New Roman"/>
          <w:sz w:val="24"/>
          <w:szCs w:val="24"/>
          <w:lang w:eastAsia="ru-RU"/>
        </w:rPr>
        <w:t xml:space="preserve"> </w:t>
      </w:r>
      <w:r w:rsidR="001E05DD" w:rsidRPr="001E05DD">
        <w:rPr>
          <w:rFonts w:ascii="Times New Roman" w:eastAsia="Times New Roman" w:hAnsi="Times New Roman" w:cs="Times New Roman"/>
          <w:sz w:val="24"/>
          <w:szCs w:val="24"/>
          <w:lang w:eastAsia="ru-RU"/>
        </w:rPr>
        <w:t xml:space="preserve">Сорочинского городского округа </w:t>
      </w:r>
      <w:r w:rsidRPr="001E05DD">
        <w:rPr>
          <w:rFonts w:ascii="Times New Roman" w:eastAsia="Times New Roman" w:hAnsi="Times New Roman" w:cs="Times New Roman"/>
          <w:sz w:val="24"/>
          <w:szCs w:val="24"/>
          <w:lang w:eastAsia="ru-RU"/>
        </w:rPr>
        <w:t xml:space="preserve"> с производственной зоной, с кварта</w:t>
      </w:r>
      <w:r w:rsidR="001E05DD">
        <w:rPr>
          <w:rFonts w:ascii="Times New Roman" w:eastAsia="Times New Roman" w:hAnsi="Times New Roman" w:cs="Times New Roman"/>
          <w:sz w:val="24"/>
          <w:szCs w:val="24"/>
          <w:lang w:eastAsia="ru-RU"/>
        </w:rPr>
        <w:t xml:space="preserve">лами жилых домов, </w:t>
      </w:r>
      <w:r w:rsidRPr="001E05DD">
        <w:rPr>
          <w:rFonts w:ascii="Times New Roman" w:eastAsia="Times New Roman" w:hAnsi="Times New Roman" w:cs="Times New Roman"/>
          <w:sz w:val="24"/>
          <w:szCs w:val="24"/>
          <w:lang w:eastAsia="ru-RU"/>
        </w:rPr>
        <w:t xml:space="preserve"> а также с общественной зоной. </w:t>
      </w:r>
    </w:p>
    <w:p w:rsidR="004452DB" w:rsidRPr="001E05DD" w:rsidRDefault="004452DB" w:rsidP="004452DB">
      <w:pPr>
        <w:widowControl w:val="0"/>
        <w:tabs>
          <w:tab w:val="left" w:pos="825"/>
          <w:tab w:val="center" w:pos="467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05DD">
        <w:rPr>
          <w:rFonts w:ascii="Times New Roman" w:eastAsia="Times New Roman" w:hAnsi="Times New Roman" w:cs="Times New Roman"/>
          <w:sz w:val="24"/>
          <w:szCs w:val="24"/>
          <w:lang w:eastAsia="ru-RU"/>
        </w:rPr>
        <w:t xml:space="preserve">В составе УДС выделены улицы и дороги следующих категорий: </w:t>
      </w:r>
    </w:p>
    <w:p w:rsidR="004452DB" w:rsidRPr="001E05DD" w:rsidRDefault="004452DB" w:rsidP="004452DB">
      <w:pPr>
        <w:widowControl w:val="0"/>
        <w:tabs>
          <w:tab w:val="left" w:pos="825"/>
          <w:tab w:val="center" w:pos="467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05DD">
        <w:rPr>
          <w:rFonts w:ascii="Times New Roman" w:eastAsia="Times New Roman" w:hAnsi="Times New Roman" w:cs="Times New Roman"/>
          <w:sz w:val="24"/>
          <w:szCs w:val="24"/>
          <w:lang w:eastAsia="ru-RU"/>
        </w:rPr>
        <w:t>магистральные дороги и магистральные улицы общегородского значения регулируемого движения;</w:t>
      </w:r>
    </w:p>
    <w:p w:rsidR="004452DB" w:rsidRPr="001E05DD" w:rsidRDefault="004452DB" w:rsidP="004452DB">
      <w:pPr>
        <w:widowControl w:val="0"/>
        <w:tabs>
          <w:tab w:val="left" w:pos="825"/>
          <w:tab w:val="center" w:pos="467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05DD">
        <w:rPr>
          <w:rFonts w:ascii="Times New Roman" w:eastAsia="Times New Roman" w:hAnsi="Times New Roman" w:cs="Times New Roman"/>
          <w:sz w:val="24"/>
          <w:szCs w:val="24"/>
          <w:lang w:eastAsia="ru-RU"/>
        </w:rPr>
        <w:t>магистральные улицы пешеходно-транспортные, поселковые дороги;</w:t>
      </w:r>
    </w:p>
    <w:p w:rsidR="004452DB" w:rsidRPr="001E05DD" w:rsidRDefault="004452DB" w:rsidP="004452DB">
      <w:pPr>
        <w:widowControl w:val="0"/>
        <w:tabs>
          <w:tab w:val="left" w:pos="825"/>
          <w:tab w:val="center" w:pos="467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05DD">
        <w:rPr>
          <w:rFonts w:ascii="Times New Roman" w:eastAsia="Times New Roman" w:hAnsi="Times New Roman" w:cs="Times New Roman"/>
          <w:sz w:val="24"/>
          <w:szCs w:val="24"/>
          <w:lang w:eastAsia="ru-RU"/>
        </w:rPr>
        <w:t xml:space="preserve"> улицы и дороги местного значения (кроме парковых), главные улицы, улицы в жилой застройке основные;</w:t>
      </w:r>
    </w:p>
    <w:p w:rsidR="002516EF" w:rsidRDefault="004452DB" w:rsidP="004452DB">
      <w:pPr>
        <w:widowControl w:val="0"/>
        <w:tabs>
          <w:tab w:val="left" w:pos="825"/>
          <w:tab w:val="center" w:pos="467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05DD">
        <w:rPr>
          <w:rFonts w:ascii="Times New Roman" w:eastAsia="Times New Roman" w:hAnsi="Times New Roman" w:cs="Times New Roman"/>
          <w:sz w:val="24"/>
          <w:szCs w:val="24"/>
          <w:lang w:eastAsia="ru-RU"/>
        </w:rPr>
        <w:t>улицы в жилой застройке, второстепенные, проезды основные, велосипедные дорожки.</w:t>
      </w:r>
    </w:p>
    <w:p w:rsidR="001E05DD" w:rsidRDefault="001E05DD" w:rsidP="004452DB">
      <w:pPr>
        <w:widowControl w:val="0"/>
        <w:tabs>
          <w:tab w:val="left" w:pos="825"/>
          <w:tab w:val="center" w:pos="467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05DD">
        <w:rPr>
          <w:rFonts w:ascii="Times New Roman" w:eastAsia="Times New Roman" w:hAnsi="Times New Roman" w:cs="Times New Roman"/>
          <w:sz w:val="24"/>
          <w:szCs w:val="24"/>
          <w:lang w:eastAsia="ru-RU"/>
        </w:rPr>
        <w:t>Автомобильный транспорт</w:t>
      </w:r>
    </w:p>
    <w:p w:rsidR="00CE1755" w:rsidRPr="00CE1755" w:rsidRDefault="00CE1755" w:rsidP="00CE1755">
      <w:pPr>
        <w:widowControl w:val="0"/>
        <w:tabs>
          <w:tab w:val="left" w:pos="825"/>
          <w:tab w:val="center" w:pos="467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1755">
        <w:rPr>
          <w:rFonts w:ascii="Times New Roman" w:eastAsia="Times New Roman" w:hAnsi="Times New Roman" w:cs="Times New Roman"/>
          <w:sz w:val="24"/>
          <w:szCs w:val="24"/>
          <w:lang w:eastAsia="ru-RU"/>
        </w:rPr>
        <w:t>Развитая сеть автомобильных дорог</w:t>
      </w:r>
      <w:r>
        <w:rPr>
          <w:rFonts w:ascii="Times New Roman" w:eastAsia="Times New Roman" w:hAnsi="Times New Roman" w:cs="Times New Roman"/>
          <w:sz w:val="24"/>
          <w:szCs w:val="24"/>
          <w:lang w:eastAsia="ru-RU"/>
        </w:rPr>
        <w:t xml:space="preserve"> регионального значения на территории</w:t>
      </w:r>
      <w:r w:rsidRPr="00CE1755">
        <w:rPr>
          <w:rFonts w:ascii="Times New Roman" w:eastAsia="Times New Roman" w:hAnsi="Times New Roman" w:cs="Times New Roman"/>
          <w:sz w:val="24"/>
          <w:szCs w:val="24"/>
          <w:lang w:eastAsia="ru-RU"/>
        </w:rPr>
        <w:t xml:space="preserve"> городского округа осуществляет беспрепятственное сообщение со всеми населенными пунктами городского округа</w:t>
      </w:r>
      <w:r>
        <w:rPr>
          <w:rFonts w:ascii="Times New Roman" w:eastAsia="Times New Roman" w:hAnsi="Times New Roman" w:cs="Times New Roman"/>
          <w:sz w:val="24"/>
          <w:szCs w:val="24"/>
          <w:lang w:eastAsia="ru-RU"/>
        </w:rPr>
        <w:t xml:space="preserve">. </w:t>
      </w:r>
      <w:r w:rsidRPr="00CE1755">
        <w:rPr>
          <w:rFonts w:ascii="Times New Roman" w:eastAsia="Times New Roman" w:hAnsi="Times New Roman" w:cs="Times New Roman"/>
          <w:sz w:val="24"/>
          <w:szCs w:val="24"/>
          <w:lang w:eastAsia="ru-RU"/>
        </w:rPr>
        <w:t xml:space="preserve">Общая протяженность автомобильных дорог составляет </w:t>
      </w:r>
      <w:r w:rsidR="0078460F">
        <w:rPr>
          <w:rFonts w:ascii="Times New Roman" w:eastAsia="Times New Roman" w:hAnsi="Times New Roman" w:cs="Times New Roman"/>
          <w:sz w:val="24"/>
          <w:szCs w:val="24"/>
          <w:lang w:eastAsia="ru-RU"/>
        </w:rPr>
        <w:t>6ид</w:t>
      </w:r>
      <w:r w:rsidRPr="00CE1755">
        <w:rPr>
          <w:rFonts w:ascii="Times New Roman" w:eastAsia="Times New Roman" w:hAnsi="Times New Roman" w:cs="Times New Roman"/>
          <w:sz w:val="24"/>
          <w:szCs w:val="24"/>
          <w:lang w:eastAsia="ru-RU"/>
        </w:rPr>
        <w:t>. Плотность автомобильных дорог расположенных на территории Сорочинского городского округа составляет 133,7 км на 1000 км2, что выше среднего показателя по Оренбургской области 109,15 км на 1000 км2.</w:t>
      </w:r>
    </w:p>
    <w:p w:rsidR="00EF2A2D" w:rsidRPr="00EF2A2D" w:rsidRDefault="00EF2A2D" w:rsidP="005A494D">
      <w:pPr>
        <w:widowControl w:val="0"/>
        <w:tabs>
          <w:tab w:val="left" w:pos="825"/>
          <w:tab w:val="center" w:pos="467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2A2D">
        <w:rPr>
          <w:rFonts w:ascii="Times New Roman" w:eastAsia="Times New Roman" w:hAnsi="Times New Roman" w:cs="Times New Roman"/>
          <w:sz w:val="24"/>
          <w:szCs w:val="24"/>
          <w:lang w:eastAsia="ru-RU"/>
        </w:rPr>
        <w:t>Внешний автомобильный транспорт</w:t>
      </w:r>
    </w:p>
    <w:p w:rsidR="00EF2A2D" w:rsidRPr="00EF2A2D" w:rsidRDefault="00EF2A2D" w:rsidP="00680B7D">
      <w:pPr>
        <w:widowControl w:val="0"/>
        <w:tabs>
          <w:tab w:val="left" w:pos="825"/>
          <w:tab w:val="center" w:pos="467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2A2D">
        <w:rPr>
          <w:rFonts w:ascii="Times New Roman" w:eastAsia="Times New Roman" w:hAnsi="Times New Roman" w:cs="Times New Roman"/>
          <w:sz w:val="24"/>
          <w:szCs w:val="24"/>
          <w:lang w:eastAsia="ru-RU"/>
        </w:rPr>
        <w:t>Основной транспортный каркас городского округа образован автомобильными дорогами подъезд к г. Оренбургу от а/д М-5 «Урал» и Ивановка – Сорочинск – Ташла, которые обеспечивают транспортную связь Оренбургской области в широтном и меридиональном направлении.</w:t>
      </w:r>
    </w:p>
    <w:p w:rsidR="00EF2A2D" w:rsidRDefault="000F57DE" w:rsidP="00680B7D">
      <w:pPr>
        <w:widowControl w:val="0"/>
        <w:tabs>
          <w:tab w:val="left" w:pos="825"/>
          <w:tab w:val="center" w:pos="467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Федеральные и р</w:t>
      </w:r>
      <w:r w:rsidR="00EF2A2D" w:rsidRPr="00EF2A2D">
        <w:rPr>
          <w:rFonts w:ascii="Times New Roman" w:eastAsia="Times New Roman" w:hAnsi="Times New Roman" w:cs="Times New Roman"/>
          <w:sz w:val="24"/>
          <w:szCs w:val="24"/>
          <w:lang w:eastAsia="ru-RU"/>
        </w:rPr>
        <w:t>егиональные автомобильные дороги связывают г. Сорочинск с городами Оренбургской области, Самарской области, Республики Башкортостан, Республики Казахстан. В трехчасовой транспортной доступности находятся 5 городов общей численностью 2,07 млн. чел.</w:t>
      </w:r>
    </w:p>
    <w:p w:rsidR="00EF2A2D" w:rsidRPr="00EF2A2D" w:rsidRDefault="00EF2A2D" w:rsidP="00680B7D">
      <w:pPr>
        <w:widowControl w:val="0"/>
        <w:tabs>
          <w:tab w:val="left" w:pos="825"/>
          <w:tab w:val="center" w:pos="467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2A2D">
        <w:rPr>
          <w:rFonts w:ascii="Times New Roman" w:eastAsia="Times New Roman" w:hAnsi="Times New Roman" w:cs="Times New Roman"/>
          <w:sz w:val="24"/>
          <w:szCs w:val="24"/>
          <w:lang w:eastAsia="ru-RU"/>
        </w:rPr>
        <w:lastRenderedPageBreak/>
        <w:t>Расстояние от г. Сорочинск до основных городов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2"/>
        <w:gridCol w:w="4378"/>
        <w:gridCol w:w="1461"/>
      </w:tblGrid>
      <w:tr w:rsidR="00EF2A2D" w:rsidRPr="00E93AB7" w:rsidTr="00EF2A2D">
        <w:tc>
          <w:tcPr>
            <w:tcW w:w="1994" w:type="pct"/>
            <w:shd w:val="clear" w:color="auto" w:fill="8DB3E2"/>
            <w:vAlign w:val="center"/>
          </w:tcPr>
          <w:p w:rsidR="00EF2A2D" w:rsidRPr="00E93AB7" w:rsidRDefault="00EF2A2D" w:rsidP="00EF2A2D">
            <w:pPr>
              <w:spacing w:after="0" w:line="240" w:lineRule="auto"/>
              <w:contextualSpacing/>
              <w:jc w:val="center"/>
              <w:rPr>
                <w:rFonts w:ascii="Times New Roman" w:eastAsia="Calibri" w:hAnsi="Times New Roman" w:cs="Times New Roman"/>
                <w:b/>
                <w:sz w:val="24"/>
              </w:rPr>
            </w:pPr>
            <w:r w:rsidRPr="00E93AB7">
              <w:rPr>
                <w:rFonts w:ascii="Times New Roman" w:eastAsia="Calibri" w:hAnsi="Times New Roman" w:cs="Times New Roman"/>
                <w:b/>
                <w:sz w:val="24"/>
              </w:rPr>
              <w:t>Город</w:t>
            </w:r>
          </w:p>
        </w:tc>
        <w:tc>
          <w:tcPr>
            <w:tcW w:w="2254" w:type="pct"/>
            <w:shd w:val="clear" w:color="auto" w:fill="8DB3E2"/>
            <w:vAlign w:val="center"/>
          </w:tcPr>
          <w:p w:rsidR="00EF2A2D" w:rsidRPr="00E93AB7" w:rsidRDefault="00EF2A2D" w:rsidP="00EF2A2D">
            <w:pPr>
              <w:spacing w:after="0" w:line="240" w:lineRule="auto"/>
              <w:contextualSpacing/>
              <w:jc w:val="center"/>
              <w:rPr>
                <w:rFonts w:ascii="Times New Roman" w:eastAsia="Calibri" w:hAnsi="Times New Roman" w:cs="Times New Roman"/>
                <w:b/>
                <w:sz w:val="24"/>
              </w:rPr>
            </w:pPr>
            <w:r w:rsidRPr="00E93AB7">
              <w:rPr>
                <w:rFonts w:ascii="Times New Roman" w:eastAsia="Calibri" w:hAnsi="Times New Roman" w:cs="Times New Roman"/>
                <w:b/>
                <w:sz w:val="24"/>
              </w:rPr>
              <w:t>Расстояние от г. Сорочинск, км</w:t>
            </w:r>
          </w:p>
        </w:tc>
        <w:tc>
          <w:tcPr>
            <w:tcW w:w="752" w:type="pct"/>
            <w:shd w:val="clear" w:color="auto" w:fill="8DB3E2"/>
            <w:vAlign w:val="center"/>
          </w:tcPr>
          <w:p w:rsidR="00EF2A2D" w:rsidRPr="00E93AB7" w:rsidRDefault="00EF2A2D" w:rsidP="00EF2A2D">
            <w:pPr>
              <w:spacing w:after="0" w:line="240" w:lineRule="auto"/>
              <w:contextualSpacing/>
              <w:jc w:val="center"/>
              <w:rPr>
                <w:rFonts w:ascii="Times New Roman" w:eastAsia="Calibri" w:hAnsi="Times New Roman" w:cs="Times New Roman"/>
                <w:b/>
                <w:sz w:val="24"/>
              </w:rPr>
            </w:pPr>
            <w:r w:rsidRPr="00E93AB7">
              <w:rPr>
                <w:rFonts w:ascii="Times New Roman" w:eastAsia="Calibri" w:hAnsi="Times New Roman" w:cs="Times New Roman"/>
                <w:b/>
                <w:sz w:val="24"/>
              </w:rPr>
              <w:t>Наличие ж/д связи</w:t>
            </w:r>
          </w:p>
        </w:tc>
      </w:tr>
      <w:tr w:rsidR="00EF2A2D" w:rsidRPr="00E93AB7" w:rsidTr="00EF2A2D">
        <w:tc>
          <w:tcPr>
            <w:tcW w:w="1994" w:type="pct"/>
            <w:shd w:val="clear" w:color="auto" w:fill="DBE5F1"/>
            <w:vAlign w:val="center"/>
          </w:tcPr>
          <w:p w:rsidR="00EF2A2D" w:rsidRPr="00E93AB7" w:rsidRDefault="00EF2A2D" w:rsidP="00EF2A2D">
            <w:pPr>
              <w:spacing w:after="0" w:line="240" w:lineRule="auto"/>
              <w:contextualSpacing/>
              <w:jc w:val="center"/>
              <w:rPr>
                <w:rFonts w:ascii="Times New Roman" w:eastAsia="Calibri" w:hAnsi="Times New Roman" w:cs="Times New Roman"/>
                <w:sz w:val="24"/>
              </w:rPr>
            </w:pPr>
            <w:r w:rsidRPr="00E93AB7">
              <w:rPr>
                <w:rFonts w:ascii="Times New Roman" w:eastAsia="Calibri" w:hAnsi="Times New Roman" w:cs="Times New Roman"/>
                <w:sz w:val="24"/>
              </w:rPr>
              <w:t>г. Оренбург</w:t>
            </w:r>
          </w:p>
        </w:tc>
        <w:tc>
          <w:tcPr>
            <w:tcW w:w="2254" w:type="pct"/>
            <w:shd w:val="clear" w:color="auto" w:fill="auto"/>
            <w:vAlign w:val="center"/>
          </w:tcPr>
          <w:p w:rsidR="00EF2A2D" w:rsidRPr="00E93AB7" w:rsidRDefault="00EF2A2D" w:rsidP="00EF2A2D">
            <w:pPr>
              <w:spacing w:after="0" w:line="240" w:lineRule="auto"/>
              <w:contextualSpacing/>
              <w:jc w:val="center"/>
              <w:rPr>
                <w:rFonts w:ascii="Times New Roman" w:eastAsia="Calibri" w:hAnsi="Times New Roman" w:cs="Times New Roman"/>
                <w:sz w:val="24"/>
              </w:rPr>
            </w:pPr>
            <w:r w:rsidRPr="00E93AB7">
              <w:rPr>
                <w:rFonts w:ascii="Times New Roman" w:eastAsia="Calibri" w:hAnsi="Times New Roman" w:cs="Times New Roman"/>
                <w:sz w:val="24"/>
              </w:rPr>
              <w:t>170</w:t>
            </w:r>
          </w:p>
        </w:tc>
        <w:tc>
          <w:tcPr>
            <w:tcW w:w="752" w:type="pct"/>
            <w:shd w:val="clear" w:color="auto" w:fill="auto"/>
            <w:vAlign w:val="center"/>
          </w:tcPr>
          <w:p w:rsidR="00EF2A2D" w:rsidRPr="00E93AB7" w:rsidRDefault="00EF2A2D" w:rsidP="00EF2A2D">
            <w:pPr>
              <w:spacing w:after="0" w:line="240" w:lineRule="auto"/>
              <w:contextualSpacing/>
              <w:jc w:val="center"/>
              <w:rPr>
                <w:rFonts w:ascii="Times New Roman" w:eastAsia="Calibri" w:hAnsi="Times New Roman" w:cs="Times New Roman"/>
                <w:sz w:val="24"/>
              </w:rPr>
            </w:pPr>
            <w:r w:rsidRPr="00E93AB7">
              <w:rPr>
                <w:rFonts w:ascii="Times New Roman" w:eastAsia="Calibri" w:hAnsi="Times New Roman" w:cs="Times New Roman"/>
                <w:sz w:val="24"/>
              </w:rPr>
              <w:t>+</w:t>
            </w:r>
          </w:p>
        </w:tc>
      </w:tr>
      <w:tr w:rsidR="00EF2A2D" w:rsidRPr="00E93AB7" w:rsidTr="00EF2A2D">
        <w:tc>
          <w:tcPr>
            <w:tcW w:w="1994" w:type="pct"/>
            <w:shd w:val="clear" w:color="auto" w:fill="DBE5F1"/>
            <w:vAlign w:val="center"/>
          </w:tcPr>
          <w:p w:rsidR="00EF2A2D" w:rsidRPr="00E93AB7" w:rsidRDefault="00EF2A2D" w:rsidP="00EF2A2D">
            <w:pPr>
              <w:spacing w:after="0" w:line="240" w:lineRule="auto"/>
              <w:contextualSpacing/>
              <w:jc w:val="center"/>
              <w:rPr>
                <w:rFonts w:ascii="Times New Roman" w:eastAsia="Calibri" w:hAnsi="Times New Roman" w:cs="Times New Roman"/>
                <w:sz w:val="24"/>
              </w:rPr>
            </w:pPr>
            <w:r w:rsidRPr="00E93AB7">
              <w:rPr>
                <w:rFonts w:ascii="Times New Roman" w:eastAsia="Calibri" w:hAnsi="Times New Roman" w:cs="Times New Roman"/>
                <w:sz w:val="24"/>
              </w:rPr>
              <w:t>г. Бузулук</w:t>
            </w:r>
          </w:p>
        </w:tc>
        <w:tc>
          <w:tcPr>
            <w:tcW w:w="2254" w:type="pct"/>
            <w:shd w:val="clear" w:color="auto" w:fill="auto"/>
            <w:vAlign w:val="center"/>
          </w:tcPr>
          <w:p w:rsidR="00EF2A2D" w:rsidRPr="00E93AB7" w:rsidRDefault="00EF2A2D" w:rsidP="00EF2A2D">
            <w:pPr>
              <w:spacing w:after="0" w:line="240" w:lineRule="auto"/>
              <w:contextualSpacing/>
              <w:jc w:val="center"/>
              <w:rPr>
                <w:rFonts w:ascii="Times New Roman" w:eastAsia="Calibri" w:hAnsi="Times New Roman" w:cs="Times New Roman"/>
                <w:sz w:val="24"/>
              </w:rPr>
            </w:pPr>
            <w:r w:rsidRPr="00E93AB7">
              <w:rPr>
                <w:rFonts w:ascii="Times New Roman" w:eastAsia="Calibri" w:hAnsi="Times New Roman" w:cs="Times New Roman"/>
                <w:sz w:val="24"/>
              </w:rPr>
              <w:t>87</w:t>
            </w:r>
          </w:p>
        </w:tc>
        <w:tc>
          <w:tcPr>
            <w:tcW w:w="752" w:type="pct"/>
            <w:shd w:val="clear" w:color="auto" w:fill="auto"/>
            <w:vAlign w:val="center"/>
          </w:tcPr>
          <w:p w:rsidR="00EF2A2D" w:rsidRPr="00E93AB7" w:rsidRDefault="00EF2A2D" w:rsidP="00EF2A2D">
            <w:pPr>
              <w:spacing w:after="0" w:line="240" w:lineRule="auto"/>
              <w:contextualSpacing/>
              <w:jc w:val="center"/>
              <w:rPr>
                <w:rFonts w:ascii="Times New Roman" w:eastAsia="Calibri" w:hAnsi="Times New Roman" w:cs="Times New Roman"/>
                <w:sz w:val="24"/>
              </w:rPr>
            </w:pPr>
            <w:r w:rsidRPr="00E93AB7">
              <w:rPr>
                <w:rFonts w:ascii="Times New Roman" w:eastAsia="Calibri" w:hAnsi="Times New Roman" w:cs="Times New Roman"/>
                <w:sz w:val="24"/>
              </w:rPr>
              <w:t>+</w:t>
            </w:r>
          </w:p>
        </w:tc>
      </w:tr>
      <w:tr w:rsidR="00EF2A2D" w:rsidRPr="00E93AB7" w:rsidTr="00EF2A2D">
        <w:tc>
          <w:tcPr>
            <w:tcW w:w="1994" w:type="pct"/>
            <w:shd w:val="clear" w:color="auto" w:fill="DBE5F1"/>
            <w:vAlign w:val="center"/>
          </w:tcPr>
          <w:p w:rsidR="00EF2A2D" w:rsidRPr="00E93AB7" w:rsidRDefault="00EF2A2D" w:rsidP="00EF2A2D">
            <w:pPr>
              <w:spacing w:after="0" w:line="240" w:lineRule="auto"/>
              <w:contextualSpacing/>
              <w:jc w:val="center"/>
              <w:rPr>
                <w:rFonts w:ascii="Times New Roman" w:eastAsia="Calibri" w:hAnsi="Times New Roman" w:cs="Times New Roman"/>
                <w:sz w:val="24"/>
              </w:rPr>
            </w:pPr>
            <w:r w:rsidRPr="00E93AB7">
              <w:rPr>
                <w:rFonts w:ascii="Times New Roman" w:eastAsia="Calibri" w:hAnsi="Times New Roman" w:cs="Times New Roman"/>
                <w:sz w:val="24"/>
              </w:rPr>
              <w:t>г. Бугуруслан</w:t>
            </w:r>
          </w:p>
        </w:tc>
        <w:tc>
          <w:tcPr>
            <w:tcW w:w="2254" w:type="pct"/>
            <w:shd w:val="clear" w:color="auto" w:fill="auto"/>
            <w:vAlign w:val="center"/>
          </w:tcPr>
          <w:p w:rsidR="00EF2A2D" w:rsidRPr="00E93AB7" w:rsidRDefault="00EF2A2D" w:rsidP="00EF2A2D">
            <w:pPr>
              <w:spacing w:after="0" w:line="240" w:lineRule="auto"/>
              <w:contextualSpacing/>
              <w:jc w:val="center"/>
              <w:rPr>
                <w:rFonts w:ascii="Times New Roman" w:eastAsia="Calibri" w:hAnsi="Times New Roman" w:cs="Times New Roman"/>
                <w:sz w:val="24"/>
              </w:rPr>
            </w:pPr>
            <w:r w:rsidRPr="00E93AB7">
              <w:rPr>
                <w:rFonts w:ascii="Times New Roman" w:eastAsia="Calibri" w:hAnsi="Times New Roman" w:cs="Times New Roman"/>
                <w:sz w:val="24"/>
              </w:rPr>
              <w:t>185</w:t>
            </w:r>
          </w:p>
        </w:tc>
        <w:tc>
          <w:tcPr>
            <w:tcW w:w="752" w:type="pct"/>
            <w:shd w:val="clear" w:color="auto" w:fill="auto"/>
            <w:vAlign w:val="center"/>
          </w:tcPr>
          <w:p w:rsidR="00EF2A2D" w:rsidRPr="00E93AB7" w:rsidRDefault="00EF2A2D" w:rsidP="00EF2A2D">
            <w:pPr>
              <w:spacing w:after="0" w:line="240" w:lineRule="auto"/>
              <w:contextualSpacing/>
              <w:jc w:val="center"/>
              <w:rPr>
                <w:rFonts w:ascii="Times New Roman" w:eastAsia="Calibri" w:hAnsi="Times New Roman" w:cs="Times New Roman"/>
                <w:sz w:val="24"/>
              </w:rPr>
            </w:pPr>
            <w:r w:rsidRPr="00E93AB7">
              <w:rPr>
                <w:rFonts w:ascii="Times New Roman" w:eastAsia="Calibri" w:hAnsi="Times New Roman" w:cs="Times New Roman"/>
                <w:sz w:val="24"/>
              </w:rPr>
              <w:t>-</w:t>
            </w:r>
          </w:p>
        </w:tc>
      </w:tr>
      <w:tr w:rsidR="00EF2A2D" w:rsidRPr="00E93AB7" w:rsidTr="00EF2A2D">
        <w:tc>
          <w:tcPr>
            <w:tcW w:w="1994" w:type="pct"/>
            <w:shd w:val="clear" w:color="auto" w:fill="DBE5F1"/>
            <w:vAlign w:val="center"/>
          </w:tcPr>
          <w:p w:rsidR="00EF2A2D" w:rsidRPr="00E93AB7" w:rsidRDefault="00EF2A2D" w:rsidP="00EF2A2D">
            <w:pPr>
              <w:spacing w:after="0" w:line="240" w:lineRule="auto"/>
              <w:contextualSpacing/>
              <w:jc w:val="center"/>
              <w:rPr>
                <w:rFonts w:ascii="Times New Roman" w:eastAsia="Calibri" w:hAnsi="Times New Roman" w:cs="Times New Roman"/>
                <w:sz w:val="24"/>
              </w:rPr>
            </w:pPr>
            <w:r w:rsidRPr="00E93AB7">
              <w:rPr>
                <w:rFonts w:ascii="Times New Roman" w:eastAsia="Calibri" w:hAnsi="Times New Roman" w:cs="Times New Roman"/>
                <w:sz w:val="24"/>
              </w:rPr>
              <w:t>г. Орск</w:t>
            </w:r>
          </w:p>
        </w:tc>
        <w:tc>
          <w:tcPr>
            <w:tcW w:w="2254" w:type="pct"/>
            <w:shd w:val="clear" w:color="auto" w:fill="auto"/>
            <w:vAlign w:val="center"/>
          </w:tcPr>
          <w:p w:rsidR="00EF2A2D" w:rsidRPr="00E93AB7" w:rsidRDefault="00EF2A2D" w:rsidP="00EF2A2D">
            <w:pPr>
              <w:spacing w:after="0" w:line="240" w:lineRule="auto"/>
              <w:contextualSpacing/>
              <w:jc w:val="center"/>
              <w:rPr>
                <w:rFonts w:ascii="Times New Roman" w:eastAsia="Calibri" w:hAnsi="Times New Roman" w:cs="Times New Roman"/>
                <w:sz w:val="24"/>
              </w:rPr>
            </w:pPr>
            <w:r w:rsidRPr="00E93AB7">
              <w:rPr>
                <w:rFonts w:ascii="Times New Roman" w:eastAsia="Calibri" w:hAnsi="Times New Roman" w:cs="Times New Roman"/>
                <w:sz w:val="24"/>
              </w:rPr>
              <w:t>445</w:t>
            </w:r>
          </w:p>
        </w:tc>
        <w:tc>
          <w:tcPr>
            <w:tcW w:w="752" w:type="pct"/>
            <w:shd w:val="clear" w:color="auto" w:fill="auto"/>
            <w:vAlign w:val="center"/>
          </w:tcPr>
          <w:p w:rsidR="00EF2A2D" w:rsidRPr="00E93AB7" w:rsidRDefault="00EF2A2D" w:rsidP="00EF2A2D">
            <w:pPr>
              <w:spacing w:after="0" w:line="240" w:lineRule="auto"/>
              <w:contextualSpacing/>
              <w:jc w:val="center"/>
              <w:rPr>
                <w:rFonts w:ascii="Times New Roman" w:eastAsia="Calibri" w:hAnsi="Times New Roman" w:cs="Times New Roman"/>
                <w:sz w:val="24"/>
              </w:rPr>
            </w:pPr>
            <w:r w:rsidRPr="00E93AB7">
              <w:rPr>
                <w:rFonts w:ascii="Times New Roman" w:eastAsia="Calibri" w:hAnsi="Times New Roman" w:cs="Times New Roman"/>
                <w:sz w:val="24"/>
              </w:rPr>
              <w:t>+</w:t>
            </w:r>
          </w:p>
        </w:tc>
      </w:tr>
      <w:tr w:rsidR="00EF2A2D" w:rsidRPr="00E93AB7" w:rsidTr="00EF2A2D">
        <w:tc>
          <w:tcPr>
            <w:tcW w:w="1994" w:type="pct"/>
            <w:shd w:val="clear" w:color="auto" w:fill="DBE5F1"/>
            <w:vAlign w:val="center"/>
          </w:tcPr>
          <w:p w:rsidR="00EF2A2D" w:rsidRPr="00E93AB7" w:rsidRDefault="00EF2A2D" w:rsidP="00EF2A2D">
            <w:pPr>
              <w:spacing w:after="0" w:line="240" w:lineRule="auto"/>
              <w:contextualSpacing/>
              <w:jc w:val="center"/>
              <w:rPr>
                <w:rFonts w:ascii="Times New Roman" w:eastAsia="Calibri" w:hAnsi="Times New Roman" w:cs="Times New Roman"/>
                <w:sz w:val="24"/>
              </w:rPr>
            </w:pPr>
            <w:r w:rsidRPr="00E93AB7">
              <w:rPr>
                <w:rFonts w:ascii="Times New Roman" w:eastAsia="Calibri" w:hAnsi="Times New Roman" w:cs="Times New Roman"/>
                <w:sz w:val="24"/>
              </w:rPr>
              <w:t>г. Самара</w:t>
            </w:r>
          </w:p>
        </w:tc>
        <w:tc>
          <w:tcPr>
            <w:tcW w:w="2254" w:type="pct"/>
            <w:shd w:val="clear" w:color="auto" w:fill="auto"/>
            <w:vAlign w:val="center"/>
          </w:tcPr>
          <w:p w:rsidR="00EF2A2D" w:rsidRPr="00E93AB7" w:rsidRDefault="00EF2A2D" w:rsidP="00EF2A2D">
            <w:pPr>
              <w:spacing w:after="0" w:line="240" w:lineRule="auto"/>
              <w:contextualSpacing/>
              <w:jc w:val="center"/>
              <w:rPr>
                <w:rFonts w:ascii="Times New Roman" w:eastAsia="Calibri" w:hAnsi="Times New Roman" w:cs="Times New Roman"/>
                <w:sz w:val="24"/>
              </w:rPr>
            </w:pPr>
            <w:r w:rsidRPr="00E93AB7">
              <w:rPr>
                <w:rFonts w:ascii="Times New Roman" w:eastAsia="Calibri" w:hAnsi="Times New Roman" w:cs="Times New Roman"/>
                <w:sz w:val="24"/>
              </w:rPr>
              <w:t>250</w:t>
            </w:r>
          </w:p>
        </w:tc>
        <w:tc>
          <w:tcPr>
            <w:tcW w:w="752" w:type="pct"/>
            <w:shd w:val="clear" w:color="auto" w:fill="auto"/>
            <w:vAlign w:val="center"/>
          </w:tcPr>
          <w:p w:rsidR="00EF2A2D" w:rsidRPr="00E93AB7" w:rsidRDefault="00EF2A2D" w:rsidP="00EF2A2D">
            <w:pPr>
              <w:spacing w:after="0" w:line="240" w:lineRule="auto"/>
              <w:contextualSpacing/>
              <w:jc w:val="center"/>
              <w:rPr>
                <w:rFonts w:ascii="Times New Roman" w:eastAsia="Calibri" w:hAnsi="Times New Roman" w:cs="Times New Roman"/>
                <w:sz w:val="24"/>
              </w:rPr>
            </w:pPr>
            <w:r w:rsidRPr="00E93AB7">
              <w:rPr>
                <w:rFonts w:ascii="Times New Roman" w:eastAsia="Calibri" w:hAnsi="Times New Roman" w:cs="Times New Roman"/>
                <w:sz w:val="24"/>
              </w:rPr>
              <w:t>+</w:t>
            </w:r>
          </w:p>
        </w:tc>
      </w:tr>
      <w:tr w:rsidR="00EF2A2D" w:rsidRPr="00E93AB7" w:rsidTr="00EF2A2D">
        <w:tc>
          <w:tcPr>
            <w:tcW w:w="1994" w:type="pct"/>
            <w:shd w:val="clear" w:color="auto" w:fill="DBE5F1"/>
            <w:vAlign w:val="center"/>
          </w:tcPr>
          <w:p w:rsidR="00EF2A2D" w:rsidRPr="00E93AB7" w:rsidRDefault="00EF2A2D" w:rsidP="00EF2A2D">
            <w:pPr>
              <w:spacing w:after="0" w:line="240" w:lineRule="auto"/>
              <w:contextualSpacing/>
              <w:jc w:val="center"/>
              <w:rPr>
                <w:rFonts w:ascii="Times New Roman" w:eastAsia="Calibri" w:hAnsi="Times New Roman" w:cs="Times New Roman"/>
                <w:sz w:val="24"/>
              </w:rPr>
            </w:pPr>
            <w:r w:rsidRPr="00E93AB7">
              <w:rPr>
                <w:rFonts w:ascii="Times New Roman" w:eastAsia="Calibri" w:hAnsi="Times New Roman" w:cs="Times New Roman"/>
                <w:sz w:val="24"/>
              </w:rPr>
              <w:t>г. Тольяти</w:t>
            </w:r>
          </w:p>
        </w:tc>
        <w:tc>
          <w:tcPr>
            <w:tcW w:w="2254" w:type="pct"/>
            <w:shd w:val="clear" w:color="auto" w:fill="auto"/>
            <w:vAlign w:val="center"/>
          </w:tcPr>
          <w:p w:rsidR="00EF2A2D" w:rsidRPr="00E93AB7" w:rsidRDefault="00EF2A2D" w:rsidP="00EF2A2D">
            <w:pPr>
              <w:spacing w:after="0" w:line="240" w:lineRule="auto"/>
              <w:contextualSpacing/>
              <w:jc w:val="center"/>
              <w:rPr>
                <w:rFonts w:ascii="Times New Roman" w:eastAsia="Calibri" w:hAnsi="Times New Roman" w:cs="Times New Roman"/>
                <w:sz w:val="24"/>
              </w:rPr>
            </w:pPr>
            <w:r w:rsidRPr="00E93AB7">
              <w:rPr>
                <w:rFonts w:ascii="Times New Roman" w:eastAsia="Calibri" w:hAnsi="Times New Roman" w:cs="Times New Roman"/>
                <w:sz w:val="24"/>
              </w:rPr>
              <w:t>325</w:t>
            </w:r>
          </w:p>
        </w:tc>
        <w:tc>
          <w:tcPr>
            <w:tcW w:w="752" w:type="pct"/>
            <w:shd w:val="clear" w:color="auto" w:fill="auto"/>
            <w:vAlign w:val="center"/>
          </w:tcPr>
          <w:p w:rsidR="00EF2A2D" w:rsidRPr="00E93AB7" w:rsidRDefault="00EF2A2D" w:rsidP="00EF2A2D">
            <w:pPr>
              <w:spacing w:after="0" w:line="240" w:lineRule="auto"/>
              <w:contextualSpacing/>
              <w:jc w:val="center"/>
              <w:rPr>
                <w:rFonts w:ascii="Times New Roman" w:eastAsia="Calibri" w:hAnsi="Times New Roman" w:cs="Times New Roman"/>
                <w:sz w:val="24"/>
              </w:rPr>
            </w:pPr>
            <w:r w:rsidRPr="00E93AB7">
              <w:rPr>
                <w:rFonts w:ascii="Times New Roman" w:eastAsia="Calibri" w:hAnsi="Times New Roman" w:cs="Times New Roman"/>
                <w:sz w:val="24"/>
              </w:rPr>
              <w:t>-</w:t>
            </w:r>
          </w:p>
        </w:tc>
      </w:tr>
      <w:tr w:rsidR="00EF2A2D" w:rsidRPr="00E93AB7" w:rsidTr="00EF2A2D">
        <w:tc>
          <w:tcPr>
            <w:tcW w:w="1994" w:type="pct"/>
            <w:shd w:val="clear" w:color="auto" w:fill="DBE5F1"/>
            <w:vAlign w:val="center"/>
          </w:tcPr>
          <w:p w:rsidR="00EF2A2D" w:rsidRPr="00E93AB7" w:rsidRDefault="00EF2A2D" w:rsidP="00EF2A2D">
            <w:pPr>
              <w:spacing w:after="0" w:line="240" w:lineRule="auto"/>
              <w:contextualSpacing/>
              <w:jc w:val="center"/>
              <w:rPr>
                <w:rFonts w:ascii="Times New Roman" w:eastAsia="Calibri" w:hAnsi="Times New Roman" w:cs="Times New Roman"/>
                <w:sz w:val="24"/>
              </w:rPr>
            </w:pPr>
            <w:r w:rsidRPr="00E93AB7">
              <w:rPr>
                <w:rFonts w:ascii="Times New Roman" w:eastAsia="Calibri" w:hAnsi="Times New Roman" w:cs="Times New Roman"/>
                <w:sz w:val="24"/>
              </w:rPr>
              <w:t>г. Уральск (Казахстан)</w:t>
            </w:r>
          </w:p>
        </w:tc>
        <w:tc>
          <w:tcPr>
            <w:tcW w:w="2254" w:type="pct"/>
            <w:shd w:val="clear" w:color="auto" w:fill="auto"/>
            <w:vAlign w:val="center"/>
          </w:tcPr>
          <w:p w:rsidR="00EF2A2D" w:rsidRPr="00E93AB7" w:rsidRDefault="00EF2A2D" w:rsidP="00EF2A2D">
            <w:pPr>
              <w:spacing w:after="0" w:line="240" w:lineRule="auto"/>
              <w:contextualSpacing/>
              <w:jc w:val="center"/>
              <w:rPr>
                <w:rFonts w:ascii="Times New Roman" w:eastAsia="Calibri" w:hAnsi="Times New Roman" w:cs="Times New Roman"/>
                <w:sz w:val="24"/>
              </w:rPr>
            </w:pPr>
            <w:r w:rsidRPr="00E93AB7">
              <w:rPr>
                <w:rFonts w:ascii="Times New Roman" w:eastAsia="Calibri" w:hAnsi="Times New Roman" w:cs="Times New Roman"/>
                <w:sz w:val="24"/>
              </w:rPr>
              <w:t>204</w:t>
            </w:r>
          </w:p>
        </w:tc>
        <w:tc>
          <w:tcPr>
            <w:tcW w:w="752" w:type="pct"/>
            <w:shd w:val="clear" w:color="auto" w:fill="auto"/>
            <w:vAlign w:val="center"/>
          </w:tcPr>
          <w:p w:rsidR="00EF2A2D" w:rsidRPr="00E93AB7" w:rsidRDefault="00EF2A2D" w:rsidP="00EF2A2D">
            <w:pPr>
              <w:spacing w:after="0" w:line="240" w:lineRule="auto"/>
              <w:contextualSpacing/>
              <w:jc w:val="center"/>
              <w:rPr>
                <w:rFonts w:ascii="Times New Roman" w:eastAsia="Calibri" w:hAnsi="Times New Roman" w:cs="Times New Roman"/>
                <w:sz w:val="24"/>
              </w:rPr>
            </w:pPr>
            <w:r w:rsidRPr="00E93AB7">
              <w:rPr>
                <w:rFonts w:ascii="Times New Roman" w:eastAsia="Calibri" w:hAnsi="Times New Roman" w:cs="Times New Roman"/>
                <w:sz w:val="24"/>
              </w:rPr>
              <w:t>-</w:t>
            </w:r>
          </w:p>
        </w:tc>
      </w:tr>
    </w:tbl>
    <w:p w:rsidR="00EF2A2D" w:rsidRDefault="00EF2A2D" w:rsidP="00680B7D">
      <w:pPr>
        <w:widowControl w:val="0"/>
        <w:tabs>
          <w:tab w:val="left" w:pos="825"/>
          <w:tab w:val="center" w:pos="4677"/>
        </w:tab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0E2B7F" w:rsidRPr="00B852AF" w:rsidRDefault="000E2B7F" w:rsidP="00680B7D">
      <w:pPr>
        <w:widowControl w:val="0"/>
        <w:tabs>
          <w:tab w:val="left" w:pos="825"/>
          <w:tab w:val="center" w:pos="467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52AF">
        <w:rPr>
          <w:rFonts w:ascii="Times New Roman" w:eastAsia="Times New Roman" w:hAnsi="Times New Roman" w:cs="Times New Roman"/>
          <w:sz w:val="24"/>
          <w:szCs w:val="24"/>
          <w:lang w:eastAsia="ru-RU"/>
        </w:rPr>
        <w:t>Железнодорожный транспорт</w:t>
      </w:r>
    </w:p>
    <w:p w:rsidR="00B852AF" w:rsidRPr="00B852AF" w:rsidRDefault="00680B7D" w:rsidP="00B852AF">
      <w:pPr>
        <w:widowControl w:val="0"/>
        <w:tabs>
          <w:tab w:val="left" w:pos="825"/>
          <w:tab w:val="center" w:pos="467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52AF">
        <w:rPr>
          <w:rFonts w:ascii="Times New Roman" w:eastAsia="Times New Roman" w:hAnsi="Times New Roman" w:cs="Times New Roman"/>
          <w:sz w:val="24"/>
          <w:szCs w:val="24"/>
          <w:lang w:eastAsia="ru-RU"/>
        </w:rPr>
        <w:t xml:space="preserve"> </w:t>
      </w:r>
      <w:r w:rsidR="00B852AF" w:rsidRPr="00B852AF">
        <w:rPr>
          <w:rFonts w:ascii="Times New Roman" w:eastAsia="Times New Roman" w:hAnsi="Times New Roman" w:cs="Times New Roman"/>
          <w:sz w:val="24"/>
          <w:szCs w:val="24"/>
          <w:lang w:eastAsia="ru-RU"/>
        </w:rPr>
        <w:t>По территории городского округа в широтном направлении через г. Сорочинск проходит магистральная железнодорожная линия Оренбург – Красногвардеец 2 Южно-Уральской железной дороги. Железная дорога преимущественно двухпутная и не электрифицированная.</w:t>
      </w:r>
    </w:p>
    <w:p w:rsidR="00B852AF" w:rsidRPr="00B852AF" w:rsidRDefault="00B852AF" w:rsidP="00B852AF">
      <w:pPr>
        <w:widowControl w:val="0"/>
        <w:tabs>
          <w:tab w:val="left" w:pos="825"/>
          <w:tab w:val="center" w:pos="467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52AF">
        <w:rPr>
          <w:rFonts w:ascii="Times New Roman" w:eastAsia="Times New Roman" w:hAnsi="Times New Roman" w:cs="Times New Roman"/>
          <w:sz w:val="24"/>
          <w:szCs w:val="24"/>
          <w:lang w:eastAsia="ru-RU"/>
        </w:rPr>
        <w:t xml:space="preserve">Станция Сорочинская – промежуточная III класса с грузовой и пассажирской работой. Станция выполняет работу по пропуску транзитных грузовых и пассажирских поездов, обслуживанию грузовых и пассажирских перевозок. </w:t>
      </w:r>
    </w:p>
    <w:p w:rsidR="00B852AF" w:rsidRPr="00B852AF" w:rsidRDefault="00B852AF" w:rsidP="00B852AF">
      <w:pPr>
        <w:widowControl w:val="0"/>
        <w:tabs>
          <w:tab w:val="left" w:pos="825"/>
          <w:tab w:val="center" w:pos="467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52AF">
        <w:rPr>
          <w:rFonts w:ascii="Times New Roman" w:eastAsia="Times New Roman" w:hAnsi="Times New Roman" w:cs="Times New Roman"/>
          <w:sz w:val="24"/>
          <w:szCs w:val="24"/>
          <w:lang w:eastAsia="ru-RU"/>
        </w:rPr>
        <w:t>Через станцию Сорочинская проходят транзитом поезда дальнего следования в различные регионы страны. Также через станцию осуществляется движение пригородных поездов из Оренбурга и Бузулука.</w:t>
      </w:r>
    </w:p>
    <w:p w:rsidR="00680B7D" w:rsidRPr="00B852AF" w:rsidRDefault="00680B7D" w:rsidP="00680B7D">
      <w:pPr>
        <w:widowControl w:val="0"/>
        <w:tabs>
          <w:tab w:val="left" w:pos="825"/>
          <w:tab w:val="center" w:pos="4677"/>
        </w:tabs>
        <w:autoSpaceDE w:val="0"/>
        <w:autoSpaceDN w:val="0"/>
        <w:adjustRightInd w:val="0"/>
        <w:spacing w:after="0" w:line="240" w:lineRule="auto"/>
        <w:ind w:firstLine="709"/>
        <w:jc w:val="both"/>
        <w:rPr>
          <w:rFonts w:ascii="Times New Roman" w:eastAsia="Calibri" w:hAnsi="Times New Roman" w:cs="Times New Roman"/>
          <w:kern w:val="1"/>
          <w:sz w:val="24"/>
          <w:szCs w:val="24"/>
          <w:lang w:eastAsia="hi-IN" w:bidi="hi-IN"/>
        </w:rPr>
      </w:pPr>
      <w:r w:rsidRPr="00B852AF">
        <w:rPr>
          <w:rFonts w:ascii="Times New Roman" w:eastAsia="Calibri" w:hAnsi="Times New Roman" w:cs="Times New Roman"/>
          <w:kern w:val="1"/>
          <w:sz w:val="24"/>
          <w:szCs w:val="24"/>
          <w:lang w:eastAsia="hi-IN" w:bidi="hi-IN"/>
        </w:rPr>
        <w:t>На протяжении железной дороги по Сорочинскому городскому округу расположены 9 остановочных пунктов и 2 железнодорожные станции.</w:t>
      </w:r>
    </w:p>
    <w:p w:rsidR="00680B7D" w:rsidRPr="00B852AF" w:rsidRDefault="00680B7D" w:rsidP="00680B7D">
      <w:pPr>
        <w:widowControl w:val="0"/>
        <w:tabs>
          <w:tab w:val="left" w:pos="825"/>
          <w:tab w:val="center" w:pos="467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52AF">
        <w:rPr>
          <w:rFonts w:ascii="Times New Roman" w:eastAsia="Times New Roman" w:hAnsi="Times New Roman" w:cs="Times New Roman"/>
          <w:sz w:val="24"/>
          <w:szCs w:val="24"/>
          <w:lang w:eastAsia="ru-RU"/>
        </w:rPr>
        <w:t>Воздушный транспорт. На территории Сорочинского городского округа отсутствуют аэропорты и вертодромы. Воздушные перевозки населения производятся через ближайший аэропорт в г. Оренбург, который имеет статус международного.</w:t>
      </w:r>
    </w:p>
    <w:p w:rsidR="000E2B7F" w:rsidRPr="00B852AF" w:rsidRDefault="000E2B7F" w:rsidP="000E2B7F">
      <w:pPr>
        <w:widowControl w:val="0"/>
        <w:tabs>
          <w:tab w:val="left" w:pos="825"/>
          <w:tab w:val="center" w:pos="467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52AF">
        <w:rPr>
          <w:rFonts w:ascii="Times New Roman" w:eastAsia="Times New Roman" w:hAnsi="Times New Roman" w:cs="Times New Roman"/>
          <w:sz w:val="24"/>
          <w:szCs w:val="24"/>
          <w:lang w:eastAsia="ru-RU"/>
        </w:rPr>
        <w:t xml:space="preserve">Водный транспорт. На территории Сорочинского городского округа водный транспорт не используется. </w:t>
      </w:r>
    </w:p>
    <w:p w:rsidR="000E2B7F" w:rsidRDefault="000E2B7F" w:rsidP="00680B7D">
      <w:pPr>
        <w:widowControl w:val="0"/>
        <w:tabs>
          <w:tab w:val="left" w:pos="825"/>
          <w:tab w:val="center" w:pos="4677"/>
        </w:tab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683A0D" w:rsidRPr="00414242" w:rsidRDefault="00680B7D" w:rsidP="004452DB">
      <w:pPr>
        <w:pStyle w:val="a5"/>
        <w:spacing w:before="0" w:beforeAutospacing="0" w:after="0" w:afterAutospacing="0"/>
        <w:jc w:val="both"/>
      </w:pPr>
      <w:r>
        <w:t xml:space="preserve">        </w:t>
      </w:r>
    </w:p>
    <w:p w:rsidR="00683A0D" w:rsidRDefault="0057198F" w:rsidP="00C1009C">
      <w:pPr>
        <w:spacing w:after="0" w:line="240" w:lineRule="auto"/>
        <w:ind w:firstLine="743"/>
        <w:jc w:val="center"/>
        <w:rPr>
          <w:rFonts w:ascii="Times New Roman" w:eastAsia="Times New Roman" w:hAnsi="Times New Roman" w:cs="Times New Roman"/>
          <w:sz w:val="24"/>
          <w:szCs w:val="24"/>
          <w:lang w:eastAsia="ru-RU"/>
        </w:rPr>
      </w:pPr>
      <w:r w:rsidRPr="0009605D">
        <w:rPr>
          <w:rFonts w:ascii="Times New Roman" w:eastAsia="Times New Roman" w:hAnsi="Times New Roman" w:cs="Times New Roman"/>
          <w:sz w:val="24"/>
          <w:szCs w:val="24"/>
          <w:lang w:eastAsia="ru-RU"/>
        </w:rPr>
        <w:t>2.</w:t>
      </w:r>
      <w:r w:rsidR="00C1009C" w:rsidRPr="0009605D">
        <w:rPr>
          <w:rFonts w:ascii="Times New Roman" w:eastAsia="Times New Roman" w:hAnsi="Times New Roman" w:cs="Times New Roman"/>
          <w:sz w:val="24"/>
          <w:szCs w:val="24"/>
          <w:lang w:eastAsia="ru-RU"/>
        </w:rPr>
        <w:t>4</w:t>
      </w:r>
      <w:r w:rsidR="00A33A97" w:rsidRPr="0009605D">
        <w:rPr>
          <w:rFonts w:ascii="Times New Roman" w:eastAsia="Times New Roman" w:hAnsi="Times New Roman" w:cs="Times New Roman"/>
          <w:sz w:val="24"/>
          <w:szCs w:val="24"/>
          <w:lang w:eastAsia="ru-RU"/>
        </w:rPr>
        <w:t>.</w:t>
      </w:r>
      <w:r w:rsidR="00C1009C" w:rsidRPr="0009605D">
        <w:rPr>
          <w:rFonts w:ascii="Times New Roman" w:eastAsia="Times New Roman" w:hAnsi="Times New Roman" w:cs="Times New Roman"/>
          <w:sz w:val="24"/>
          <w:szCs w:val="24"/>
          <w:lang w:eastAsia="ru-RU"/>
        </w:rPr>
        <w:t xml:space="preserve"> Характеристика сети дорог</w:t>
      </w:r>
      <w:r w:rsidR="000A733F">
        <w:rPr>
          <w:rFonts w:ascii="Times New Roman" w:eastAsia="Times New Roman" w:hAnsi="Times New Roman" w:cs="Times New Roman"/>
          <w:sz w:val="24"/>
          <w:szCs w:val="24"/>
          <w:lang w:eastAsia="ru-RU"/>
        </w:rPr>
        <w:t xml:space="preserve"> Сорочинского</w:t>
      </w:r>
      <w:r w:rsidR="00C1009C" w:rsidRPr="0009605D">
        <w:rPr>
          <w:rFonts w:ascii="Times New Roman" w:eastAsia="Times New Roman" w:hAnsi="Times New Roman" w:cs="Times New Roman"/>
          <w:sz w:val="24"/>
          <w:szCs w:val="24"/>
          <w:lang w:eastAsia="ru-RU"/>
        </w:rPr>
        <w:t xml:space="preserve"> городского округа</w:t>
      </w:r>
    </w:p>
    <w:p w:rsidR="005145B0" w:rsidRPr="003B2A64" w:rsidRDefault="005145B0" w:rsidP="005145B0">
      <w:pPr>
        <w:spacing w:after="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2A64">
        <w:rPr>
          <w:rFonts w:ascii="Times New Roman" w:eastAsia="Times New Roman" w:hAnsi="Times New Roman" w:cs="Times New Roman"/>
          <w:sz w:val="24"/>
          <w:szCs w:val="24"/>
          <w:lang w:eastAsia="ru-RU"/>
        </w:rPr>
        <w:t>Автомобильные дороги являются важнейшей составляющей частью транспортной инфраструктуры Сорочинского городского округа. Они обеспечивают жизнедеятельность всех населенных пунктов округа, во многом определяют возможности их развития.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5145B0" w:rsidRPr="003B2A64" w:rsidRDefault="005145B0" w:rsidP="005145B0">
      <w:pPr>
        <w:spacing w:after="0" w:line="238" w:lineRule="atLeast"/>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округа.</w:t>
      </w:r>
    </w:p>
    <w:p w:rsidR="004452DB" w:rsidRDefault="004452DB" w:rsidP="004452DB">
      <w:pPr>
        <w:spacing w:after="0" w:line="240" w:lineRule="auto"/>
        <w:jc w:val="both"/>
        <w:rPr>
          <w:rFonts w:ascii="Times New Roman" w:eastAsia="Times New Roman" w:hAnsi="Times New Roman" w:cs="Times New Roman"/>
          <w:sz w:val="24"/>
          <w:szCs w:val="24"/>
          <w:lang w:eastAsia="ru-RU"/>
        </w:rPr>
      </w:pPr>
      <w:r w:rsidRPr="004452DB">
        <w:rPr>
          <w:rFonts w:ascii="Times New Roman" w:eastAsia="Times New Roman" w:hAnsi="Times New Roman" w:cs="Times New Roman"/>
          <w:sz w:val="24"/>
          <w:szCs w:val="24"/>
          <w:lang w:eastAsia="ru-RU"/>
        </w:rPr>
        <w:t>Улично-дорожная сеть имеет большое значение на местном уровне для обеспечения развития транспортной системы городского округа с выходом автодорог местного значения на магистрали областного и федерального значения, увеличения налоговых поступлений в бюджет Сорочинского городского округа за счет расширения услуг по перевозкам грузов и пассажиров.</w:t>
      </w:r>
    </w:p>
    <w:p w:rsidR="00D267EE" w:rsidRPr="004452DB" w:rsidRDefault="00D267EE" w:rsidP="004452DB">
      <w:pPr>
        <w:spacing w:after="0" w:line="240" w:lineRule="auto"/>
        <w:jc w:val="both"/>
        <w:rPr>
          <w:rFonts w:ascii="Times New Roman" w:eastAsia="Times New Roman" w:hAnsi="Times New Roman" w:cs="Times New Roman"/>
          <w:sz w:val="24"/>
          <w:szCs w:val="24"/>
          <w:lang w:eastAsia="ru-RU"/>
        </w:rPr>
      </w:pPr>
    </w:p>
    <w:p w:rsidR="004452DB" w:rsidRPr="004452DB" w:rsidRDefault="00555D05" w:rsidP="00D267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52DB" w:rsidRPr="004452DB">
        <w:rPr>
          <w:rFonts w:ascii="Times New Roman" w:eastAsia="Times New Roman" w:hAnsi="Times New Roman" w:cs="Times New Roman"/>
          <w:sz w:val="24"/>
          <w:szCs w:val="24"/>
          <w:lang w:eastAsia="ru-RU"/>
        </w:rPr>
        <w:t>Транспортное обслуживание населения осуществляется частными перевозчиками.</w:t>
      </w:r>
    </w:p>
    <w:p w:rsidR="004452DB" w:rsidRPr="004452DB" w:rsidRDefault="004452DB" w:rsidP="004452DB">
      <w:pPr>
        <w:widowControl w:val="0"/>
        <w:spacing w:after="0" w:line="240" w:lineRule="auto"/>
        <w:ind w:firstLine="709"/>
        <w:jc w:val="both"/>
        <w:rPr>
          <w:rFonts w:ascii="Times New Roman" w:hAnsi="Times New Roman"/>
          <w:sz w:val="24"/>
          <w:szCs w:val="24"/>
        </w:rPr>
      </w:pPr>
      <w:r w:rsidRPr="004452DB">
        <w:rPr>
          <w:rFonts w:ascii="Times New Roman" w:eastAsia="Times New Roman" w:hAnsi="Times New Roman" w:cs="Times New Roman"/>
          <w:spacing w:val="7"/>
          <w:sz w:val="24"/>
          <w:szCs w:val="24"/>
          <w:lang w:eastAsia="ru-RU"/>
        </w:rPr>
        <w:t>На территории города Сорочинска установлены</w:t>
      </w:r>
      <w:r w:rsidRPr="004452DB">
        <w:rPr>
          <w:rFonts w:ascii="Times New Roman" w:eastAsia="Times New Roman" w:hAnsi="Times New Roman" w:cs="Calibri"/>
          <w:spacing w:val="7"/>
          <w:kern w:val="2"/>
          <w:sz w:val="24"/>
          <w:szCs w:val="24"/>
          <w:lang w:eastAsia="ar-SA"/>
        </w:rPr>
        <w:t xml:space="preserve"> </w:t>
      </w:r>
      <w:r w:rsidRPr="00AC4B9E">
        <w:rPr>
          <w:rFonts w:ascii="Times New Roman" w:eastAsia="Times New Roman" w:hAnsi="Times New Roman" w:cs="Calibri"/>
          <w:spacing w:val="7"/>
          <w:kern w:val="2"/>
          <w:sz w:val="24"/>
          <w:szCs w:val="24"/>
          <w:lang w:eastAsia="ar-SA"/>
        </w:rPr>
        <w:t xml:space="preserve">действует 17 регулярных муниципальных маршрутов: в городе </w:t>
      </w:r>
      <w:r w:rsidRPr="00AC4B9E">
        <w:rPr>
          <w:rFonts w:ascii="Times New Roman" w:eastAsia="Times New Roman" w:hAnsi="Times New Roman" w:cs="Times New Roman"/>
          <w:spacing w:val="7"/>
          <w:sz w:val="24"/>
          <w:szCs w:val="24"/>
          <w:lang w:eastAsia="ru-RU"/>
        </w:rPr>
        <w:t>4 автобусных маршрута, на территории сельских поселений – 13 автобусных маршрутов регулярных пассажирских перевозок.</w:t>
      </w:r>
      <w:r w:rsidRPr="00555D05">
        <w:rPr>
          <w:spacing w:val="7"/>
        </w:rPr>
        <w:t xml:space="preserve"> </w:t>
      </w:r>
      <w:r w:rsidRPr="004452DB">
        <w:rPr>
          <w:rFonts w:ascii="Times New Roman" w:hAnsi="Times New Roman"/>
          <w:sz w:val="24"/>
          <w:szCs w:val="24"/>
        </w:rPr>
        <w:t xml:space="preserve">Значительную долю в пассажиропотоках занимают пенсионеры и другие категории </w:t>
      </w:r>
      <w:r w:rsidRPr="004452DB">
        <w:rPr>
          <w:rFonts w:ascii="Times New Roman" w:hAnsi="Times New Roman"/>
          <w:sz w:val="24"/>
          <w:szCs w:val="24"/>
        </w:rPr>
        <w:lastRenderedPageBreak/>
        <w:t>граждан, что подчеркивает важную социальную значимость общественного транспорта.</w:t>
      </w:r>
    </w:p>
    <w:p w:rsidR="004452DB" w:rsidRPr="004452DB" w:rsidRDefault="004452DB" w:rsidP="004452DB">
      <w:pPr>
        <w:spacing w:after="0" w:line="240" w:lineRule="auto"/>
        <w:ind w:firstLine="709"/>
        <w:contextualSpacing/>
        <w:jc w:val="both"/>
        <w:rPr>
          <w:rFonts w:ascii="Times New Roman" w:eastAsia="Times New Roman" w:hAnsi="Times New Roman" w:cs="Calibri"/>
          <w:kern w:val="2"/>
          <w:sz w:val="24"/>
          <w:szCs w:val="24"/>
          <w:lang w:eastAsia="ar-SA"/>
        </w:rPr>
      </w:pPr>
      <w:r w:rsidRPr="004452DB">
        <w:rPr>
          <w:rFonts w:ascii="Times New Roman" w:eastAsia="Times New Roman" w:hAnsi="Times New Roman" w:cs="Calibri"/>
          <w:kern w:val="2"/>
          <w:sz w:val="24"/>
          <w:szCs w:val="24"/>
          <w:lang w:eastAsia="ar-SA"/>
        </w:rPr>
        <w:t xml:space="preserve"> Регулярным железнодорожным и автобусным сообщением охвачено </w:t>
      </w:r>
      <w:r w:rsidRPr="004452DB">
        <w:rPr>
          <w:rFonts w:ascii="Times New Roman" w:eastAsia="Times New Roman" w:hAnsi="Times New Roman" w:cs="Times New Roman"/>
          <w:color w:val="000000"/>
          <w:spacing w:val="7"/>
          <w:kern w:val="2"/>
          <w:sz w:val="24"/>
          <w:szCs w:val="24"/>
          <w:lang w:eastAsia="ar-SA"/>
        </w:rPr>
        <w:t>96,3</w:t>
      </w:r>
      <w:r w:rsidRPr="004452DB">
        <w:rPr>
          <w:rFonts w:ascii="Times New Roman" w:eastAsia="Times New Roman" w:hAnsi="Times New Roman" w:cs="Calibri"/>
          <w:kern w:val="2"/>
          <w:sz w:val="24"/>
          <w:szCs w:val="24"/>
          <w:lang w:eastAsia="ar-SA"/>
        </w:rPr>
        <w:t xml:space="preserve"> % населения района.</w:t>
      </w:r>
    </w:p>
    <w:p w:rsidR="004452DB" w:rsidRPr="00555D05" w:rsidRDefault="004452DB" w:rsidP="004452DB">
      <w:pPr>
        <w:spacing w:after="0" w:line="240" w:lineRule="auto"/>
        <w:ind w:firstLine="743"/>
        <w:jc w:val="both"/>
        <w:rPr>
          <w:rFonts w:ascii="Times New Roman" w:eastAsia="Times New Roman" w:hAnsi="Times New Roman" w:cs="Times New Roman"/>
          <w:sz w:val="24"/>
          <w:szCs w:val="24"/>
          <w:lang w:eastAsia="ru-RU"/>
        </w:rPr>
      </w:pPr>
      <w:r w:rsidRPr="00555D05">
        <w:rPr>
          <w:rFonts w:ascii="Times New Roman" w:eastAsia="Times New Roman" w:hAnsi="Times New Roman" w:cs="Times New Roman"/>
          <w:sz w:val="24"/>
          <w:szCs w:val="24"/>
          <w:lang w:eastAsia="ru-RU"/>
        </w:rPr>
        <w:t>После начала застройки нового микрорайона «Озерки» в Сорочинском городском округе будет рассмотрен вопрос о продлении маршрута в данный район.</w:t>
      </w:r>
    </w:p>
    <w:p w:rsidR="004452DB" w:rsidRPr="004452DB" w:rsidRDefault="004452DB" w:rsidP="004452DB">
      <w:pPr>
        <w:spacing w:after="0" w:line="240" w:lineRule="auto"/>
        <w:ind w:firstLine="743"/>
        <w:jc w:val="both"/>
        <w:rPr>
          <w:rFonts w:ascii="Times New Roman" w:eastAsia="Times New Roman" w:hAnsi="Times New Roman" w:cs="Times New Roman"/>
          <w:sz w:val="24"/>
          <w:szCs w:val="24"/>
          <w:lang w:eastAsia="ru-RU"/>
        </w:rPr>
      </w:pPr>
      <w:r w:rsidRPr="004452DB">
        <w:rPr>
          <w:rFonts w:ascii="Times New Roman" w:eastAsia="Times New Roman" w:hAnsi="Times New Roman" w:cs="Times New Roman"/>
          <w:sz w:val="24"/>
          <w:szCs w:val="24"/>
          <w:lang w:eastAsia="ru-RU"/>
        </w:rPr>
        <w:t>В качестве основных пешеходных направлений выделяются улицы Карла Марк</w:t>
      </w:r>
      <w:r w:rsidR="00196153">
        <w:rPr>
          <w:rFonts w:ascii="Times New Roman" w:eastAsia="Times New Roman" w:hAnsi="Times New Roman" w:cs="Times New Roman"/>
          <w:sz w:val="24"/>
          <w:szCs w:val="24"/>
          <w:lang w:eastAsia="ru-RU"/>
        </w:rPr>
        <w:t xml:space="preserve">са, Чернышевского, Орджоникидзе, </w:t>
      </w:r>
      <w:r w:rsidR="00196153" w:rsidRPr="004452DB">
        <w:rPr>
          <w:rFonts w:ascii="Times New Roman" w:eastAsia="Times New Roman" w:hAnsi="Times New Roman" w:cs="Times New Roman"/>
          <w:sz w:val="24"/>
          <w:szCs w:val="24"/>
          <w:lang w:eastAsia="ru-RU"/>
        </w:rPr>
        <w:t>Фурманова,</w:t>
      </w:r>
      <w:r w:rsidR="00196153">
        <w:rPr>
          <w:rFonts w:ascii="Times New Roman" w:eastAsia="Times New Roman" w:hAnsi="Times New Roman" w:cs="Times New Roman"/>
          <w:sz w:val="24"/>
          <w:szCs w:val="24"/>
          <w:lang w:eastAsia="ru-RU"/>
        </w:rPr>
        <w:t xml:space="preserve"> проспект Парковый</w:t>
      </w:r>
    </w:p>
    <w:p w:rsidR="004452DB" w:rsidRPr="00555D05" w:rsidRDefault="004452DB" w:rsidP="004452DB">
      <w:pPr>
        <w:spacing w:after="0" w:line="276" w:lineRule="auto"/>
        <w:jc w:val="both"/>
        <w:rPr>
          <w:rFonts w:ascii="Times New Roman" w:eastAsiaTheme="minorEastAsia" w:hAnsi="Times New Roman" w:cs="Times New Roman"/>
          <w:sz w:val="24"/>
          <w:szCs w:val="24"/>
          <w:lang w:eastAsia="ru-RU"/>
        </w:rPr>
      </w:pPr>
      <w:r w:rsidRPr="004452DB">
        <w:rPr>
          <w:rFonts w:ascii="Times New Roman" w:eastAsia="Times New Roman" w:hAnsi="Times New Roman" w:cs="Times New Roman"/>
          <w:sz w:val="24"/>
          <w:szCs w:val="24"/>
          <w:lang w:eastAsia="ru-RU"/>
        </w:rPr>
        <w:t xml:space="preserve">           </w:t>
      </w:r>
      <w:r w:rsidRPr="00555D05">
        <w:rPr>
          <w:rFonts w:ascii="Times New Roman" w:eastAsia="Times New Roman" w:hAnsi="Times New Roman" w:cs="Times New Roman"/>
          <w:sz w:val="24"/>
          <w:szCs w:val="24"/>
          <w:lang w:eastAsia="ru-RU"/>
        </w:rPr>
        <w:t xml:space="preserve">На территории Сорочинского городского округа оборудованы 47 (из них: 11 в сёлах) пешеходных перехода в соответствии с требованиями ГОСТа. </w:t>
      </w:r>
      <w:r w:rsidRPr="00555D05">
        <w:rPr>
          <w:rFonts w:ascii="Times New Roman" w:eastAsia="Calibri" w:hAnsi="Times New Roman" w:cs="Times New Roman"/>
          <w:sz w:val="24"/>
          <w:szCs w:val="24"/>
        </w:rPr>
        <w:t xml:space="preserve">По всем пешеходным переходам нанесена дорожная разметка. Семь пешеходных переходов, расположенных в районе образовательных учреждений, совмещены с искусственными неровностями. В настоящее время на территории Сорочинского городского округа установлено 1005 дорожных знаков, регулярно производится их обслуживание, по необходимости - ремонт. </w:t>
      </w:r>
    </w:p>
    <w:p w:rsidR="004452DB" w:rsidRPr="00555D05" w:rsidRDefault="004452DB" w:rsidP="004452DB">
      <w:pPr>
        <w:spacing w:after="0" w:line="240" w:lineRule="auto"/>
        <w:jc w:val="both"/>
        <w:rPr>
          <w:rFonts w:ascii="Times New Roman" w:eastAsia="Calibri" w:hAnsi="Times New Roman" w:cs="Times New Roman"/>
          <w:sz w:val="24"/>
          <w:szCs w:val="24"/>
        </w:rPr>
      </w:pPr>
      <w:r w:rsidRPr="00555D05">
        <w:rPr>
          <w:rFonts w:ascii="Times New Roman" w:eastAsia="Calibri" w:hAnsi="Times New Roman" w:cs="Times New Roman"/>
          <w:sz w:val="24"/>
          <w:szCs w:val="24"/>
        </w:rPr>
        <w:t xml:space="preserve">       В Сорочинском городском округе расположено 94 остановочных павильона: в городе Сорочинске - 68, в сельских населённых пунктах городского округа – 26. Общая протяжённость тротуаров на территории Сорочинского городского округа – 19 098,1 м.</w:t>
      </w:r>
    </w:p>
    <w:p w:rsidR="004452DB" w:rsidRPr="004452DB" w:rsidRDefault="004452DB" w:rsidP="004452DB">
      <w:pPr>
        <w:spacing w:after="0" w:line="240" w:lineRule="auto"/>
        <w:jc w:val="both"/>
        <w:rPr>
          <w:rFonts w:ascii="Times New Roman" w:eastAsia="Times New Roman" w:hAnsi="Times New Roman" w:cs="Times New Roman"/>
          <w:sz w:val="24"/>
          <w:szCs w:val="24"/>
          <w:lang w:eastAsia="ru-RU"/>
        </w:rPr>
      </w:pPr>
      <w:r w:rsidRPr="00555D05">
        <w:rPr>
          <w:rFonts w:ascii="Times New Roman" w:eastAsia="Times New Roman" w:hAnsi="Times New Roman" w:cs="Times New Roman"/>
          <w:sz w:val="24"/>
          <w:szCs w:val="24"/>
          <w:lang w:eastAsia="ru-RU"/>
        </w:rPr>
        <w:t xml:space="preserve">       Транспортно-эксплуатационное состояние и недостаточный уровень развития </w:t>
      </w:r>
      <w:r w:rsidRPr="004452DB">
        <w:rPr>
          <w:rFonts w:ascii="Times New Roman" w:eastAsia="Times New Roman" w:hAnsi="Times New Roman" w:cs="Times New Roman"/>
          <w:sz w:val="24"/>
          <w:szCs w:val="24"/>
          <w:lang w:eastAsia="ru-RU"/>
        </w:rPr>
        <w:t>автомобильных дорог местного значения влияет на социально-экономическое развитие Сорочинского городского округа. Значительная часть автомобильных дорог общего пользования местного значения имеет высокую степень износа.</w:t>
      </w:r>
    </w:p>
    <w:p w:rsidR="00C1009C" w:rsidRDefault="004452DB" w:rsidP="00503B86">
      <w:pPr>
        <w:spacing w:after="0" w:line="240" w:lineRule="auto"/>
        <w:ind w:firstLine="743"/>
        <w:jc w:val="both"/>
        <w:rPr>
          <w:rFonts w:ascii="Times New Roman" w:eastAsia="Times New Roman" w:hAnsi="Times New Roman" w:cs="Times New Roman"/>
          <w:sz w:val="24"/>
          <w:szCs w:val="24"/>
          <w:lang w:eastAsia="ru-RU"/>
        </w:rPr>
      </w:pPr>
      <w:r w:rsidRPr="004452DB">
        <w:rPr>
          <w:rFonts w:ascii="Times New Roman" w:eastAsia="Times New Roman" w:hAnsi="Times New Roman" w:cs="Times New Roman"/>
          <w:sz w:val="24"/>
          <w:szCs w:val="24"/>
          <w:lang w:eastAsia="ru-RU"/>
        </w:rPr>
        <w:t>В создавшейся ситуации необходимо принять неотложные меры по качественному изменению состояния автомобильных дорог местного значения, чтобы обеспечить их ускоренное развитие в соответствии с потребностями экономики,</w:t>
      </w:r>
      <w:r w:rsidR="00503B86">
        <w:rPr>
          <w:rFonts w:ascii="Times New Roman" w:eastAsia="Times New Roman" w:hAnsi="Times New Roman" w:cs="Times New Roman"/>
          <w:sz w:val="24"/>
          <w:szCs w:val="24"/>
          <w:lang w:eastAsia="ru-RU"/>
        </w:rPr>
        <w:t xml:space="preserve"> населения  городского округа. </w:t>
      </w:r>
    </w:p>
    <w:p w:rsidR="00C1009C" w:rsidRPr="00555D05" w:rsidRDefault="00C1009C" w:rsidP="00C1009C">
      <w:pPr>
        <w:spacing w:after="0" w:line="240" w:lineRule="auto"/>
        <w:jc w:val="both"/>
        <w:rPr>
          <w:rFonts w:ascii="Times New Roman" w:eastAsia="Times New Roman" w:hAnsi="Times New Roman" w:cs="Times New Roman"/>
          <w:sz w:val="24"/>
          <w:szCs w:val="24"/>
          <w:lang w:eastAsia="ru-RU"/>
        </w:rPr>
      </w:pPr>
      <w:r w:rsidRPr="00555D05">
        <w:rPr>
          <w:rFonts w:ascii="Times New Roman" w:eastAsia="Times New Roman" w:hAnsi="Times New Roman" w:cs="Times New Roman"/>
          <w:sz w:val="24"/>
          <w:szCs w:val="24"/>
          <w:lang w:eastAsia="ru-RU"/>
        </w:rPr>
        <w:t xml:space="preserve">        Протяженность автомобильных дорог общего пользования местного значения с твердым покрытием в Сорочинском городском округе составляет 384,8 км., в т.ч. в городе- 221 км., в сельских населённых пунктах-163,8 км. Из них дороги имеют асфальтобетонное покрытие : 98,6 км., из них 68км.- в городе и 30,6км.- в сельских населённых пунктах; протяжённость дорог с гравийным покрытием 286,2км.: 153км. в городе и 133,2 км –в сельских населённых пунктах.</w:t>
      </w:r>
    </w:p>
    <w:p w:rsidR="00C1009C" w:rsidRPr="00E5762A" w:rsidRDefault="00C1009C" w:rsidP="00C1009C">
      <w:pPr>
        <w:spacing w:after="0" w:line="240" w:lineRule="auto"/>
        <w:ind w:firstLine="743"/>
        <w:jc w:val="both"/>
        <w:rPr>
          <w:rFonts w:ascii="Times New Roman" w:eastAsia="Times New Roman" w:hAnsi="Times New Roman" w:cs="Times New Roman"/>
          <w:sz w:val="24"/>
          <w:szCs w:val="24"/>
          <w:lang w:eastAsia="ru-RU"/>
        </w:rPr>
      </w:pPr>
      <w:r w:rsidRPr="00555D05">
        <w:rPr>
          <w:rFonts w:ascii="Times New Roman" w:eastAsia="Times New Roman" w:hAnsi="Times New Roman" w:cs="Times New Roman"/>
          <w:sz w:val="24"/>
          <w:szCs w:val="24"/>
          <w:lang w:eastAsia="ru-RU"/>
        </w:rPr>
        <w:t xml:space="preserve">Протяжённость дорог регионального значения </w:t>
      </w:r>
      <w:r w:rsidRPr="00E5762A">
        <w:rPr>
          <w:rFonts w:ascii="Times New Roman" w:eastAsia="Times New Roman" w:hAnsi="Times New Roman" w:cs="Times New Roman"/>
          <w:sz w:val="24"/>
          <w:szCs w:val="24"/>
          <w:lang w:eastAsia="ru-RU"/>
        </w:rPr>
        <w:t>-333,9</w:t>
      </w:r>
      <w:r w:rsidRPr="00E5762A">
        <w:rPr>
          <w:rFonts w:ascii="Times New Roman" w:eastAsia="Times New Roman" w:hAnsi="Times New Roman" w:cs="Times New Roman"/>
          <w:color w:val="FF0000"/>
          <w:sz w:val="24"/>
          <w:szCs w:val="24"/>
          <w:lang w:eastAsia="ru-RU"/>
        </w:rPr>
        <w:t xml:space="preserve"> </w:t>
      </w:r>
      <w:r w:rsidRPr="00E5762A">
        <w:rPr>
          <w:rFonts w:ascii="Times New Roman" w:eastAsia="Times New Roman" w:hAnsi="Times New Roman" w:cs="Times New Roman"/>
          <w:sz w:val="24"/>
          <w:szCs w:val="24"/>
          <w:lang w:eastAsia="ru-RU"/>
        </w:rPr>
        <w:t>км., федерального значения -43,3 км.</w:t>
      </w:r>
    </w:p>
    <w:p w:rsidR="00C1009C" w:rsidRPr="00E5762A" w:rsidRDefault="00C1009C" w:rsidP="00C1009C">
      <w:pPr>
        <w:spacing w:after="0" w:line="240" w:lineRule="auto"/>
        <w:ind w:firstLine="743"/>
        <w:rPr>
          <w:rFonts w:ascii="Times New Roman" w:eastAsia="Times New Roman" w:hAnsi="Times New Roman" w:cs="Times New Roman"/>
          <w:sz w:val="24"/>
          <w:szCs w:val="24"/>
          <w:lang w:eastAsia="ru-RU"/>
        </w:rPr>
      </w:pPr>
    </w:p>
    <w:p w:rsidR="003B2A64" w:rsidRPr="00ED11A0" w:rsidRDefault="003B2A64" w:rsidP="00ED11A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11A0">
        <w:rPr>
          <w:rFonts w:ascii="Times New Roman" w:eastAsia="Times New Roman" w:hAnsi="Times New Roman" w:cs="Times New Roman"/>
          <w:sz w:val="24"/>
          <w:szCs w:val="24"/>
          <w:lang w:eastAsia="ru-RU"/>
        </w:rPr>
        <w:t>Перечень автомобильных дорог федерального и регионального значения, расположенных на территории Сорочинского городского округа Оренбургской области</w:t>
      </w:r>
    </w:p>
    <w:p w:rsidR="003B2A64" w:rsidRPr="00ED11A0" w:rsidRDefault="003B2A64" w:rsidP="003B2A64">
      <w:pPr>
        <w:widowControl w:val="0"/>
        <w:autoSpaceDE w:val="0"/>
        <w:autoSpaceDN w:val="0"/>
        <w:spacing w:after="0" w:line="240" w:lineRule="auto"/>
        <w:jc w:val="both"/>
        <w:rPr>
          <w:rFonts w:ascii="Times New Roman" w:hAnsi="Times New Roman" w:cs="Times New Roman"/>
          <w:sz w:val="24"/>
          <w:szCs w:val="24"/>
        </w:rPr>
      </w:pPr>
    </w:p>
    <w:p w:rsidR="003B2A64" w:rsidRPr="003B2A64" w:rsidRDefault="003B2A64" w:rsidP="003B2A64">
      <w:pPr>
        <w:widowControl w:val="0"/>
        <w:autoSpaceDE w:val="0"/>
        <w:autoSpaceDN w:val="0"/>
        <w:spacing w:after="0" w:line="240" w:lineRule="auto"/>
        <w:ind w:firstLine="709"/>
        <w:jc w:val="right"/>
        <w:rPr>
          <w:rFonts w:ascii="Times New Roman" w:hAnsi="Times New Roman" w:cs="Times New Roman"/>
          <w:sz w:val="24"/>
          <w:szCs w:val="24"/>
        </w:rPr>
      </w:pPr>
      <w:r w:rsidRPr="003B2A64">
        <w:rPr>
          <w:rFonts w:ascii="Times New Roman" w:hAnsi="Times New Roman" w:cs="Times New Roman"/>
          <w:sz w:val="24"/>
          <w:szCs w:val="24"/>
        </w:rPr>
        <w:t>Таблица №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34"/>
        <w:gridCol w:w="2694"/>
        <w:gridCol w:w="1417"/>
        <w:gridCol w:w="992"/>
        <w:gridCol w:w="1134"/>
        <w:gridCol w:w="1276"/>
      </w:tblGrid>
      <w:tr w:rsidR="003B2A64" w:rsidRPr="003B2A64" w:rsidTr="000935B6">
        <w:tc>
          <w:tcPr>
            <w:tcW w:w="534" w:type="dxa"/>
            <w:shd w:val="clear" w:color="auto" w:fill="8DB3E2"/>
            <w:vAlign w:val="center"/>
          </w:tcPr>
          <w:p w:rsidR="003B2A64" w:rsidRPr="00555D05" w:rsidRDefault="003B2A64" w:rsidP="003B2A64">
            <w:pPr>
              <w:tabs>
                <w:tab w:val="left" w:pos="0"/>
              </w:tabs>
              <w:suppressAutoHyphens/>
              <w:spacing w:after="0" w:line="240" w:lineRule="auto"/>
              <w:contextualSpacing/>
              <w:jc w:val="center"/>
              <w:rPr>
                <w:rFonts w:ascii="Times New Roman" w:eastAsia="Calibri" w:hAnsi="Times New Roman" w:cs="Times New Roman"/>
                <w:kern w:val="1"/>
                <w:lang w:eastAsia="hi-IN" w:bidi="hi-IN"/>
              </w:rPr>
            </w:pPr>
            <w:r w:rsidRPr="00555D05">
              <w:rPr>
                <w:rFonts w:ascii="Times New Roman" w:eastAsia="Calibri" w:hAnsi="Times New Roman" w:cs="Times New Roman"/>
                <w:kern w:val="1"/>
                <w:lang w:eastAsia="hi-IN" w:bidi="hi-IN"/>
              </w:rPr>
              <w:t>№</w:t>
            </w:r>
          </w:p>
        </w:tc>
        <w:tc>
          <w:tcPr>
            <w:tcW w:w="1734" w:type="dxa"/>
            <w:shd w:val="clear" w:color="auto" w:fill="8DB3E2"/>
            <w:vAlign w:val="center"/>
          </w:tcPr>
          <w:p w:rsidR="003B2A64" w:rsidRPr="00555D05" w:rsidRDefault="003B2A64" w:rsidP="003B2A64">
            <w:pPr>
              <w:tabs>
                <w:tab w:val="left" w:pos="0"/>
              </w:tabs>
              <w:suppressAutoHyphens/>
              <w:spacing w:after="0" w:line="240" w:lineRule="auto"/>
              <w:contextualSpacing/>
              <w:jc w:val="center"/>
              <w:rPr>
                <w:rFonts w:ascii="Times New Roman" w:eastAsia="Calibri" w:hAnsi="Times New Roman" w:cs="Times New Roman"/>
                <w:kern w:val="1"/>
                <w:lang w:eastAsia="hi-IN" w:bidi="hi-IN"/>
              </w:rPr>
            </w:pPr>
            <w:r w:rsidRPr="00555D05">
              <w:rPr>
                <w:rFonts w:ascii="Times New Roman" w:eastAsia="Calibri" w:hAnsi="Times New Roman" w:cs="Times New Roman"/>
                <w:kern w:val="1"/>
                <w:lang w:eastAsia="hi-IN" w:bidi="hi-IN"/>
              </w:rPr>
              <w:t>Идентификационный номер</w:t>
            </w:r>
          </w:p>
        </w:tc>
        <w:tc>
          <w:tcPr>
            <w:tcW w:w="2694" w:type="dxa"/>
            <w:shd w:val="clear" w:color="auto" w:fill="8DB3E2"/>
            <w:vAlign w:val="center"/>
          </w:tcPr>
          <w:p w:rsidR="003B2A64" w:rsidRPr="00555D05" w:rsidRDefault="003B2A64" w:rsidP="003B2A64">
            <w:pPr>
              <w:tabs>
                <w:tab w:val="left" w:pos="0"/>
              </w:tabs>
              <w:suppressAutoHyphens/>
              <w:spacing w:after="0" w:line="240" w:lineRule="auto"/>
              <w:contextualSpacing/>
              <w:jc w:val="center"/>
              <w:rPr>
                <w:rFonts w:ascii="Times New Roman" w:eastAsia="Calibri" w:hAnsi="Times New Roman" w:cs="Times New Roman"/>
                <w:kern w:val="1"/>
                <w:lang w:eastAsia="hi-IN" w:bidi="hi-IN"/>
              </w:rPr>
            </w:pPr>
            <w:r w:rsidRPr="00555D05">
              <w:rPr>
                <w:rFonts w:ascii="Times New Roman" w:eastAsia="Calibri" w:hAnsi="Times New Roman" w:cs="Times New Roman"/>
                <w:kern w:val="1"/>
                <w:lang w:eastAsia="hi-IN" w:bidi="hi-IN"/>
              </w:rPr>
              <w:t>Наименование а/д</w:t>
            </w:r>
          </w:p>
        </w:tc>
        <w:tc>
          <w:tcPr>
            <w:tcW w:w="1417" w:type="dxa"/>
            <w:shd w:val="clear" w:color="auto" w:fill="8DB3E2"/>
            <w:vAlign w:val="center"/>
          </w:tcPr>
          <w:p w:rsidR="003B2A64" w:rsidRPr="00555D05" w:rsidRDefault="003B2A64" w:rsidP="003B2A64">
            <w:pPr>
              <w:tabs>
                <w:tab w:val="left" w:pos="0"/>
              </w:tabs>
              <w:suppressAutoHyphens/>
              <w:spacing w:after="0" w:line="240" w:lineRule="auto"/>
              <w:contextualSpacing/>
              <w:jc w:val="center"/>
              <w:rPr>
                <w:rFonts w:ascii="Times New Roman" w:eastAsia="Calibri" w:hAnsi="Times New Roman" w:cs="Times New Roman"/>
                <w:kern w:val="1"/>
                <w:lang w:eastAsia="hi-IN" w:bidi="hi-IN"/>
              </w:rPr>
            </w:pPr>
            <w:r w:rsidRPr="00555D05">
              <w:rPr>
                <w:rFonts w:ascii="Times New Roman" w:eastAsia="Calibri" w:hAnsi="Times New Roman" w:cs="Times New Roman"/>
                <w:kern w:val="1"/>
                <w:lang w:eastAsia="hi-IN" w:bidi="hi-IN"/>
              </w:rPr>
              <w:t>Протяжен-ность, км</w:t>
            </w:r>
          </w:p>
        </w:tc>
        <w:tc>
          <w:tcPr>
            <w:tcW w:w="992" w:type="dxa"/>
            <w:shd w:val="clear" w:color="auto" w:fill="8DB3E2"/>
            <w:vAlign w:val="center"/>
          </w:tcPr>
          <w:p w:rsidR="003B2A64" w:rsidRPr="00555D05" w:rsidRDefault="003B2A64" w:rsidP="003B2A64">
            <w:pPr>
              <w:tabs>
                <w:tab w:val="left" w:pos="0"/>
              </w:tabs>
              <w:suppressAutoHyphens/>
              <w:spacing w:after="0" w:line="240" w:lineRule="auto"/>
              <w:contextualSpacing/>
              <w:jc w:val="center"/>
              <w:rPr>
                <w:rFonts w:ascii="Times New Roman" w:eastAsia="Calibri" w:hAnsi="Times New Roman" w:cs="Times New Roman"/>
                <w:kern w:val="1"/>
                <w:lang w:eastAsia="hi-IN" w:bidi="hi-IN"/>
              </w:rPr>
            </w:pPr>
            <w:r w:rsidRPr="00555D05">
              <w:rPr>
                <w:rFonts w:ascii="Times New Roman" w:eastAsia="Calibri" w:hAnsi="Times New Roman" w:cs="Times New Roman"/>
                <w:kern w:val="1"/>
                <w:lang w:eastAsia="hi-IN" w:bidi="hi-IN"/>
              </w:rPr>
              <w:t>Количе-ство мостов</w:t>
            </w:r>
          </w:p>
        </w:tc>
        <w:tc>
          <w:tcPr>
            <w:tcW w:w="1134" w:type="dxa"/>
            <w:shd w:val="clear" w:color="auto" w:fill="8DB3E2"/>
            <w:vAlign w:val="center"/>
          </w:tcPr>
          <w:p w:rsidR="003B2A64" w:rsidRPr="00555D05" w:rsidRDefault="003B2A64" w:rsidP="003B2A64">
            <w:pPr>
              <w:tabs>
                <w:tab w:val="left" w:pos="0"/>
              </w:tabs>
              <w:suppressAutoHyphens/>
              <w:spacing w:after="0" w:line="240" w:lineRule="auto"/>
              <w:contextualSpacing/>
              <w:jc w:val="center"/>
              <w:rPr>
                <w:rFonts w:ascii="Times New Roman" w:eastAsia="Calibri" w:hAnsi="Times New Roman" w:cs="Times New Roman"/>
                <w:kern w:val="1"/>
                <w:lang w:eastAsia="hi-IN" w:bidi="hi-IN"/>
              </w:rPr>
            </w:pPr>
            <w:r w:rsidRPr="00555D05">
              <w:rPr>
                <w:rFonts w:ascii="Times New Roman" w:eastAsia="Calibri" w:hAnsi="Times New Roman" w:cs="Times New Roman"/>
                <w:kern w:val="1"/>
                <w:lang w:eastAsia="hi-IN" w:bidi="hi-IN"/>
              </w:rPr>
              <w:t>Протяженность мостов, м</w:t>
            </w:r>
          </w:p>
        </w:tc>
        <w:tc>
          <w:tcPr>
            <w:tcW w:w="1276" w:type="dxa"/>
            <w:shd w:val="clear" w:color="auto" w:fill="8DB3E2"/>
            <w:vAlign w:val="center"/>
          </w:tcPr>
          <w:p w:rsidR="003B2A64" w:rsidRPr="00555D05" w:rsidRDefault="003B2A64" w:rsidP="003B2A64">
            <w:pPr>
              <w:tabs>
                <w:tab w:val="left" w:pos="0"/>
              </w:tabs>
              <w:suppressAutoHyphens/>
              <w:spacing w:after="0" w:line="240" w:lineRule="auto"/>
              <w:contextualSpacing/>
              <w:jc w:val="center"/>
              <w:rPr>
                <w:rFonts w:ascii="Times New Roman" w:eastAsia="Calibri" w:hAnsi="Times New Roman" w:cs="Times New Roman"/>
                <w:kern w:val="1"/>
                <w:lang w:eastAsia="hi-IN" w:bidi="hi-IN"/>
              </w:rPr>
            </w:pPr>
            <w:r w:rsidRPr="00555D05">
              <w:rPr>
                <w:rFonts w:ascii="Times New Roman" w:eastAsia="Calibri" w:hAnsi="Times New Roman" w:cs="Times New Roman"/>
                <w:kern w:val="1"/>
                <w:lang w:eastAsia="hi-IN" w:bidi="hi-IN"/>
              </w:rPr>
              <w:t>Категория а/д</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00 ОП ФЗ М-5</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Подъезд к г. Оренбургу от а/д М-5 «Урал»</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411 (43)</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w:t>
            </w: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w:t>
            </w: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III</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2</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53Н-0001260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Подъезд к пос. Октябрьский от а/д Подъезд к г. Оренбургу от а/д М-5 "Урал" (Самара - Оренбург)</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1,74</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IV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3</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53Н-0001270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Подъезд к с. Бурдыгино от а/д Подъезд к г. Оренбургу от а/д М-5 "Урал" (Самара - Оренбург)</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3,6</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IV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lastRenderedPageBreak/>
              <w:t>4</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53Н-0001290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Подъезд к с. Николаевка от а/д Подъезд к г. Оренбургу от а/д М-5 "Урал" (Самара - Оренбург)</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4,2</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IV</w:t>
            </w:r>
          </w:p>
        </w:tc>
      </w:tr>
      <w:tr w:rsidR="003B2A64" w:rsidRPr="003B2A64" w:rsidTr="000935B6">
        <w:trPr>
          <w:trHeight w:val="1325"/>
        </w:trPr>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bookmarkStart w:id="1" w:name="RANGE!A5"/>
            <w:r w:rsidRPr="003B2A64">
              <w:rPr>
                <w:rFonts w:ascii="Times New Roman" w:eastAsia="Calibri" w:hAnsi="Times New Roman" w:cs="Times New Roman"/>
                <w:color w:val="000000"/>
                <w:kern w:val="1"/>
                <w:lang w:eastAsia="hi-IN" w:bidi="hi-IN"/>
              </w:rPr>
              <w:t>5</w:t>
            </w:r>
            <w:bookmarkEnd w:id="1"/>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53Н-0001300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Подъезд к ст. Гамалеевка от а/д Подъезд к г. Оренбургу от а/д М-5 "Урал" (Самара - Оренбург)</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2,39</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IV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6</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РЗ 53К-0001440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Подъезд к г. Сорочинску от а/д Подъезд к г. Оренбургу от М-5 "Урал" (Самара - Оренбург)</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2,51</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III</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7</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РЗ 53К-1401000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Ивановка - Сорочинск - Ташла</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65,33</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6</w:t>
            </w: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630,8</w:t>
            </w: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III</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8</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РЗ 53К-1401150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Подъезд к асфальтобетонному заводу от а/д Ивановка - Сорочинск – Ташла</w:t>
            </w:r>
          </w:p>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3,6</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9</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53Н-1401160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Подъезд к пос. Войковский от а/д Ивановка - Сорочинск - Ташла</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1,2</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IV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10</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53Н-1401170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Подъезд к пос. Новый от а/д Ивановка - Сорочинск - Ташла</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1,5</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11</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53Н-1401180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Подъезд к пос. Новый-2 от а/д Ивановка - Сорочинск - Ташла</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1,05</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IV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12</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53Н-1401190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Подъезд к пос. Сборовский от а/д Ивановка - Сорочинск - Ташла</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3,72</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13</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53Н-1401200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Подъезд к с. Новобелогорка от а/д Ивановка - Сорочинск - Ташла</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2,5</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IV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14</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53Н-1401210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Подъезд к с. Покровка от а/д Ивановка - Сорочинск - Ташла</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1,35</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IV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15</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53Н-1401220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Подъезд к с. Спасское от а/д Ивановка - Сорочинск - Ташла</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3,3</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16</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53Н-1401230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Подъезд к с. Толкаевка от а/д Ивановка - Сорочинск - Ташла</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1,5</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IV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17</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РЗ 53К-1401310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Подъезд к г. Сорочинску от а/д Ивановка - Сорочинск - Ташла</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1,35</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III</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18</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РЗ 53К-3001000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Толкаевка - гр. Красногвардейского района (Кинзелька)</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11,5</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IV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19</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РЗ 53К-3002000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Сорочинск - Пронькино</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41</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3</w:t>
            </w: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174,22</w:t>
            </w: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IV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20</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w:t>
            </w:r>
            <w:r w:rsidRPr="003B2A64">
              <w:rPr>
                <w:rFonts w:ascii="Times New Roman" w:eastAsia="Calibri" w:hAnsi="Times New Roman" w:cs="Times New Roman"/>
                <w:color w:val="000000"/>
                <w:kern w:val="1"/>
                <w:lang w:eastAsia="hi-IN" w:bidi="hi-IN"/>
              </w:rPr>
              <w:lastRenderedPageBreak/>
              <w:t>3002110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lastRenderedPageBreak/>
              <w:t xml:space="preserve">Подъезд к с. Ивановка от </w:t>
            </w:r>
            <w:r w:rsidRPr="003B2A64">
              <w:rPr>
                <w:rFonts w:ascii="Times New Roman" w:eastAsia="Calibri" w:hAnsi="Times New Roman" w:cs="Times New Roman"/>
                <w:color w:val="000000"/>
                <w:kern w:val="1"/>
                <w:lang w:eastAsia="hi-IN" w:bidi="hi-IN"/>
              </w:rPr>
              <w:lastRenderedPageBreak/>
              <w:t>а/д Сорочинск - Пронькино</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lastRenderedPageBreak/>
              <w:t>3</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lastRenderedPageBreak/>
              <w:t>21</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53Н-3002120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Подъезд к с. Березовка от а/д Сорочинск - Пронькино</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3</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22</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53Н-3002130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 xml:space="preserve">Подъезд к с. Маховка от а/д Сорочинск – Пронькино </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3,85</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w:t>
            </w: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5,5</w:t>
            </w: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23</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53Н-3002140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Подъезд к с. Сарабкино от а/д Сорочинск - Пронькино</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6,1</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24</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53Н-3002141</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Подъезд к пос. Чесноковка от а/д Подъезд к с. Сарабкино</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3,4</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25</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53Н-3002150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Подъезд к с. Уран от а/д Сорочинск - Пронькино</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26</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53Н-3002160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Подъезд к с. Янтарное от а/д Сорочинск – Пронькино</w:t>
            </w:r>
          </w:p>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3,4</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27</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53Н-3003000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Сорочинск - Первокрасное</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26,2</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2</w:t>
            </w: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24,3</w:t>
            </w: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IV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28</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53Н-3003110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Подъезд к пос. Родинский от а/д Сорочинск - Первокрасное</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3</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w:t>
            </w: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96,1</w:t>
            </w: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IV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29</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53Н-3003120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Подъезд к с. Ивановка Вторая от а/д Сорочинск - Первокрасное</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2,4</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2</w:t>
            </w: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73</w:t>
            </w: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30</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53Н-3003130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Подъезд к с. Михайловка Вторая от а/д Сорочинск - Первокрасное</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IV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31</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53Н-3004000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Сорочинск - Романовка</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29</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2</w:t>
            </w: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64,34</w:t>
            </w: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IV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32</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53Н-3004110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Подъезд к с. Михайловка Первая от а/д Сорочинск - Романовка</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4,3</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w:t>
            </w: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24,5</w:t>
            </w: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IV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33</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53Н-3004120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Подъезд к с. Троицкое от а/д Сорочинск - Романовка</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1,3</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IV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34</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53Н-3004130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Подъезд к с. Федоровка от а/д Сорочинск - Романовка</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8,2</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IV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bookmarkStart w:id="2" w:name="RANGE!A35"/>
            <w:r w:rsidRPr="003B2A64">
              <w:rPr>
                <w:rFonts w:ascii="Times New Roman" w:eastAsia="Calibri" w:hAnsi="Times New Roman" w:cs="Times New Roman"/>
                <w:color w:val="000000"/>
                <w:kern w:val="1"/>
                <w:lang w:eastAsia="hi-IN" w:bidi="hi-IN"/>
              </w:rPr>
              <w:t>35</w:t>
            </w:r>
            <w:bookmarkEnd w:id="2"/>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53Н-3005000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Алексеевка - Медведка</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5,54</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w:t>
            </w: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12,5</w:t>
            </w: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36</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53Н-3006000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Бурдыгино - Надежденка с Подъездом к пос. Кленовый</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4,67</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w:t>
            </w: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30</w:t>
            </w: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37</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53Н-3007000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Гамалеевка Первая - Гамалеевка</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3</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w:t>
            </w: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198,15</w:t>
            </w: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38</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53Н-3008000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Гамалеевка - Рощино</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8,4</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39</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53Н-3009000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Гамалеевка - Трудиловка</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16,12</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40</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53Н-3011000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Первокрасное - Малаховка</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1,4</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w:t>
            </w: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25,1</w:t>
            </w: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41</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РЗ 53К-3012000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 xml:space="preserve">Пронькино - гр. Грачевского района </w:t>
            </w:r>
            <w:r w:rsidRPr="003B2A64">
              <w:rPr>
                <w:rFonts w:ascii="Times New Roman" w:eastAsia="Calibri" w:hAnsi="Times New Roman" w:cs="Times New Roman"/>
                <w:color w:val="000000"/>
                <w:kern w:val="1"/>
                <w:lang w:eastAsia="hi-IN" w:bidi="hi-IN"/>
              </w:rPr>
              <w:lastRenderedPageBreak/>
              <w:t>(Старояшкино)</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lastRenderedPageBreak/>
              <w:t>13,9</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lastRenderedPageBreak/>
              <w:t>42</w:t>
            </w:r>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53Н-3013000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Рощино - Слободка</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12,92</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V</w:t>
            </w:r>
          </w:p>
        </w:tc>
      </w:tr>
      <w:tr w:rsidR="003B2A64" w:rsidRPr="003B2A64" w:rsidTr="000935B6">
        <w:tc>
          <w:tcPr>
            <w:tcW w:w="534" w:type="dxa"/>
            <w:shd w:val="clear" w:color="auto" w:fill="DBE5F1"/>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bookmarkStart w:id="3" w:name="RANGE!A43"/>
            <w:r w:rsidRPr="003B2A64">
              <w:rPr>
                <w:rFonts w:ascii="Times New Roman" w:eastAsia="Calibri" w:hAnsi="Times New Roman" w:cs="Times New Roman"/>
                <w:color w:val="000000"/>
                <w:kern w:val="1"/>
                <w:lang w:eastAsia="hi-IN" w:bidi="hi-IN"/>
              </w:rPr>
              <w:t>43</w:t>
            </w:r>
            <w:bookmarkEnd w:id="3"/>
          </w:p>
        </w:tc>
        <w:tc>
          <w:tcPr>
            <w:tcW w:w="17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53 ОП МЗ 53Н-3014000</w:t>
            </w:r>
          </w:p>
        </w:tc>
        <w:tc>
          <w:tcPr>
            <w:tcW w:w="269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Станция Гамалеевка - Матвеевка</w:t>
            </w:r>
          </w:p>
        </w:tc>
        <w:tc>
          <w:tcPr>
            <w:tcW w:w="1417"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15,48</w:t>
            </w:r>
          </w:p>
        </w:tc>
        <w:tc>
          <w:tcPr>
            <w:tcW w:w="992"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w:t>
            </w:r>
          </w:p>
        </w:tc>
        <w:tc>
          <w:tcPr>
            <w:tcW w:w="1134"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12,14</w:t>
            </w:r>
          </w:p>
        </w:tc>
        <w:tc>
          <w:tcPr>
            <w:tcW w:w="1276" w:type="dxa"/>
            <w:shd w:val="clear" w:color="auto" w:fill="auto"/>
            <w:vAlign w:val="center"/>
          </w:tcPr>
          <w:p w:rsidR="003B2A64" w:rsidRPr="003B2A64" w:rsidRDefault="003B2A64" w:rsidP="003B2A64">
            <w:pPr>
              <w:suppressAutoHyphens/>
              <w:spacing w:after="0" w:line="240" w:lineRule="auto"/>
              <w:jc w:val="center"/>
              <w:rPr>
                <w:rFonts w:ascii="Times New Roman" w:eastAsia="Calibri" w:hAnsi="Times New Roman" w:cs="Times New Roman"/>
                <w:color w:val="000000"/>
                <w:kern w:val="1"/>
                <w:lang w:eastAsia="hi-IN" w:bidi="hi-IN"/>
              </w:rPr>
            </w:pPr>
            <w:r w:rsidRPr="003B2A64">
              <w:rPr>
                <w:rFonts w:ascii="Times New Roman" w:eastAsia="Calibri" w:hAnsi="Times New Roman" w:cs="Times New Roman"/>
                <w:color w:val="000000"/>
                <w:kern w:val="1"/>
                <w:lang w:eastAsia="hi-IN" w:bidi="hi-IN"/>
              </w:rPr>
              <w:t>IV</w:t>
            </w:r>
          </w:p>
        </w:tc>
      </w:tr>
    </w:tbl>
    <w:p w:rsidR="003B2A64" w:rsidRPr="003B2A64" w:rsidRDefault="003B2A64" w:rsidP="003B2A64">
      <w:pPr>
        <w:widowControl w:val="0"/>
        <w:autoSpaceDE w:val="0"/>
        <w:autoSpaceDN w:val="0"/>
        <w:spacing w:after="0" w:line="240" w:lineRule="auto"/>
        <w:ind w:firstLine="709"/>
        <w:jc w:val="both"/>
        <w:rPr>
          <w:rFonts w:ascii="Times New Roman" w:hAnsi="Times New Roman" w:cs="Times New Roman"/>
          <w:sz w:val="24"/>
          <w:szCs w:val="24"/>
        </w:rPr>
      </w:pPr>
    </w:p>
    <w:p w:rsidR="003B2A64" w:rsidRPr="003B2A64" w:rsidRDefault="003B2A64" w:rsidP="003B2A64">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xml:space="preserve">Перечень дорог </w:t>
      </w:r>
      <w:r w:rsidR="005145B0" w:rsidRPr="003B2A64">
        <w:rPr>
          <w:rFonts w:ascii="Times New Roman" w:eastAsia="Times New Roman" w:hAnsi="Times New Roman" w:cs="Times New Roman"/>
          <w:sz w:val="24"/>
          <w:szCs w:val="24"/>
          <w:lang w:eastAsia="ru-RU"/>
        </w:rPr>
        <w:t xml:space="preserve">общего пользования местного значения </w:t>
      </w:r>
      <w:r w:rsidRPr="003B2A64">
        <w:rPr>
          <w:rFonts w:ascii="Times New Roman" w:eastAsia="Times New Roman" w:hAnsi="Times New Roman" w:cs="Times New Roman"/>
          <w:sz w:val="24"/>
          <w:szCs w:val="24"/>
          <w:lang w:eastAsia="ru-RU"/>
        </w:rPr>
        <w:t xml:space="preserve">утвержден постановлением администрации Сорочинского городского округа </w:t>
      </w:r>
      <w:r w:rsidRPr="00555D05">
        <w:rPr>
          <w:rFonts w:ascii="Times New Roman" w:eastAsia="Times New Roman" w:hAnsi="Times New Roman" w:cs="Times New Roman"/>
          <w:sz w:val="24"/>
          <w:szCs w:val="24"/>
          <w:lang w:eastAsia="ru-RU"/>
        </w:rPr>
        <w:t xml:space="preserve">№ </w:t>
      </w:r>
      <w:r w:rsidR="00EF1F97" w:rsidRPr="00555D05">
        <w:rPr>
          <w:rFonts w:ascii="Times New Roman" w:eastAsia="Times New Roman" w:hAnsi="Times New Roman" w:cs="Times New Roman"/>
          <w:sz w:val="24"/>
          <w:szCs w:val="24"/>
          <w:lang w:eastAsia="ru-RU"/>
        </w:rPr>
        <w:t>1009-</w:t>
      </w:r>
      <w:r w:rsidRPr="00555D05">
        <w:rPr>
          <w:rFonts w:ascii="Times New Roman" w:eastAsia="Times New Roman" w:hAnsi="Times New Roman" w:cs="Times New Roman"/>
          <w:sz w:val="24"/>
          <w:szCs w:val="24"/>
          <w:lang w:eastAsia="ru-RU"/>
        </w:rPr>
        <w:t xml:space="preserve">п от </w:t>
      </w:r>
      <w:r w:rsidR="00EF1F97" w:rsidRPr="00555D05">
        <w:rPr>
          <w:rFonts w:ascii="Times New Roman" w:eastAsia="Times New Roman" w:hAnsi="Times New Roman" w:cs="Times New Roman"/>
          <w:sz w:val="24"/>
          <w:szCs w:val="24"/>
          <w:lang w:eastAsia="ru-RU"/>
        </w:rPr>
        <w:t>01.07.2019</w:t>
      </w:r>
      <w:r w:rsidRPr="00555D05">
        <w:rPr>
          <w:rFonts w:ascii="Times New Roman" w:eastAsia="Times New Roman" w:hAnsi="Times New Roman" w:cs="Times New Roman"/>
          <w:sz w:val="24"/>
          <w:szCs w:val="24"/>
          <w:lang w:eastAsia="ru-RU"/>
        </w:rPr>
        <w:t xml:space="preserve"> </w:t>
      </w:r>
      <w:r w:rsidRPr="003B2A64">
        <w:rPr>
          <w:rFonts w:ascii="Times New Roman" w:eastAsia="Times New Roman" w:hAnsi="Times New Roman" w:cs="Times New Roman"/>
          <w:sz w:val="24"/>
          <w:szCs w:val="24"/>
          <w:lang w:eastAsia="ru-RU"/>
        </w:rPr>
        <w:t>«Об утверждении Перечня автомобильных дорог общего пользования,</w:t>
      </w:r>
      <w:r w:rsidR="00EF1F97">
        <w:rPr>
          <w:rFonts w:ascii="Times New Roman" w:eastAsia="Times New Roman" w:hAnsi="Times New Roman" w:cs="Times New Roman"/>
          <w:sz w:val="24"/>
          <w:szCs w:val="24"/>
          <w:lang w:eastAsia="ru-RU"/>
        </w:rPr>
        <w:t xml:space="preserve"> тротуаров, площадей и парков,</w:t>
      </w:r>
      <w:r w:rsidRPr="003B2A64">
        <w:rPr>
          <w:rFonts w:ascii="Times New Roman" w:eastAsia="Times New Roman" w:hAnsi="Times New Roman" w:cs="Times New Roman"/>
          <w:sz w:val="24"/>
          <w:szCs w:val="24"/>
          <w:lang w:eastAsia="ru-RU"/>
        </w:rPr>
        <w:t xml:space="preserve"> расположенных на территории муниципального образования Сорочинский городской округ Оренбургской области» (</w:t>
      </w:r>
      <w:r w:rsidR="00EF1F97">
        <w:rPr>
          <w:rFonts w:ascii="Times New Roman" w:eastAsia="Times New Roman" w:hAnsi="Times New Roman" w:cs="Times New Roman"/>
          <w:sz w:val="24"/>
          <w:szCs w:val="24"/>
          <w:lang w:eastAsia="ru-RU"/>
        </w:rPr>
        <w:t>в редакции постановлен</w:t>
      </w:r>
      <w:r w:rsidR="00EF1F97" w:rsidRPr="00555D05">
        <w:rPr>
          <w:rFonts w:ascii="Times New Roman" w:eastAsia="Times New Roman" w:hAnsi="Times New Roman" w:cs="Times New Roman"/>
          <w:sz w:val="24"/>
          <w:szCs w:val="24"/>
          <w:lang w:eastAsia="ru-RU"/>
        </w:rPr>
        <w:t>ия от 18.02.2019 № 272-п)</w:t>
      </w:r>
      <w:r w:rsidRPr="00555D05">
        <w:rPr>
          <w:rFonts w:ascii="Times New Roman" w:eastAsia="Times New Roman" w:hAnsi="Times New Roman" w:cs="Times New Roman"/>
          <w:sz w:val="24"/>
          <w:szCs w:val="24"/>
          <w:lang w:eastAsia="ru-RU"/>
        </w:rPr>
        <w:t>.</w:t>
      </w:r>
    </w:p>
    <w:p w:rsidR="003B2A64" w:rsidRPr="003B2A64" w:rsidRDefault="003B2A64" w:rsidP="003B2A64">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xml:space="preserve">Классификация автомобильных дорог общего пользования местного значения округа и их отнесение к категориям автомобильных дорог (первой, второй, третьей, четвертой, пятой категориям) осуществляется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 </w:t>
      </w:r>
    </w:p>
    <w:p w:rsidR="003B2A64" w:rsidRPr="003B2A64" w:rsidRDefault="003B2A64" w:rsidP="003B2A64">
      <w:pPr>
        <w:suppressAutoHyphens/>
        <w:spacing w:after="0" w:line="240" w:lineRule="auto"/>
        <w:ind w:firstLine="709"/>
        <w:contextualSpacing/>
        <w:jc w:val="both"/>
        <w:rPr>
          <w:rFonts w:ascii="Times New Roman" w:eastAsia="Calibri" w:hAnsi="Times New Roman" w:cs="Times New Roman"/>
          <w:kern w:val="1"/>
          <w:sz w:val="24"/>
          <w:szCs w:val="24"/>
          <w:lang w:eastAsia="hi-IN" w:bidi="hi-IN"/>
        </w:rPr>
      </w:pPr>
      <w:r w:rsidRPr="003B2A64">
        <w:rPr>
          <w:rFonts w:ascii="Times New Roman" w:eastAsia="Calibri" w:hAnsi="Times New Roman" w:cs="Times New Roman"/>
          <w:kern w:val="1"/>
          <w:sz w:val="24"/>
          <w:szCs w:val="24"/>
          <w:lang w:eastAsia="hi-IN" w:bidi="hi-IN"/>
        </w:rPr>
        <w:t>Город Сорочинск расположен в центральной части городского округа, на пересечении главной и второстепенной планировочной оси Оренбургской области. Находится в относительной близости двух крупных областных центров: г. Оренбург (170 км), г. Самара (250 км). Транспортное сообщение, с которыми осуществляется как федеральной автомобильной дорогой «подъезд к г. Оренбургу от а/д М-5 «Урал»» так и магистральной железнодорожной линией Оренбург – Красногвардеец 2 Южно-Уральской железной дороги.</w:t>
      </w:r>
    </w:p>
    <w:p w:rsidR="003B2A64" w:rsidRPr="003B2A64" w:rsidRDefault="003B2A64" w:rsidP="003B2A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Calibri" w:hAnsi="Times New Roman" w:cs="Times New Roman"/>
          <w:kern w:val="1"/>
          <w:sz w:val="24"/>
          <w:szCs w:val="24"/>
          <w:lang w:eastAsia="hi-IN" w:bidi="hi-IN"/>
        </w:rPr>
        <w:t>Региональные автомобильные дороги связывают г. Сорочинск с городами Оренбургской области, Республики Башкортостан, Республики Казахстан. В трехчасовой транспортной доступности находятся 5 городов общей численностью 2,07 млн. чел</w:t>
      </w:r>
    </w:p>
    <w:p w:rsidR="003B2A64" w:rsidRPr="003B2A64" w:rsidRDefault="003B2A64" w:rsidP="003B2A64">
      <w:pPr>
        <w:widowControl w:val="0"/>
        <w:autoSpaceDE w:val="0"/>
        <w:autoSpaceDN w:val="0"/>
        <w:spacing w:after="0" w:line="240" w:lineRule="auto"/>
        <w:ind w:firstLine="709"/>
        <w:jc w:val="right"/>
        <w:rPr>
          <w:rFonts w:ascii="Times New Roman" w:eastAsia="Times New Roman" w:hAnsi="Times New Roman" w:cs="Times New Roman"/>
          <w:color w:val="0070C0"/>
          <w:sz w:val="24"/>
          <w:szCs w:val="24"/>
          <w:lang w:eastAsia="ru-RU"/>
        </w:rPr>
      </w:pPr>
    </w:p>
    <w:p w:rsidR="003B2A64" w:rsidRPr="003B2A64" w:rsidRDefault="003B2A64" w:rsidP="003B2A64">
      <w:pPr>
        <w:widowControl w:val="0"/>
        <w:autoSpaceDE w:val="0"/>
        <w:autoSpaceDN w:val="0"/>
        <w:spacing w:after="0" w:line="240" w:lineRule="auto"/>
        <w:ind w:firstLine="709"/>
        <w:jc w:val="right"/>
        <w:rPr>
          <w:rFonts w:ascii="Times New Roman" w:eastAsia="Times New Roman" w:hAnsi="Times New Roman" w:cs="Times New Roman"/>
          <w:color w:val="0070C0"/>
          <w:sz w:val="24"/>
          <w:szCs w:val="24"/>
          <w:lang w:eastAsia="ru-RU"/>
        </w:rPr>
      </w:pPr>
    </w:p>
    <w:p w:rsidR="003B2A64" w:rsidRPr="00D0757E" w:rsidRDefault="003B2A64" w:rsidP="003B2A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0757E">
        <w:rPr>
          <w:rFonts w:ascii="Times New Roman" w:eastAsia="Times New Roman" w:hAnsi="Times New Roman" w:cs="Times New Roman"/>
          <w:sz w:val="24"/>
          <w:szCs w:val="24"/>
          <w:lang w:eastAsia="ru-RU"/>
        </w:rPr>
        <w:t xml:space="preserve">Расстояние от г. Сорочинска до близлежащих городов. </w:t>
      </w:r>
    </w:p>
    <w:p w:rsidR="003B2A64" w:rsidRPr="003B2A64" w:rsidRDefault="003B2A64" w:rsidP="003B2A64">
      <w:pPr>
        <w:widowControl w:val="0"/>
        <w:autoSpaceDE w:val="0"/>
        <w:autoSpaceDN w:val="0"/>
        <w:spacing w:after="0" w:line="240" w:lineRule="auto"/>
        <w:ind w:firstLine="709"/>
        <w:jc w:val="right"/>
        <w:rPr>
          <w:rFonts w:ascii="Times New Roman" w:eastAsia="Times New Roman" w:hAnsi="Times New Roman" w:cs="Times New Roman"/>
          <w:color w:val="0070C0"/>
          <w:sz w:val="24"/>
          <w:szCs w:val="24"/>
          <w:lang w:eastAsia="ru-RU"/>
        </w:rPr>
      </w:pPr>
      <w:r w:rsidRPr="003B2A64">
        <w:rPr>
          <w:rFonts w:ascii="Times New Roman" w:eastAsia="Times New Roman" w:hAnsi="Times New Roman" w:cs="Times New Roman"/>
          <w:sz w:val="24"/>
          <w:szCs w:val="24"/>
          <w:lang w:eastAsia="ru-RU"/>
        </w:rPr>
        <w:t xml:space="preserve">Таблица № </w:t>
      </w:r>
      <w:r w:rsidR="005145B0">
        <w:rPr>
          <w:rFonts w:ascii="Times New Roman" w:eastAsia="Times New Roman" w:hAnsi="Times New Roman" w:cs="Times New Roman"/>
          <w:sz w:val="24"/>
          <w:szCs w:val="24"/>
          <w:lang w:eastAsia="ru-R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2"/>
        <w:gridCol w:w="4378"/>
        <w:gridCol w:w="1461"/>
      </w:tblGrid>
      <w:tr w:rsidR="003B2A64" w:rsidRPr="003B2A64" w:rsidTr="000935B6">
        <w:tc>
          <w:tcPr>
            <w:tcW w:w="1994" w:type="pct"/>
            <w:shd w:val="clear" w:color="auto" w:fill="8DB3E2"/>
            <w:vAlign w:val="center"/>
          </w:tcPr>
          <w:p w:rsidR="003B2A64" w:rsidRPr="00555D05" w:rsidRDefault="003B2A64" w:rsidP="003B2A64">
            <w:pPr>
              <w:suppressAutoHyphens/>
              <w:spacing w:after="0" w:line="240" w:lineRule="auto"/>
              <w:contextualSpacing/>
              <w:jc w:val="center"/>
              <w:rPr>
                <w:rFonts w:ascii="Times New Roman" w:eastAsia="Calibri" w:hAnsi="Times New Roman" w:cs="Times New Roman"/>
                <w:kern w:val="1"/>
                <w:sz w:val="24"/>
                <w:szCs w:val="24"/>
                <w:lang w:eastAsia="hi-IN" w:bidi="hi-IN"/>
              </w:rPr>
            </w:pPr>
            <w:r w:rsidRPr="00555D05">
              <w:rPr>
                <w:rFonts w:ascii="Times New Roman" w:eastAsia="Calibri" w:hAnsi="Times New Roman" w:cs="Times New Roman"/>
                <w:kern w:val="1"/>
                <w:sz w:val="24"/>
                <w:szCs w:val="24"/>
                <w:lang w:eastAsia="hi-IN" w:bidi="hi-IN"/>
              </w:rPr>
              <w:t>Город</w:t>
            </w:r>
          </w:p>
        </w:tc>
        <w:tc>
          <w:tcPr>
            <w:tcW w:w="2254" w:type="pct"/>
            <w:shd w:val="clear" w:color="auto" w:fill="8DB3E2"/>
            <w:vAlign w:val="center"/>
          </w:tcPr>
          <w:p w:rsidR="003B2A64" w:rsidRPr="00555D05" w:rsidRDefault="003B2A64" w:rsidP="003B2A64">
            <w:pPr>
              <w:suppressAutoHyphens/>
              <w:spacing w:after="0" w:line="240" w:lineRule="auto"/>
              <w:contextualSpacing/>
              <w:jc w:val="center"/>
              <w:rPr>
                <w:rFonts w:ascii="Times New Roman" w:eastAsia="Calibri" w:hAnsi="Times New Roman" w:cs="Times New Roman"/>
                <w:kern w:val="1"/>
                <w:sz w:val="24"/>
                <w:szCs w:val="24"/>
                <w:lang w:eastAsia="hi-IN" w:bidi="hi-IN"/>
              </w:rPr>
            </w:pPr>
            <w:r w:rsidRPr="00555D05">
              <w:rPr>
                <w:rFonts w:ascii="Times New Roman" w:eastAsia="Calibri" w:hAnsi="Times New Roman" w:cs="Times New Roman"/>
                <w:kern w:val="1"/>
                <w:sz w:val="24"/>
                <w:szCs w:val="24"/>
                <w:lang w:eastAsia="hi-IN" w:bidi="hi-IN"/>
              </w:rPr>
              <w:t>Расстояние от г. Сорочинск, км</w:t>
            </w:r>
          </w:p>
        </w:tc>
        <w:tc>
          <w:tcPr>
            <w:tcW w:w="752" w:type="pct"/>
            <w:shd w:val="clear" w:color="auto" w:fill="8DB3E2"/>
            <w:vAlign w:val="center"/>
          </w:tcPr>
          <w:p w:rsidR="003B2A64" w:rsidRPr="00555D05" w:rsidRDefault="003B2A64" w:rsidP="003B2A64">
            <w:pPr>
              <w:suppressAutoHyphens/>
              <w:spacing w:after="0" w:line="240" w:lineRule="auto"/>
              <w:contextualSpacing/>
              <w:jc w:val="center"/>
              <w:rPr>
                <w:rFonts w:ascii="Times New Roman" w:eastAsia="Calibri" w:hAnsi="Times New Roman" w:cs="Times New Roman"/>
                <w:kern w:val="1"/>
                <w:sz w:val="24"/>
                <w:szCs w:val="24"/>
                <w:lang w:eastAsia="hi-IN" w:bidi="hi-IN"/>
              </w:rPr>
            </w:pPr>
            <w:r w:rsidRPr="00555D05">
              <w:rPr>
                <w:rFonts w:ascii="Times New Roman" w:eastAsia="Calibri" w:hAnsi="Times New Roman" w:cs="Times New Roman"/>
                <w:kern w:val="1"/>
                <w:sz w:val="24"/>
                <w:szCs w:val="24"/>
                <w:lang w:eastAsia="hi-IN" w:bidi="hi-IN"/>
              </w:rPr>
              <w:t>Наличие ж/д связи</w:t>
            </w:r>
          </w:p>
        </w:tc>
      </w:tr>
      <w:tr w:rsidR="003B2A64" w:rsidRPr="003B2A64" w:rsidTr="000935B6">
        <w:tc>
          <w:tcPr>
            <w:tcW w:w="1994" w:type="pct"/>
            <w:shd w:val="clear" w:color="auto" w:fill="DBE5F1"/>
            <w:vAlign w:val="center"/>
          </w:tcPr>
          <w:p w:rsidR="003B2A64" w:rsidRPr="00555D05" w:rsidRDefault="003B2A64" w:rsidP="003B2A64">
            <w:pPr>
              <w:suppressAutoHyphens/>
              <w:spacing w:after="0" w:line="240" w:lineRule="auto"/>
              <w:contextualSpacing/>
              <w:jc w:val="center"/>
              <w:rPr>
                <w:rFonts w:ascii="Times New Roman" w:eastAsia="Calibri" w:hAnsi="Times New Roman" w:cs="Times New Roman"/>
                <w:kern w:val="1"/>
                <w:sz w:val="24"/>
                <w:szCs w:val="24"/>
                <w:lang w:eastAsia="hi-IN" w:bidi="hi-IN"/>
              </w:rPr>
            </w:pPr>
            <w:r w:rsidRPr="00555D05">
              <w:rPr>
                <w:rFonts w:ascii="Times New Roman" w:eastAsia="Calibri" w:hAnsi="Times New Roman" w:cs="Times New Roman"/>
                <w:kern w:val="1"/>
                <w:sz w:val="24"/>
                <w:szCs w:val="24"/>
                <w:lang w:eastAsia="hi-IN" w:bidi="hi-IN"/>
              </w:rPr>
              <w:t>г. Оренбург</w:t>
            </w:r>
          </w:p>
        </w:tc>
        <w:tc>
          <w:tcPr>
            <w:tcW w:w="2254" w:type="pct"/>
            <w:shd w:val="clear" w:color="auto" w:fill="auto"/>
            <w:vAlign w:val="center"/>
          </w:tcPr>
          <w:p w:rsidR="003B2A64" w:rsidRPr="00555D05" w:rsidRDefault="003B2A64" w:rsidP="003B2A64">
            <w:pPr>
              <w:suppressAutoHyphens/>
              <w:spacing w:after="0" w:line="240" w:lineRule="auto"/>
              <w:contextualSpacing/>
              <w:jc w:val="center"/>
              <w:rPr>
                <w:rFonts w:ascii="Times New Roman" w:eastAsia="Calibri" w:hAnsi="Times New Roman" w:cs="Times New Roman"/>
                <w:kern w:val="1"/>
                <w:sz w:val="24"/>
                <w:szCs w:val="24"/>
                <w:lang w:eastAsia="hi-IN" w:bidi="hi-IN"/>
              </w:rPr>
            </w:pPr>
            <w:r w:rsidRPr="00555D05">
              <w:rPr>
                <w:rFonts w:ascii="Times New Roman" w:eastAsia="Calibri" w:hAnsi="Times New Roman" w:cs="Times New Roman"/>
                <w:kern w:val="1"/>
                <w:sz w:val="24"/>
                <w:szCs w:val="24"/>
                <w:lang w:eastAsia="hi-IN" w:bidi="hi-IN"/>
              </w:rPr>
              <w:t>170</w:t>
            </w:r>
          </w:p>
        </w:tc>
        <w:tc>
          <w:tcPr>
            <w:tcW w:w="752" w:type="pct"/>
            <w:shd w:val="clear" w:color="auto" w:fill="auto"/>
            <w:vAlign w:val="center"/>
          </w:tcPr>
          <w:p w:rsidR="003B2A64" w:rsidRPr="00555D05" w:rsidRDefault="003B2A64" w:rsidP="003B2A64">
            <w:pPr>
              <w:suppressAutoHyphens/>
              <w:spacing w:after="0" w:line="240" w:lineRule="auto"/>
              <w:contextualSpacing/>
              <w:jc w:val="center"/>
              <w:rPr>
                <w:rFonts w:ascii="Times New Roman" w:eastAsia="Calibri" w:hAnsi="Times New Roman" w:cs="Times New Roman"/>
                <w:kern w:val="1"/>
                <w:sz w:val="24"/>
                <w:szCs w:val="24"/>
                <w:lang w:eastAsia="hi-IN" w:bidi="hi-IN"/>
              </w:rPr>
            </w:pPr>
            <w:r w:rsidRPr="00555D05">
              <w:rPr>
                <w:rFonts w:ascii="Times New Roman" w:eastAsia="Calibri" w:hAnsi="Times New Roman" w:cs="Times New Roman"/>
                <w:kern w:val="1"/>
                <w:sz w:val="24"/>
                <w:szCs w:val="24"/>
                <w:lang w:eastAsia="hi-IN" w:bidi="hi-IN"/>
              </w:rPr>
              <w:t>+</w:t>
            </w:r>
          </w:p>
        </w:tc>
      </w:tr>
      <w:tr w:rsidR="003B2A64" w:rsidRPr="003B2A64" w:rsidTr="000935B6">
        <w:tc>
          <w:tcPr>
            <w:tcW w:w="1994" w:type="pct"/>
            <w:shd w:val="clear" w:color="auto" w:fill="DBE5F1"/>
            <w:vAlign w:val="center"/>
          </w:tcPr>
          <w:p w:rsidR="003B2A64" w:rsidRPr="00555D05" w:rsidRDefault="003B2A64" w:rsidP="003B2A64">
            <w:pPr>
              <w:suppressAutoHyphens/>
              <w:spacing w:after="0" w:line="240" w:lineRule="auto"/>
              <w:contextualSpacing/>
              <w:jc w:val="center"/>
              <w:rPr>
                <w:rFonts w:ascii="Times New Roman" w:eastAsia="Calibri" w:hAnsi="Times New Roman" w:cs="Times New Roman"/>
                <w:kern w:val="1"/>
                <w:sz w:val="24"/>
                <w:szCs w:val="24"/>
                <w:lang w:eastAsia="hi-IN" w:bidi="hi-IN"/>
              </w:rPr>
            </w:pPr>
            <w:r w:rsidRPr="00555D05">
              <w:rPr>
                <w:rFonts w:ascii="Times New Roman" w:eastAsia="Calibri" w:hAnsi="Times New Roman" w:cs="Times New Roman"/>
                <w:kern w:val="1"/>
                <w:sz w:val="24"/>
                <w:szCs w:val="24"/>
                <w:lang w:eastAsia="hi-IN" w:bidi="hi-IN"/>
              </w:rPr>
              <w:t>г. Бузулук</w:t>
            </w:r>
          </w:p>
        </w:tc>
        <w:tc>
          <w:tcPr>
            <w:tcW w:w="2254" w:type="pct"/>
            <w:shd w:val="clear" w:color="auto" w:fill="auto"/>
            <w:vAlign w:val="center"/>
          </w:tcPr>
          <w:p w:rsidR="003B2A64" w:rsidRPr="00555D05" w:rsidRDefault="003B2A64" w:rsidP="003B2A64">
            <w:pPr>
              <w:suppressAutoHyphens/>
              <w:spacing w:after="0" w:line="240" w:lineRule="auto"/>
              <w:contextualSpacing/>
              <w:jc w:val="center"/>
              <w:rPr>
                <w:rFonts w:ascii="Times New Roman" w:eastAsia="Calibri" w:hAnsi="Times New Roman" w:cs="Times New Roman"/>
                <w:kern w:val="1"/>
                <w:sz w:val="24"/>
                <w:szCs w:val="24"/>
                <w:lang w:eastAsia="hi-IN" w:bidi="hi-IN"/>
              </w:rPr>
            </w:pPr>
            <w:r w:rsidRPr="00555D05">
              <w:rPr>
                <w:rFonts w:ascii="Times New Roman" w:eastAsia="Calibri" w:hAnsi="Times New Roman" w:cs="Times New Roman"/>
                <w:kern w:val="1"/>
                <w:sz w:val="24"/>
                <w:szCs w:val="24"/>
                <w:lang w:eastAsia="hi-IN" w:bidi="hi-IN"/>
              </w:rPr>
              <w:t>87</w:t>
            </w:r>
          </w:p>
        </w:tc>
        <w:tc>
          <w:tcPr>
            <w:tcW w:w="752" w:type="pct"/>
            <w:shd w:val="clear" w:color="auto" w:fill="auto"/>
            <w:vAlign w:val="center"/>
          </w:tcPr>
          <w:p w:rsidR="003B2A64" w:rsidRPr="00555D05" w:rsidRDefault="003B2A64" w:rsidP="003B2A64">
            <w:pPr>
              <w:suppressAutoHyphens/>
              <w:spacing w:after="0" w:line="240" w:lineRule="auto"/>
              <w:contextualSpacing/>
              <w:jc w:val="center"/>
              <w:rPr>
                <w:rFonts w:ascii="Times New Roman" w:eastAsia="Calibri" w:hAnsi="Times New Roman" w:cs="Times New Roman"/>
                <w:kern w:val="1"/>
                <w:sz w:val="24"/>
                <w:szCs w:val="24"/>
                <w:lang w:eastAsia="hi-IN" w:bidi="hi-IN"/>
              </w:rPr>
            </w:pPr>
            <w:r w:rsidRPr="00555D05">
              <w:rPr>
                <w:rFonts w:ascii="Times New Roman" w:eastAsia="Calibri" w:hAnsi="Times New Roman" w:cs="Times New Roman"/>
                <w:kern w:val="1"/>
                <w:sz w:val="24"/>
                <w:szCs w:val="24"/>
                <w:lang w:eastAsia="hi-IN" w:bidi="hi-IN"/>
              </w:rPr>
              <w:t>+</w:t>
            </w:r>
          </w:p>
        </w:tc>
      </w:tr>
      <w:tr w:rsidR="003B2A64" w:rsidRPr="003B2A64" w:rsidTr="000935B6">
        <w:tc>
          <w:tcPr>
            <w:tcW w:w="1994" w:type="pct"/>
            <w:shd w:val="clear" w:color="auto" w:fill="DBE5F1"/>
            <w:vAlign w:val="center"/>
          </w:tcPr>
          <w:p w:rsidR="003B2A64" w:rsidRPr="00555D05" w:rsidRDefault="003B2A64" w:rsidP="003B2A64">
            <w:pPr>
              <w:suppressAutoHyphens/>
              <w:spacing w:after="0" w:line="240" w:lineRule="auto"/>
              <w:contextualSpacing/>
              <w:jc w:val="center"/>
              <w:rPr>
                <w:rFonts w:ascii="Times New Roman" w:eastAsia="Calibri" w:hAnsi="Times New Roman" w:cs="Times New Roman"/>
                <w:kern w:val="1"/>
                <w:sz w:val="24"/>
                <w:szCs w:val="24"/>
                <w:lang w:eastAsia="hi-IN" w:bidi="hi-IN"/>
              </w:rPr>
            </w:pPr>
            <w:r w:rsidRPr="00555D05">
              <w:rPr>
                <w:rFonts w:ascii="Times New Roman" w:eastAsia="Calibri" w:hAnsi="Times New Roman" w:cs="Times New Roman"/>
                <w:kern w:val="1"/>
                <w:sz w:val="24"/>
                <w:szCs w:val="24"/>
                <w:lang w:eastAsia="hi-IN" w:bidi="hi-IN"/>
              </w:rPr>
              <w:t>г. Бугуруслан</w:t>
            </w:r>
          </w:p>
        </w:tc>
        <w:tc>
          <w:tcPr>
            <w:tcW w:w="2254" w:type="pct"/>
            <w:shd w:val="clear" w:color="auto" w:fill="auto"/>
            <w:vAlign w:val="center"/>
          </w:tcPr>
          <w:p w:rsidR="003B2A64" w:rsidRPr="00555D05" w:rsidRDefault="003B2A64" w:rsidP="003B2A64">
            <w:pPr>
              <w:suppressAutoHyphens/>
              <w:spacing w:after="0" w:line="240" w:lineRule="auto"/>
              <w:contextualSpacing/>
              <w:jc w:val="center"/>
              <w:rPr>
                <w:rFonts w:ascii="Times New Roman" w:eastAsia="Calibri" w:hAnsi="Times New Roman" w:cs="Times New Roman"/>
                <w:kern w:val="1"/>
                <w:sz w:val="24"/>
                <w:szCs w:val="24"/>
                <w:lang w:eastAsia="hi-IN" w:bidi="hi-IN"/>
              </w:rPr>
            </w:pPr>
            <w:r w:rsidRPr="00555D05">
              <w:rPr>
                <w:rFonts w:ascii="Times New Roman" w:eastAsia="Calibri" w:hAnsi="Times New Roman" w:cs="Times New Roman"/>
                <w:kern w:val="1"/>
                <w:sz w:val="24"/>
                <w:szCs w:val="24"/>
                <w:lang w:eastAsia="hi-IN" w:bidi="hi-IN"/>
              </w:rPr>
              <w:t>185</w:t>
            </w:r>
          </w:p>
        </w:tc>
        <w:tc>
          <w:tcPr>
            <w:tcW w:w="752" w:type="pct"/>
            <w:shd w:val="clear" w:color="auto" w:fill="auto"/>
            <w:vAlign w:val="center"/>
          </w:tcPr>
          <w:p w:rsidR="003B2A64" w:rsidRPr="00555D05" w:rsidRDefault="003B2A64" w:rsidP="003B2A64">
            <w:pPr>
              <w:suppressAutoHyphens/>
              <w:spacing w:after="0" w:line="240" w:lineRule="auto"/>
              <w:contextualSpacing/>
              <w:jc w:val="center"/>
              <w:rPr>
                <w:rFonts w:ascii="Times New Roman" w:eastAsia="Calibri" w:hAnsi="Times New Roman" w:cs="Times New Roman"/>
                <w:kern w:val="1"/>
                <w:sz w:val="24"/>
                <w:szCs w:val="24"/>
                <w:lang w:eastAsia="hi-IN" w:bidi="hi-IN"/>
              </w:rPr>
            </w:pPr>
            <w:r w:rsidRPr="00555D05">
              <w:rPr>
                <w:rFonts w:ascii="Times New Roman" w:eastAsia="Calibri" w:hAnsi="Times New Roman" w:cs="Times New Roman"/>
                <w:kern w:val="1"/>
                <w:sz w:val="24"/>
                <w:szCs w:val="24"/>
                <w:lang w:eastAsia="hi-IN" w:bidi="hi-IN"/>
              </w:rPr>
              <w:t>-</w:t>
            </w:r>
          </w:p>
        </w:tc>
      </w:tr>
      <w:tr w:rsidR="003B2A64" w:rsidRPr="003B2A64" w:rsidTr="000935B6">
        <w:tc>
          <w:tcPr>
            <w:tcW w:w="1994" w:type="pct"/>
            <w:shd w:val="clear" w:color="auto" w:fill="DBE5F1"/>
            <w:vAlign w:val="center"/>
          </w:tcPr>
          <w:p w:rsidR="003B2A64" w:rsidRPr="00555D05" w:rsidRDefault="003B2A64" w:rsidP="003B2A64">
            <w:pPr>
              <w:suppressAutoHyphens/>
              <w:spacing w:after="0" w:line="240" w:lineRule="auto"/>
              <w:contextualSpacing/>
              <w:jc w:val="center"/>
              <w:rPr>
                <w:rFonts w:ascii="Times New Roman" w:eastAsia="Calibri" w:hAnsi="Times New Roman" w:cs="Times New Roman"/>
                <w:kern w:val="1"/>
                <w:sz w:val="24"/>
                <w:szCs w:val="24"/>
                <w:lang w:eastAsia="hi-IN" w:bidi="hi-IN"/>
              </w:rPr>
            </w:pPr>
            <w:r w:rsidRPr="00555D05">
              <w:rPr>
                <w:rFonts w:ascii="Times New Roman" w:eastAsia="Calibri" w:hAnsi="Times New Roman" w:cs="Times New Roman"/>
                <w:kern w:val="1"/>
                <w:sz w:val="24"/>
                <w:szCs w:val="24"/>
                <w:lang w:eastAsia="hi-IN" w:bidi="hi-IN"/>
              </w:rPr>
              <w:t>г. Орск</w:t>
            </w:r>
          </w:p>
        </w:tc>
        <w:tc>
          <w:tcPr>
            <w:tcW w:w="2254" w:type="pct"/>
            <w:shd w:val="clear" w:color="auto" w:fill="auto"/>
            <w:vAlign w:val="center"/>
          </w:tcPr>
          <w:p w:rsidR="003B2A64" w:rsidRPr="00555D05" w:rsidRDefault="003B2A64" w:rsidP="003B2A64">
            <w:pPr>
              <w:suppressAutoHyphens/>
              <w:spacing w:after="0" w:line="240" w:lineRule="auto"/>
              <w:contextualSpacing/>
              <w:jc w:val="center"/>
              <w:rPr>
                <w:rFonts w:ascii="Times New Roman" w:eastAsia="Calibri" w:hAnsi="Times New Roman" w:cs="Times New Roman"/>
                <w:kern w:val="1"/>
                <w:sz w:val="24"/>
                <w:szCs w:val="24"/>
                <w:lang w:eastAsia="hi-IN" w:bidi="hi-IN"/>
              </w:rPr>
            </w:pPr>
            <w:r w:rsidRPr="00555D05">
              <w:rPr>
                <w:rFonts w:ascii="Times New Roman" w:eastAsia="Calibri" w:hAnsi="Times New Roman" w:cs="Times New Roman"/>
                <w:kern w:val="1"/>
                <w:sz w:val="24"/>
                <w:szCs w:val="24"/>
                <w:lang w:eastAsia="hi-IN" w:bidi="hi-IN"/>
              </w:rPr>
              <w:t>445</w:t>
            </w:r>
          </w:p>
        </w:tc>
        <w:tc>
          <w:tcPr>
            <w:tcW w:w="752" w:type="pct"/>
            <w:shd w:val="clear" w:color="auto" w:fill="auto"/>
            <w:vAlign w:val="center"/>
          </w:tcPr>
          <w:p w:rsidR="003B2A64" w:rsidRPr="00555D05" w:rsidRDefault="003B2A64" w:rsidP="003B2A64">
            <w:pPr>
              <w:suppressAutoHyphens/>
              <w:spacing w:after="0" w:line="240" w:lineRule="auto"/>
              <w:contextualSpacing/>
              <w:jc w:val="center"/>
              <w:rPr>
                <w:rFonts w:ascii="Times New Roman" w:eastAsia="Calibri" w:hAnsi="Times New Roman" w:cs="Times New Roman"/>
                <w:kern w:val="1"/>
                <w:sz w:val="24"/>
                <w:szCs w:val="24"/>
                <w:lang w:eastAsia="hi-IN" w:bidi="hi-IN"/>
              </w:rPr>
            </w:pPr>
            <w:r w:rsidRPr="00555D05">
              <w:rPr>
                <w:rFonts w:ascii="Times New Roman" w:eastAsia="Calibri" w:hAnsi="Times New Roman" w:cs="Times New Roman"/>
                <w:kern w:val="1"/>
                <w:sz w:val="24"/>
                <w:szCs w:val="24"/>
                <w:lang w:eastAsia="hi-IN" w:bidi="hi-IN"/>
              </w:rPr>
              <w:t>+</w:t>
            </w:r>
          </w:p>
        </w:tc>
      </w:tr>
      <w:tr w:rsidR="003B2A64" w:rsidRPr="003B2A64" w:rsidTr="000935B6">
        <w:tc>
          <w:tcPr>
            <w:tcW w:w="1994" w:type="pct"/>
            <w:shd w:val="clear" w:color="auto" w:fill="DBE5F1"/>
            <w:vAlign w:val="center"/>
          </w:tcPr>
          <w:p w:rsidR="003B2A64" w:rsidRPr="00555D05" w:rsidRDefault="003B2A64" w:rsidP="003B2A64">
            <w:pPr>
              <w:suppressAutoHyphens/>
              <w:spacing w:after="0" w:line="240" w:lineRule="auto"/>
              <w:contextualSpacing/>
              <w:jc w:val="center"/>
              <w:rPr>
                <w:rFonts w:ascii="Times New Roman" w:eastAsia="Calibri" w:hAnsi="Times New Roman" w:cs="Times New Roman"/>
                <w:kern w:val="1"/>
                <w:sz w:val="24"/>
                <w:szCs w:val="24"/>
                <w:lang w:eastAsia="hi-IN" w:bidi="hi-IN"/>
              </w:rPr>
            </w:pPr>
            <w:r w:rsidRPr="00555D05">
              <w:rPr>
                <w:rFonts w:ascii="Times New Roman" w:eastAsia="Calibri" w:hAnsi="Times New Roman" w:cs="Times New Roman"/>
                <w:kern w:val="1"/>
                <w:sz w:val="24"/>
                <w:szCs w:val="24"/>
                <w:lang w:eastAsia="hi-IN" w:bidi="hi-IN"/>
              </w:rPr>
              <w:t>г. Самара</w:t>
            </w:r>
          </w:p>
        </w:tc>
        <w:tc>
          <w:tcPr>
            <w:tcW w:w="2254" w:type="pct"/>
            <w:shd w:val="clear" w:color="auto" w:fill="auto"/>
            <w:vAlign w:val="center"/>
          </w:tcPr>
          <w:p w:rsidR="003B2A64" w:rsidRPr="00555D05" w:rsidRDefault="003B2A64" w:rsidP="003B2A64">
            <w:pPr>
              <w:suppressAutoHyphens/>
              <w:spacing w:after="0" w:line="240" w:lineRule="auto"/>
              <w:contextualSpacing/>
              <w:jc w:val="center"/>
              <w:rPr>
                <w:rFonts w:ascii="Times New Roman" w:eastAsia="Calibri" w:hAnsi="Times New Roman" w:cs="Times New Roman"/>
                <w:kern w:val="1"/>
                <w:sz w:val="24"/>
                <w:szCs w:val="24"/>
                <w:lang w:eastAsia="hi-IN" w:bidi="hi-IN"/>
              </w:rPr>
            </w:pPr>
            <w:r w:rsidRPr="00555D05">
              <w:rPr>
                <w:rFonts w:ascii="Times New Roman" w:eastAsia="Calibri" w:hAnsi="Times New Roman" w:cs="Times New Roman"/>
                <w:kern w:val="1"/>
                <w:sz w:val="24"/>
                <w:szCs w:val="24"/>
                <w:lang w:eastAsia="hi-IN" w:bidi="hi-IN"/>
              </w:rPr>
              <w:t>250</w:t>
            </w:r>
          </w:p>
        </w:tc>
        <w:tc>
          <w:tcPr>
            <w:tcW w:w="752" w:type="pct"/>
            <w:shd w:val="clear" w:color="auto" w:fill="auto"/>
            <w:vAlign w:val="center"/>
          </w:tcPr>
          <w:p w:rsidR="003B2A64" w:rsidRPr="00555D05" w:rsidRDefault="003B2A64" w:rsidP="003B2A64">
            <w:pPr>
              <w:suppressAutoHyphens/>
              <w:spacing w:after="0" w:line="240" w:lineRule="auto"/>
              <w:contextualSpacing/>
              <w:jc w:val="center"/>
              <w:rPr>
                <w:rFonts w:ascii="Times New Roman" w:eastAsia="Calibri" w:hAnsi="Times New Roman" w:cs="Times New Roman"/>
                <w:kern w:val="1"/>
                <w:sz w:val="24"/>
                <w:szCs w:val="24"/>
                <w:lang w:eastAsia="hi-IN" w:bidi="hi-IN"/>
              </w:rPr>
            </w:pPr>
            <w:r w:rsidRPr="00555D05">
              <w:rPr>
                <w:rFonts w:ascii="Times New Roman" w:eastAsia="Calibri" w:hAnsi="Times New Roman" w:cs="Times New Roman"/>
                <w:kern w:val="1"/>
                <w:sz w:val="24"/>
                <w:szCs w:val="24"/>
                <w:lang w:eastAsia="hi-IN" w:bidi="hi-IN"/>
              </w:rPr>
              <w:t>+</w:t>
            </w:r>
          </w:p>
        </w:tc>
      </w:tr>
      <w:tr w:rsidR="003B2A64" w:rsidRPr="003B2A64" w:rsidTr="000935B6">
        <w:tc>
          <w:tcPr>
            <w:tcW w:w="1994" w:type="pct"/>
            <w:shd w:val="clear" w:color="auto" w:fill="DBE5F1"/>
            <w:vAlign w:val="center"/>
          </w:tcPr>
          <w:p w:rsidR="003B2A64" w:rsidRPr="00555D05" w:rsidRDefault="003B2A64" w:rsidP="003B2A64">
            <w:pPr>
              <w:suppressAutoHyphens/>
              <w:spacing w:after="0" w:line="240" w:lineRule="auto"/>
              <w:contextualSpacing/>
              <w:jc w:val="center"/>
              <w:rPr>
                <w:rFonts w:ascii="Times New Roman" w:eastAsia="Calibri" w:hAnsi="Times New Roman" w:cs="Times New Roman"/>
                <w:kern w:val="1"/>
                <w:sz w:val="24"/>
                <w:szCs w:val="24"/>
                <w:lang w:eastAsia="hi-IN" w:bidi="hi-IN"/>
              </w:rPr>
            </w:pPr>
            <w:r w:rsidRPr="00555D05">
              <w:rPr>
                <w:rFonts w:ascii="Times New Roman" w:eastAsia="Calibri" w:hAnsi="Times New Roman" w:cs="Times New Roman"/>
                <w:kern w:val="1"/>
                <w:sz w:val="24"/>
                <w:szCs w:val="24"/>
                <w:lang w:eastAsia="hi-IN" w:bidi="hi-IN"/>
              </w:rPr>
              <w:t>г. Тольяти</w:t>
            </w:r>
          </w:p>
        </w:tc>
        <w:tc>
          <w:tcPr>
            <w:tcW w:w="2254" w:type="pct"/>
            <w:shd w:val="clear" w:color="auto" w:fill="auto"/>
            <w:vAlign w:val="center"/>
          </w:tcPr>
          <w:p w:rsidR="003B2A64" w:rsidRPr="00555D05" w:rsidRDefault="003B2A64" w:rsidP="003B2A64">
            <w:pPr>
              <w:suppressAutoHyphens/>
              <w:spacing w:after="0" w:line="240" w:lineRule="auto"/>
              <w:contextualSpacing/>
              <w:jc w:val="center"/>
              <w:rPr>
                <w:rFonts w:ascii="Times New Roman" w:eastAsia="Calibri" w:hAnsi="Times New Roman" w:cs="Times New Roman"/>
                <w:kern w:val="1"/>
                <w:sz w:val="24"/>
                <w:szCs w:val="24"/>
                <w:lang w:eastAsia="hi-IN" w:bidi="hi-IN"/>
              </w:rPr>
            </w:pPr>
            <w:r w:rsidRPr="00555D05">
              <w:rPr>
                <w:rFonts w:ascii="Times New Roman" w:eastAsia="Calibri" w:hAnsi="Times New Roman" w:cs="Times New Roman"/>
                <w:kern w:val="1"/>
                <w:sz w:val="24"/>
                <w:szCs w:val="24"/>
                <w:lang w:eastAsia="hi-IN" w:bidi="hi-IN"/>
              </w:rPr>
              <w:t>325</w:t>
            </w:r>
          </w:p>
        </w:tc>
        <w:tc>
          <w:tcPr>
            <w:tcW w:w="752" w:type="pct"/>
            <w:shd w:val="clear" w:color="auto" w:fill="auto"/>
            <w:vAlign w:val="center"/>
          </w:tcPr>
          <w:p w:rsidR="003B2A64" w:rsidRPr="00555D05" w:rsidRDefault="003B2A64" w:rsidP="003B2A64">
            <w:pPr>
              <w:suppressAutoHyphens/>
              <w:spacing w:after="0" w:line="240" w:lineRule="auto"/>
              <w:contextualSpacing/>
              <w:jc w:val="center"/>
              <w:rPr>
                <w:rFonts w:ascii="Times New Roman" w:eastAsia="Calibri" w:hAnsi="Times New Roman" w:cs="Times New Roman"/>
                <w:kern w:val="1"/>
                <w:sz w:val="24"/>
                <w:szCs w:val="24"/>
                <w:lang w:eastAsia="hi-IN" w:bidi="hi-IN"/>
              </w:rPr>
            </w:pPr>
            <w:r w:rsidRPr="00555D05">
              <w:rPr>
                <w:rFonts w:ascii="Times New Roman" w:eastAsia="Calibri" w:hAnsi="Times New Roman" w:cs="Times New Roman"/>
                <w:kern w:val="1"/>
                <w:sz w:val="24"/>
                <w:szCs w:val="24"/>
                <w:lang w:eastAsia="hi-IN" w:bidi="hi-IN"/>
              </w:rPr>
              <w:t>-</w:t>
            </w:r>
          </w:p>
        </w:tc>
      </w:tr>
      <w:tr w:rsidR="003B2A64" w:rsidRPr="003B2A64" w:rsidTr="000935B6">
        <w:tc>
          <w:tcPr>
            <w:tcW w:w="1994" w:type="pct"/>
            <w:shd w:val="clear" w:color="auto" w:fill="DBE5F1"/>
            <w:vAlign w:val="center"/>
          </w:tcPr>
          <w:p w:rsidR="003B2A64" w:rsidRPr="00555D05" w:rsidRDefault="003B2A64" w:rsidP="003B2A64">
            <w:pPr>
              <w:suppressAutoHyphens/>
              <w:spacing w:after="0" w:line="240" w:lineRule="auto"/>
              <w:contextualSpacing/>
              <w:jc w:val="center"/>
              <w:rPr>
                <w:rFonts w:ascii="Times New Roman" w:eastAsia="Calibri" w:hAnsi="Times New Roman" w:cs="Times New Roman"/>
                <w:kern w:val="1"/>
                <w:sz w:val="24"/>
                <w:szCs w:val="24"/>
                <w:lang w:eastAsia="hi-IN" w:bidi="hi-IN"/>
              </w:rPr>
            </w:pPr>
            <w:r w:rsidRPr="00555D05">
              <w:rPr>
                <w:rFonts w:ascii="Times New Roman" w:eastAsia="Calibri" w:hAnsi="Times New Roman" w:cs="Times New Roman"/>
                <w:kern w:val="1"/>
                <w:sz w:val="24"/>
                <w:szCs w:val="24"/>
                <w:lang w:eastAsia="hi-IN" w:bidi="hi-IN"/>
              </w:rPr>
              <w:t>г. Уральск (Казахстан)</w:t>
            </w:r>
          </w:p>
        </w:tc>
        <w:tc>
          <w:tcPr>
            <w:tcW w:w="2254" w:type="pct"/>
            <w:shd w:val="clear" w:color="auto" w:fill="auto"/>
            <w:vAlign w:val="center"/>
          </w:tcPr>
          <w:p w:rsidR="003B2A64" w:rsidRPr="00555D05" w:rsidRDefault="003B2A64" w:rsidP="003B2A64">
            <w:pPr>
              <w:suppressAutoHyphens/>
              <w:spacing w:after="0" w:line="240" w:lineRule="auto"/>
              <w:contextualSpacing/>
              <w:jc w:val="center"/>
              <w:rPr>
                <w:rFonts w:ascii="Times New Roman" w:eastAsia="Calibri" w:hAnsi="Times New Roman" w:cs="Times New Roman"/>
                <w:kern w:val="1"/>
                <w:sz w:val="24"/>
                <w:szCs w:val="24"/>
                <w:lang w:eastAsia="hi-IN" w:bidi="hi-IN"/>
              </w:rPr>
            </w:pPr>
            <w:r w:rsidRPr="00555D05">
              <w:rPr>
                <w:rFonts w:ascii="Times New Roman" w:eastAsia="Calibri" w:hAnsi="Times New Roman" w:cs="Times New Roman"/>
                <w:kern w:val="1"/>
                <w:sz w:val="24"/>
                <w:szCs w:val="24"/>
                <w:lang w:eastAsia="hi-IN" w:bidi="hi-IN"/>
              </w:rPr>
              <w:t>204</w:t>
            </w:r>
          </w:p>
        </w:tc>
        <w:tc>
          <w:tcPr>
            <w:tcW w:w="752" w:type="pct"/>
            <w:shd w:val="clear" w:color="auto" w:fill="auto"/>
            <w:vAlign w:val="center"/>
          </w:tcPr>
          <w:p w:rsidR="003B2A64" w:rsidRPr="00555D05" w:rsidRDefault="003B2A64" w:rsidP="003B2A64">
            <w:pPr>
              <w:suppressAutoHyphens/>
              <w:spacing w:after="0" w:line="240" w:lineRule="auto"/>
              <w:contextualSpacing/>
              <w:jc w:val="center"/>
              <w:rPr>
                <w:rFonts w:ascii="Times New Roman" w:eastAsia="Calibri" w:hAnsi="Times New Roman" w:cs="Times New Roman"/>
                <w:kern w:val="1"/>
                <w:sz w:val="24"/>
                <w:szCs w:val="24"/>
                <w:lang w:eastAsia="hi-IN" w:bidi="hi-IN"/>
              </w:rPr>
            </w:pPr>
            <w:r w:rsidRPr="00555D05">
              <w:rPr>
                <w:rFonts w:ascii="Times New Roman" w:eastAsia="Calibri" w:hAnsi="Times New Roman" w:cs="Times New Roman"/>
                <w:kern w:val="1"/>
                <w:sz w:val="24"/>
                <w:szCs w:val="24"/>
                <w:lang w:eastAsia="hi-IN" w:bidi="hi-IN"/>
              </w:rPr>
              <w:t>-</w:t>
            </w:r>
          </w:p>
        </w:tc>
      </w:tr>
    </w:tbl>
    <w:p w:rsidR="003B2A64" w:rsidRPr="003B2A64" w:rsidRDefault="003B2A64" w:rsidP="003B2A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A64" w:rsidRPr="003B2A64" w:rsidRDefault="003B2A64" w:rsidP="003B2A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xml:space="preserve">Удаленность города Сорочинска от экономических центров: Самара – 250 км, Оренбург – 170 км. С юго-востока на северо-запад его пересекают железная дорога и автодорога Самара-Оренбург (участок федеральной трассы М-5 протяженностью 43,3 км), которые способствуют развитию всех районов западной части Оренбургской области. </w:t>
      </w:r>
    </w:p>
    <w:p w:rsidR="003B2A64" w:rsidRPr="003B2A64" w:rsidRDefault="003B2A64" w:rsidP="003B2A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xml:space="preserve">С юго-запада на северо-восток район пересекает дорога с асфальтовым покрытием Ташла-Плешаново, которая обеспечивает автотранспортное сообщение с соседними районами. </w:t>
      </w:r>
    </w:p>
    <w:p w:rsidR="00D0757E" w:rsidRDefault="00D0757E" w:rsidP="00D0757E">
      <w:pPr>
        <w:spacing w:after="0" w:line="276" w:lineRule="auto"/>
        <w:rPr>
          <w:rFonts w:ascii="Times New Roman" w:eastAsia="Times New Roman" w:hAnsi="Times New Roman" w:cs="Times New Roman"/>
          <w:sz w:val="24"/>
          <w:szCs w:val="24"/>
          <w:lang w:eastAsia="ru-RU"/>
        </w:rPr>
      </w:pPr>
    </w:p>
    <w:p w:rsidR="000A1C2F" w:rsidRDefault="000A1C2F" w:rsidP="00D0757E">
      <w:pPr>
        <w:spacing w:after="0" w:line="276" w:lineRule="auto"/>
        <w:rPr>
          <w:rFonts w:ascii="Times New Roman" w:eastAsia="Times New Roman" w:hAnsi="Times New Roman" w:cs="Times New Roman"/>
          <w:sz w:val="24"/>
          <w:szCs w:val="24"/>
          <w:lang w:eastAsia="ru-RU"/>
        </w:rPr>
      </w:pPr>
    </w:p>
    <w:p w:rsidR="008F0776" w:rsidRDefault="008F0776" w:rsidP="00D0757E">
      <w:pPr>
        <w:spacing w:after="0" w:line="276" w:lineRule="auto"/>
        <w:rPr>
          <w:rFonts w:ascii="Times New Roman" w:eastAsia="Times New Roman" w:hAnsi="Times New Roman" w:cs="Times New Roman"/>
          <w:sz w:val="24"/>
          <w:szCs w:val="24"/>
          <w:lang w:eastAsia="ru-RU"/>
        </w:rPr>
      </w:pPr>
    </w:p>
    <w:p w:rsidR="008F0776" w:rsidRDefault="008F0776" w:rsidP="00D0757E">
      <w:pPr>
        <w:spacing w:after="0" w:line="276" w:lineRule="auto"/>
        <w:rPr>
          <w:rFonts w:ascii="Times New Roman" w:eastAsia="Times New Roman" w:hAnsi="Times New Roman" w:cs="Times New Roman"/>
          <w:sz w:val="24"/>
          <w:szCs w:val="24"/>
          <w:lang w:eastAsia="ru-RU"/>
        </w:rPr>
      </w:pPr>
    </w:p>
    <w:p w:rsidR="008F0776" w:rsidRDefault="008F0776" w:rsidP="00D0757E">
      <w:pPr>
        <w:spacing w:after="0" w:line="276" w:lineRule="auto"/>
        <w:rPr>
          <w:rFonts w:ascii="Times New Roman" w:eastAsia="Times New Roman" w:hAnsi="Times New Roman" w:cs="Times New Roman"/>
          <w:sz w:val="24"/>
          <w:szCs w:val="24"/>
          <w:lang w:eastAsia="ru-RU"/>
        </w:rPr>
      </w:pPr>
    </w:p>
    <w:p w:rsidR="00EF1F97" w:rsidRPr="00EF1F97" w:rsidRDefault="00EF1F97" w:rsidP="00EF1F97">
      <w:pPr>
        <w:spacing w:after="0" w:line="276" w:lineRule="auto"/>
        <w:jc w:val="center"/>
        <w:rPr>
          <w:rFonts w:ascii="Times New Roman" w:eastAsiaTheme="minorEastAsia" w:hAnsi="Times New Roman" w:cs="Times New Roman"/>
          <w:lang w:eastAsia="ru-RU"/>
        </w:rPr>
      </w:pPr>
      <w:r w:rsidRPr="00EF1F97">
        <w:rPr>
          <w:rFonts w:ascii="Times New Roman" w:eastAsiaTheme="minorEastAsia" w:hAnsi="Times New Roman" w:cs="Times New Roman"/>
          <w:lang w:eastAsia="ru-RU"/>
        </w:rPr>
        <w:lastRenderedPageBreak/>
        <w:t>Автомобильные дороги общего пользования г. Сорочинска:</w:t>
      </w:r>
    </w:p>
    <w:p w:rsidR="00EF1F97" w:rsidRPr="00EF1F97" w:rsidRDefault="00EF1F97" w:rsidP="00EF1F97">
      <w:pPr>
        <w:spacing w:after="0" w:line="276" w:lineRule="auto"/>
        <w:jc w:val="right"/>
        <w:rPr>
          <w:rFonts w:ascii="Times New Roman" w:eastAsiaTheme="minorEastAsia" w:hAnsi="Times New Roman" w:cs="Times New Roman"/>
          <w:lang w:eastAsia="ru-RU"/>
        </w:rPr>
      </w:pPr>
      <w:r w:rsidRPr="00EF1F97">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Таблица №</w:t>
      </w:r>
      <w:r w:rsidR="005145B0">
        <w:rPr>
          <w:rFonts w:ascii="Times New Roman" w:eastAsiaTheme="minorEastAsia" w:hAnsi="Times New Roman" w:cs="Times New Roman"/>
          <w:lang w:eastAsia="ru-RU"/>
        </w:rPr>
        <w:t>3</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2285"/>
        <w:gridCol w:w="1701"/>
        <w:gridCol w:w="1275"/>
        <w:gridCol w:w="851"/>
        <w:gridCol w:w="1134"/>
        <w:gridCol w:w="850"/>
        <w:gridCol w:w="850"/>
      </w:tblGrid>
      <w:tr w:rsidR="00EF1F97" w:rsidRPr="00EF1F97" w:rsidTr="009B30D0">
        <w:trPr>
          <w:trHeight w:val="803"/>
        </w:trPr>
        <w:tc>
          <w:tcPr>
            <w:tcW w:w="942" w:type="dxa"/>
            <w:vMerge w:val="restart"/>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п/п</w:t>
            </w:r>
          </w:p>
        </w:tc>
        <w:tc>
          <w:tcPr>
            <w:tcW w:w="2285" w:type="dxa"/>
            <w:vMerge w:val="restart"/>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Наименование улиц</w:t>
            </w:r>
          </w:p>
        </w:tc>
        <w:tc>
          <w:tcPr>
            <w:tcW w:w="1701" w:type="dxa"/>
            <w:vMerge w:val="restart"/>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Протяженность дорог, м.</w:t>
            </w:r>
          </w:p>
        </w:tc>
        <w:tc>
          <w:tcPr>
            <w:tcW w:w="2126"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Дорожное покрытие, м.  </w:t>
            </w:r>
          </w:p>
        </w:tc>
        <w:tc>
          <w:tcPr>
            <w:tcW w:w="1134" w:type="dxa"/>
            <w:vMerge w:val="restart"/>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Ширина, м</w:t>
            </w:r>
          </w:p>
        </w:tc>
        <w:tc>
          <w:tcPr>
            <w:tcW w:w="1700"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Искусственные сооружения  </w:t>
            </w:r>
          </w:p>
        </w:tc>
      </w:tr>
      <w:tr w:rsidR="00EF1F97" w:rsidRPr="00EF1F97" w:rsidTr="009B30D0">
        <w:trPr>
          <w:trHeight w:val="802"/>
        </w:trPr>
        <w:tc>
          <w:tcPr>
            <w:tcW w:w="942" w:type="dxa"/>
            <w:vMerge/>
          </w:tcPr>
          <w:p w:rsidR="00EF1F97" w:rsidRPr="00EF1F97" w:rsidRDefault="00EF1F97" w:rsidP="00EF1F97">
            <w:pPr>
              <w:spacing w:after="0" w:line="276" w:lineRule="auto"/>
              <w:jc w:val="center"/>
              <w:rPr>
                <w:rFonts w:ascii="Times New Roman" w:eastAsiaTheme="minorEastAsia" w:hAnsi="Times New Roman" w:cs="Times New Roman"/>
              </w:rPr>
            </w:pPr>
          </w:p>
        </w:tc>
        <w:tc>
          <w:tcPr>
            <w:tcW w:w="2285" w:type="dxa"/>
            <w:vMerge/>
          </w:tcPr>
          <w:p w:rsidR="00EF1F97" w:rsidRPr="00EF1F97" w:rsidRDefault="00EF1F97" w:rsidP="00EF1F97">
            <w:pPr>
              <w:spacing w:after="0" w:line="276" w:lineRule="auto"/>
              <w:jc w:val="center"/>
              <w:rPr>
                <w:rFonts w:ascii="Times New Roman" w:eastAsiaTheme="minorEastAsia" w:hAnsi="Times New Roman" w:cs="Times New Roman"/>
              </w:rPr>
            </w:pPr>
          </w:p>
        </w:tc>
        <w:tc>
          <w:tcPr>
            <w:tcW w:w="1701" w:type="dxa"/>
            <w:vMerge/>
          </w:tcPr>
          <w:p w:rsidR="00EF1F97" w:rsidRPr="00EF1F97" w:rsidRDefault="00EF1F97" w:rsidP="00EF1F97">
            <w:pPr>
              <w:spacing w:after="0" w:line="276" w:lineRule="auto"/>
              <w:jc w:val="center"/>
              <w:rPr>
                <w:rFonts w:ascii="Times New Roman" w:eastAsiaTheme="minorEastAsia" w:hAnsi="Times New Roman" w:cs="Times New Roman"/>
              </w:rPr>
            </w:pP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Асфальтобетон </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гравий</w:t>
            </w:r>
          </w:p>
        </w:tc>
        <w:tc>
          <w:tcPr>
            <w:tcW w:w="1134" w:type="dxa"/>
            <w:vMerge/>
          </w:tcPr>
          <w:p w:rsidR="00EF1F97" w:rsidRPr="00EF1F97" w:rsidRDefault="00EF1F97" w:rsidP="00EF1F97">
            <w:pPr>
              <w:spacing w:after="0" w:line="276" w:lineRule="auto"/>
              <w:jc w:val="center"/>
              <w:rPr>
                <w:rFonts w:ascii="Times New Roman" w:eastAsiaTheme="minorEastAsia" w:hAnsi="Times New Roman" w:cs="Times New Roman"/>
              </w:rPr>
            </w:pP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трубы</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мосты</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Котовского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Строительная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1200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1200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Фурманова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1603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1603</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Зуйкова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Крестьянская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Нефтяников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900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Кооперативная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Пугачева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Лавкова</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Молодежная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1100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Крылова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12.</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Павлика  Морозова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13.</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Сидоровнина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14.</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8Марта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929</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929</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15.</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Светлая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250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250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16.</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Пер. Новый</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170</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170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17.</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Линейная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319</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319</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18.</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Есенина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1015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479</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536</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19.</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Днепровской Дивизии</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2700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2700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20.</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Пер. Мирный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21.</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Герцена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22.</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Пер. Восточный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23.</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Мира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1650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1450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24.</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Победы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25.</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Горького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1200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1200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26.</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Проспект Парковый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844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844</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27.</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Ворошилова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836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836</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28.</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Ташлинская</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900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29.</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Геологов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876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876</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30.</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Глинки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1600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1600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31.</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Лескова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1200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1200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32.</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Маяковского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33.</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Бронная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150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350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34.</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Набокова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35.</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Островского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150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350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36.</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Чайковского</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37.</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Плеханова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38.</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Алтайская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577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577</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39.</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Невская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40.</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Солнечная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lastRenderedPageBreak/>
              <w:t>41.</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Новая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42.</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Суворова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43.</w:t>
            </w:r>
          </w:p>
        </w:tc>
        <w:tc>
          <w:tcPr>
            <w:tcW w:w="228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Бульвар Нефтяников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900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44.</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Полевая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744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744</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45.</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Багратиона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900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46.</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Переулок </w:t>
            </w:r>
          </w:p>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Ахматовой</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530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530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47.</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Переулок </w:t>
            </w:r>
          </w:p>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Больничный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180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180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48.</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Менделеева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900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49.</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Аксакова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50.</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Ломоносова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51.</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Циолковского</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52.</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Вернадского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53.</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Маршала Жукова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54.</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Курчатова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55.</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Кутузова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56.</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Тургенева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57.</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Вознесенского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1700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650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1050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58.</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Достоевского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59.</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Переулок </w:t>
            </w:r>
          </w:p>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Строителей</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60.</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Переулок </w:t>
            </w:r>
          </w:p>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Лобачевского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430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430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61.</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Рокоссовского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900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62.</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Зеленая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3395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3395</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63.</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Южная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64.</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Матросова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65.</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Оренбургская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66.</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Крупская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900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67.</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Уральская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900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68.</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Железнодорожная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1300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1300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69.</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Высотная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700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70.</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Школьная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71.</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Проезд Мельничный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280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280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72.</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Проезд Матросский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250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250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73.</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Санитарная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700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74.</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Пролетарская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700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75.</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Проезд Южный</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76.</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Транспортная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2500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2500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77.</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Староэлеваторская</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833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833</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78.</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Яновского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454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454</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79.</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Мельничная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1200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1200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Энергетиков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1611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1611</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81.</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Мельзавод-10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82.</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 Пер. Майский</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83.</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Урановая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821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821</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84.</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Коновалова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807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807</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lastRenderedPageBreak/>
              <w:t>85.</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Хлебная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802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802</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86.</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Промышленная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840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840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87.</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Березовая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1257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1257</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88.</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Пер. Весенний</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700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89.</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Энтузиастов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596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596</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90.</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Переулок Летний</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420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420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91.</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Калинина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2029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1055</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974</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92.</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Илецкая</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1100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93.</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Чернышевского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4704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2280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2424</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94.</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Орджоникидзе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2400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2400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rPr>
          <w:trHeight w:val="312"/>
        </w:trPr>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95.</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Безымянная</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96.</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Войкова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1300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97.</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Советская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98.</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Коммунистическая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99.</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Ташкентская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100.</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Набережная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1900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1900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101.</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Комсомольская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102.</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Пановская</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700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103.</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Садовая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104.</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 Мая</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1800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1800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105.</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Лесная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120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120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106.</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Дачная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107.</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Партизанская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108.</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Октябрьская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109.</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Пионерская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110.</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Маньяшенская</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111.</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Казакова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112.</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Энгельса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113.</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Привокзальная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900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114.</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Дзержинского</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115.</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Мусы Джалиля</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1100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116.</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Володарского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680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680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117.</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Пушкина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860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860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118</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Чкалова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119.</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Ленина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1100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120.</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Чапаева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2640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884</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1756</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rPr>
          <w:trHeight w:val="110"/>
        </w:trPr>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121.</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Фрунзе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1686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1686</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122.</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Красноармейская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1839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1150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689</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123.</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Почтовая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886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886</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124.</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Бузулукская</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1100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125.</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Интернациональная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126.</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Льва Толстого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127.</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Тимирязева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1100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128.</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Луначарского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129.</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Саратовская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1300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1300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130.</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Тверская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1300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1300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131.</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Бугульминская</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1300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1300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132.</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Колхозная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1300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1300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lastRenderedPageBreak/>
              <w:t>133.</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Бугурусланская</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1300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1300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134.</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Гая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135.</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Орская</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1600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1600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136.</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Устинова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137.</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Водокачечная</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700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138.</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Куйбышева</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1800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1800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139.</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Заводская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1576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1576</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140.</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 60лет ДОСААФ</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141.</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Переулок </w:t>
            </w:r>
          </w:p>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Западный</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142.</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Гагарина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664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190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474</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143.</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Гречушкина</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144.</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Лошкова</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900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145.</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Акимова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146.</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Шаталова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147</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Фадеева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823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823</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148.</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Красногвардейская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876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376</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149.</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Шолохова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150.</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Гоголя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151.</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Чехова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152.</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Карла. Маркса</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6042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4141</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1901</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153.</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Московская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2778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2778</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154.</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Киевская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1300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1300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155.</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Ялтинская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1003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803</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156.</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Лермонтова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315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315</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157.</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Автомобилистов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158.</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Кленовая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159.</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Волгоградская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823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823</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160.</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Некрасова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576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576</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161.</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Иркутская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854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854</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162.</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Курская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700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163.</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Пятигорская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164.</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Неглинная</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827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827</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165.</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Томская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1100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166.</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Минская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869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869</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167.</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Орловская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693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693</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168.</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Плешановская</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1100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169.</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Омская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650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650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170.</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Хабаровская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171.</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Магистральная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172.</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Шоссейная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275" w:type="dxa"/>
          </w:tcPr>
          <w:p w:rsidR="00EF1F97" w:rsidRPr="00EF1F97" w:rsidRDefault="00EF1F97" w:rsidP="00EF1F97">
            <w:pPr>
              <w:tabs>
                <w:tab w:val="center" w:pos="317"/>
              </w:tabs>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ab/>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173.</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Гранатовая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 630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630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174.</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Виноградная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630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630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175.</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Махмудова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640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640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176.</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Абрикосовая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630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630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177.</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Союзная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730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730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178.</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Космическая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640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640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179.</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Янтарная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640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640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lastRenderedPageBreak/>
              <w:t>180.</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Жемчужная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750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750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181</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Лазурная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630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630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182.</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Изумрудная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630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630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183.</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Звездная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1500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1500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184.</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Юбилейная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1500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1500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185.</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Комарова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186.</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Нагорная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187.</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Мичурина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188.</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Заозерная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700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189.</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Северная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2000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2000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190.</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Самарская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191.</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Мостовая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1450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719</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731</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192.</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Соколиная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1000 </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193.</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Луговая </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1000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194.</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Рябиновая</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605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605</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195.</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Проезд Ново-Московский</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66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66</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196.</w:t>
            </w: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Проезд Торговый</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650 </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650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42" w:type="dxa"/>
          </w:tcPr>
          <w:p w:rsidR="00EF1F97" w:rsidRPr="00EF1F97" w:rsidRDefault="00EF1F97" w:rsidP="00EF1F97">
            <w:pPr>
              <w:spacing w:after="0" w:line="276" w:lineRule="auto"/>
              <w:jc w:val="center"/>
              <w:rPr>
                <w:rFonts w:ascii="Times New Roman" w:eastAsiaTheme="minorEastAsia" w:hAnsi="Times New Roman" w:cs="Times New Roman"/>
              </w:rPr>
            </w:pPr>
          </w:p>
        </w:tc>
        <w:tc>
          <w:tcPr>
            <w:tcW w:w="2285" w:type="dxa"/>
          </w:tcPr>
          <w:p w:rsidR="00EF1F97" w:rsidRPr="00EF1F97" w:rsidRDefault="00EF1F97" w:rsidP="00D267EE">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ИТОГО</w:t>
            </w:r>
          </w:p>
        </w:tc>
        <w:tc>
          <w:tcPr>
            <w:tcW w:w="17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221000</w:t>
            </w:r>
          </w:p>
        </w:tc>
        <w:tc>
          <w:tcPr>
            <w:tcW w:w="1275"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68000</w:t>
            </w:r>
          </w:p>
        </w:tc>
        <w:tc>
          <w:tcPr>
            <w:tcW w:w="85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153000</w:t>
            </w:r>
          </w:p>
        </w:tc>
        <w:tc>
          <w:tcPr>
            <w:tcW w:w="1134" w:type="dxa"/>
          </w:tcPr>
          <w:p w:rsidR="00EF1F97" w:rsidRPr="00EF1F97" w:rsidRDefault="00EF1F97" w:rsidP="00EF1F97">
            <w:pPr>
              <w:spacing w:after="0" w:line="276" w:lineRule="auto"/>
              <w:jc w:val="center"/>
              <w:rPr>
                <w:rFonts w:ascii="Times New Roman" w:eastAsiaTheme="minorEastAsia" w:hAnsi="Times New Roman" w:cs="Times New Roman"/>
              </w:rPr>
            </w:pP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p>
        </w:tc>
        <w:tc>
          <w:tcPr>
            <w:tcW w:w="850" w:type="dxa"/>
          </w:tcPr>
          <w:p w:rsidR="00EF1F97" w:rsidRPr="00EF1F97" w:rsidRDefault="00EF1F97" w:rsidP="00EF1F97">
            <w:pPr>
              <w:spacing w:after="0" w:line="276" w:lineRule="auto"/>
              <w:jc w:val="center"/>
              <w:rPr>
                <w:rFonts w:ascii="Times New Roman" w:eastAsiaTheme="minorEastAsia" w:hAnsi="Times New Roman" w:cs="Times New Roman"/>
              </w:rPr>
            </w:pPr>
          </w:p>
        </w:tc>
      </w:tr>
    </w:tbl>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 Тротуары г. Сорочинска: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3242"/>
        <w:gridCol w:w="2268"/>
        <w:gridCol w:w="1596"/>
        <w:gridCol w:w="2090"/>
      </w:tblGrid>
      <w:tr w:rsidR="00EF1F97" w:rsidRPr="00EF1F97" w:rsidTr="009B30D0">
        <w:trPr>
          <w:trHeight w:val="315"/>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w:t>
            </w:r>
          </w:p>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п/п</w:t>
            </w:r>
          </w:p>
        </w:tc>
        <w:tc>
          <w:tcPr>
            <w:tcW w:w="3242"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Наименование улиц</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Протяженность тротуаров, м</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Дорожное </w:t>
            </w:r>
          </w:p>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покрытие  </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Ширина, м</w:t>
            </w:r>
          </w:p>
        </w:tc>
      </w:tr>
      <w:tr w:rsidR="00EF1F97" w:rsidRPr="00EF1F97" w:rsidTr="009B30D0">
        <w:trPr>
          <w:trHeight w:val="315"/>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w:t>
            </w:r>
          </w:p>
        </w:tc>
        <w:tc>
          <w:tcPr>
            <w:tcW w:w="3242"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К. Маркса</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3148 </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1,5</w:t>
            </w:r>
          </w:p>
        </w:tc>
      </w:tr>
      <w:tr w:rsidR="00EF1F97" w:rsidRPr="00EF1F97" w:rsidTr="009B30D0">
        <w:trPr>
          <w:trHeight w:val="330"/>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2.</w:t>
            </w:r>
          </w:p>
        </w:tc>
        <w:tc>
          <w:tcPr>
            <w:tcW w:w="3242"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Интернациональная</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640 </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1,5</w:t>
            </w:r>
          </w:p>
        </w:tc>
      </w:tr>
      <w:tr w:rsidR="00EF1F97" w:rsidRPr="00EF1F97" w:rsidTr="009B30D0">
        <w:trPr>
          <w:trHeight w:val="300"/>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3.</w:t>
            </w:r>
          </w:p>
        </w:tc>
        <w:tc>
          <w:tcPr>
            <w:tcW w:w="3242"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Чернышевского</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841 </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1,5</w:t>
            </w:r>
          </w:p>
        </w:tc>
      </w:tr>
      <w:tr w:rsidR="00EF1F97" w:rsidRPr="00EF1F97" w:rsidTr="009B30D0">
        <w:trPr>
          <w:trHeight w:val="315"/>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4.</w:t>
            </w:r>
          </w:p>
        </w:tc>
        <w:tc>
          <w:tcPr>
            <w:tcW w:w="3242"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Орджоникидзе</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560 </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1,5</w:t>
            </w:r>
          </w:p>
        </w:tc>
      </w:tr>
      <w:tr w:rsidR="00EF1F97" w:rsidRPr="00EF1F97" w:rsidTr="009B30D0">
        <w:trPr>
          <w:trHeight w:val="180"/>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5.</w:t>
            </w:r>
          </w:p>
        </w:tc>
        <w:tc>
          <w:tcPr>
            <w:tcW w:w="3242"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Фурманова</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1030 </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1,5</w:t>
            </w:r>
          </w:p>
        </w:tc>
      </w:tr>
      <w:tr w:rsidR="00EF1F97" w:rsidRPr="00EF1F97" w:rsidTr="009B30D0">
        <w:trPr>
          <w:trHeight w:val="180"/>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6.</w:t>
            </w:r>
          </w:p>
        </w:tc>
        <w:tc>
          <w:tcPr>
            <w:tcW w:w="3242"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Пр. Парковый</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750 </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1,5</w:t>
            </w:r>
          </w:p>
        </w:tc>
      </w:tr>
      <w:tr w:rsidR="00EF1F97" w:rsidRPr="00EF1F97" w:rsidTr="009B30D0">
        <w:trPr>
          <w:trHeight w:val="180"/>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7.</w:t>
            </w:r>
          </w:p>
        </w:tc>
        <w:tc>
          <w:tcPr>
            <w:tcW w:w="3242"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Менделеева</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400 </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1,5</w:t>
            </w:r>
          </w:p>
        </w:tc>
      </w:tr>
      <w:tr w:rsidR="00EF1F97" w:rsidRPr="00EF1F97" w:rsidTr="009B30D0">
        <w:trPr>
          <w:trHeight w:val="180"/>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8.</w:t>
            </w:r>
          </w:p>
        </w:tc>
        <w:tc>
          <w:tcPr>
            <w:tcW w:w="3242"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Тургенева</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605 </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1,5</w:t>
            </w:r>
          </w:p>
        </w:tc>
      </w:tr>
      <w:tr w:rsidR="00EF1F97" w:rsidRPr="00EF1F97" w:rsidTr="009B30D0">
        <w:trPr>
          <w:trHeight w:val="180"/>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9.</w:t>
            </w:r>
          </w:p>
        </w:tc>
        <w:tc>
          <w:tcPr>
            <w:tcW w:w="3242"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Магистральная</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1400 </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1,5</w:t>
            </w:r>
          </w:p>
        </w:tc>
      </w:tr>
      <w:tr w:rsidR="00EF1F97" w:rsidRPr="00EF1F97" w:rsidTr="009B30D0">
        <w:trPr>
          <w:trHeight w:val="180"/>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10.</w:t>
            </w:r>
          </w:p>
        </w:tc>
        <w:tc>
          <w:tcPr>
            <w:tcW w:w="3242"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Ленина</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300 </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1,5</w:t>
            </w:r>
          </w:p>
        </w:tc>
      </w:tr>
      <w:tr w:rsidR="00EF1F97" w:rsidRPr="00EF1F97" w:rsidTr="009B30D0">
        <w:trPr>
          <w:trHeight w:val="180"/>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11.</w:t>
            </w:r>
          </w:p>
        </w:tc>
        <w:tc>
          <w:tcPr>
            <w:tcW w:w="3242"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Куйбышева</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1600</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1,5</w:t>
            </w:r>
          </w:p>
        </w:tc>
      </w:tr>
      <w:tr w:rsidR="00EF1F97" w:rsidRPr="00EF1F97" w:rsidTr="009B30D0">
        <w:trPr>
          <w:trHeight w:val="180"/>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12.</w:t>
            </w:r>
          </w:p>
        </w:tc>
        <w:tc>
          <w:tcPr>
            <w:tcW w:w="3242"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Кутузова</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110 </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1,5</w:t>
            </w:r>
          </w:p>
        </w:tc>
      </w:tr>
      <w:tr w:rsidR="00EF1F97" w:rsidRPr="00EF1F97" w:rsidTr="009B30D0">
        <w:trPr>
          <w:trHeight w:val="180"/>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13.</w:t>
            </w:r>
          </w:p>
        </w:tc>
        <w:tc>
          <w:tcPr>
            <w:tcW w:w="3242"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Линейная</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236 </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rPr>
          <w:trHeight w:val="180"/>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14.</w:t>
            </w:r>
          </w:p>
        </w:tc>
        <w:tc>
          <w:tcPr>
            <w:tcW w:w="3242" w:type="dxa"/>
          </w:tcPr>
          <w:p w:rsidR="00EF1F97" w:rsidRPr="00EF1F97" w:rsidRDefault="00EF1F97" w:rsidP="00AD4EF5">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Парк «70 лет Великой Победы»</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180 </w:t>
            </w: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1227 </w:t>
            </w: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847 </w:t>
            </w: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206 </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6</w:t>
            </w:r>
          </w:p>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3</w:t>
            </w:r>
          </w:p>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2</w:t>
            </w:r>
          </w:p>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1,5</w:t>
            </w:r>
          </w:p>
        </w:tc>
      </w:tr>
      <w:tr w:rsidR="00EF1F97" w:rsidRPr="00EF1F97" w:rsidTr="009B30D0">
        <w:trPr>
          <w:trHeight w:val="180"/>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15.</w:t>
            </w:r>
          </w:p>
        </w:tc>
        <w:tc>
          <w:tcPr>
            <w:tcW w:w="3242"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Вознесенского</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445 </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1,5</w:t>
            </w:r>
          </w:p>
        </w:tc>
      </w:tr>
      <w:tr w:rsidR="00EF1F97" w:rsidRPr="00EF1F97" w:rsidTr="009B30D0">
        <w:trPr>
          <w:trHeight w:val="180"/>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16.</w:t>
            </w:r>
          </w:p>
        </w:tc>
        <w:tc>
          <w:tcPr>
            <w:tcW w:w="3242"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Московская</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111 </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rPr>
          <w:trHeight w:val="180"/>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17.</w:t>
            </w:r>
          </w:p>
        </w:tc>
        <w:tc>
          <w:tcPr>
            <w:tcW w:w="3242"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Орская</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56 </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rPr>
          <w:trHeight w:val="180"/>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18.</w:t>
            </w:r>
          </w:p>
        </w:tc>
        <w:tc>
          <w:tcPr>
            <w:tcW w:w="3242"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Октябрьская</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95 </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1,5</w:t>
            </w:r>
          </w:p>
        </w:tc>
      </w:tr>
      <w:tr w:rsidR="00EF1F97" w:rsidRPr="00EF1F97" w:rsidTr="009B30D0">
        <w:trPr>
          <w:trHeight w:val="180"/>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19.</w:t>
            </w:r>
          </w:p>
        </w:tc>
        <w:tc>
          <w:tcPr>
            <w:tcW w:w="3242"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2 микр(от дома 21 до Бульвара Нефтяников)</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80 </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rPr>
          <w:trHeight w:val="180"/>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20.</w:t>
            </w:r>
          </w:p>
        </w:tc>
        <w:tc>
          <w:tcPr>
            <w:tcW w:w="3242"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2 микр. (от дома 5 до ул. Вознесенского)</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110 </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1,5</w:t>
            </w:r>
          </w:p>
        </w:tc>
      </w:tr>
      <w:tr w:rsidR="00EF1F97" w:rsidRPr="00EF1F97" w:rsidTr="009B30D0">
        <w:trPr>
          <w:trHeight w:val="180"/>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lastRenderedPageBreak/>
              <w:t>21.</w:t>
            </w:r>
          </w:p>
        </w:tc>
        <w:tc>
          <w:tcPr>
            <w:tcW w:w="3242"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Центральная городская площадь</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90 </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1,5</w:t>
            </w:r>
          </w:p>
        </w:tc>
      </w:tr>
      <w:tr w:rsidR="00EF1F97" w:rsidRPr="00EF1F97" w:rsidTr="009B30D0">
        <w:trPr>
          <w:trHeight w:val="180"/>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22.</w:t>
            </w:r>
          </w:p>
        </w:tc>
        <w:tc>
          <w:tcPr>
            <w:tcW w:w="3242"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Красноармейская</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397 </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1,5</w:t>
            </w:r>
          </w:p>
        </w:tc>
      </w:tr>
      <w:tr w:rsidR="00EF1F97" w:rsidRPr="00EF1F97" w:rsidTr="009B30D0">
        <w:trPr>
          <w:trHeight w:val="180"/>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23.</w:t>
            </w:r>
          </w:p>
        </w:tc>
        <w:tc>
          <w:tcPr>
            <w:tcW w:w="3242"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Бульвар Нефтяников</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43</w:t>
            </w:r>
            <w:r w:rsidRPr="00EF1F97">
              <w:rPr>
                <w:rFonts w:ascii="Times New Roman" w:eastAsiaTheme="minorEastAsia" w:hAnsi="Times New Roman" w:cs="Times New Roman"/>
                <w:lang w:val="en-US"/>
              </w:rPr>
              <w:t>0</w:t>
            </w:r>
            <w:r w:rsidRPr="00EF1F97">
              <w:rPr>
                <w:rFonts w:ascii="Times New Roman" w:eastAsiaTheme="minorEastAsia" w:hAnsi="Times New Roman" w:cs="Times New Roman"/>
              </w:rPr>
              <w:t xml:space="preserve"> </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1,5</w:t>
            </w:r>
          </w:p>
        </w:tc>
      </w:tr>
      <w:tr w:rsidR="00EF1F97" w:rsidRPr="00EF1F97" w:rsidTr="009B30D0">
        <w:trPr>
          <w:trHeight w:val="180"/>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24.</w:t>
            </w:r>
          </w:p>
        </w:tc>
        <w:tc>
          <w:tcPr>
            <w:tcW w:w="3242"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Стадион «Юность»</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150 </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грунт</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1,5</w:t>
            </w:r>
          </w:p>
        </w:tc>
      </w:tr>
      <w:tr w:rsidR="00EF1F97" w:rsidRPr="00EF1F97" w:rsidTr="009B30D0">
        <w:trPr>
          <w:trHeight w:val="180"/>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25.</w:t>
            </w:r>
          </w:p>
        </w:tc>
        <w:tc>
          <w:tcPr>
            <w:tcW w:w="3242"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Зеленая </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132 </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1,5</w:t>
            </w:r>
          </w:p>
        </w:tc>
      </w:tr>
      <w:tr w:rsidR="00EF1F97" w:rsidRPr="00EF1F97" w:rsidTr="009B30D0">
        <w:trPr>
          <w:trHeight w:val="180"/>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26.</w:t>
            </w:r>
          </w:p>
        </w:tc>
        <w:tc>
          <w:tcPr>
            <w:tcW w:w="3242"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Заозерная</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665 </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1,5</w:t>
            </w:r>
          </w:p>
        </w:tc>
      </w:tr>
      <w:tr w:rsidR="00EF1F97" w:rsidRPr="00EF1F97" w:rsidTr="009B30D0">
        <w:trPr>
          <w:trHeight w:val="180"/>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27.</w:t>
            </w:r>
          </w:p>
        </w:tc>
        <w:tc>
          <w:tcPr>
            <w:tcW w:w="3242"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Мостовая</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726 </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1,5</w:t>
            </w:r>
          </w:p>
        </w:tc>
      </w:tr>
      <w:tr w:rsidR="00EF1F97" w:rsidRPr="00EF1F97" w:rsidTr="009B30D0">
        <w:trPr>
          <w:trHeight w:val="180"/>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28.</w:t>
            </w:r>
          </w:p>
        </w:tc>
        <w:tc>
          <w:tcPr>
            <w:tcW w:w="3242"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Проспект Парковый</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96 </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1,5</w:t>
            </w:r>
          </w:p>
        </w:tc>
      </w:tr>
      <w:tr w:rsidR="00EF1F97" w:rsidRPr="00EF1F97" w:rsidTr="009B30D0">
        <w:trPr>
          <w:trHeight w:val="180"/>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29.</w:t>
            </w:r>
          </w:p>
        </w:tc>
        <w:tc>
          <w:tcPr>
            <w:tcW w:w="3242"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Чапаева</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89 </w:t>
            </w: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31,8 </w:t>
            </w: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75,3 </w:t>
            </w: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123 </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1,5</w:t>
            </w:r>
          </w:p>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1,8</w:t>
            </w:r>
          </w:p>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2,0</w:t>
            </w:r>
          </w:p>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1,7</w:t>
            </w:r>
          </w:p>
        </w:tc>
      </w:tr>
      <w:tr w:rsidR="00EF1F97" w:rsidRPr="00EF1F97" w:rsidTr="009B30D0">
        <w:trPr>
          <w:trHeight w:val="180"/>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30.</w:t>
            </w:r>
          </w:p>
        </w:tc>
        <w:tc>
          <w:tcPr>
            <w:tcW w:w="3242"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8 Марта</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275</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1,5</w:t>
            </w:r>
          </w:p>
        </w:tc>
      </w:tr>
      <w:tr w:rsidR="00EF1F97" w:rsidRPr="00EF1F97" w:rsidTr="009B30D0">
        <w:trPr>
          <w:trHeight w:val="180"/>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31. </w:t>
            </w:r>
          </w:p>
        </w:tc>
        <w:tc>
          <w:tcPr>
            <w:tcW w:w="3242"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Калинина</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547 </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1,5</w:t>
            </w:r>
          </w:p>
        </w:tc>
      </w:tr>
      <w:tr w:rsidR="00EF1F97" w:rsidRPr="00EF1F97" w:rsidTr="009B30D0">
        <w:trPr>
          <w:trHeight w:val="180"/>
        </w:trPr>
        <w:tc>
          <w:tcPr>
            <w:tcW w:w="727"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32.</w:t>
            </w:r>
          </w:p>
        </w:tc>
        <w:tc>
          <w:tcPr>
            <w:tcW w:w="3242" w:type="dxa"/>
          </w:tcPr>
          <w:p w:rsidR="00EF1F97" w:rsidRPr="00EF1F97" w:rsidRDefault="00262736" w:rsidP="00EF1F97">
            <w:pPr>
              <w:spacing w:after="0" w:line="276" w:lineRule="auto"/>
              <w:rPr>
                <w:rFonts w:ascii="Times New Roman" w:eastAsiaTheme="minorEastAsia" w:hAnsi="Times New Roman" w:cs="Times New Roman"/>
              </w:rPr>
            </w:pPr>
            <w:r>
              <w:rPr>
                <w:rFonts w:ascii="Times New Roman" w:eastAsiaTheme="minorEastAsia" w:hAnsi="Times New Roman" w:cs="Times New Roman"/>
              </w:rPr>
              <w:t>Ло</w:t>
            </w:r>
            <w:r w:rsidR="00EF1F97" w:rsidRPr="00EF1F97">
              <w:rPr>
                <w:rFonts w:ascii="Times New Roman" w:eastAsiaTheme="minorEastAsia" w:hAnsi="Times New Roman" w:cs="Times New Roman"/>
              </w:rPr>
              <w:t>шкова</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294 </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c>
          <w:tcPr>
            <w:tcW w:w="2090"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1,5</w:t>
            </w:r>
          </w:p>
        </w:tc>
      </w:tr>
      <w:tr w:rsidR="00262736" w:rsidRPr="00EF1F97" w:rsidTr="009B30D0">
        <w:trPr>
          <w:trHeight w:val="180"/>
        </w:trPr>
        <w:tc>
          <w:tcPr>
            <w:tcW w:w="727" w:type="dxa"/>
          </w:tcPr>
          <w:p w:rsidR="00262736" w:rsidRPr="00EF1F97" w:rsidRDefault="00262736" w:rsidP="00EF1F97">
            <w:pPr>
              <w:spacing w:after="0" w:line="276" w:lineRule="auto"/>
              <w:rPr>
                <w:rFonts w:ascii="Times New Roman" w:eastAsiaTheme="minorEastAsia" w:hAnsi="Times New Roman" w:cs="Times New Roman"/>
              </w:rPr>
            </w:pPr>
            <w:r>
              <w:rPr>
                <w:rFonts w:ascii="Times New Roman" w:eastAsiaTheme="minorEastAsia" w:hAnsi="Times New Roman" w:cs="Times New Roman"/>
              </w:rPr>
              <w:t>33</w:t>
            </w:r>
          </w:p>
        </w:tc>
        <w:tc>
          <w:tcPr>
            <w:tcW w:w="3242" w:type="dxa"/>
          </w:tcPr>
          <w:p w:rsidR="00262736" w:rsidRDefault="00262736" w:rsidP="00EF1F97">
            <w:pPr>
              <w:spacing w:after="0" w:line="276" w:lineRule="auto"/>
              <w:rPr>
                <w:rFonts w:ascii="Times New Roman" w:eastAsiaTheme="minorEastAsia" w:hAnsi="Times New Roman" w:cs="Times New Roman"/>
              </w:rPr>
            </w:pPr>
            <w:r>
              <w:rPr>
                <w:rFonts w:ascii="Times New Roman" w:eastAsiaTheme="minorEastAsia" w:hAnsi="Times New Roman" w:cs="Times New Roman"/>
              </w:rPr>
              <w:t>Школьная</w:t>
            </w:r>
          </w:p>
        </w:tc>
        <w:tc>
          <w:tcPr>
            <w:tcW w:w="2268" w:type="dxa"/>
          </w:tcPr>
          <w:p w:rsidR="00262736" w:rsidRPr="00EF1F97" w:rsidRDefault="00ED1104" w:rsidP="00EF1F97">
            <w:pPr>
              <w:spacing w:after="0" w:line="276" w:lineRule="auto"/>
              <w:jc w:val="center"/>
              <w:rPr>
                <w:rFonts w:ascii="Times New Roman" w:eastAsiaTheme="minorEastAsia" w:hAnsi="Times New Roman" w:cs="Times New Roman"/>
              </w:rPr>
            </w:pPr>
            <w:r>
              <w:rPr>
                <w:rFonts w:ascii="Times New Roman" w:eastAsiaTheme="minorEastAsia" w:hAnsi="Times New Roman" w:cs="Times New Roman"/>
              </w:rPr>
              <w:t>239</w:t>
            </w:r>
          </w:p>
        </w:tc>
        <w:tc>
          <w:tcPr>
            <w:tcW w:w="1596" w:type="dxa"/>
          </w:tcPr>
          <w:p w:rsidR="00262736" w:rsidRPr="00EF1F97" w:rsidRDefault="00262736" w:rsidP="00EF1F97">
            <w:pPr>
              <w:spacing w:after="0" w:line="276" w:lineRule="auto"/>
              <w:rPr>
                <w:rFonts w:ascii="Times New Roman" w:eastAsiaTheme="minorEastAsia" w:hAnsi="Times New Roman" w:cs="Times New Roman"/>
              </w:rPr>
            </w:pPr>
            <w:r>
              <w:rPr>
                <w:rFonts w:ascii="Times New Roman" w:eastAsiaTheme="minorEastAsia" w:hAnsi="Times New Roman" w:cs="Times New Roman"/>
              </w:rPr>
              <w:t>асфальт</w:t>
            </w:r>
          </w:p>
        </w:tc>
        <w:tc>
          <w:tcPr>
            <w:tcW w:w="2090" w:type="dxa"/>
          </w:tcPr>
          <w:p w:rsidR="00262736" w:rsidRPr="00EF1F97" w:rsidRDefault="00ED1104" w:rsidP="00EF1F97">
            <w:pPr>
              <w:spacing w:after="0" w:line="276" w:lineRule="auto"/>
              <w:rPr>
                <w:rFonts w:ascii="Times New Roman" w:eastAsiaTheme="minorEastAsia" w:hAnsi="Times New Roman" w:cs="Times New Roman"/>
              </w:rPr>
            </w:pPr>
            <w:r>
              <w:rPr>
                <w:rFonts w:ascii="Times New Roman" w:eastAsiaTheme="minorEastAsia" w:hAnsi="Times New Roman" w:cs="Times New Roman"/>
              </w:rPr>
              <w:t>1,5</w:t>
            </w:r>
          </w:p>
        </w:tc>
      </w:tr>
      <w:tr w:rsidR="00EF1F97" w:rsidRPr="00EF1F97" w:rsidTr="009B30D0">
        <w:trPr>
          <w:trHeight w:val="180"/>
        </w:trPr>
        <w:tc>
          <w:tcPr>
            <w:tcW w:w="3969" w:type="dxa"/>
            <w:gridSpan w:val="2"/>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ИТОГО</w:t>
            </w:r>
          </w:p>
        </w:tc>
        <w:tc>
          <w:tcPr>
            <w:tcW w:w="2268" w:type="dxa"/>
          </w:tcPr>
          <w:p w:rsidR="00EF1F97" w:rsidRPr="00EF1F97" w:rsidRDefault="00ED1104" w:rsidP="00EF1F97">
            <w:pPr>
              <w:spacing w:after="0" w:line="276" w:lineRule="auto"/>
              <w:jc w:val="center"/>
              <w:rPr>
                <w:rFonts w:ascii="Times New Roman" w:eastAsiaTheme="minorEastAsia" w:hAnsi="Times New Roman" w:cs="Times New Roman"/>
              </w:rPr>
            </w:pPr>
            <w:r>
              <w:rPr>
                <w:rFonts w:ascii="Times New Roman" w:eastAsiaTheme="minorEastAsia" w:hAnsi="Times New Roman" w:cs="Times New Roman"/>
              </w:rPr>
              <w:t>19337,1</w:t>
            </w:r>
          </w:p>
        </w:tc>
        <w:tc>
          <w:tcPr>
            <w:tcW w:w="1596" w:type="dxa"/>
          </w:tcPr>
          <w:p w:rsidR="00EF1F97" w:rsidRPr="00EF1F97" w:rsidRDefault="00EF1F97" w:rsidP="00EF1F97">
            <w:pPr>
              <w:spacing w:after="0" w:line="276" w:lineRule="auto"/>
              <w:rPr>
                <w:rFonts w:ascii="Times New Roman" w:eastAsiaTheme="minorEastAsia" w:hAnsi="Times New Roman" w:cs="Times New Roman"/>
              </w:rPr>
            </w:pPr>
          </w:p>
        </w:tc>
        <w:tc>
          <w:tcPr>
            <w:tcW w:w="2090" w:type="dxa"/>
          </w:tcPr>
          <w:p w:rsidR="00EF1F97" w:rsidRPr="00EF1F97" w:rsidRDefault="00EF1F97" w:rsidP="00EF1F97">
            <w:pPr>
              <w:spacing w:after="0" w:line="276" w:lineRule="auto"/>
              <w:rPr>
                <w:rFonts w:ascii="Times New Roman" w:eastAsiaTheme="minorEastAsia" w:hAnsi="Times New Roman" w:cs="Times New Roman"/>
              </w:rPr>
            </w:pPr>
          </w:p>
        </w:tc>
      </w:tr>
    </w:tbl>
    <w:p w:rsidR="00EF1F97" w:rsidRPr="00EF1F97" w:rsidRDefault="00EF1F97" w:rsidP="00EF1F97">
      <w:pPr>
        <w:spacing w:after="0" w:line="276" w:lineRule="auto"/>
        <w:rPr>
          <w:rFonts w:ascii="Times New Roman" w:eastAsiaTheme="minorEastAsia" w:hAnsi="Times New Roman" w:cs="Times New Roman"/>
          <w:b/>
        </w:rPr>
      </w:pP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 Площади г. Сорочинска: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2599"/>
        <w:gridCol w:w="1985"/>
        <w:gridCol w:w="4394"/>
      </w:tblGrid>
      <w:tr w:rsidR="00EF1F97" w:rsidRPr="00EF1F97" w:rsidTr="009B30D0">
        <w:trPr>
          <w:trHeight w:val="315"/>
        </w:trPr>
        <w:tc>
          <w:tcPr>
            <w:tcW w:w="945"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п/п</w:t>
            </w:r>
          </w:p>
        </w:tc>
        <w:tc>
          <w:tcPr>
            <w:tcW w:w="2599"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Наименование площади</w:t>
            </w:r>
          </w:p>
        </w:tc>
        <w:tc>
          <w:tcPr>
            <w:tcW w:w="1985"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Площадь кв.м.</w:t>
            </w:r>
          </w:p>
          <w:p w:rsidR="00EF1F97" w:rsidRPr="00EF1F97" w:rsidRDefault="00EF1F97" w:rsidP="00EF1F97">
            <w:pPr>
              <w:spacing w:after="0" w:line="276" w:lineRule="auto"/>
              <w:rPr>
                <w:rFonts w:ascii="Times New Roman" w:eastAsiaTheme="minorEastAsia" w:hAnsi="Times New Roman" w:cs="Times New Roman"/>
              </w:rPr>
            </w:pPr>
          </w:p>
        </w:tc>
        <w:tc>
          <w:tcPr>
            <w:tcW w:w="4394"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Дорожное покрытие</w:t>
            </w:r>
          </w:p>
        </w:tc>
      </w:tr>
      <w:tr w:rsidR="00EF1F97" w:rsidRPr="00EF1F97" w:rsidTr="009B30D0">
        <w:trPr>
          <w:trHeight w:val="315"/>
        </w:trPr>
        <w:tc>
          <w:tcPr>
            <w:tcW w:w="945"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w:t>
            </w:r>
          </w:p>
        </w:tc>
        <w:tc>
          <w:tcPr>
            <w:tcW w:w="2599"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Привокзальная площадь</w:t>
            </w:r>
          </w:p>
        </w:tc>
        <w:tc>
          <w:tcPr>
            <w:tcW w:w="1985"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3430 </w:t>
            </w:r>
          </w:p>
        </w:tc>
        <w:tc>
          <w:tcPr>
            <w:tcW w:w="4394"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r>
      <w:tr w:rsidR="00EF1F97" w:rsidRPr="00EF1F97" w:rsidTr="009B30D0">
        <w:trPr>
          <w:trHeight w:val="330"/>
        </w:trPr>
        <w:tc>
          <w:tcPr>
            <w:tcW w:w="945"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2.</w:t>
            </w:r>
          </w:p>
        </w:tc>
        <w:tc>
          <w:tcPr>
            <w:tcW w:w="2599"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Центральная площадь</w:t>
            </w:r>
          </w:p>
        </w:tc>
        <w:tc>
          <w:tcPr>
            <w:tcW w:w="1985"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8020 </w:t>
            </w:r>
          </w:p>
        </w:tc>
        <w:tc>
          <w:tcPr>
            <w:tcW w:w="4394"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асфальт</w:t>
            </w:r>
          </w:p>
        </w:tc>
      </w:tr>
      <w:tr w:rsidR="00EF1F97" w:rsidRPr="00EF1F97" w:rsidTr="009B30D0">
        <w:trPr>
          <w:trHeight w:val="330"/>
        </w:trPr>
        <w:tc>
          <w:tcPr>
            <w:tcW w:w="3544" w:type="dxa"/>
            <w:gridSpan w:val="2"/>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ИТОГО</w:t>
            </w:r>
          </w:p>
        </w:tc>
        <w:tc>
          <w:tcPr>
            <w:tcW w:w="1985" w:type="dxa"/>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11450</w:t>
            </w:r>
          </w:p>
        </w:tc>
        <w:tc>
          <w:tcPr>
            <w:tcW w:w="4394" w:type="dxa"/>
          </w:tcPr>
          <w:p w:rsidR="00EF1F97" w:rsidRPr="00EF1F97" w:rsidRDefault="00EF1F97" w:rsidP="00EF1F97">
            <w:pPr>
              <w:spacing w:after="0" w:line="276" w:lineRule="auto"/>
              <w:rPr>
                <w:rFonts w:ascii="Times New Roman" w:eastAsiaTheme="minorEastAsia" w:hAnsi="Times New Roman" w:cs="Times New Roman"/>
              </w:rPr>
            </w:pPr>
          </w:p>
        </w:tc>
      </w:tr>
    </w:tbl>
    <w:p w:rsidR="00EF1F97" w:rsidRPr="00EF1F97" w:rsidRDefault="00EF1F97" w:rsidP="00EF1F97">
      <w:pPr>
        <w:spacing w:after="0" w:line="276" w:lineRule="auto"/>
        <w:rPr>
          <w:rFonts w:ascii="Times New Roman" w:eastAsiaTheme="minorEastAsia" w:hAnsi="Times New Roman" w:cs="Times New Roman"/>
        </w:rPr>
      </w:pPr>
    </w:p>
    <w:p w:rsidR="00EF1F97" w:rsidRPr="00EF1F97" w:rsidRDefault="00D0757E" w:rsidP="007C7F5A">
      <w:pPr>
        <w:spacing w:after="0" w:line="276" w:lineRule="auto"/>
        <w:contextualSpacing/>
        <w:jc w:val="center"/>
        <w:rPr>
          <w:rFonts w:ascii="Times New Roman" w:eastAsiaTheme="minorEastAsia" w:hAnsi="Times New Roman" w:cs="Times New Roman"/>
        </w:rPr>
      </w:pPr>
      <w:r>
        <w:rPr>
          <w:rFonts w:ascii="Times New Roman" w:eastAsiaTheme="minorEastAsia" w:hAnsi="Times New Roman" w:cs="Times New Roman"/>
        </w:rPr>
        <w:t>4.</w:t>
      </w:r>
      <w:r w:rsidR="00EF1F97" w:rsidRPr="00EF1F97">
        <w:rPr>
          <w:rFonts w:ascii="Times New Roman" w:eastAsiaTheme="minorEastAsia" w:hAnsi="Times New Roman" w:cs="Times New Roman"/>
        </w:rPr>
        <w:t>Автомобильные дороги общего пользования, расположенные на территории сельских населенных пунктов:</w:t>
      </w:r>
    </w:p>
    <w:p w:rsidR="00EF1F97" w:rsidRPr="00EF1F97" w:rsidRDefault="00EF1F97" w:rsidP="00EF1F97">
      <w:pPr>
        <w:spacing w:after="0" w:line="276" w:lineRule="auto"/>
        <w:contextualSpacing/>
        <w:jc w:val="both"/>
        <w:rPr>
          <w:rFonts w:ascii="Times New Roman" w:eastAsiaTheme="minorEastAsia"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268"/>
        <w:gridCol w:w="1841"/>
        <w:gridCol w:w="854"/>
        <w:gridCol w:w="1161"/>
        <w:gridCol w:w="1133"/>
        <w:gridCol w:w="840"/>
        <w:gridCol w:w="15"/>
        <w:gridCol w:w="1101"/>
      </w:tblGrid>
      <w:tr w:rsidR="00EF1F97" w:rsidRPr="00EF1F97" w:rsidTr="009B30D0">
        <w:trPr>
          <w:trHeight w:val="513"/>
        </w:trPr>
        <w:tc>
          <w:tcPr>
            <w:tcW w:w="676" w:type="dxa"/>
            <w:vMerge w:val="restart"/>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п/п</w:t>
            </w:r>
          </w:p>
        </w:tc>
        <w:tc>
          <w:tcPr>
            <w:tcW w:w="2268" w:type="dxa"/>
            <w:vMerge w:val="restart"/>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Наименование улиц</w:t>
            </w:r>
          </w:p>
        </w:tc>
        <w:tc>
          <w:tcPr>
            <w:tcW w:w="1841" w:type="dxa"/>
            <w:vMerge w:val="restart"/>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Протяженность дорог, м </w:t>
            </w:r>
          </w:p>
        </w:tc>
        <w:tc>
          <w:tcPr>
            <w:tcW w:w="201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Дорожное покрытие, м </w:t>
            </w:r>
          </w:p>
        </w:tc>
        <w:tc>
          <w:tcPr>
            <w:tcW w:w="1133" w:type="dxa"/>
            <w:vMerge w:val="restart"/>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Ширина, м</w:t>
            </w:r>
          </w:p>
        </w:tc>
        <w:tc>
          <w:tcPr>
            <w:tcW w:w="1956" w:type="dxa"/>
            <w:gridSpan w:val="3"/>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Искусственные сооружения  </w:t>
            </w:r>
          </w:p>
        </w:tc>
      </w:tr>
      <w:tr w:rsidR="00EF1F97" w:rsidRPr="00EF1F97" w:rsidTr="009B30D0">
        <w:trPr>
          <w:trHeight w:val="802"/>
        </w:trPr>
        <w:tc>
          <w:tcPr>
            <w:tcW w:w="676" w:type="dxa"/>
            <w:vMerge/>
          </w:tcPr>
          <w:p w:rsidR="00EF1F97" w:rsidRPr="00EF1F97" w:rsidRDefault="00EF1F97" w:rsidP="00EF1F97">
            <w:pPr>
              <w:spacing w:after="0" w:line="276" w:lineRule="auto"/>
              <w:jc w:val="center"/>
              <w:rPr>
                <w:rFonts w:ascii="Times New Roman" w:eastAsiaTheme="minorEastAsia" w:hAnsi="Times New Roman" w:cs="Times New Roman"/>
              </w:rPr>
            </w:pPr>
          </w:p>
        </w:tc>
        <w:tc>
          <w:tcPr>
            <w:tcW w:w="2268" w:type="dxa"/>
            <w:vMerge/>
          </w:tcPr>
          <w:p w:rsidR="00EF1F97" w:rsidRPr="00EF1F97" w:rsidRDefault="00EF1F97" w:rsidP="00EF1F97">
            <w:pPr>
              <w:spacing w:after="0" w:line="276" w:lineRule="auto"/>
              <w:jc w:val="center"/>
              <w:rPr>
                <w:rFonts w:ascii="Times New Roman" w:eastAsiaTheme="minorEastAsia" w:hAnsi="Times New Roman" w:cs="Times New Roman"/>
              </w:rPr>
            </w:pPr>
          </w:p>
        </w:tc>
        <w:tc>
          <w:tcPr>
            <w:tcW w:w="1841" w:type="dxa"/>
            <w:vMerge/>
          </w:tcPr>
          <w:p w:rsidR="00EF1F97" w:rsidRPr="00EF1F97" w:rsidRDefault="00EF1F97" w:rsidP="00EF1F97">
            <w:pPr>
              <w:spacing w:after="0" w:line="276" w:lineRule="auto"/>
              <w:jc w:val="center"/>
              <w:rPr>
                <w:rFonts w:ascii="Times New Roman" w:eastAsiaTheme="minorEastAsia" w:hAnsi="Times New Roman" w:cs="Times New Roman"/>
              </w:rPr>
            </w:pP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Асфальтобетон </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гравий</w:t>
            </w:r>
          </w:p>
        </w:tc>
        <w:tc>
          <w:tcPr>
            <w:tcW w:w="1133" w:type="dxa"/>
            <w:vMerge/>
          </w:tcPr>
          <w:p w:rsidR="00EF1F97" w:rsidRPr="00EF1F97" w:rsidRDefault="00EF1F97" w:rsidP="00EF1F97">
            <w:pPr>
              <w:spacing w:after="0" w:line="276" w:lineRule="auto"/>
              <w:jc w:val="center"/>
              <w:rPr>
                <w:rFonts w:ascii="Times New Roman" w:eastAsiaTheme="minorEastAsia" w:hAnsi="Times New Roman" w:cs="Times New Roman"/>
              </w:rPr>
            </w:pP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трубы</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мосты</w:t>
            </w:r>
          </w:p>
        </w:tc>
      </w:tr>
      <w:tr w:rsidR="00EF1F97" w:rsidRPr="00EF1F97" w:rsidTr="009B30D0">
        <w:trPr>
          <w:trHeight w:val="250"/>
        </w:trPr>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b/>
              </w:rPr>
            </w:pPr>
            <w:r w:rsidRPr="00EF1F97">
              <w:rPr>
                <w:rFonts w:ascii="Times New Roman" w:eastAsiaTheme="minorEastAsia" w:hAnsi="Times New Roman" w:cs="Times New Roman"/>
              </w:rPr>
              <w:t>Село Баклановка (удаленность от г. Сорочинска – 33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Курская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1917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1917</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Молодежная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717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717</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Набережная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b/>
              </w:rPr>
            </w:pPr>
            <w:r w:rsidRPr="00EF1F97">
              <w:rPr>
                <w:rFonts w:ascii="Times New Roman" w:eastAsiaTheme="minorEastAsia" w:hAnsi="Times New Roman" w:cs="Times New Roman"/>
              </w:rPr>
              <w:t>Село Березовка (удаленность от г. Сорочинска – 36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Советская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273</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273</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Казанка</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494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494</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Московская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623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623</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Курмыш</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700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Село Янтарное (удаленность от г. Сорочинска – 28 км.) </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Орловка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873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873</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Ленинская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1142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1142</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Курмыш</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269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269</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Курская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lastRenderedPageBreak/>
              <w:t>5.</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Молодежная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200</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Село Ивановка (удаленность от г. Сорочинска – 36 км.)  </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Советская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1900</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1900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Село Бурдыгино (удаленность от г. Сорочинска – 26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Зеленая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1191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1191</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Попов Ряд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709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709</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Центральная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4037</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4037</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Пер. Зеленая-Школьная</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120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120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Школьная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430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430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Проезд №1 Зеленая-Школьная-Центральная</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280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280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Проезд №2 Зеленая-Школьная-Центральная</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230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230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Проезд №1 Зеленая-Школьная-Ж.Д. мост</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rPr>
          <w:trHeight w:val="852"/>
        </w:trPr>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ул. Центральная,</w:t>
            </w: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95 «Т», сооружение, 1</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37</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37</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Проезд к школе Центральная –Школьная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Село Надеждинка (удаленность от г. Сорочинска – 30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Центральная Набережная</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1100 </w:t>
            </w: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1100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1100</w:t>
            </w: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Поселок Кленовый (удаленность от г. Сорочинска – 25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Садовая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250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250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Центральная</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250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250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Набережная</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Проезд к п. Кленовый от границы а/д ДУ</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Поселок Октябрьский (удаленность от г. Сорочинска – 13,7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Октябрьская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671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671</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Молодежная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232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232</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Новая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297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297</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Садовая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324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324</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Набережная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713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713</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Железнодорожная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492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492</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Поселок Войковский (удаленность от г. Сорочинска – 22,5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Энергетиков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725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725</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Западная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272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172</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Советская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733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440</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293</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Строительная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169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169</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Пушкина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269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269</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Больничная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273</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273</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Хлебная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301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301</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lastRenderedPageBreak/>
              <w:t>8.</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Овражная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220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220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Школьная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419</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419</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Староболь</w:t>
            </w: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ничная</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340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340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Войкова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392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392</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Молодежная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194</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194</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13.</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Лесная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380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380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14.</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Победы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341</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341</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15.</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Садовая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469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469</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16.</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О. Стукалова</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253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253</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Поселок Сборовский (удаленность от г. Сорочинска – 14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Центральная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700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Школьная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Село Спасское (удаленность от г. Сорочинска – 14,8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Центральная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1400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1400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Заречная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1490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1490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Село Покровка (удаленность от г. Сорочинска – 27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Красная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591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591</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Центральная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788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788</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Заречная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375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375</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Восточная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338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338</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Школьная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401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401</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Молодежная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179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179</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Садовая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382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382</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Село Новобелогорка (удаленность от г. Сорочинска – 38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Центральная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960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960</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Бузулукская</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460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220</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240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Лесная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620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620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Школьная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400</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Почтовая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420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420</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Молодежная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400</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Село Гамалеевка (удаленность от г. Сорочинска – 34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Речная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2853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2853</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Молодежная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2900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2900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Сосновая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428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428</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Родниковая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203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203</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Поселок  Гамалеевка-1(удаленность от г. Сорочинска – 35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Железнодорожная</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829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829</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Колхозная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373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373</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Привокзальная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505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505</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Маслозаводская</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474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474</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Нефтяников 1линия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365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365</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Нефтяников 3линия</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236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236</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Молодежная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165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165</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Элеваторная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269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269</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Рабочая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508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508</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Луговая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269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269</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Четвертая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375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375</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lastRenderedPageBreak/>
              <w:t>12.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Садовая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2097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2097</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13.</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Нефтяников 4линия</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262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262</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14.</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Первомайская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340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340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Поселок Слободка (удаленность от г. Сорочинска – 56,3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Новая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889" w:type="dxa"/>
            <w:gridSpan w:val="9"/>
          </w:tcPr>
          <w:p w:rsidR="00EF1F97" w:rsidRPr="00EF1F97" w:rsidRDefault="00EF1F97" w:rsidP="00AD4EF5">
            <w:pPr>
              <w:tabs>
                <w:tab w:val="left" w:pos="4275"/>
              </w:tabs>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Поселок Рощино (удаленность от г. Сорочинска – 43,4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Фадеева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2357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2357</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Село Михайловка Первая (удаленность от г. Сорочинска – 36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Заречная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619</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619</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Степная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439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439</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Пролетарская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1373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1373</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Новая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230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230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Школьная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863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863</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Молодежная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276</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276</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Въезд от моста до почты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1000</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rPr>
          <w:trHeight w:val="488"/>
        </w:trPr>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 Проезд от моста до           ул. Школьная</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rPr>
          <w:trHeight w:val="226"/>
        </w:trPr>
        <w:tc>
          <w:tcPr>
            <w:tcW w:w="676" w:type="dxa"/>
          </w:tcPr>
          <w:p w:rsidR="00EF1F97" w:rsidRPr="00EF1F97" w:rsidRDefault="00EF1F97" w:rsidP="00EF1F97">
            <w:pPr>
              <w:spacing w:after="20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w:t>
            </w:r>
          </w:p>
        </w:tc>
        <w:tc>
          <w:tcPr>
            <w:tcW w:w="2268" w:type="dxa"/>
          </w:tcPr>
          <w:p w:rsidR="00EF1F97" w:rsidRPr="00EF1F97" w:rsidRDefault="00EF1F97" w:rsidP="00EF1F97">
            <w:pPr>
              <w:spacing w:after="20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Зеленая</w:t>
            </w:r>
          </w:p>
        </w:tc>
        <w:tc>
          <w:tcPr>
            <w:tcW w:w="1841" w:type="dxa"/>
          </w:tcPr>
          <w:p w:rsidR="00EF1F97" w:rsidRPr="00EF1F97" w:rsidRDefault="00EF1F97" w:rsidP="00EF1F97">
            <w:pPr>
              <w:spacing w:after="20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263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20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263</w:t>
            </w:r>
          </w:p>
        </w:tc>
        <w:tc>
          <w:tcPr>
            <w:tcW w:w="1133" w:type="dxa"/>
          </w:tcPr>
          <w:p w:rsidR="00EF1F97" w:rsidRPr="00EF1F97" w:rsidRDefault="00EF1F97" w:rsidP="00EF1F97">
            <w:pPr>
              <w:spacing w:after="20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20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20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rPr>
          <w:trHeight w:val="248"/>
        </w:trPr>
        <w:tc>
          <w:tcPr>
            <w:tcW w:w="676" w:type="dxa"/>
          </w:tcPr>
          <w:p w:rsidR="00EF1F97" w:rsidRPr="00EF1F97" w:rsidRDefault="00EF1F97" w:rsidP="00EF1F97">
            <w:pPr>
              <w:spacing w:after="20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w:t>
            </w:r>
          </w:p>
        </w:tc>
        <w:tc>
          <w:tcPr>
            <w:tcW w:w="2268" w:type="dxa"/>
          </w:tcPr>
          <w:p w:rsidR="00EF1F97" w:rsidRPr="00EF1F97" w:rsidRDefault="00EF1F97" w:rsidP="00EF1F97">
            <w:pPr>
              <w:spacing w:after="20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Центральная</w:t>
            </w:r>
          </w:p>
        </w:tc>
        <w:tc>
          <w:tcPr>
            <w:tcW w:w="1841" w:type="dxa"/>
          </w:tcPr>
          <w:p w:rsidR="00EF1F97" w:rsidRPr="00EF1F97" w:rsidRDefault="00EF1F97" w:rsidP="00EF1F97">
            <w:pPr>
              <w:spacing w:after="20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529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20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529</w:t>
            </w:r>
          </w:p>
        </w:tc>
        <w:tc>
          <w:tcPr>
            <w:tcW w:w="1133" w:type="dxa"/>
          </w:tcPr>
          <w:p w:rsidR="00EF1F97" w:rsidRPr="00EF1F97" w:rsidRDefault="00EF1F97" w:rsidP="00EF1F97">
            <w:pPr>
              <w:spacing w:after="20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20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20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Село Михайловка Вторая (удаленность от г. Сорочинска – 26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Школьная</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515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515</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1956" w:type="dxa"/>
            <w:gridSpan w:val="3"/>
          </w:tcPr>
          <w:p w:rsidR="00EF1F97" w:rsidRPr="00EF1F97" w:rsidRDefault="00EF1F97" w:rsidP="00EF1F97">
            <w:pPr>
              <w:spacing w:after="0" w:line="276" w:lineRule="auto"/>
              <w:rPr>
                <w:rFonts w:ascii="Times New Roman" w:eastAsiaTheme="minorEastAsia" w:hAnsi="Times New Roman" w:cs="Times New Roman"/>
              </w:rPr>
            </w:pPr>
            <w:r w:rsidRPr="00EF1F97">
              <w:rPr>
                <w:rFonts w:eastAsiaTheme="minorEastAsia" w:cs="Times New Roman"/>
                <w:noProof/>
                <w:lang w:eastAsia="ru-RU"/>
              </w:rPr>
              <mc:AlternateContent>
                <mc:Choice Requires="wps">
                  <w:drawing>
                    <wp:anchor distT="0" distB="0" distL="114299" distR="114299" simplePos="0" relativeHeight="251661312" behindDoc="0" locked="0" layoutInCell="1" allowOverlap="1" wp14:anchorId="7FBAE98E" wp14:editId="409EF28F">
                      <wp:simplePos x="0" y="0"/>
                      <wp:positionH relativeFrom="column">
                        <wp:posOffset>456564</wp:posOffset>
                      </wp:positionH>
                      <wp:positionV relativeFrom="paragraph">
                        <wp:posOffset>-635</wp:posOffset>
                      </wp:positionV>
                      <wp:extent cx="0" cy="904875"/>
                      <wp:effectExtent l="0" t="0" r="19050" b="285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241C58" id="_x0000_t32" coordsize="21600,21600" o:spt="32" o:oned="t" path="m,l21600,21600e" filled="f">
                      <v:path arrowok="t" fillok="f" o:connecttype="none"/>
                      <o:lock v:ext="edit" shapetype="t"/>
                    </v:shapetype>
                    <v:shape id="Прямая со стрелкой 9" o:spid="_x0000_s1026" type="#_x0000_t32" style="position:absolute;margin-left:35.95pt;margin-top:-.05pt;width:0;height:71.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"/>
                  </w:pict>
                </mc:Fallback>
              </mc:AlternateContent>
            </w:r>
            <w:r w:rsidRPr="00EF1F97">
              <w:rPr>
                <w:rFonts w:ascii="Times New Roman" w:eastAsiaTheme="minorEastAsia" w:hAnsi="Times New Roman" w:cs="Times New Roman"/>
              </w:rPr>
              <w:t xml:space="preserve">    -          -</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Северная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1510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320.8</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1189.2</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Пензенская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460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173.2</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286.8</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1956" w:type="dxa"/>
            <w:gridSpan w:val="3"/>
          </w:tcPr>
          <w:p w:rsidR="00EF1F97" w:rsidRPr="00EF1F97" w:rsidRDefault="00EF1F97" w:rsidP="00EF1F97">
            <w:pPr>
              <w:spacing w:after="0" w:line="276" w:lineRule="auto"/>
              <w:rPr>
                <w:rFonts w:ascii="Times New Roman" w:eastAsiaTheme="minorEastAsia" w:hAnsi="Times New Roman" w:cs="Times New Roman"/>
              </w:rPr>
            </w:pPr>
            <w:r w:rsidRPr="00EF1F97">
              <w:rPr>
                <w:rFonts w:ascii="Times New Roman" w:eastAsiaTheme="minorEastAsia" w:hAnsi="Times New Roman" w:cs="Times New Roman"/>
              </w:rPr>
              <w:t xml:space="preserve">    -           -</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Набережная</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1949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535.5</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1413.5</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Пер. Молодежный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221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221</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Съезд от моста до почты</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Село Ивановка Вторая (удаленность от г. Сорочинска – 28,4 км.) </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Зеленая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427.7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427.7</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Новая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257.7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257.7</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Почтовая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255.1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255.1</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Речная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1794.7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1794.7</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Московская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1154,8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1154,8</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Село Каменка (удаленность от г. Сорочинска – 20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Центральная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904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904</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Село Николаевка (удаленность от г. Сорочинска – 15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Центральная</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3500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1500</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2000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Автомобильная дорога от подъездного пути к с. Николаевка до кладбища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1500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1500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Новая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Переулок Вокзальный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Переулок </w:t>
            </w:r>
            <w:r w:rsidRPr="00EF1F97">
              <w:rPr>
                <w:rFonts w:ascii="Times New Roman" w:eastAsiaTheme="minorEastAsia" w:hAnsi="Times New Roman" w:cs="Times New Roman"/>
              </w:rPr>
              <w:lastRenderedPageBreak/>
              <w:t>медицинский</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lastRenderedPageBreak/>
              <w:t xml:space="preserve">200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lastRenderedPageBreak/>
              <w:t xml:space="preserve">6. </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Переулок Железнодорожный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Автомобильная дорога от ул. Центральная до моста р. Самара</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500</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Село Уран (удаленность от г. Сорочинска – 16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Центральная</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1000</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Березовая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Зеленая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850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850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Луговая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Молодежная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Автомобильная дорога от подъездного пути к с. Уран до кладбища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Село Никольское (удаленность от г. Сорочинска – 21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Центральная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3500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3500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Московская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Автомобильная дорога от подъездного пути к с. Никольское до кладбища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p w:rsidR="00EF1F97" w:rsidRPr="00EF1F97" w:rsidRDefault="00EF1F97" w:rsidP="00EF1F97">
            <w:pPr>
              <w:spacing w:after="0" w:line="276" w:lineRule="auto"/>
              <w:jc w:val="center"/>
              <w:rPr>
                <w:rFonts w:ascii="Times New Roman" w:eastAsiaTheme="minorEastAsia" w:hAnsi="Times New Roman" w:cs="Times New Roman"/>
              </w:rPr>
            </w:pP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Село Первокрасное (удаленность от г. Сорочинска – 36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Садовая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1194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1194</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Молодежная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433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433</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Московская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Советская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879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879</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Пролетарская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839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839</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Красноармейская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280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280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Село Малаховка (удаленность от г. Сорочинска – 38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Московская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800</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Село Матвеевка (удаленность от г. Сорочинска – 43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Центральная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2047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1200</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847</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Заречная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2116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2116</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Школьная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804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804</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Проезд с ул. Центральная на ул. Заречная</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250</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150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Село Алексеевка (удаленность от г. Сорочинска – 33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Молодежная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2200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2200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Пролетарская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1215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1215</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Проезд с ул.  Молодежная на ул. Пролетарская</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Поселок Медведка (удаленность от г. Сорочинска – 42,1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Речная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438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438</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lastRenderedPageBreak/>
              <w:t>Село Пронькино (удаленность от г. Сорочинска – 42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Школьная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Победы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Молодежная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Фомина А.В.</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1500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1500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Степная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Гагарина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1500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1500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Комсомольская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1100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Ленинская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1600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1600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Садовая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2700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2700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Горького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900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Ташкентская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1600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1600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Лесная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Село Сарабкино (удаленность от г. Сорочинска – 46,1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Советская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1800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1800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rPr>
          <w:trHeight w:val="361"/>
        </w:trPr>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Заречная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Село Маховка (удаленность от г. Сорочинска – 43,9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Садовая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700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Курчатова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1700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1700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Поселок Чесноковка (удаленность от г. Сорочинска – 49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Школьная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700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Поселок Родинский (удаленность от г. Сорочинска – 22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Советская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1484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1484</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Юбилейная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825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825</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Молодежная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550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550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Южная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Северная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Садовая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Восточная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450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450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Октябрьская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800</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Черемушки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250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250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Сосновая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650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650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Дорожная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550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550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Мирная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13.</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Степная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4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16"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14.</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Западная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4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16"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15.</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Кленовая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350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350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4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16"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16.</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Крутая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534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534</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4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16"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17.</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Школьная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350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350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4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16"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18.</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Центральная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4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16"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Село Романовка (удаленность от г. Сорочинска – 33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Майская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900</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Мельничная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1200</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1200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Молодежная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700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Зеленая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Новая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Строительная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Школьная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500</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lastRenderedPageBreak/>
              <w:t>8.</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Центральная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Луговая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350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350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Южная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200</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Поселок Новый (удаленность от г. Сорочинска – 8,1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Новая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155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155</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4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16"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Пушкина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334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334</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4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16"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Урожайная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133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133</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4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16"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Некрасова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756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756</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4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16"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rPr>
          <w:trHeight w:val="225"/>
        </w:trPr>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Пушкина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285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285</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4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16"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rPr>
          <w:trHeight w:val="285"/>
        </w:trPr>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Олимпийская</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350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350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4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16"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rPr>
          <w:trHeight w:val="270"/>
        </w:trPr>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Физкультурная</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350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350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40"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16"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Село Толкаевка (удаленность от г. Сорочинска – 25 км.) </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Гречушкина</w:t>
            </w: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(четная сторона)</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891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891</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Гречушкина</w:t>
            </w: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(нечетная сторона)</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672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672</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Советская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98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98</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Молодежная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551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551</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Школьная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Школьная</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22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22</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Школьная</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156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156</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Дачная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494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494</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Дачная</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220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220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Дачная</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275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275</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Полевая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265</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265</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Полевая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1097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1097</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13.</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Заречная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198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198</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14.</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Степная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173</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173</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15.</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Степная</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236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236</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16.</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Дружбы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414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414</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17.</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Фадеева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1903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1903</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18.</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Октябрьская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1422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1422</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Село Федоровка (удаленность от г. Сорочинска – 26 км.) </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Центральная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1800</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930</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870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Административная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Новая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150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150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Дорожная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Молодежная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350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350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Пер. Школьный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220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220</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7.</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Пер. Клубная</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Луговая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Заречная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800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Пер. Мостовой</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450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450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2</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Центральная,</w:t>
            </w:r>
          </w:p>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сооружение № 2 (мост)</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10</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rPr>
          <w:trHeight w:val="273"/>
        </w:trPr>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Село Троицкое (удаленность от г. Сорочинска – 23,3 км.)  </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Григорьевская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900</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900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lastRenderedPageBreak/>
              <w:t>2.</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Молодежная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800</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800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Парковая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1100</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1100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6</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Степная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300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Центральная </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1600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1600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r>
      <w:tr w:rsidR="00EF1F97" w:rsidRPr="00EF1F97" w:rsidTr="009B30D0">
        <w:trPr>
          <w:trHeight w:val="343"/>
        </w:trPr>
        <w:tc>
          <w:tcPr>
            <w:tcW w:w="9889" w:type="dxa"/>
            <w:gridSpan w:val="9"/>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Поселок Новопокровка (удаленность от г. Сорочинска – 41 км.)</w:t>
            </w:r>
          </w:p>
        </w:tc>
      </w:tr>
      <w:tr w:rsidR="00EF1F97" w:rsidRPr="00EF1F97" w:rsidTr="009B30D0">
        <w:tc>
          <w:tcPr>
            <w:tcW w:w="676"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w:t>
            </w:r>
          </w:p>
        </w:tc>
        <w:tc>
          <w:tcPr>
            <w:tcW w:w="2268"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Степная</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 xml:space="preserve">1325 </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1325</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4,5</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w:t>
            </w:r>
          </w:p>
        </w:tc>
      </w:tr>
      <w:tr w:rsidR="00EF1F97" w:rsidRPr="00EF1F97" w:rsidTr="009B30D0">
        <w:tc>
          <w:tcPr>
            <w:tcW w:w="2944" w:type="dxa"/>
            <w:gridSpan w:val="2"/>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ИТОГО</w:t>
            </w:r>
          </w:p>
        </w:tc>
        <w:tc>
          <w:tcPr>
            <w:tcW w:w="184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163800</w:t>
            </w:r>
          </w:p>
        </w:tc>
        <w:tc>
          <w:tcPr>
            <w:tcW w:w="854" w:type="dxa"/>
          </w:tcPr>
          <w:p w:rsidR="00EF1F97" w:rsidRPr="00EF1F97" w:rsidRDefault="00EF1F97" w:rsidP="00EF1F97">
            <w:pPr>
              <w:spacing w:after="0" w:line="276" w:lineRule="auto"/>
              <w:jc w:val="center"/>
              <w:rPr>
                <w:rFonts w:ascii="Times New Roman" w:eastAsiaTheme="minorEastAsia" w:hAnsi="Times New Roman" w:cs="Times New Roman"/>
              </w:rPr>
            </w:pPr>
          </w:p>
        </w:tc>
        <w:tc>
          <w:tcPr>
            <w:tcW w:w="1161"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30600</w:t>
            </w:r>
          </w:p>
        </w:tc>
        <w:tc>
          <w:tcPr>
            <w:tcW w:w="1133" w:type="dxa"/>
          </w:tcPr>
          <w:p w:rsidR="00EF1F97" w:rsidRPr="00EF1F97" w:rsidRDefault="00EF1F97" w:rsidP="00EF1F97">
            <w:pPr>
              <w:spacing w:after="0" w:line="276" w:lineRule="auto"/>
              <w:jc w:val="center"/>
              <w:rPr>
                <w:rFonts w:ascii="Times New Roman" w:eastAsiaTheme="minorEastAsia" w:hAnsi="Times New Roman" w:cs="Times New Roman"/>
              </w:rPr>
            </w:pPr>
            <w:r w:rsidRPr="00EF1F97">
              <w:rPr>
                <w:rFonts w:ascii="Times New Roman" w:eastAsiaTheme="minorEastAsia" w:hAnsi="Times New Roman" w:cs="Times New Roman"/>
              </w:rPr>
              <w:t>133200</w:t>
            </w:r>
          </w:p>
        </w:tc>
        <w:tc>
          <w:tcPr>
            <w:tcW w:w="855" w:type="dxa"/>
            <w:gridSpan w:val="2"/>
          </w:tcPr>
          <w:p w:rsidR="00EF1F97" w:rsidRPr="00EF1F97" w:rsidRDefault="00EF1F97" w:rsidP="00EF1F97">
            <w:pPr>
              <w:spacing w:after="0" w:line="276" w:lineRule="auto"/>
              <w:jc w:val="center"/>
              <w:rPr>
                <w:rFonts w:ascii="Times New Roman" w:eastAsiaTheme="minorEastAsia" w:hAnsi="Times New Roman" w:cs="Times New Roman"/>
              </w:rPr>
            </w:pPr>
          </w:p>
        </w:tc>
        <w:tc>
          <w:tcPr>
            <w:tcW w:w="1101" w:type="dxa"/>
          </w:tcPr>
          <w:p w:rsidR="00EF1F97" w:rsidRPr="00EF1F97" w:rsidRDefault="00EF1F97" w:rsidP="00EF1F97">
            <w:pPr>
              <w:spacing w:after="0" w:line="276" w:lineRule="auto"/>
              <w:jc w:val="center"/>
              <w:rPr>
                <w:rFonts w:ascii="Times New Roman" w:eastAsiaTheme="minorEastAsia" w:hAnsi="Times New Roman" w:cs="Times New Roman"/>
              </w:rPr>
            </w:pPr>
          </w:p>
        </w:tc>
      </w:tr>
    </w:tbl>
    <w:p w:rsidR="00D267EE" w:rsidRDefault="003D567F" w:rsidP="00D267EE">
      <w:pPr>
        <w:spacing w:after="0" w:line="240" w:lineRule="auto"/>
        <w:contextualSpacing/>
        <w:rPr>
          <w:rFonts w:ascii="Times New Roman" w:eastAsiaTheme="minorEastAsia" w:hAnsi="Times New Roman" w:cs="Times New Roman"/>
        </w:rPr>
      </w:pPr>
      <w:r w:rsidRPr="00C8106C">
        <w:rPr>
          <w:rFonts w:ascii="Times New Roman" w:eastAsiaTheme="minorEastAsia" w:hAnsi="Times New Roman" w:cs="Times New Roman"/>
        </w:rPr>
        <w:t xml:space="preserve">         </w:t>
      </w:r>
    </w:p>
    <w:p w:rsidR="00503B86" w:rsidRPr="00D267EE" w:rsidRDefault="00EF1F97" w:rsidP="00D267EE">
      <w:pPr>
        <w:spacing w:after="0" w:line="240" w:lineRule="auto"/>
        <w:ind w:firstLine="709"/>
        <w:contextualSpacing/>
        <w:jc w:val="both"/>
        <w:rPr>
          <w:rFonts w:ascii="Times New Roman" w:eastAsiaTheme="minorEastAsia" w:hAnsi="Times New Roman" w:cs="Times New Roman"/>
          <w:sz w:val="24"/>
          <w:szCs w:val="24"/>
        </w:rPr>
      </w:pPr>
      <w:r w:rsidRPr="00D267EE">
        <w:rPr>
          <w:rFonts w:ascii="Times New Roman" w:eastAsiaTheme="minorEastAsia" w:hAnsi="Times New Roman" w:cs="Times New Roman"/>
          <w:sz w:val="24"/>
          <w:szCs w:val="24"/>
        </w:rPr>
        <w:t>Тротуары, расположенные на территории сельских населенных пунктов, входящих в состав Сорочинкого городского округа  Оренбургской области: отсутствуют. Площади, расположенные на территории сельских населенных пунктов, входящих в состав Сорочинского городского округа Оре</w:t>
      </w:r>
      <w:r w:rsidR="0070792D" w:rsidRPr="00D267EE">
        <w:rPr>
          <w:rFonts w:ascii="Times New Roman" w:eastAsiaTheme="minorEastAsia" w:hAnsi="Times New Roman" w:cs="Times New Roman"/>
          <w:sz w:val="24"/>
          <w:szCs w:val="24"/>
        </w:rPr>
        <w:t>нбургской области: отсутствуют.</w:t>
      </w:r>
    </w:p>
    <w:p w:rsidR="003B2A64" w:rsidRPr="00503B86" w:rsidRDefault="003B2A64" w:rsidP="00D267EE">
      <w:pPr>
        <w:spacing w:after="0" w:line="240" w:lineRule="auto"/>
        <w:ind w:firstLine="709"/>
        <w:contextualSpacing/>
        <w:rPr>
          <w:rFonts w:ascii="Times New Roman" w:eastAsiaTheme="minorEastAsia" w:hAnsi="Times New Roman" w:cs="Times New Roman"/>
          <w:color w:val="FF0000"/>
        </w:rPr>
      </w:pPr>
      <w:r w:rsidRPr="003B2A64">
        <w:rPr>
          <w:rFonts w:ascii="Times New Roman" w:hAnsi="Times New Roman" w:cs="Times New Roman"/>
          <w:sz w:val="24"/>
          <w:szCs w:val="24"/>
        </w:rPr>
        <w:t>Сорочинск</w:t>
      </w:r>
      <w:r w:rsidRPr="003B2A64">
        <w:rPr>
          <w:rFonts w:ascii="Times New Roman" w:hAnsi="Times New Roman" w:cs="Times New Roman"/>
          <w:sz w:val="24"/>
          <w:szCs w:val="24"/>
          <w:shd w:val="clear" w:color="auto" w:fill="FFFFFF"/>
        </w:rPr>
        <w:t> связан междугородными и пригородными маршрутами со следующими населенными пунктами: междугородными маршрутами – с городами </w:t>
      </w:r>
      <w:r w:rsidRPr="003B2A64">
        <w:rPr>
          <w:rFonts w:ascii="Times New Roman" w:hAnsi="Times New Roman" w:cs="Times New Roman"/>
          <w:sz w:val="24"/>
          <w:szCs w:val="24"/>
        </w:rPr>
        <w:t>Оренбург</w:t>
      </w:r>
      <w:r w:rsidRPr="003B2A64">
        <w:rPr>
          <w:rFonts w:ascii="Times New Roman" w:hAnsi="Times New Roman" w:cs="Times New Roman"/>
          <w:sz w:val="24"/>
          <w:szCs w:val="24"/>
          <w:shd w:val="clear" w:color="auto" w:fill="FFFFFF"/>
        </w:rPr>
        <w:t>, </w:t>
      </w:r>
      <w:r w:rsidRPr="003B2A64">
        <w:rPr>
          <w:rFonts w:ascii="Times New Roman" w:hAnsi="Times New Roman" w:cs="Times New Roman"/>
          <w:sz w:val="24"/>
          <w:szCs w:val="24"/>
        </w:rPr>
        <w:t>Бузулук</w:t>
      </w:r>
      <w:r w:rsidRPr="003B2A64">
        <w:rPr>
          <w:rFonts w:ascii="Times New Roman" w:hAnsi="Times New Roman" w:cs="Times New Roman"/>
          <w:sz w:val="24"/>
          <w:szCs w:val="24"/>
          <w:shd w:val="clear" w:color="auto" w:fill="FFFFFF"/>
        </w:rPr>
        <w:t xml:space="preserve">, Самара; пригородными маршрутами – с населенными пунктами территориальных отделов </w:t>
      </w:r>
      <w:r w:rsidRPr="003B2A64">
        <w:rPr>
          <w:rFonts w:ascii="Times New Roman" w:hAnsi="Times New Roman" w:cs="Times New Roman"/>
          <w:sz w:val="24"/>
          <w:szCs w:val="24"/>
        </w:rPr>
        <w:t>Сорочинского городского округа</w:t>
      </w:r>
      <w:r w:rsidRPr="003B2A64">
        <w:rPr>
          <w:rFonts w:ascii="Times New Roman" w:hAnsi="Times New Roman" w:cs="Times New Roman"/>
          <w:sz w:val="24"/>
          <w:szCs w:val="24"/>
          <w:shd w:val="clear" w:color="auto" w:fill="FFFFFF"/>
        </w:rPr>
        <w:t>.</w:t>
      </w:r>
    </w:p>
    <w:p w:rsidR="003B2A64" w:rsidRPr="006B2753" w:rsidRDefault="003B2A64" w:rsidP="00D267EE">
      <w:pPr>
        <w:widowControl w:val="0"/>
        <w:autoSpaceDE w:val="0"/>
        <w:autoSpaceDN w:val="0"/>
        <w:spacing w:after="0" w:line="240" w:lineRule="auto"/>
        <w:ind w:firstLine="709"/>
        <w:contextualSpacing/>
        <w:jc w:val="both"/>
        <w:rPr>
          <w:rFonts w:ascii="Times New Roman" w:hAnsi="Times New Roman" w:cs="Times New Roman"/>
          <w:sz w:val="24"/>
          <w:szCs w:val="24"/>
        </w:rPr>
      </w:pPr>
      <w:r w:rsidRPr="006B2753">
        <w:rPr>
          <w:rFonts w:ascii="Times New Roman" w:hAnsi="Times New Roman" w:cs="Times New Roman"/>
          <w:sz w:val="24"/>
          <w:szCs w:val="24"/>
        </w:rPr>
        <w:t>Экологическая нагрузка на окружающую среду от автомобильного транспорта и экономические потери</w:t>
      </w:r>
      <w:r w:rsidR="006B2753">
        <w:rPr>
          <w:rFonts w:ascii="Times New Roman" w:hAnsi="Times New Roman" w:cs="Times New Roman"/>
          <w:sz w:val="24"/>
          <w:szCs w:val="24"/>
        </w:rPr>
        <w:t>:</w:t>
      </w:r>
    </w:p>
    <w:p w:rsidR="003B2A64" w:rsidRPr="003B2A64" w:rsidRDefault="006B2753" w:rsidP="00D267EE">
      <w:pPr>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w:t>
      </w:r>
      <w:r w:rsidR="003B2A64" w:rsidRPr="003B2A64">
        <w:rPr>
          <w:rFonts w:ascii="Times New Roman" w:eastAsia="Times New Roman" w:hAnsi="Times New Roman" w:cs="Times New Roman"/>
          <w:sz w:val="24"/>
          <w:szCs w:val="24"/>
          <w:lang w:eastAsia="ru-RU"/>
        </w:rPr>
        <w:t xml:space="preserve"> настоящее время загрязнение атмосферного воздуха Сорочинского городского округа в значительной мере обусловлено выбросами автомобильного транспорта. В составе этих выбросов, кроме оксида углерода, диоксида азота, присутствуют такие опасные вещества, как, например, свинец, ванадий и другие, характерные для продуктов сгорания бензинового топлива. </w:t>
      </w:r>
      <w:r w:rsidR="003B2A64" w:rsidRPr="003B2A64">
        <w:rPr>
          <w:rFonts w:ascii="Times New Roman" w:hAnsi="Times New Roman" w:cs="Times New Roman"/>
          <w:sz w:val="24"/>
          <w:szCs w:val="24"/>
        </w:rPr>
        <w:t>Альтернативой бензиновому топливу, является газомоторное. В настоящее время приоритетность газа, как наиболее перспективного экологически чистого моторного топлива, очевидна для многих.</w:t>
      </w:r>
    </w:p>
    <w:p w:rsidR="003B2A64" w:rsidRPr="003B2A64" w:rsidRDefault="003B2A64" w:rsidP="00D267EE">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3B2A64">
        <w:rPr>
          <w:rFonts w:ascii="Times New Roman" w:hAnsi="Times New Roman" w:cs="Times New Roman"/>
          <w:sz w:val="24"/>
          <w:szCs w:val="24"/>
        </w:rPr>
        <w:t xml:space="preserve"> Необходимо изменить некоторые маршруты грузовых автомобилей, чтобы улучшить экологическую обстановку. Кроме того, </w:t>
      </w:r>
      <w:r w:rsidRPr="003B2A64">
        <w:rPr>
          <w:rFonts w:ascii="Times New Roman" w:eastAsia="Times New Roman" w:hAnsi="Times New Roman" w:cs="Times New Roman"/>
          <w:sz w:val="24"/>
          <w:szCs w:val="24"/>
          <w:lang w:eastAsia="ru-RU"/>
        </w:rPr>
        <w:t xml:space="preserve">транспорт является основным источником шума. </w:t>
      </w:r>
    </w:p>
    <w:p w:rsidR="003B2A64" w:rsidRPr="003B2A64" w:rsidRDefault="003B2A64" w:rsidP="00D267EE">
      <w:pPr>
        <w:spacing w:after="0" w:line="240" w:lineRule="auto"/>
        <w:ind w:firstLine="567"/>
        <w:contextualSpacing/>
        <w:jc w:val="both"/>
        <w:rPr>
          <w:rFonts w:ascii="Times New Roman" w:hAnsi="Times New Roman" w:cs="Times New Roman"/>
          <w:sz w:val="24"/>
          <w:szCs w:val="24"/>
        </w:rPr>
      </w:pPr>
      <w:r w:rsidRPr="003B2A64">
        <w:rPr>
          <w:rFonts w:ascii="Times New Roman" w:hAnsi="Times New Roman" w:cs="Times New Roman"/>
          <w:sz w:val="24"/>
          <w:szCs w:val="24"/>
        </w:rPr>
        <w:t>Загрязнение окружающей среды токсичными компонентами отработавших газов приводит к большим экономическим потерям. Это связано, прежде всего, с тем, что токсичные вещества вызывают нарушения в росте растений, приводят к снижению урожаев и потерям в животноводстве. Непосредственную опасность для растений представляют диоксид серы, оксид азота, продукты фотохимических реакций и этилен. Накапливаясь в растениях, они создают опасность для животных и людей. Особенно опасны полосы земель вдоль дорог, при большой интенсивности движения на них разрешается сеять только технические культуры.</w:t>
      </w:r>
    </w:p>
    <w:p w:rsidR="003B2A64" w:rsidRPr="003B2A64" w:rsidRDefault="003B2A64" w:rsidP="003B2A64">
      <w:pPr>
        <w:widowControl w:val="0"/>
        <w:autoSpaceDE w:val="0"/>
        <w:autoSpaceDN w:val="0"/>
        <w:spacing w:after="0" w:line="240" w:lineRule="auto"/>
        <w:ind w:firstLine="709"/>
        <w:jc w:val="both"/>
        <w:rPr>
          <w:rFonts w:ascii="Times New Roman" w:hAnsi="Times New Roman" w:cs="Times New Roman"/>
          <w:color w:val="FF0000"/>
          <w:sz w:val="24"/>
          <w:szCs w:val="24"/>
        </w:rPr>
      </w:pPr>
    </w:p>
    <w:p w:rsidR="003B2A64" w:rsidRPr="0009605D" w:rsidRDefault="0057198F" w:rsidP="007C7F5A">
      <w:pPr>
        <w:widowControl w:val="0"/>
        <w:autoSpaceDE w:val="0"/>
        <w:autoSpaceDN w:val="0"/>
        <w:spacing w:after="0" w:line="240" w:lineRule="auto"/>
        <w:ind w:left="284"/>
        <w:contextualSpacing/>
        <w:jc w:val="center"/>
        <w:rPr>
          <w:rFonts w:ascii="Times New Roman" w:eastAsia="Calibri" w:hAnsi="Times New Roman" w:cs="Times New Roman"/>
          <w:sz w:val="24"/>
          <w:szCs w:val="24"/>
        </w:rPr>
      </w:pPr>
      <w:r w:rsidRPr="0009605D">
        <w:rPr>
          <w:rFonts w:ascii="Times New Roman" w:eastAsia="Calibri" w:hAnsi="Times New Roman" w:cs="Times New Roman"/>
          <w:sz w:val="24"/>
          <w:szCs w:val="24"/>
        </w:rPr>
        <w:t>2.</w:t>
      </w:r>
      <w:r w:rsidR="00A33A97" w:rsidRPr="0009605D">
        <w:rPr>
          <w:rFonts w:ascii="Times New Roman" w:eastAsia="Calibri" w:hAnsi="Times New Roman" w:cs="Times New Roman"/>
          <w:sz w:val="24"/>
          <w:szCs w:val="24"/>
        </w:rPr>
        <w:t>5.</w:t>
      </w:r>
      <w:r w:rsidR="003B2A64" w:rsidRPr="0009605D">
        <w:rPr>
          <w:rFonts w:ascii="Times New Roman" w:eastAsia="Calibri" w:hAnsi="Times New Roman" w:cs="Times New Roman"/>
          <w:sz w:val="24"/>
          <w:szCs w:val="24"/>
        </w:rPr>
        <w:t xml:space="preserve"> Анализ состава парка транспортных средств и уровня автомобилизации в Сорочинском городском округе, </w:t>
      </w:r>
    </w:p>
    <w:p w:rsidR="003B2A64" w:rsidRPr="003B2A64" w:rsidRDefault="003B2A64" w:rsidP="003B2A64">
      <w:pPr>
        <w:widowControl w:val="0"/>
        <w:autoSpaceDE w:val="0"/>
        <w:autoSpaceDN w:val="0"/>
        <w:spacing w:after="0" w:line="240" w:lineRule="auto"/>
        <w:ind w:left="659"/>
        <w:contextualSpacing/>
        <w:jc w:val="center"/>
        <w:rPr>
          <w:rFonts w:ascii="Times New Roman" w:eastAsia="Calibri" w:hAnsi="Times New Roman" w:cs="Times New Roman"/>
          <w:sz w:val="24"/>
          <w:szCs w:val="24"/>
        </w:rPr>
      </w:pPr>
      <w:r w:rsidRPr="0009605D">
        <w:rPr>
          <w:rFonts w:ascii="Times New Roman" w:eastAsia="Calibri" w:hAnsi="Times New Roman" w:cs="Times New Roman"/>
          <w:sz w:val="24"/>
          <w:szCs w:val="24"/>
        </w:rPr>
        <w:t>обеспеченность парковками (парковочными местами)</w:t>
      </w:r>
    </w:p>
    <w:p w:rsidR="003B2A64" w:rsidRPr="003B2A64" w:rsidRDefault="003B2A64" w:rsidP="003B2A64">
      <w:pPr>
        <w:widowControl w:val="0"/>
        <w:autoSpaceDE w:val="0"/>
        <w:autoSpaceDN w:val="0"/>
        <w:spacing w:after="0" w:line="240" w:lineRule="auto"/>
        <w:ind w:left="659"/>
        <w:contextualSpacing/>
        <w:rPr>
          <w:rFonts w:ascii="Times New Roman" w:eastAsia="Calibri" w:hAnsi="Times New Roman" w:cs="Times New Roman"/>
          <w:sz w:val="24"/>
          <w:szCs w:val="24"/>
        </w:rPr>
      </w:pPr>
    </w:p>
    <w:p w:rsidR="00D556CF" w:rsidRDefault="003B2A64" w:rsidP="003B2A64">
      <w:pPr>
        <w:spacing w:after="0" w:line="238" w:lineRule="atLeast"/>
        <w:ind w:firstLine="567"/>
        <w:jc w:val="both"/>
        <w:rPr>
          <w:rFonts w:ascii="Times New Roman" w:eastAsia="Times New Roman" w:hAnsi="Times New Roman" w:cs="Times New Roman"/>
          <w:color w:val="FF0000"/>
          <w:sz w:val="24"/>
          <w:szCs w:val="24"/>
          <w:lang w:eastAsia="ru-RU"/>
        </w:rPr>
      </w:pPr>
      <w:r w:rsidRPr="003B2A64">
        <w:rPr>
          <w:rFonts w:ascii="Times New Roman" w:eastAsia="Times New Roman" w:hAnsi="Times New Roman" w:cs="Times New Roman"/>
          <w:sz w:val="24"/>
          <w:szCs w:val="24"/>
          <w:lang w:eastAsia="ru-RU"/>
        </w:rPr>
        <w:t xml:space="preserve">На протяжении последних лет наблюдается тенденция к увеличению числа автомобилей на территории Сорочинского городского округа.  Основной прирост этого показателя осуществляется за счет приобретения гражданами легковых автомобилей. </w:t>
      </w:r>
    </w:p>
    <w:p w:rsidR="00D556CF" w:rsidRPr="00AC4B9E" w:rsidRDefault="00AC4B9E" w:rsidP="003B2A64">
      <w:pPr>
        <w:spacing w:after="0" w:line="238" w:lineRule="atLeast"/>
        <w:ind w:firstLine="567"/>
        <w:jc w:val="both"/>
        <w:rPr>
          <w:rFonts w:ascii="Times New Roman" w:eastAsia="Times New Roman" w:hAnsi="Times New Roman" w:cs="Times New Roman"/>
          <w:sz w:val="24"/>
          <w:szCs w:val="24"/>
          <w:lang w:eastAsia="ru-RU" w:bidi="ru-RU"/>
        </w:rPr>
      </w:pPr>
      <w:r w:rsidRPr="00AC4B9E">
        <w:rPr>
          <w:rFonts w:ascii="Times New Roman" w:eastAsia="Times New Roman" w:hAnsi="Times New Roman" w:cs="Times New Roman"/>
          <w:sz w:val="24"/>
          <w:szCs w:val="24"/>
          <w:lang w:eastAsia="ru-RU" w:bidi="ru-RU"/>
        </w:rPr>
        <w:t xml:space="preserve">По </w:t>
      </w:r>
      <w:r>
        <w:rPr>
          <w:rFonts w:ascii="Times New Roman" w:eastAsia="Times New Roman" w:hAnsi="Times New Roman" w:cs="Times New Roman"/>
          <w:sz w:val="24"/>
          <w:szCs w:val="24"/>
          <w:lang w:eastAsia="ru-RU" w:bidi="ru-RU"/>
        </w:rPr>
        <w:t>состоянию на 01.01.2021</w:t>
      </w:r>
      <w:r w:rsidR="006F4C81">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года на территории Сорочинского городского округа зарегистрировано 12125 транспортных средств, из них : грузовых-1317, легковых-9796, автобусов -121, мотоциклов-208, прицепов и полуприцепов-683.</w:t>
      </w:r>
    </w:p>
    <w:p w:rsidR="003B2A64" w:rsidRPr="00C8106C" w:rsidRDefault="003B2A64" w:rsidP="003B2A64">
      <w:pPr>
        <w:spacing w:after="0" w:line="240" w:lineRule="auto"/>
        <w:ind w:firstLine="709"/>
        <w:jc w:val="both"/>
        <w:rPr>
          <w:rFonts w:ascii="Times New Roman" w:eastAsia="Times New Roman" w:hAnsi="Times New Roman" w:cs="Times New Roman"/>
          <w:sz w:val="24"/>
          <w:szCs w:val="24"/>
          <w:lang w:eastAsia="ru-RU"/>
        </w:rPr>
      </w:pPr>
      <w:r w:rsidRPr="00C8106C">
        <w:rPr>
          <w:rFonts w:ascii="Times New Roman" w:eastAsia="Times New Roman" w:hAnsi="Times New Roman" w:cs="Times New Roman"/>
          <w:sz w:val="24"/>
          <w:szCs w:val="24"/>
          <w:lang w:eastAsia="ru-RU"/>
        </w:rPr>
        <w:t xml:space="preserve">Для постоянного хранения личных автомобилей в городе размещаются гаражи и гаражные кооперативы, автостоянки. Большинство мест постоянного хранения приходится на гаражи и гаражные кооперативы, в основном боксового типа. </w:t>
      </w:r>
    </w:p>
    <w:p w:rsidR="003B2A64" w:rsidRPr="003B2A64" w:rsidRDefault="003B2A64" w:rsidP="003B2A64">
      <w:pPr>
        <w:spacing w:after="0" w:line="240" w:lineRule="auto"/>
        <w:ind w:firstLine="709"/>
        <w:jc w:val="both"/>
        <w:rPr>
          <w:rFonts w:ascii="Times New Roman" w:eastAsia="Times New Roman" w:hAnsi="Times New Roman" w:cs="Times New Roman"/>
          <w:color w:val="0070C0"/>
          <w:sz w:val="24"/>
          <w:szCs w:val="24"/>
          <w:lang w:eastAsia="ru-RU"/>
        </w:rPr>
      </w:pPr>
      <w:r w:rsidRPr="00C8106C">
        <w:rPr>
          <w:rFonts w:ascii="Times New Roman" w:eastAsia="Times New Roman" w:hAnsi="Times New Roman" w:cs="Times New Roman"/>
          <w:sz w:val="24"/>
          <w:szCs w:val="24"/>
          <w:lang w:eastAsia="ru-RU"/>
        </w:rPr>
        <w:t xml:space="preserve">На территории округа расположено ориентировочно 15 автостоянок, 12 гаражных кооперативов. Мест для временного хранения автомобилей на территории города </w:t>
      </w:r>
      <w:r w:rsidRPr="00C8106C">
        <w:rPr>
          <w:rFonts w:ascii="Times New Roman" w:eastAsia="Times New Roman" w:hAnsi="Times New Roman" w:cs="Times New Roman"/>
          <w:sz w:val="24"/>
          <w:szCs w:val="24"/>
          <w:lang w:eastAsia="ru-RU"/>
        </w:rPr>
        <w:lastRenderedPageBreak/>
        <w:t>недостаточно, парковка у торговых и деловых центров осуществляется на проезжей части улиц, что затрудняет движение транспорта. Стоянка и ремонт грузового автотранспорта в районе жилых помещений, делает некомфортной жилую зону.</w:t>
      </w:r>
    </w:p>
    <w:p w:rsidR="003B2A64" w:rsidRPr="003B2A64" w:rsidRDefault="003B2A64" w:rsidP="003B2A64">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3B2A64" w:rsidRPr="003B2A64" w:rsidRDefault="003B2A64" w:rsidP="003B2A64">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согласно п. 11.27, потребность в АЗС составляет: одна топливораздаточная колонка на 1200 легковых автомобилей;</w:t>
      </w:r>
    </w:p>
    <w:p w:rsidR="003B2A64" w:rsidRPr="003B2A64" w:rsidRDefault="003B2A64" w:rsidP="003B2A64">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согласно п. 11.26, потребность в СТО составляет: один пост на 200 легковых автомобилей;</w:t>
      </w:r>
    </w:p>
    <w:p w:rsidR="003B2A64" w:rsidRPr="003B2A64" w:rsidRDefault="003B2A64" w:rsidP="003B2A64">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3B2A64" w:rsidRPr="003B2A64" w:rsidRDefault="003B2A64" w:rsidP="003B2A64">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xml:space="preserve">На территории Сорочинского городского округа </w:t>
      </w:r>
      <w:r w:rsidRPr="00C8106C">
        <w:rPr>
          <w:rFonts w:ascii="Times New Roman" w:eastAsia="Times New Roman" w:hAnsi="Times New Roman" w:cs="Times New Roman"/>
          <w:sz w:val="24"/>
          <w:szCs w:val="24"/>
          <w:lang w:eastAsia="ru-RU"/>
        </w:rPr>
        <w:t>действует 16 топливораздаточных колонок, 13 станций технического обслуживания.</w:t>
      </w:r>
    </w:p>
    <w:p w:rsidR="003B2A64" w:rsidRPr="003B2A64" w:rsidRDefault="003B2A64" w:rsidP="003B2A64">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Исходя из общего количества легковых автомобилей, нормативных требований и наличия объектов дорожного сервиса, видно, что в настоящее время Сорочинский городской округ полностью обеспечен АЗС и нуждается в дополнительных СТО.</w:t>
      </w:r>
    </w:p>
    <w:p w:rsidR="003B2A64" w:rsidRPr="003B2A64" w:rsidRDefault="003B2A64" w:rsidP="003B2A64">
      <w:pPr>
        <w:shd w:val="clear" w:color="auto" w:fill="FFFFFF"/>
        <w:spacing w:after="135" w:line="240" w:lineRule="auto"/>
        <w:ind w:firstLine="567"/>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Основным видом пассажирского транспорта Сорочинского городского округа является автобус, такси и автомобили, находящиеся в личном пользовании. 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в гаражных кооперативах.</w:t>
      </w:r>
    </w:p>
    <w:p w:rsidR="003B2A64" w:rsidRPr="003B2A64" w:rsidRDefault="003B2A64" w:rsidP="003B2A6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3B2A64" w:rsidRDefault="003B2A64" w:rsidP="003B2A64">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9B30D0" w:rsidRDefault="009B30D0" w:rsidP="003B2A64">
      <w:pPr>
        <w:shd w:val="clear" w:color="auto" w:fill="FFFFFF"/>
        <w:spacing w:after="0" w:line="240" w:lineRule="auto"/>
        <w:ind w:firstLine="851"/>
        <w:jc w:val="both"/>
        <w:rPr>
          <w:rFonts w:ascii="Times New Roman" w:eastAsia="Times New Roman" w:hAnsi="Times New Roman" w:cs="Times New Roman"/>
          <w:sz w:val="24"/>
          <w:szCs w:val="24"/>
          <w:lang w:eastAsia="ru-RU"/>
        </w:rPr>
      </w:pPr>
    </w:p>
    <w:p w:rsidR="00D556CF" w:rsidRPr="00D556CF" w:rsidRDefault="00D556CF" w:rsidP="00D556CF">
      <w:pPr>
        <w:shd w:val="clear" w:color="auto" w:fill="FFFFFF"/>
        <w:spacing w:after="0" w:line="240" w:lineRule="auto"/>
        <w:ind w:firstLine="851"/>
        <w:jc w:val="both"/>
        <w:rPr>
          <w:rFonts w:ascii="Times New Roman" w:eastAsia="Times New Roman" w:hAnsi="Times New Roman" w:cs="Times New Roman"/>
          <w:sz w:val="24"/>
          <w:szCs w:val="24"/>
          <w:lang w:eastAsia="ru-RU" w:bidi="ru-RU"/>
        </w:rPr>
      </w:pPr>
      <w:r w:rsidRPr="00D556CF">
        <w:rPr>
          <w:rFonts w:ascii="Times New Roman" w:eastAsia="Times New Roman" w:hAnsi="Times New Roman" w:cs="Times New Roman"/>
          <w:sz w:val="24"/>
          <w:szCs w:val="24"/>
          <w:lang w:eastAsia="ru-RU" w:bidi="ru-RU"/>
        </w:rPr>
        <w:t xml:space="preserve">Таблица </w:t>
      </w:r>
      <w:r w:rsidR="006F4C81">
        <w:rPr>
          <w:rFonts w:ascii="Times New Roman" w:eastAsia="Times New Roman" w:hAnsi="Times New Roman" w:cs="Times New Roman"/>
          <w:sz w:val="24"/>
          <w:szCs w:val="24"/>
          <w:lang w:eastAsia="ru-RU" w:bidi="ru-RU"/>
        </w:rPr>
        <w:t>4</w:t>
      </w:r>
      <w:r w:rsidRPr="00D556CF">
        <w:rPr>
          <w:rFonts w:ascii="Times New Roman" w:eastAsia="Times New Roman" w:hAnsi="Times New Roman" w:cs="Times New Roman"/>
          <w:sz w:val="24"/>
          <w:szCs w:val="24"/>
          <w:lang w:eastAsia="ru-RU" w:bidi="ru-RU"/>
        </w:rPr>
        <w:t xml:space="preserve">. Уровень автомобилизации в </w:t>
      </w:r>
      <w:r>
        <w:rPr>
          <w:rFonts w:ascii="Times New Roman" w:eastAsia="Times New Roman" w:hAnsi="Times New Roman" w:cs="Times New Roman"/>
          <w:sz w:val="24"/>
          <w:szCs w:val="24"/>
          <w:lang w:eastAsia="ru-RU"/>
        </w:rPr>
        <w:t>Сорочинском городском округе</w:t>
      </w:r>
    </w:p>
    <w:tbl>
      <w:tblPr>
        <w:tblStyle w:val="af8"/>
        <w:tblW w:w="9243" w:type="dxa"/>
        <w:tblInd w:w="108" w:type="dxa"/>
        <w:tblLook w:val="04A0" w:firstRow="1" w:lastRow="0" w:firstColumn="1" w:lastColumn="0" w:noHBand="0" w:noVBand="1"/>
      </w:tblPr>
      <w:tblGrid>
        <w:gridCol w:w="1296"/>
        <w:gridCol w:w="5254"/>
        <w:gridCol w:w="2693"/>
      </w:tblGrid>
      <w:tr w:rsidR="00AC4B9E" w:rsidRPr="00D556CF" w:rsidTr="00AC4B9E">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4B9E" w:rsidRPr="00D556CF" w:rsidRDefault="00AC4B9E" w:rsidP="00D556CF">
            <w:pPr>
              <w:shd w:val="clear" w:color="auto" w:fill="FFFFFF"/>
              <w:spacing w:line="240" w:lineRule="auto"/>
              <w:ind w:firstLine="851"/>
              <w:jc w:val="both"/>
              <w:rPr>
                <w:sz w:val="24"/>
                <w:szCs w:val="24"/>
              </w:rPr>
            </w:pPr>
            <w:r w:rsidRPr="00D556CF">
              <w:rPr>
                <w:sz w:val="24"/>
                <w:szCs w:val="24"/>
              </w:rPr>
              <w:t>№ п/п</w:t>
            </w:r>
          </w:p>
        </w:tc>
        <w:tc>
          <w:tcPr>
            <w:tcW w:w="52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4B9E" w:rsidRPr="00D556CF" w:rsidRDefault="00AC4B9E" w:rsidP="00D556CF">
            <w:pPr>
              <w:shd w:val="clear" w:color="auto" w:fill="FFFFFF"/>
              <w:spacing w:line="240" w:lineRule="auto"/>
              <w:ind w:firstLine="13"/>
              <w:jc w:val="both"/>
              <w:rPr>
                <w:sz w:val="24"/>
                <w:szCs w:val="24"/>
              </w:rPr>
            </w:pPr>
            <w:r w:rsidRPr="00D556CF">
              <w:rPr>
                <w:sz w:val="24"/>
                <w:szCs w:val="24"/>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4B9E" w:rsidRPr="009B30D0" w:rsidRDefault="00AC4B9E" w:rsidP="00D556CF">
            <w:pPr>
              <w:shd w:val="clear" w:color="auto" w:fill="FFFFFF"/>
              <w:spacing w:line="240" w:lineRule="auto"/>
              <w:ind w:firstLine="36"/>
              <w:jc w:val="center"/>
              <w:rPr>
                <w:color w:val="000000" w:themeColor="text1"/>
                <w:sz w:val="24"/>
                <w:szCs w:val="24"/>
              </w:rPr>
            </w:pPr>
            <w:r w:rsidRPr="009B30D0">
              <w:rPr>
                <w:color w:val="000000" w:themeColor="text1"/>
                <w:sz w:val="24"/>
                <w:szCs w:val="24"/>
              </w:rPr>
              <w:t>2020 год</w:t>
            </w:r>
          </w:p>
        </w:tc>
      </w:tr>
      <w:tr w:rsidR="00AC4B9E" w:rsidRPr="00D556CF" w:rsidTr="00AC4B9E">
        <w:tc>
          <w:tcPr>
            <w:tcW w:w="1296" w:type="dxa"/>
            <w:tcBorders>
              <w:top w:val="single" w:sz="4" w:space="0" w:color="auto"/>
              <w:left w:val="single" w:sz="4" w:space="0" w:color="auto"/>
              <w:bottom w:val="single" w:sz="4" w:space="0" w:color="auto"/>
              <w:right w:val="single" w:sz="4" w:space="0" w:color="auto"/>
            </w:tcBorders>
            <w:hideMark/>
          </w:tcPr>
          <w:p w:rsidR="00AC4B9E" w:rsidRPr="00D556CF" w:rsidRDefault="00AC4B9E" w:rsidP="00D556CF">
            <w:pPr>
              <w:shd w:val="clear" w:color="auto" w:fill="FFFFFF"/>
              <w:spacing w:line="240" w:lineRule="auto"/>
              <w:ind w:firstLine="851"/>
              <w:jc w:val="both"/>
              <w:rPr>
                <w:sz w:val="24"/>
                <w:szCs w:val="24"/>
              </w:rPr>
            </w:pPr>
            <w:r w:rsidRPr="00D556CF">
              <w:rPr>
                <w:sz w:val="24"/>
                <w:szCs w:val="24"/>
              </w:rPr>
              <w:t>1.</w:t>
            </w:r>
          </w:p>
        </w:tc>
        <w:tc>
          <w:tcPr>
            <w:tcW w:w="5254" w:type="dxa"/>
            <w:tcBorders>
              <w:top w:val="single" w:sz="4" w:space="0" w:color="auto"/>
              <w:left w:val="single" w:sz="4" w:space="0" w:color="auto"/>
              <w:bottom w:val="single" w:sz="4" w:space="0" w:color="auto"/>
              <w:right w:val="single" w:sz="4" w:space="0" w:color="auto"/>
            </w:tcBorders>
            <w:hideMark/>
          </w:tcPr>
          <w:p w:rsidR="00AC4B9E" w:rsidRPr="00D556CF" w:rsidRDefault="00AC4B9E" w:rsidP="00D556CF">
            <w:pPr>
              <w:shd w:val="clear" w:color="auto" w:fill="FFFFFF"/>
              <w:spacing w:line="240" w:lineRule="auto"/>
              <w:ind w:firstLine="13"/>
              <w:jc w:val="both"/>
              <w:rPr>
                <w:sz w:val="24"/>
                <w:szCs w:val="24"/>
              </w:rPr>
            </w:pPr>
            <w:r w:rsidRPr="00D556CF">
              <w:rPr>
                <w:sz w:val="24"/>
                <w:szCs w:val="24"/>
              </w:rPr>
              <w:t xml:space="preserve">Численность населения, </w:t>
            </w:r>
          </w:p>
          <w:p w:rsidR="00AC4B9E" w:rsidRPr="00D556CF" w:rsidRDefault="00AC4B9E" w:rsidP="00D556CF">
            <w:pPr>
              <w:shd w:val="clear" w:color="auto" w:fill="FFFFFF"/>
              <w:spacing w:line="240" w:lineRule="auto"/>
              <w:ind w:firstLine="13"/>
              <w:jc w:val="both"/>
              <w:rPr>
                <w:sz w:val="24"/>
                <w:szCs w:val="24"/>
              </w:rPr>
            </w:pPr>
            <w:r w:rsidRPr="00D556CF">
              <w:rPr>
                <w:sz w:val="24"/>
                <w:szCs w:val="24"/>
              </w:rPr>
              <w:t>тыс. чел.</w:t>
            </w:r>
          </w:p>
        </w:tc>
        <w:tc>
          <w:tcPr>
            <w:tcW w:w="2693" w:type="dxa"/>
            <w:tcBorders>
              <w:top w:val="single" w:sz="4" w:space="0" w:color="auto"/>
              <w:left w:val="single" w:sz="4" w:space="0" w:color="auto"/>
              <w:bottom w:val="single" w:sz="4" w:space="0" w:color="auto"/>
              <w:right w:val="single" w:sz="4" w:space="0" w:color="auto"/>
            </w:tcBorders>
            <w:hideMark/>
          </w:tcPr>
          <w:p w:rsidR="00AC4B9E" w:rsidRPr="009B30D0" w:rsidRDefault="00AC4B9E" w:rsidP="00AC4B9E">
            <w:pPr>
              <w:shd w:val="clear" w:color="auto" w:fill="FFFFFF"/>
              <w:spacing w:line="240" w:lineRule="auto"/>
              <w:ind w:firstLine="36"/>
              <w:jc w:val="center"/>
              <w:rPr>
                <w:color w:val="000000" w:themeColor="text1"/>
                <w:sz w:val="24"/>
                <w:szCs w:val="24"/>
              </w:rPr>
            </w:pPr>
            <w:r w:rsidRPr="009B30D0">
              <w:rPr>
                <w:color w:val="000000" w:themeColor="text1"/>
                <w:sz w:val="24"/>
                <w:szCs w:val="24"/>
              </w:rPr>
              <w:t>39,218</w:t>
            </w:r>
          </w:p>
        </w:tc>
      </w:tr>
      <w:tr w:rsidR="00AC4B9E" w:rsidRPr="00D556CF" w:rsidTr="00AC4B9E">
        <w:tc>
          <w:tcPr>
            <w:tcW w:w="1296" w:type="dxa"/>
            <w:tcBorders>
              <w:top w:val="single" w:sz="4" w:space="0" w:color="auto"/>
              <w:left w:val="single" w:sz="4" w:space="0" w:color="auto"/>
              <w:bottom w:val="single" w:sz="4" w:space="0" w:color="auto"/>
              <w:right w:val="single" w:sz="4" w:space="0" w:color="auto"/>
            </w:tcBorders>
            <w:hideMark/>
          </w:tcPr>
          <w:p w:rsidR="00AC4B9E" w:rsidRPr="00D556CF" w:rsidRDefault="00AC4B9E" w:rsidP="00D556CF">
            <w:pPr>
              <w:shd w:val="clear" w:color="auto" w:fill="FFFFFF"/>
              <w:spacing w:line="240" w:lineRule="auto"/>
              <w:ind w:firstLine="851"/>
              <w:jc w:val="both"/>
              <w:rPr>
                <w:sz w:val="24"/>
                <w:szCs w:val="24"/>
              </w:rPr>
            </w:pPr>
            <w:r w:rsidRPr="00D556CF">
              <w:rPr>
                <w:sz w:val="24"/>
                <w:szCs w:val="24"/>
              </w:rPr>
              <w:t>2.</w:t>
            </w:r>
          </w:p>
        </w:tc>
        <w:tc>
          <w:tcPr>
            <w:tcW w:w="5254" w:type="dxa"/>
            <w:tcBorders>
              <w:top w:val="single" w:sz="4" w:space="0" w:color="auto"/>
              <w:left w:val="single" w:sz="4" w:space="0" w:color="auto"/>
              <w:bottom w:val="single" w:sz="4" w:space="0" w:color="auto"/>
              <w:right w:val="single" w:sz="4" w:space="0" w:color="auto"/>
            </w:tcBorders>
            <w:hideMark/>
          </w:tcPr>
          <w:p w:rsidR="00AC4B9E" w:rsidRPr="00D556CF" w:rsidRDefault="00AC4B9E" w:rsidP="00683357">
            <w:pPr>
              <w:shd w:val="clear" w:color="auto" w:fill="FFFFFF"/>
              <w:spacing w:line="240" w:lineRule="auto"/>
              <w:ind w:firstLine="13"/>
              <w:jc w:val="both"/>
              <w:rPr>
                <w:sz w:val="24"/>
                <w:szCs w:val="24"/>
              </w:rPr>
            </w:pPr>
            <w:r w:rsidRPr="00D556CF">
              <w:rPr>
                <w:sz w:val="24"/>
                <w:szCs w:val="24"/>
              </w:rPr>
              <w:t>Количество автомобилей           населения, ед.</w:t>
            </w:r>
          </w:p>
        </w:tc>
        <w:tc>
          <w:tcPr>
            <w:tcW w:w="2693" w:type="dxa"/>
            <w:tcBorders>
              <w:top w:val="single" w:sz="4" w:space="0" w:color="auto"/>
              <w:left w:val="single" w:sz="4" w:space="0" w:color="auto"/>
              <w:bottom w:val="single" w:sz="4" w:space="0" w:color="auto"/>
              <w:right w:val="single" w:sz="4" w:space="0" w:color="auto"/>
            </w:tcBorders>
          </w:tcPr>
          <w:p w:rsidR="00AC4B9E" w:rsidRPr="009B30D0" w:rsidRDefault="00AC4B9E" w:rsidP="0058295A">
            <w:pPr>
              <w:shd w:val="clear" w:color="auto" w:fill="FFFFFF"/>
              <w:spacing w:line="240" w:lineRule="auto"/>
              <w:ind w:firstLine="36"/>
              <w:jc w:val="center"/>
              <w:rPr>
                <w:color w:val="000000" w:themeColor="text1"/>
                <w:sz w:val="24"/>
                <w:szCs w:val="24"/>
              </w:rPr>
            </w:pPr>
            <w:r w:rsidRPr="009B30D0">
              <w:rPr>
                <w:color w:val="000000" w:themeColor="text1"/>
                <w:sz w:val="24"/>
                <w:szCs w:val="24"/>
              </w:rPr>
              <w:t>12125</w:t>
            </w:r>
          </w:p>
        </w:tc>
      </w:tr>
      <w:tr w:rsidR="00AC4B9E" w:rsidRPr="00D556CF" w:rsidTr="00AC4B9E">
        <w:tc>
          <w:tcPr>
            <w:tcW w:w="1296" w:type="dxa"/>
            <w:tcBorders>
              <w:top w:val="single" w:sz="4" w:space="0" w:color="auto"/>
              <w:left w:val="single" w:sz="4" w:space="0" w:color="auto"/>
              <w:bottom w:val="single" w:sz="4" w:space="0" w:color="auto"/>
              <w:right w:val="single" w:sz="4" w:space="0" w:color="auto"/>
            </w:tcBorders>
            <w:hideMark/>
          </w:tcPr>
          <w:p w:rsidR="00AC4B9E" w:rsidRPr="00D556CF" w:rsidRDefault="00AC4B9E" w:rsidP="00D556CF">
            <w:pPr>
              <w:shd w:val="clear" w:color="auto" w:fill="FFFFFF"/>
              <w:spacing w:line="240" w:lineRule="auto"/>
              <w:ind w:firstLine="851"/>
              <w:jc w:val="both"/>
              <w:rPr>
                <w:sz w:val="24"/>
                <w:szCs w:val="24"/>
              </w:rPr>
            </w:pPr>
            <w:r w:rsidRPr="00D556CF">
              <w:rPr>
                <w:sz w:val="24"/>
                <w:szCs w:val="24"/>
              </w:rPr>
              <w:t>3.</w:t>
            </w:r>
          </w:p>
        </w:tc>
        <w:tc>
          <w:tcPr>
            <w:tcW w:w="5254" w:type="dxa"/>
            <w:tcBorders>
              <w:top w:val="single" w:sz="4" w:space="0" w:color="auto"/>
              <w:left w:val="single" w:sz="4" w:space="0" w:color="auto"/>
              <w:bottom w:val="single" w:sz="4" w:space="0" w:color="auto"/>
              <w:right w:val="single" w:sz="4" w:space="0" w:color="auto"/>
            </w:tcBorders>
            <w:hideMark/>
          </w:tcPr>
          <w:p w:rsidR="00AC4B9E" w:rsidRPr="00D556CF" w:rsidRDefault="00AC4B9E" w:rsidP="00D556CF">
            <w:pPr>
              <w:shd w:val="clear" w:color="auto" w:fill="FFFFFF"/>
              <w:spacing w:line="240" w:lineRule="auto"/>
              <w:ind w:firstLine="13"/>
              <w:jc w:val="both"/>
              <w:rPr>
                <w:sz w:val="24"/>
                <w:szCs w:val="24"/>
              </w:rPr>
            </w:pPr>
            <w:r w:rsidRPr="00D556CF">
              <w:rPr>
                <w:sz w:val="24"/>
                <w:szCs w:val="24"/>
              </w:rPr>
              <w:t>Уровень автомобилизации, ед./1000 чел.</w:t>
            </w:r>
          </w:p>
        </w:tc>
        <w:tc>
          <w:tcPr>
            <w:tcW w:w="2693" w:type="dxa"/>
            <w:tcBorders>
              <w:top w:val="single" w:sz="4" w:space="0" w:color="auto"/>
              <w:left w:val="single" w:sz="4" w:space="0" w:color="auto"/>
              <w:bottom w:val="single" w:sz="4" w:space="0" w:color="auto"/>
              <w:right w:val="single" w:sz="4" w:space="0" w:color="auto"/>
            </w:tcBorders>
          </w:tcPr>
          <w:p w:rsidR="00AC4B9E" w:rsidRPr="009B30D0" w:rsidRDefault="006F4C81" w:rsidP="00D556CF">
            <w:pPr>
              <w:shd w:val="clear" w:color="auto" w:fill="FFFFFF"/>
              <w:spacing w:line="240" w:lineRule="auto"/>
              <w:ind w:firstLine="36"/>
              <w:jc w:val="center"/>
              <w:rPr>
                <w:color w:val="000000" w:themeColor="text1"/>
                <w:sz w:val="24"/>
                <w:szCs w:val="24"/>
              </w:rPr>
            </w:pPr>
            <w:r w:rsidRPr="009B30D0">
              <w:rPr>
                <w:color w:val="000000" w:themeColor="text1"/>
                <w:sz w:val="24"/>
                <w:szCs w:val="24"/>
              </w:rPr>
              <w:t>0,0003</w:t>
            </w:r>
          </w:p>
        </w:tc>
      </w:tr>
    </w:tbl>
    <w:p w:rsidR="00D556CF" w:rsidRDefault="00D556CF" w:rsidP="003B2A64">
      <w:pPr>
        <w:shd w:val="clear" w:color="auto" w:fill="FFFFFF"/>
        <w:spacing w:after="0" w:line="240" w:lineRule="auto"/>
        <w:ind w:firstLine="851"/>
        <w:jc w:val="both"/>
        <w:rPr>
          <w:rFonts w:ascii="Times New Roman" w:eastAsia="Times New Roman" w:hAnsi="Times New Roman" w:cs="Times New Roman"/>
          <w:sz w:val="24"/>
          <w:szCs w:val="24"/>
          <w:lang w:eastAsia="ru-RU"/>
        </w:rPr>
      </w:pPr>
    </w:p>
    <w:p w:rsidR="003B2A64" w:rsidRPr="0009605D" w:rsidRDefault="0057198F" w:rsidP="008123F5">
      <w:pPr>
        <w:spacing w:after="150" w:line="238" w:lineRule="atLeast"/>
        <w:ind w:left="360"/>
        <w:contextualSpacing/>
        <w:jc w:val="center"/>
        <w:rPr>
          <w:rFonts w:ascii="Times New Roman" w:eastAsia="Times New Roman" w:hAnsi="Times New Roman" w:cs="Times New Roman"/>
          <w:sz w:val="24"/>
          <w:szCs w:val="24"/>
          <w:lang w:eastAsia="ru-RU"/>
        </w:rPr>
      </w:pPr>
      <w:r w:rsidRPr="0009605D">
        <w:rPr>
          <w:rFonts w:ascii="Times New Roman" w:eastAsia="Times New Roman" w:hAnsi="Times New Roman" w:cs="Times New Roman"/>
          <w:sz w:val="24"/>
          <w:szCs w:val="24"/>
          <w:lang w:eastAsia="ru-RU"/>
        </w:rPr>
        <w:t>2.6.</w:t>
      </w:r>
      <w:r w:rsidR="00124332" w:rsidRPr="0009605D">
        <w:rPr>
          <w:rFonts w:ascii="Times New Roman" w:eastAsia="Times New Roman" w:hAnsi="Times New Roman" w:cs="Times New Roman"/>
          <w:sz w:val="24"/>
          <w:szCs w:val="24"/>
          <w:lang w:eastAsia="ru-RU"/>
        </w:rPr>
        <w:t xml:space="preserve"> </w:t>
      </w:r>
      <w:r w:rsidR="003B2A64" w:rsidRPr="0009605D">
        <w:rPr>
          <w:rFonts w:ascii="Times New Roman" w:eastAsia="Times New Roman" w:hAnsi="Times New Roman" w:cs="Times New Roman"/>
          <w:sz w:val="24"/>
          <w:szCs w:val="24"/>
          <w:lang w:eastAsia="ru-RU"/>
        </w:rPr>
        <w:t>Характеристика работы транспортных средств общего пользования,</w:t>
      </w:r>
    </w:p>
    <w:p w:rsidR="003B2A64" w:rsidRDefault="003B2A64" w:rsidP="00D267EE">
      <w:pPr>
        <w:spacing w:after="150" w:line="238" w:lineRule="atLeast"/>
        <w:ind w:firstLine="567"/>
        <w:contextualSpacing/>
        <w:jc w:val="center"/>
        <w:rPr>
          <w:rFonts w:ascii="Times New Roman" w:eastAsia="Times New Roman" w:hAnsi="Times New Roman" w:cs="Times New Roman"/>
          <w:sz w:val="24"/>
          <w:szCs w:val="24"/>
          <w:lang w:eastAsia="ru-RU"/>
        </w:rPr>
      </w:pPr>
      <w:r w:rsidRPr="0009605D">
        <w:rPr>
          <w:rFonts w:ascii="Times New Roman" w:eastAsia="Times New Roman" w:hAnsi="Times New Roman" w:cs="Times New Roman"/>
          <w:sz w:val="24"/>
          <w:szCs w:val="24"/>
          <w:lang w:eastAsia="ru-RU"/>
        </w:rPr>
        <w:t>включая анализ пассажиропотока</w:t>
      </w:r>
    </w:p>
    <w:p w:rsidR="00D267EE" w:rsidRPr="003B2A64" w:rsidRDefault="00D267EE" w:rsidP="00D267EE">
      <w:pPr>
        <w:spacing w:after="150" w:line="238" w:lineRule="atLeast"/>
        <w:ind w:firstLine="567"/>
        <w:contextualSpacing/>
        <w:jc w:val="center"/>
        <w:rPr>
          <w:rFonts w:ascii="Times New Roman" w:eastAsia="Times New Roman" w:hAnsi="Times New Roman" w:cs="Times New Roman"/>
          <w:sz w:val="24"/>
          <w:szCs w:val="24"/>
          <w:lang w:eastAsia="ru-RU"/>
        </w:rPr>
      </w:pPr>
    </w:p>
    <w:p w:rsidR="003B2A64" w:rsidRPr="003B2A64" w:rsidRDefault="003B2A64" w:rsidP="00D267EE">
      <w:pPr>
        <w:spacing w:after="0" w:line="238" w:lineRule="atLeast"/>
        <w:ind w:left="-142"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xml:space="preserve">Пассажирский транспорт является важнейшим элементом в сфере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вызванных производственными, бытовыми, культурными связями. </w:t>
      </w:r>
    </w:p>
    <w:p w:rsidR="003B2A64" w:rsidRPr="00C8106C" w:rsidRDefault="003B2A64" w:rsidP="003B2A64">
      <w:pPr>
        <w:tabs>
          <w:tab w:val="left" w:pos="3345"/>
        </w:tabs>
        <w:spacing w:after="0" w:line="240" w:lineRule="auto"/>
        <w:ind w:left="-142"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xml:space="preserve">На территории Сорочинского городского округа действует </w:t>
      </w:r>
      <w:r w:rsidRPr="00C8106C">
        <w:rPr>
          <w:rFonts w:ascii="Times New Roman" w:hAnsi="Times New Roman" w:cs="Times New Roman"/>
          <w:sz w:val="24"/>
          <w:szCs w:val="24"/>
        </w:rPr>
        <w:t>17 регулярных пригородных маршрутов</w:t>
      </w:r>
      <w:r w:rsidRPr="00C8106C">
        <w:rPr>
          <w:rFonts w:ascii="Times New Roman" w:eastAsia="Times New Roman" w:hAnsi="Times New Roman" w:cs="Times New Roman"/>
          <w:sz w:val="24"/>
          <w:szCs w:val="24"/>
          <w:lang w:eastAsia="ru-RU"/>
        </w:rPr>
        <w:t xml:space="preserve"> из них: 3 маршр</w:t>
      </w:r>
      <w:r w:rsidR="006B2753" w:rsidRPr="00C8106C">
        <w:rPr>
          <w:rFonts w:ascii="Times New Roman" w:eastAsia="Times New Roman" w:hAnsi="Times New Roman" w:cs="Times New Roman"/>
          <w:sz w:val="24"/>
          <w:szCs w:val="24"/>
          <w:lang w:eastAsia="ru-RU"/>
        </w:rPr>
        <w:t>ута по регулируемым тарифам и 14</w:t>
      </w:r>
      <w:r w:rsidRPr="00C8106C">
        <w:rPr>
          <w:rFonts w:ascii="Times New Roman" w:eastAsia="Times New Roman" w:hAnsi="Times New Roman" w:cs="Times New Roman"/>
          <w:sz w:val="24"/>
          <w:szCs w:val="24"/>
          <w:lang w:eastAsia="ru-RU"/>
        </w:rPr>
        <w:t xml:space="preserve"> маршрутов по нерегулируемым тарифам</w:t>
      </w:r>
      <w:r w:rsidRPr="00C8106C">
        <w:rPr>
          <w:rFonts w:ascii="Times New Roman" w:hAnsi="Times New Roman" w:cs="Times New Roman"/>
          <w:sz w:val="24"/>
          <w:szCs w:val="24"/>
        </w:rPr>
        <w:t>, общая протяженность которых составляет 540,8 километра из них: 4 городских маршрута протяженностью 55,2 км. Регулярным железнодорожным и автобусным сообщением охвачено 96,3 % населения округа</w:t>
      </w:r>
      <w:r w:rsidRPr="00C8106C">
        <w:rPr>
          <w:rFonts w:ascii="Times New Roman" w:eastAsia="Times New Roman" w:hAnsi="Times New Roman" w:cs="Times New Roman"/>
          <w:sz w:val="24"/>
          <w:szCs w:val="24"/>
          <w:lang w:eastAsia="ru-RU"/>
        </w:rPr>
        <w:t xml:space="preserve">. </w:t>
      </w:r>
    </w:p>
    <w:p w:rsidR="003B2A64" w:rsidRPr="003B2A64" w:rsidRDefault="003B2A64" w:rsidP="003B2A64">
      <w:pPr>
        <w:tabs>
          <w:tab w:val="left" w:pos="3345"/>
        </w:tabs>
        <w:spacing w:after="0" w:line="240" w:lineRule="auto"/>
        <w:ind w:left="-142"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lastRenderedPageBreak/>
        <w:tab/>
      </w:r>
    </w:p>
    <w:p w:rsidR="003B2A64" w:rsidRPr="00C8106C" w:rsidRDefault="003B2A64" w:rsidP="007A5E4D">
      <w:pPr>
        <w:spacing w:after="150" w:line="238" w:lineRule="atLeast"/>
        <w:jc w:val="center"/>
        <w:rPr>
          <w:rFonts w:ascii="Times New Roman" w:eastAsia="Times New Roman" w:hAnsi="Times New Roman" w:cs="Times New Roman"/>
          <w:sz w:val="24"/>
          <w:szCs w:val="24"/>
          <w:lang w:eastAsia="ru-RU"/>
        </w:rPr>
      </w:pPr>
      <w:r w:rsidRPr="00C8106C">
        <w:rPr>
          <w:rFonts w:ascii="Times New Roman" w:eastAsia="Times New Roman" w:hAnsi="Times New Roman" w:cs="Times New Roman"/>
          <w:sz w:val="24"/>
          <w:szCs w:val="24"/>
          <w:lang w:eastAsia="ru-RU"/>
        </w:rPr>
        <w:t>Перечень пригородных маршрутов Сорочинского городского округа</w:t>
      </w:r>
    </w:p>
    <w:p w:rsidR="003B2A64" w:rsidRPr="003B2A64" w:rsidRDefault="003B2A64" w:rsidP="003B2A64">
      <w:pPr>
        <w:spacing w:after="150" w:line="238" w:lineRule="atLeast"/>
        <w:jc w:val="right"/>
        <w:rPr>
          <w:rFonts w:ascii="Times New Roman" w:eastAsia="Times New Roman" w:hAnsi="Times New Roman" w:cs="Times New Roman"/>
          <w:sz w:val="24"/>
          <w:szCs w:val="24"/>
          <w:lang w:eastAsia="ru-RU"/>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020"/>
        <w:gridCol w:w="1981"/>
        <w:gridCol w:w="4133"/>
      </w:tblGrid>
      <w:tr w:rsidR="00F57D03" w:rsidRPr="003B2A64" w:rsidTr="009B30D0">
        <w:tc>
          <w:tcPr>
            <w:tcW w:w="297" w:type="pct"/>
            <w:shd w:val="clear" w:color="auto" w:fill="8DB3E2"/>
          </w:tcPr>
          <w:p w:rsidR="00F57D03" w:rsidRPr="003B2A64" w:rsidRDefault="00F57D03" w:rsidP="003B2A64">
            <w:pPr>
              <w:tabs>
                <w:tab w:val="left" w:pos="0"/>
              </w:tabs>
              <w:suppressAutoHyphens/>
              <w:spacing w:after="0" w:line="240" w:lineRule="auto"/>
              <w:contextualSpacing/>
              <w:jc w:val="center"/>
              <w:rPr>
                <w:rFonts w:ascii="Times New Roman" w:eastAsia="Calibri" w:hAnsi="Times New Roman" w:cs="Times New Roman"/>
                <w:color w:val="0070C0"/>
                <w:kern w:val="1"/>
                <w:sz w:val="24"/>
                <w:szCs w:val="24"/>
                <w:lang w:eastAsia="hi-IN" w:bidi="hi-IN"/>
              </w:rPr>
            </w:pPr>
            <w:r>
              <w:rPr>
                <w:rFonts w:ascii="Times New Roman" w:eastAsia="Calibri" w:hAnsi="Times New Roman" w:cs="Times New Roman"/>
                <w:color w:val="0070C0"/>
                <w:kern w:val="1"/>
                <w:sz w:val="24"/>
                <w:szCs w:val="24"/>
                <w:lang w:eastAsia="hi-IN" w:bidi="hi-IN"/>
              </w:rPr>
              <w:t>№ п/п</w:t>
            </w:r>
          </w:p>
        </w:tc>
        <w:tc>
          <w:tcPr>
            <w:tcW w:w="1555" w:type="pct"/>
            <w:shd w:val="clear" w:color="auto" w:fill="8DB3E2"/>
            <w:vAlign w:val="center"/>
          </w:tcPr>
          <w:p w:rsidR="00F57D03" w:rsidRPr="003B2A64" w:rsidRDefault="00F57D03" w:rsidP="003B2A64">
            <w:pPr>
              <w:tabs>
                <w:tab w:val="left" w:pos="0"/>
              </w:tabs>
              <w:suppressAutoHyphens/>
              <w:spacing w:after="0" w:line="240" w:lineRule="auto"/>
              <w:contextualSpacing/>
              <w:jc w:val="center"/>
              <w:rPr>
                <w:rFonts w:ascii="Times New Roman" w:eastAsia="Calibri" w:hAnsi="Times New Roman" w:cs="Times New Roman"/>
                <w:color w:val="0070C0"/>
                <w:kern w:val="1"/>
                <w:sz w:val="24"/>
                <w:szCs w:val="24"/>
                <w:lang w:eastAsia="hi-IN" w:bidi="hi-IN"/>
              </w:rPr>
            </w:pPr>
            <w:r w:rsidRPr="003B2A64">
              <w:rPr>
                <w:rFonts w:ascii="Times New Roman" w:eastAsia="Calibri" w:hAnsi="Times New Roman" w:cs="Times New Roman"/>
                <w:color w:val="0070C0"/>
                <w:kern w:val="1"/>
                <w:sz w:val="24"/>
                <w:szCs w:val="24"/>
                <w:lang w:eastAsia="hi-IN" w:bidi="hi-IN"/>
              </w:rPr>
              <w:t>Наименование маршрута</w:t>
            </w:r>
          </w:p>
        </w:tc>
        <w:tc>
          <w:tcPr>
            <w:tcW w:w="1020" w:type="pct"/>
            <w:shd w:val="clear" w:color="auto" w:fill="8DB3E2"/>
            <w:vAlign w:val="center"/>
          </w:tcPr>
          <w:p w:rsidR="00F57D03" w:rsidRPr="003B2A64" w:rsidRDefault="00F57D03" w:rsidP="003B2A64">
            <w:pPr>
              <w:tabs>
                <w:tab w:val="left" w:pos="0"/>
              </w:tabs>
              <w:suppressAutoHyphens/>
              <w:spacing w:after="0" w:line="240" w:lineRule="auto"/>
              <w:contextualSpacing/>
              <w:jc w:val="center"/>
              <w:rPr>
                <w:rFonts w:ascii="Times New Roman" w:eastAsia="Calibri" w:hAnsi="Times New Roman" w:cs="Times New Roman"/>
                <w:color w:val="0070C0"/>
                <w:kern w:val="1"/>
                <w:sz w:val="24"/>
                <w:szCs w:val="24"/>
                <w:lang w:eastAsia="hi-IN" w:bidi="hi-IN"/>
              </w:rPr>
            </w:pPr>
            <w:r w:rsidRPr="003B2A64">
              <w:rPr>
                <w:rFonts w:ascii="Times New Roman" w:eastAsia="Calibri" w:hAnsi="Times New Roman" w:cs="Times New Roman"/>
                <w:color w:val="0070C0"/>
                <w:kern w:val="1"/>
                <w:sz w:val="24"/>
                <w:szCs w:val="24"/>
                <w:lang w:eastAsia="hi-IN" w:bidi="hi-IN"/>
              </w:rPr>
              <w:t>Протяженность, км</w:t>
            </w:r>
          </w:p>
        </w:tc>
        <w:tc>
          <w:tcPr>
            <w:tcW w:w="2128" w:type="pct"/>
            <w:shd w:val="clear" w:color="auto" w:fill="8DB3E2"/>
            <w:vAlign w:val="center"/>
          </w:tcPr>
          <w:p w:rsidR="00F57D03" w:rsidRPr="003B2A64" w:rsidRDefault="00F57D03" w:rsidP="003B2A64">
            <w:pPr>
              <w:tabs>
                <w:tab w:val="left" w:pos="0"/>
              </w:tabs>
              <w:suppressAutoHyphens/>
              <w:spacing w:after="0" w:line="240" w:lineRule="auto"/>
              <w:contextualSpacing/>
              <w:jc w:val="center"/>
              <w:rPr>
                <w:rFonts w:ascii="Times New Roman" w:eastAsia="Calibri" w:hAnsi="Times New Roman" w:cs="Times New Roman"/>
                <w:color w:val="0070C0"/>
                <w:kern w:val="1"/>
                <w:sz w:val="24"/>
                <w:szCs w:val="24"/>
                <w:lang w:eastAsia="hi-IN" w:bidi="hi-IN"/>
              </w:rPr>
            </w:pPr>
            <w:r w:rsidRPr="003B2A64">
              <w:rPr>
                <w:rFonts w:ascii="Times New Roman" w:eastAsia="Calibri" w:hAnsi="Times New Roman" w:cs="Times New Roman"/>
                <w:color w:val="0070C0"/>
                <w:kern w:val="1"/>
                <w:sz w:val="24"/>
                <w:szCs w:val="24"/>
                <w:lang w:eastAsia="hi-IN" w:bidi="hi-IN"/>
              </w:rPr>
              <w:t>Дни следования</w:t>
            </w:r>
          </w:p>
        </w:tc>
      </w:tr>
      <w:tr w:rsidR="00F57D03" w:rsidRPr="003B2A64" w:rsidTr="009B30D0">
        <w:trPr>
          <w:trHeight w:val="231"/>
        </w:trPr>
        <w:tc>
          <w:tcPr>
            <w:tcW w:w="297" w:type="pct"/>
            <w:shd w:val="clear" w:color="auto" w:fill="DBE5F1"/>
          </w:tcPr>
          <w:p w:rsidR="00F57D03" w:rsidRPr="003B2A64" w:rsidRDefault="00F57D03" w:rsidP="003B2A64">
            <w:pPr>
              <w:suppressAutoHyphens/>
              <w:spacing w:after="0" w:line="240" w:lineRule="auto"/>
              <w:jc w:val="center"/>
              <w:rPr>
                <w:rFonts w:ascii="Times New Roman" w:eastAsia="Calibri" w:hAnsi="Times New Roman" w:cs="Times New Roman"/>
                <w:iCs/>
                <w:color w:val="0070C0"/>
                <w:kern w:val="1"/>
                <w:sz w:val="24"/>
                <w:szCs w:val="24"/>
                <w:lang w:eastAsia="hi-IN" w:bidi="hi-IN"/>
              </w:rPr>
            </w:pPr>
            <w:r>
              <w:rPr>
                <w:rFonts w:ascii="Times New Roman" w:eastAsia="Calibri" w:hAnsi="Times New Roman" w:cs="Times New Roman"/>
                <w:iCs/>
                <w:color w:val="0070C0"/>
                <w:kern w:val="1"/>
                <w:sz w:val="24"/>
                <w:szCs w:val="24"/>
                <w:lang w:eastAsia="hi-IN" w:bidi="hi-IN"/>
              </w:rPr>
              <w:t>1</w:t>
            </w:r>
          </w:p>
        </w:tc>
        <w:tc>
          <w:tcPr>
            <w:tcW w:w="1555" w:type="pct"/>
            <w:shd w:val="clear" w:color="auto" w:fill="DBE5F1"/>
            <w:vAlign w:val="center"/>
          </w:tcPr>
          <w:p w:rsidR="00F57D03" w:rsidRPr="003B2A64" w:rsidRDefault="00F57D03" w:rsidP="009B30D0">
            <w:pPr>
              <w:suppressAutoHyphens/>
              <w:spacing w:after="0" w:line="240" w:lineRule="auto"/>
              <w:rPr>
                <w:rFonts w:ascii="Times New Roman" w:eastAsia="Calibri" w:hAnsi="Times New Roman" w:cs="Times New Roman"/>
                <w:iCs/>
                <w:color w:val="0070C0"/>
                <w:kern w:val="1"/>
                <w:sz w:val="24"/>
                <w:szCs w:val="24"/>
                <w:lang w:eastAsia="hi-IN" w:bidi="hi-IN"/>
              </w:rPr>
            </w:pPr>
            <w:r w:rsidRPr="003B2A64">
              <w:rPr>
                <w:rFonts w:ascii="Times New Roman" w:eastAsia="Calibri" w:hAnsi="Times New Roman" w:cs="Times New Roman"/>
                <w:iCs/>
                <w:color w:val="0070C0"/>
                <w:kern w:val="1"/>
                <w:sz w:val="24"/>
                <w:szCs w:val="24"/>
                <w:lang w:eastAsia="hi-IN" w:bidi="hi-IN"/>
              </w:rPr>
              <w:t>Сорочинск - Толкаевка</w:t>
            </w:r>
          </w:p>
        </w:tc>
        <w:tc>
          <w:tcPr>
            <w:tcW w:w="1020" w:type="pct"/>
            <w:shd w:val="clear" w:color="auto" w:fill="auto"/>
            <w:vAlign w:val="center"/>
          </w:tcPr>
          <w:p w:rsidR="00F57D03" w:rsidRPr="003B2A64" w:rsidRDefault="00F57D03" w:rsidP="003B2A64">
            <w:pPr>
              <w:suppressAutoHyphens/>
              <w:spacing w:after="0" w:line="240" w:lineRule="auto"/>
              <w:jc w:val="center"/>
              <w:rPr>
                <w:rFonts w:ascii="Times New Roman" w:eastAsia="Calibri" w:hAnsi="Times New Roman" w:cs="Times New Roman"/>
                <w:color w:val="0070C0"/>
                <w:kern w:val="1"/>
                <w:sz w:val="24"/>
                <w:szCs w:val="24"/>
                <w:lang w:eastAsia="hi-IN" w:bidi="hi-IN"/>
              </w:rPr>
            </w:pPr>
            <w:r w:rsidRPr="003B2A64">
              <w:rPr>
                <w:rFonts w:ascii="Times New Roman" w:eastAsia="Calibri" w:hAnsi="Times New Roman" w:cs="Times New Roman"/>
                <w:color w:val="0070C0"/>
                <w:kern w:val="1"/>
                <w:sz w:val="24"/>
                <w:szCs w:val="24"/>
                <w:lang w:eastAsia="hi-IN" w:bidi="hi-IN"/>
              </w:rPr>
              <w:t>25</w:t>
            </w:r>
          </w:p>
        </w:tc>
        <w:tc>
          <w:tcPr>
            <w:tcW w:w="2128" w:type="pct"/>
            <w:shd w:val="clear" w:color="auto" w:fill="auto"/>
            <w:vAlign w:val="center"/>
          </w:tcPr>
          <w:p w:rsidR="00F57D03" w:rsidRPr="003B2A64" w:rsidRDefault="00F57D03" w:rsidP="009B30D0">
            <w:pPr>
              <w:suppressAutoHyphens/>
              <w:spacing w:after="0" w:line="240" w:lineRule="auto"/>
              <w:rPr>
                <w:rFonts w:ascii="Times New Roman" w:eastAsia="Calibri" w:hAnsi="Times New Roman" w:cs="Times New Roman"/>
                <w:color w:val="0070C0"/>
                <w:kern w:val="1"/>
                <w:sz w:val="24"/>
                <w:szCs w:val="24"/>
                <w:lang w:eastAsia="hi-IN" w:bidi="hi-IN"/>
              </w:rPr>
            </w:pPr>
            <w:r w:rsidRPr="003B2A64">
              <w:rPr>
                <w:rFonts w:ascii="Times New Roman" w:eastAsia="Calibri" w:hAnsi="Times New Roman" w:cs="Times New Roman"/>
                <w:color w:val="0070C0"/>
                <w:kern w:val="1"/>
                <w:sz w:val="24"/>
                <w:szCs w:val="24"/>
                <w:lang w:eastAsia="hi-IN" w:bidi="hi-IN"/>
              </w:rPr>
              <w:t>Ежедневно, кроме воскресенья</w:t>
            </w:r>
          </w:p>
        </w:tc>
      </w:tr>
      <w:tr w:rsidR="00F57D03" w:rsidRPr="003B2A64" w:rsidTr="009B30D0">
        <w:tc>
          <w:tcPr>
            <w:tcW w:w="297" w:type="pct"/>
            <w:shd w:val="clear" w:color="auto" w:fill="DBE5F1"/>
          </w:tcPr>
          <w:p w:rsidR="00F57D03" w:rsidRPr="003B2A64" w:rsidRDefault="00F57D03" w:rsidP="003B2A64">
            <w:pPr>
              <w:suppressAutoHyphens/>
              <w:spacing w:after="0" w:line="240" w:lineRule="auto"/>
              <w:jc w:val="center"/>
              <w:rPr>
                <w:rFonts w:ascii="Times New Roman" w:eastAsia="Calibri" w:hAnsi="Times New Roman" w:cs="Times New Roman"/>
                <w:iCs/>
                <w:color w:val="0070C0"/>
                <w:kern w:val="1"/>
                <w:sz w:val="24"/>
                <w:szCs w:val="24"/>
                <w:lang w:eastAsia="hi-IN" w:bidi="hi-IN"/>
              </w:rPr>
            </w:pPr>
            <w:r>
              <w:rPr>
                <w:rFonts w:ascii="Times New Roman" w:eastAsia="Calibri" w:hAnsi="Times New Roman" w:cs="Times New Roman"/>
                <w:iCs/>
                <w:color w:val="0070C0"/>
                <w:kern w:val="1"/>
                <w:sz w:val="24"/>
                <w:szCs w:val="24"/>
                <w:lang w:eastAsia="hi-IN" w:bidi="hi-IN"/>
              </w:rPr>
              <w:t>2</w:t>
            </w:r>
          </w:p>
        </w:tc>
        <w:tc>
          <w:tcPr>
            <w:tcW w:w="1555" w:type="pct"/>
            <w:shd w:val="clear" w:color="auto" w:fill="DBE5F1"/>
            <w:vAlign w:val="center"/>
          </w:tcPr>
          <w:p w:rsidR="00F57D03" w:rsidRPr="003B2A64" w:rsidRDefault="00F57D03" w:rsidP="009B30D0">
            <w:pPr>
              <w:suppressAutoHyphens/>
              <w:spacing w:after="0" w:line="240" w:lineRule="auto"/>
              <w:rPr>
                <w:rFonts w:ascii="Times New Roman" w:eastAsia="Calibri" w:hAnsi="Times New Roman" w:cs="Times New Roman"/>
                <w:iCs/>
                <w:color w:val="0070C0"/>
                <w:kern w:val="1"/>
                <w:sz w:val="24"/>
                <w:szCs w:val="24"/>
                <w:lang w:eastAsia="hi-IN" w:bidi="hi-IN"/>
              </w:rPr>
            </w:pPr>
            <w:r w:rsidRPr="003B2A64">
              <w:rPr>
                <w:rFonts w:ascii="Times New Roman" w:eastAsia="Calibri" w:hAnsi="Times New Roman" w:cs="Times New Roman"/>
                <w:iCs/>
                <w:color w:val="0070C0"/>
                <w:kern w:val="1"/>
                <w:sz w:val="24"/>
                <w:szCs w:val="24"/>
                <w:lang w:eastAsia="hi-IN" w:bidi="hi-IN"/>
              </w:rPr>
              <w:t>Сорочинск - Матвеевка</w:t>
            </w:r>
          </w:p>
        </w:tc>
        <w:tc>
          <w:tcPr>
            <w:tcW w:w="1020" w:type="pct"/>
            <w:shd w:val="clear" w:color="auto" w:fill="auto"/>
            <w:vAlign w:val="center"/>
          </w:tcPr>
          <w:p w:rsidR="00F57D03" w:rsidRPr="003B2A64" w:rsidRDefault="00F57D03" w:rsidP="003B2A64">
            <w:pPr>
              <w:suppressAutoHyphens/>
              <w:spacing w:after="0" w:line="240" w:lineRule="auto"/>
              <w:jc w:val="center"/>
              <w:rPr>
                <w:rFonts w:ascii="Times New Roman" w:eastAsia="Calibri" w:hAnsi="Times New Roman" w:cs="Times New Roman"/>
                <w:color w:val="0070C0"/>
                <w:kern w:val="1"/>
                <w:sz w:val="24"/>
                <w:szCs w:val="24"/>
                <w:lang w:eastAsia="hi-IN" w:bidi="hi-IN"/>
              </w:rPr>
            </w:pPr>
            <w:r w:rsidRPr="003B2A64">
              <w:rPr>
                <w:rFonts w:ascii="Times New Roman" w:eastAsia="Calibri" w:hAnsi="Times New Roman" w:cs="Times New Roman"/>
                <w:color w:val="0070C0"/>
                <w:kern w:val="1"/>
                <w:sz w:val="24"/>
                <w:szCs w:val="24"/>
                <w:lang w:eastAsia="hi-IN" w:bidi="hi-IN"/>
              </w:rPr>
              <w:t>46,5</w:t>
            </w:r>
          </w:p>
        </w:tc>
        <w:tc>
          <w:tcPr>
            <w:tcW w:w="2128" w:type="pct"/>
            <w:shd w:val="clear" w:color="auto" w:fill="auto"/>
            <w:vAlign w:val="center"/>
          </w:tcPr>
          <w:p w:rsidR="00F57D03" w:rsidRPr="003B2A64" w:rsidRDefault="00F57D03" w:rsidP="009B30D0">
            <w:pPr>
              <w:suppressAutoHyphens/>
              <w:spacing w:after="0" w:line="240" w:lineRule="auto"/>
              <w:rPr>
                <w:rFonts w:ascii="Times New Roman" w:eastAsia="Calibri" w:hAnsi="Times New Roman" w:cs="Times New Roman"/>
                <w:color w:val="0070C0"/>
                <w:kern w:val="1"/>
                <w:sz w:val="24"/>
                <w:szCs w:val="24"/>
                <w:lang w:eastAsia="hi-IN" w:bidi="hi-IN"/>
              </w:rPr>
            </w:pPr>
            <w:r w:rsidRPr="003B2A64">
              <w:rPr>
                <w:rFonts w:ascii="Times New Roman" w:eastAsia="Calibri" w:hAnsi="Times New Roman" w:cs="Times New Roman"/>
                <w:color w:val="0070C0"/>
                <w:kern w:val="1"/>
                <w:sz w:val="24"/>
                <w:szCs w:val="24"/>
                <w:lang w:eastAsia="hi-IN" w:bidi="hi-IN"/>
              </w:rPr>
              <w:t>Вторник, пятница</w:t>
            </w:r>
          </w:p>
        </w:tc>
      </w:tr>
      <w:tr w:rsidR="00F57D03" w:rsidRPr="003B2A64" w:rsidTr="009B30D0">
        <w:tc>
          <w:tcPr>
            <w:tcW w:w="297" w:type="pct"/>
            <w:shd w:val="clear" w:color="auto" w:fill="DBE5F1"/>
          </w:tcPr>
          <w:p w:rsidR="00F57D03" w:rsidRPr="003B2A64" w:rsidRDefault="00F57D03" w:rsidP="003B2A64">
            <w:pPr>
              <w:suppressAutoHyphens/>
              <w:spacing w:after="0" w:line="240" w:lineRule="auto"/>
              <w:jc w:val="center"/>
              <w:rPr>
                <w:rFonts w:ascii="Times New Roman" w:eastAsia="Calibri" w:hAnsi="Times New Roman" w:cs="Times New Roman"/>
                <w:iCs/>
                <w:color w:val="0070C0"/>
                <w:kern w:val="1"/>
                <w:sz w:val="24"/>
                <w:szCs w:val="24"/>
                <w:lang w:eastAsia="hi-IN" w:bidi="hi-IN"/>
              </w:rPr>
            </w:pPr>
            <w:r>
              <w:rPr>
                <w:rFonts w:ascii="Times New Roman" w:eastAsia="Calibri" w:hAnsi="Times New Roman" w:cs="Times New Roman"/>
                <w:iCs/>
                <w:color w:val="0070C0"/>
                <w:kern w:val="1"/>
                <w:sz w:val="24"/>
                <w:szCs w:val="24"/>
                <w:lang w:eastAsia="hi-IN" w:bidi="hi-IN"/>
              </w:rPr>
              <w:t>3</w:t>
            </w:r>
          </w:p>
        </w:tc>
        <w:tc>
          <w:tcPr>
            <w:tcW w:w="1555" w:type="pct"/>
            <w:shd w:val="clear" w:color="auto" w:fill="DBE5F1"/>
            <w:vAlign w:val="center"/>
          </w:tcPr>
          <w:p w:rsidR="00F57D03" w:rsidRPr="003B2A64" w:rsidRDefault="00F57D03" w:rsidP="009B30D0">
            <w:pPr>
              <w:suppressAutoHyphens/>
              <w:spacing w:after="0" w:line="240" w:lineRule="auto"/>
              <w:rPr>
                <w:rFonts w:ascii="Times New Roman" w:eastAsia="Calibri" w:hAnsi="Times New Roman" w:cs="Times New Roman"/>
                <w:iCs/>
                <w:color w:val="0070C0"/>
                <w:kern w:val="1"/>
                <w:sz w:val="24"/>
                <w:szCs w:val="24"/>
                <w:lang w:eastAsia="hi-IN" w:bidi="hi-IN"/>
              </w:rPr>
            </w:pPr>
            <w:r w:rsidRPr="003B2A64">
              <w:rPr>
                <w:rFonts w:ascii="Times New Roman" w:eastAsia="Calibri" w:hAnsi="Times New Roman" w:cs="Times New Roman"/>
                <w:iCs/>
                <w:color w:val="0070C0"/>
                <w:kern w:val="1"/>
                <w:sz w:val="24"/>
                <w:szCs w:val="24"/>
                <w:lang w:eastAsia="hi-IN" w:bidi="hi-IN"/>
              </w:rPr>
              <w:t>Сорочинск - Белогорка</w:t>
            </w:r>
          </w:p>
        </w:tc>
        <w:tc>
          <w:tcPr>
            <w:tcW w:w="1020" w:type="pct"/>
            <w:shd w:val="clear" w:color="auto" w:fill="auto"/>
            <w:vAlign w:val="center"/>
          </w:tcPr>
          <w:p w:rsidR="00F57D03" w:rsidRPr="003B2A64" w:rsidRDefault="00F57D03" w:rsidP="003B2A64">
            <w:pPr>
              <w:suppressAutoHyphens/>
              <w:spacing w:after="0" w:line="240" w:lineRule="auto"/>
              <w:jc w:val="center"/>
              <w:rPr>
                <w:rFonts w:ascii="Times New Roman" w:eastAsia="Calibri" w:hAnsi="Times New Roman" w:cs="Times New Roman"/>
                <w:color w:val="0070C0"/>
                <w:kern w:val="1"/>
                <w:sz w:val="24"/>
                <w:szCs w:val="24"/>
                <w:lang w:eastAsia="hi-IN" w:bidi="hi-IN"/>
              </w:rPr>
            </w:pPr>
            <w:r w:rsidRPr="003B2A64">
              <w:rPr>
                <w:rFonts w:ascii="Times New Roman" w:eastAsia="Calibri" w:hAnsi="Times New Roman" w:cs="Times New Roman"/>
                <w:color w:val="0070C0"/>
                <w:kern w:val="1"/>
                <w:sz w:val="24"/>
                <w:szCs w:val="24"/>
                <w:lang w:eastAsia="hi-IN" w:bidi="hi-IN"/>
              </w:rPr>
              <w:t>49,7</w:t>
            </w:r>
          </w:p>
        </w:tc>
        <w:tc>
          <w:tcPr>
            <w:tcW w:w="2128" w:type="pct"/>
            <w:shd w:val="clear" w:color="auto" w:fill="auto"/>
            <w:vAlign w:val="center"/>
          </w:tcPr>
          <w:p w:rsidR="00F57D03" w:rsidRPr="003B2A64" w:rsidRDefault="00F57D03" w:rsidP="009B30D0">
            <w:pPr>
              <w:suppressAutoHyphens/>
              <w:spacing w:after="0" w:line="240" w:lineRule="auto"/>
              <w:rPr>
                <w:rFonts w:ascii="Times New Roman" w:eastAsia="Calibri" w:hAnsi="Times New Roman" w:cs="Times New Roman"/>
                <w:color w:val="0070C0"/>
                <w:kern w:val="1"/>
                <w:sz w:val="24"/>
                <w:szCs w:val="24"/>
                <w:lang w:eastAsia="hi-IN" w:bidi="hi-IN"/>
              </w:rPr>
            </w:pPr>
            <w:r w:rsidRPr="003B2A64">
              <w:rPr>
                <w:rFonts w:ascii="Times New Roman" w:eastAsia="Calibri" w:hAnsi="Times New Roman" w:cs="Times New Roman"/>
                <w:color w:val="0070C0"/>
                <w:kern w:val="1"/>
                <w:sz w:val="24"/>
                <w:szCs w:val="24"/>
                <w:lang w:eastAsia="hi-IN" w:bidi="hi-IN"/>
              </w:rPr>
              <w:t>Ежедневно, кроме субботы</w:t>
            </w:r>
          </w:p>
        </w:tc>
      </w:tr>
      <w:tr w:rsidR="00F57D03" w:rsidRPr="003B2A64" w:rsidTr="009B30D0">
        <w:tc>
          <w:tcPr>
            <w:tcW w:w="297" w:type="pct"/>
            <w:shd w:val="clear" w:color="auto" w:fill="DBE5F1"/>
          </w:tcPr>
          <w:p w:rsidR="00F57D03" w:rsidRPr="003B2A64" w:rsidRDefault="00F57D03" w:rsidP="003B2A64">
            <w:pPr>
              <w:suppressAutoHyphens/>
              <w:spacing w:after="0" w:line="240" w:lineRule="auto"/>
              <w:jc w:val="center"/>
              <w:rPr>
                <w:rFonts w:ascii="Times New Roman" w:eastAsia="Calibri" w:hAnsi="Times New Roman" w:cs="Times New Roman"/>
                <w:iCs/>
                <w:color w:val="0070C0"/>
                <w:kern w:val="1"/>
                <w:sz w:val="24"/>
                <w:szCs w:val="24"/>
                <w:lang w:eastAsia="hi-IN" w:bidi="hi-IN"/>
              </w:rPr>
            </w:pPr>
            <w:r>
              <w:rPr>
                <w:rFonts w:ascii="Times New Roman" w:eastAsia="Calibri" w:hAnsi="Times New Roman" w:cs="Times New Roman"/>
                <w:iCs/>
                <w:color w:val="0070C0"/>
                <w:kern w:val="1"/>
                <w:sz w:val="24"/>
                <w:szCs w:val="24"/>
                <w:lang w:eastAsia="hi-IN" w:bidi="hi-IN"/>
              </w:rPr>
              <w:t>4</w:t>
            </w:r>
          </w:p>
        </w:tc>
        <w:tc>
          <w:tcPr>
            <w:tcW w:w="1555" w:type="pct"/>
            <w:shd w:val="clear" w:color="auto" w:fill="DBE5F1"/>
            <w:vAlign w:val="center"/>
          </w:tcPr>
          <w:p w:rsidR="00F57D03" w:rsidRPr="003B2A64" w:rsidRDefault="00F57D03" w:rsidP="009B30D0">
            <w:pPr>
              <w:suppressAutoHyphens/>
              <w:spacing w:after="0" w:line="240" w:lineRule="auto"/>
              <w:rPr>
                <w:rFonts w:ascii="Times New Roman" w:eastAsia="Calibri" w:hAnsi="Times New Roman" w:cs="Times New Roman"/>
                <w:iCs/>
                <w:color w:val="0070C0"/>
                <w:kern w:val="1"/>
                <w:sz w:val="24"/>
                <w:szCs w:val="24"/>
                <w:lang w:eastAsia="hi-IN" w:bidi="hi-IN"/>
              </w:rPr>
            </w:pPr>
            <w:r w:rsidRPr="003B2A64">
              <w:rPr>
                <w:rFonts w:ascii="Times New Roman" w:eastAsia="Calibri" w:hAnsi="Times New Roman" w:cs="Times New Roman"/>
                <w:iCs/>
                <w:color w:val="0070C0"/>
                <w:kern w:val="1"/>
                <w:sz w:val="24"/>
                <w:szCs w:val="24"/>
                <w:lang w:eastAsia="hi-IN" w:bidi="hi-IN"/>
              </w:rPr>
              <w:t>Сорочинск- Николаевка</w:t>
            </w:r>
          </w:p>
        </w:tc>
        <w:tc>
          <w:tcPr>
            <w:tcW w:w="1020" w:type="pct"/>
            <w:shd w:val="clear" w:color="auto" w:fill="auto"/>
            <w:vAlign w:val="center"/>
          </w:tcPr>
          <w:p w:rsidR="00F57D03" w:rsidRPr="003B2A64" w:rsidRDefault="00F57D03" w:rsidP="003B2A64">
            <w:pPr>
              <w:suppressAutoHyphens/>
              <w:spacing w:after="0" w:line="240" w:lineRule="auto"/>
              <w:jc w:val="center"/>
              <w:rPr>
                <w:rFonts w:ascii="Times New Roman" w:eastAsia="Calibri" w:hAnsi="Times New Roman" w:cs="Times New Roman"/>
                <w:color w:val="0070C0"/>
                <w:kern w:val="1"/>
                <w:sz w:val="24"/>
                <w:szCs w:val="24"/>
                <w:lang w:eastAsia="hi-IN" w:bidi="hi-IN"/>
              </w:rPr>
            </w:pPr>
            <w:r w:rsidRPr="003B2A64">
              <w:rPr>
                <w:rFonts w:ascii="Times New Roman" w:eastAsia="Calibri" w:hAnsi="Times New Roman" w:cs="Times New Roman"/>
                <w:color w:val="0070C0"/>
                <w:kern w:val="1"/>
                <w:sz w:val="24"/>
                <w:szCs w:val="24"/>
                <w:lang w:eastAsia="hi-IN" w:bidi="hi-IN"/>
              </w:rPr>
              <w:t>22</w:t>
            </w:r>
          </w:p>
        </w:tc>
        <w:tc>
          <w:tcPr>
            <w:tcW w:w="2128" w:type="pct"/>
            <w:shd w:val="clear" w:color="auto" w:fill="auto"/>
            <w:vAlign w:val="center"/>
          </w:tcPr>
          <w:p w:rsidR="00F57D03" w:rsidRPr="003B2A64" w:rsidRDefault="00F57D03" w:rsidP="009B30D0">
            <w:pPr>
              <w:suppressAutoHyphens/>
              <w:spacing w:after="0" w:line="240" w:lineRule="auto"/>
              <w:rPr>
                <w:rFonts w:ascii="Times New Roman" w:eastAsia="Calibri" w:hAnsi="Times New Roman" w:cs="Times New Roman"/>
                <w:color w:val="0070C0"/>
                <w:kern w:val="1"/>
                <w:sz w:val="24"/>
                <w:szCs w:val="24"/>
                <w:lang w:eastAsia="hi-IN" w:bidi="hi-IN"/>
              </w:rPr>
            </w:pPr>
            <w:r w:rsidRPr="003B2A64">
              <w:rPr>
                <w:rFonts w:ascii="Times New Roman" w:eastAsia="Calibri" w:hAnsi="Times New Roman" w:cs="Times New Roman"/>
                <w:color w:val="0070C0"/>
                <w:kern w:val="1"/>
                <w:sz w:val="24"/>
                <w:szCs w:val="24"/>
                <w:lang w:eastAsia="hi-IN" w:bidi="hi-IN"/>
              </w:rPr>
              <w:t>Ежедневно, кроме воскресенья</w:t>
            </w:r>
          </w:p>
        </w:tc>
      </w:tr>
      <w:tr w:rsidR="00F57D03" w:rsidRPr="003B2A64" w:rsidTr="009B30D0">
        <w:tc>
          <w:tcPr>
            <w:tcW w:w="297" w:type="pct"/>
            <w:shd w:val="clear" w:color="auto" w:fill="DBE5F1"/>
          </w:tcPr>
          <w:p w:rsidR="00F57D03" w:rsidRPr="003B2A64" w:rsidRDefault="00F57D03" w:rsidP="003B2A64">
            <w:pPr>
              <w:suppressAutoHyphens/>
              <w:spacing w:after="0" w:line="240" w:lineRule="auto"/>
              <w:jc w:val="center"/>
              <w:rPr>
                <w:rFonts w:ascii="Times New Roman" w:eastAsia="Calibri" w:hAnsi="Times New Roman" w:cs="Times New Roman"/>
                <w:iCs/>
                <w:color w:val="0070C0"/>
                <w:kern w:val="1"/>
                <w:sz w:val="24"/>
                <w:szCs w:val="24"/>
                <w:lang w:eastAsia="hi-IN" w:bidi="hi-IN"/>
              </w:rPr>
            </w:pPr>
            <w:r>
              <w:rPr>
                <w:rFonts w:ascii="Times New Roman" w:eastAsia="Calibri" w:hAnsi="Times New Roman" w:cs="Times New Roman"/>
                <w:iCs/>
                <w:color w:val="0070C0"/>
                <w:kern w:val="1"/>
                <w:sz w:val="24"/>
                <w:szCs w:val="24"/>
                <w:lang w:eastAsia="hi-IN" w:bidi="hi-IN"/>
              </w:rPr>
              <w:t>5</w:t>
            </w:r>
          </w:p>
        </w:tc>
        <w:tc>
          <w:tcPr>
            <w:tcW w:w="1555" w:type="pct"/>
            <w:shd w:val="clear" w:color="auto" w:fill="DBE5F1"/>
            <w:vAlign w:val="center"/>
          </w:tcPr>
          <w:p w:rsidR="00F57D03" w:rsidRPr="003B2A64" w:rsidRDefault="00F57D03" w:rsidP="009B30D0">
            <w:pPr>
              <w:suppressAutoHyphens/>
              <w:spacing w:after="0" w:line="240" w:lineRule="auto"/>
              <w:rPr>
                <w:rFonts w:ascii="Times New Roman" w:eastAsia="Calibri" w:hAnsi="Times New Roman" w:cs="Times New Roman"/>
                <w:iCs/>
                <w:color w:val="0070C0"/>
                <w:kern w:val="1"/>
                <w:sz w:val="24"/>
                <w:szCs w:val="24"/>
                <w:lang w:eastAsia="hi-IN" w:bidi="hi-IN"/>
              </w:rPr>
            </w:pPr>
            <w:r w:rsidRPr="003B2A64">
              <w:rPr>
                <w:rFonts w:ascii="Times New Roman" w:eastAsia="Calibri" w:hAnsi="Times New Roman" w:cs="Times New Roman"/>
                <w:iCs/>
                <w:color w:val="0070C0"/>
                <w:kern w:val="1"/>
                <w:sz w:val="24"/>
                <w:szCs w:val="24"/>
                <w:lang w:eastAsia="hi-IN" w:bidi="hi-IN"/>
              </w:rPr>
              <w:t>Сорочинск- п.Новый</w:t>
            </w:r>
          </w:p>
        </w:tc>
        <w:tc>
          <w:tcPr>
            <w:tcW w:w="1020" w:type="pct"/>
            <w:shd w:val="clear" w:color="auto" w:fill="auto"/>
            <w:vAlign w:val="center"/>
          </w:tcPr>
          <w:p w:rsidR="00F57D03" w:rsidRPr="003B2A64" w:rsidRDefault="00F57D03" w:rsidP="003B2A64">
            <w:pPr>
              <w:suppressAutoHyphens/>
              <w:spacing w:after="0" w:line="240" w:lineRule="auto"/>
              <w:jc w:val="center"/>
              <w:rPr>
                <w:rFonts w:ascii="Times New Roman" w:eastAsia="Calibri" w:hAnsi="Times New Roman" w:cs="Times New Roman"/>
                <w:color w:val="0070C0"/>
                <w:kern w:val="1"/>
                <w:sz w:val="24"/>
                <w:szCs w:val="24"/>
                <w:lang w:eastAsia="hi-IN" w:bidi="hi-IN"/>
              </w:rPr>
            </w:pPr>
            <w:r w:rsidRPr="003B2A64">
              <w:rPr>
                <w:rFonts w:ascii="Times New Roman" w:eastAsia="Calibri" w:hAnsi="Times New Roman" w:cs="Times New Roman"/>
                <w:color w:val="0070C0"/>
                <w:kern w:val="1"/>
                <w:sz w:val="24"/>
                <w:szCs w:val="24"/>
                <w:lang w:eastAsia="hi-IN" w:bidi="hi-IN"/>
              </w:rPr>
              <w:t>6,1</w:t>
            </w:r>
          </w:p>
        </w:tc>
        <w:tc>
          <w:tcPr>
            <w:tcW w:w="2128" w:type="pct"/>
            <w:shd w:val="clear" w:color="auto" w:fill="auto"/>
            <w:vAlign w:val="center"/>
          </w:tcPr>
          <w:p w:rsidR="00F57D03" w:rsidRPr="003B2A64" w:rsidRDefault="00F57D03" w:rsidP="009B30D0">
            <w:pPr>
              <w:suppressAutoHyphens/>
              <w:spacing w:after="0" w:line="240" w:lineRule="auto"/>
              <w:rPr>
                <w:rFonts w:ascii="Times New Roman" w:eastAsia="Calibri" w:hAnsi="Times New Roman" w:cs="Times New Roman"/>
                <w:color w:val="0070C0"/>
                <w:kern w:val="1"/>
                <w:sz w:val="24"/>
                <w:szCs w:val="24"/>
                <w:lang w:eastAsia="hi-IN" w:bidi="hi-IN"/>
              </w:rPr>
            </w:pPr>
            <w:r w:rsidRPr="003B2A64">
              <w:rPr>
                <w:rFonts w:ascii="Times New Roman" w:eastAsia="Calibri" w:hAnsi="Times New Roman" w:cs="Times New Roman"/>
                <w:color w:val="0070C0"/>
                <w:kern w:val="1"/>
                <w:sz w:val="24"/>
                <w:szCs w:val="24"/>
                <w:lang w:eastAsia="hi-IN" w:bidi="hi-IN"/>
              </w:rPr>
              <w:t>Ежедневно, кроме выходных</w:t>
            </w:r>
          </w:p>
        </w:tc>
      </w:tr>
      <w:tr w:rsidR="00F57D03" w:rsidRPr="003B2A64" w:rsidTr="009B30D0">
        <w:tc>
          <w:tcPr>
            <w:tcW w:w="297" w:type="pct"/>
            <w:shd w:val="clear" w:color="auto" w:fill="DBE5F1"/>
          </w:tcPr>
          <w:p w:rsidR="00F57D03" w:rsidRPr="003B2A64" w:rsidRDefault="00F57D03" w:rsidP="003B2A64">
            <w:pPr>
              <w:suppressAutoHyphens/>
              <w:spacing w:after="0" w:line="240" w:lineRule="auto"/>
              <w:jc w:val="center"/>
              <w:rPr>
                <w:rFonts w:ascii="Times New Roman" w:eastAsia="Calibri" w:hAnsi="Times New Roman" w:cs="Times New Roman"/>
                <w:iCs/>
                <w:color w:val="0070C0"/>
                <w:kern w:val="1"/>
                <w:sz w:val="24"/>
                <w:szCs w:val="24"/>
                <w:lang w:eastAsia="hi-IN" w:bidi="hi-IN"/>
              </w:rPr>
            </w:pPr>
            <w:r>
              <w:rPr>
                <w:rFonts w:ascii="Times New Roman" w:eastAsia="Calibri" w:hAnsi="Times New Roman" w:cs="Times New Roman"/>
                <w:iCs/>
                <w:color w:val="0070C0"/>
                <w:kern w:val="1"/>
                <w:sz w:val="24"/>
                <w:szCs w:val="24"/>
                <w:lang w:eastAsia="hi-IN" w:bidi="hi-IN"/>
              </w:rPr>
              <w:t>6</w:t>
            </w:r>
          </w:p>
        </w:tc>
        <w:tc>
          <w:tcPr>
            <w:tcW w:w="1555" w:type="pct"/>
            <w:shd w:val="clear" w:color="auto" w:fill="DBE5F1"/>
            <w:vAlign w:val="center"/>
          </w:tcPr>
          <w:p w:rsidR="00F57D03" w:rsidRPr="003B2A64" w:rsidRDefault="00F57D03" w:rsidP="009B30D0">
            <w:pPr>
              <w:suppressAutoHyphens/>
              <w:spacing w:after="0" w:line="240" w:lineRule="auto"/>
              <w:rPr>
                <w:rFonts w:ascii="Times New Roman" w:eastAsia="Calibri" w:hAnsi="Times New Roman" w:cs="Times New Roman"/>
                <w:iCs/>
                <w:color w:val="0070C0"/>
                <w:kern w:val="1"/>
                <w:sz w:val="24"/>
                <w:szCs w:val="24"/>
                <w:lang w:eastAsia="hi-IN" w:bidi="hi-IN"/>
              </w:rPr>
            </w:pPr>
            <w:r w:rsidRPr="003B2A64">
              <w:rPr>
                <w:rFonts w:ascii="Times New Roman" w:eastAsia="Calibri" w:hAnsi="Times New Roman" w:cs="Times New Roman"/>
                <w:iCs/>
                <w:color w:val="0070C0"/>
                <w:kern w:val="1"/>
                <w:sz w:val="24"/>
                <w:szCs w:val="24"/>
                <w:lang w:eastAsia="hi-IN" w:bidi="hi-IN"/>
              </w:rPr>
              <w:t>Сорочинск - Рощино</w:t>
            </w:r>
          </w:p>
        </w:tc>
        <w:tc>
          <w:tcPr>
            <w:tcW w:w="1020" w:type="pct"/>
            <w:shd w:val="clear" w:color="auto" w:fill="auto"/>
            <w:vAlign w:val="center"/>
          </w:tcPr>
          <w:p w:rsidR="00F57D03" w:rsidRPr="003B2A64" w:rsidRDefault="00F57D03" w:rsidP="003B2A64">
            <w:pPr>
              <w:suppressAutoHyphens/>
              <w:spacing w:after="0" w:line="240" w:lineRule="auto"/>
              <w:jc w:val="center"/>
              <w:rPr>
                <w:rFonts w:ascii="Times New Roman" w:eastAsia="Calibri" w:hAnsi="Times New Roman" w:cs="Times New Roman"/>
                <w:color w:val="0070C0"/>
                <w:kern w:val="1"/>
                <w:sz w:val="24"/>
                <w:szCs w:val="24"/>
                <w:lang w:eastAsia="hi-IN" w:bidi="hi-IN"/>
              </w:rPr>
            </w:pPr>
            <w:r w:rsidRPr="003B2A64">
              <w:rPr>
                <w:rFonts w:ascii="Times New Roman" w:eastAsia="Calibri" w:hAnsi="Times New Roman" w:cs="Times New Roman"/>
                <w:color w:val="0070C0"/>
                <w:kern w:val="1"/>
                <w:sz w:val="24"/>
                <w:szCs w:val="24"/>
                <w:lang w:eastAsia="hi-IN" w:bidi="hi-IN"/>
              </w:rPr>
              <w:t>48,1</w:t>
            </w:r>
          </w:p>
        </w:tc>
        <w:tc>
          <w:tcPr>
            <w:tcW w:w="2128" w:type="pct"/>
            <w:shd w:val="clear" w:color="auto" w:fill="auto"/>
            <w:vAlign w:val="center"/>
          </w:tcPr>
          <w:p w:rsidR="00F57D03" w:rsidRPr="003B2A64" w:rsidRDefault="00F57D03" w:rsidP="009B30D0">
            <w:pPr>
              <w:suppressAutoHyphens/>
              <w:spacing w:after="0" w:line="240" w:lineRule="auto"/>
              <w:rPr>
                <w:rFonts w:ascii="Times New Roman" w:eastAsia="Calibri" w:hAnsi="Times New Roman" w:cs="Times New Roman"/>
                <w:color w:val="0070C0"/>
                <w:kern w:val="1"/>
                <w:sz w:val="24"/>
                <w:szCs w:val="24"/>
                <w:lang w:eastAsia="hi-IN" w:bidi="hi-IN"/>
              </w:rPr>
            </w:pPr>
            <w:r w:rsidRPr="003B2A64">
              <w:rPr>
                <w:rFonts w:ascii="Times New Roman" w:eastAsia="Calibri" w:hAnsi="Times New Roman" w:cs="Times New Roman"/>
                <w:color w:val="0070C0"/>
                <w:kern w:val="1"/>
                <w:sz w:val="24"/>
                <w:szCs w:val="24"/>
                <w:lang w:eastAsia="hi-IN" w:bidi="hi-IN"/>
              </w:rPr>
              <w:t>Ежедневно, кроме субботы</w:t>
            </w:r>
          </w:p>
        </w:tc>
      </w:tr>
      <w:tr w:rsidR="00F57D03" w:rsidRPr="003B2A64" w:rsidTr="009B30D0">
        <w:tc>
          <w:tcPr>
            <w:tcW w:w="297" w:type="pct"/>
            <w:shd w:val="clear" w:color="auto" w:fill="DBE5F1"/>
          </w:tcPr>
          <w:p w:rsidR="00F57D03" w:rsidRPr="003B2A64" w:rsidRDefault="00F57D03" w:rsidP="003B2A64">
            <w:pPr>
              <w:suppressAutoHyphens/>
              <w:spacing w:after="0" w:line="240" w:lineRule="auto"/>
              <w:jc w:val="center"/>
              <w:rPr>
                <w:rFonts w:ascii="Times New Roman" w:eastAsia="Calibri" w:hAnsi="Times New Roman" w:cs="Times New Roman"/>
                <w:iCs/>
                <w:color w:val="0070C0"/>
                <w:kern w:val="1"/>
                <w:sz w:val="24"/>
                <w:szCs w:val="24"/>
                <w:lang w:eastAsia="hi-IN" w:bidi="hi-IN"/>
              </w:rPr>
            </w:pPr>
            <w:r>
              <w:rPr>
                <w:rFonts w:ascii="Times New Roman" w:eastAsia="Calibri" w:hAnsi="Times New Roman" w:cs="Times New Roman"/>
                <w:iCs/>
                <w:color w:val="0070C0"/>
                <w:kern w:val="1"/>
                <w:sz w:val="24"/>
                <w:szCs w:val="24"/>
                <w:lang w:eastAsia="hi-IN" w:bidi="hi-IN"/>
              </w:rPr>
              <w:t>7</w:t>
            </w:r>
          </w:p>
        </w:tc>
        <w:tc>
          <w:tcPr>
            <w:tcW w:w="1555" w:type="pct"/>
            <w:shd w:val="clear" w:color="auto" w:fill="DBE5F1"/>
            <w:vAlign w:val="center"/>
          </w:tcPr>
          <w:p w:rsidR="00F57D03" w:rsidRPr="003B2A64" w:rsidRDefault="00F57D03" w:rsidP="009B30D0">
            <w:pPr>
              <w:suppressAutoHyphens/>
              <w:spacing w:after="0" w:line="240" w:lineRule="auto"/>
              <w:rPr>
                <w:rFonts w:ascii="Times New Roman" w:eastAsia="Calibri" w:hAnsi="Times New Roman" w:cs="Times New Roman"/>
                <w:iCs/>
                <w:color w:val="0070C0"/>
                <w:kern w:val="1"/>
                <w:sz w:val="24"/>
                <w:szCs w:val="24"/>
                <w:lang w:eastAsia="hi-IN" w:bidi="hi-IN"/>
              </w:rPr>
            </w:pPr>
            <w:r w:rsidRPr="003B2A64">
              <w:rPr>
                <w:rFonts w:ascii="Times New Roman" w:eastAsia="Calibri" w:hAnsi="Times New Roman" w:cs="Times New Roman"/>
                <w:iCs/>
                <w:color w:val="0070C0"/>
                <w:kern w:val="1"/>
                <w:sz w:val="24"/>
                <w:szCs w:val="24"/>
                <w:lang w:eastAsia="hi-IN" w:bidi="hi-IN"/>
              </w:rPr>
              <w:t>Сорочинск - Бурдыгино</w:t>
            </w:r>
          </w:p>
        </w:tc>
        <w:tc>
          <w:tcPr>
            <w:tcW w:w="1020" w:type="pct"/>
            <w:shd w:val="clear" w:color="auto" w:fill="auto"/>
            <w:vAlign w:val="center"/>
          </w:tcPr>
          <w:p w:rsidR="00F57D03" w:rsidRPr="003B2A64" w:rsidRDefault="00F57D03" w:rsidP="003B2A64">
            <w:pPr>
              <w:suppressAutoHyphens/>
              <w:spacing w:after="0" w:line="240" w:lineRule="auto"/>
              <w:jc w:val="center"/>
              <w:rPr>
                <w:rFonts w:ascii="Times New Roman" w:eastAsia="Calibri" w:hAnsi="Times New Roman" w:cs="Times New Roman"/>
                <w:color w:val="0070C0"/>
                <w:kern w:val="1"/>
                <w:sz w:val="24"/>
                <w:szCs w:val="24"/>
                <w:lang w:eastAsia="hi-IN" w:bidi="hi-IN"/>
              </w:rPr>
            </w:pPr>
            <w:r w:rsidRPr="003B2A64">
              <w:rPr>
                <w:rFonts w:ascii="Times New Roman" w:eastAsia="Calibri" w:hAnsi="Times New Roman" w:cs="Times New Roman"/>
                <w:color w:val="0070C0"/>
                <w:kern w:val="1"/>
                <w:sz w:val="24"/>
                <w:szCs w:val="24"/>
                <w:lang w:eastAsia="hi-IN" w:bidi="hi-IN"/>
              </w:rPr>
              <w:t>28</w:t>
            </w:r>
          </w:p>
        </w:tc>
        <w:tc>
          <w:tcPr>
            <w:tcW w:w="2128" w:type="pct"/>
            <w:shd w:val="clear" w:color="auto" w:fill="auto"/>
            <w:vAlign w:val="center"/>
          </w:tcPr>
          <w:p w:rsidR="00F57D03" w:rsidRPr="003B2A64" w:rsidRDefault="00F57D03" w:rsidP="009B30D0">
            <w:pPr>
              <w:suppressAutoHyphens/>
              <w:spacing w:after="0" w:line="240" w:lineRule="auto"/>
              <w:rPr>
                <w:rFonts w:ascii="Times New Roman" w:eastAsia="Calibri" w:hAnsi="Times New Roman" w:cs="Times New Roman"/>
                <w:color w:val="0070C0"/>
                <w:kern w:val="1"/>
                <w:sz w:val="24"/>
                <w:szCs w:val="24"/>
                <w:lang w:eastAsia="hi-IN" w:bidi="hi-IN"/>
              </w:rPr>
            </w:pPr>
            <w:r w:rsidRPr="003B2A64">
              <w:rPr>
                <w:rFonts w:ascii="Times New Roman" w:eastAsia="Calibri" w:hAnsi="Times New Roman" w:cs="Times New Roman"/>
                <w:color w:val="0070C0"/>
                <w:kern w:val="1"/>
                <w:sz w:val="24"/>
                <w:szCs w:val="24"/>
                <w:lang w:eastAsia="hi-IN" w:bidi="hi-IN"/>
              </w:rPr>
              <w:t>Ежедневно, кроме выходных</w:t>
            </w:r>
          </w:p>
        </w:tc>
      </w:tr>
      <w:tr w:rsidR="00F57D03" w:rsidRPr="003B2A64" w:rsidTr="009B30D0">
        <w:tc>
          <w:tcPr>
            <w:tcW w:w="297" w:type="pct"/>
            <w:shd w:val="clear" w:color="auto" w:fill="DBE5F1"/>
          </w:tcPr>
          <w:p w:rsidR="00F57D03" w:rsidRPr="003B2A64" w:rsidRDefault="00F57D03" w:rsidP="003B2A64">
            <w:pPr>
              <w:suppressAutoHyphens/>
              <w:spacing w:after="0" w:line="240" w:lineRule="auto"/>
              <w:jc w:val="center"/>
              <w:rPr>
                <w:rFonts w:ascii="Times New Roman" w:eastAsia="Calibri" w:hAnsi="Times New Roman" w:cs="Times New Roman"/>
                <w:iCs/>
                <w:color w:val="0070C0"/>
                <w:kern w:val="1"/>
                <w:sz w:val="24"/>
                <w:szCs w:val="24"/>
                <w:lang w:eastAsia="hi-IN" w:bidi="hi-IN"/>
              </w:rPr>
            </w:pPr>
            <w:r>
              <w:rPr>
                <w:rFonts w:ascii="Times New Roman" w:eastAsia="Calibri" w:hAnsi="Times New Roman" w:cs="Times New Roman"/>
                <w:iCs/>
                <w:color w:val="0070C0"/>
                <w:kern w:val="1"/>
                <w:sz w:val="24"/>
                <w:szCs w:val="24"/>
                <w:lang w:eastAsia="hi-IN" w:bidi="hi-IN"/>
              </w:rPr>
              <w:t>8</w:t>
            </w:r>
          </w:p>
        </w:tc>
        <w:tc>
          <w:tcPr>
            <w:tcW w:w="1555" w:type="pct"/>
            <w:shd w:val="clear" w:color="auto" w:fill="DBE5F1"/>
            <w:vAlign w:val="center"/>
          </w:tcPr>
          <w:p w:rsidR="00F57D03" w:rsidRPr="003B2A64" w:rsidRDefault="00F57D03" w:rsidP="009B30D0">
            <w:pPr>
              <w:suppressAutoHyphens/>
              <w:spacing w:after="0" w:line="240" w:lineRule="auto"/>
              <w:rPr>
                <w:rFonts w:ascii="Times New Roman" w:eastAsia="Calibri" w:hAnsi="Times New Roman" w:cs="Times New Roman"/>
                <w:iCs/>
                <w:color w:val="0070C0"/>
                <w:kern w:val="1"/>
                <w:sz w:val="24"/>
                <w:szCs w:val="24"/>
                <w:lang w:eastAsia="hi-IN" w:bidi="hi-IN"/>
              </w:rPr>
            </w:pPr>
            <w:r w:rsidRPr="003B2A64">
              <w:rPr>
                <w:rFonts w:ascii="Times New Roman" w:eastAsia="Calibri" w:hAnsi="Times New Roman" w:cs="Times New Roman"/>
                <w:iCs/>
                <w:color w:val="0070C0"/>
                <w:kern w:val="1"/>
                <w:sz w:val="24"/>
                <w:szCs w:val="24"/>
                <w:lang w:eastAsia="hi-IN" w:bidi="hi-IN"/>
              </w:rPr>
              <w:t>Сорочинск -Гамалеевка</w:t>
            </w:r>
          </w:p>
        </w:tc>
        <w:tc>
          <w:tcPr>
            <w:tcW w:w="1020" w:type="pct"/>
            <w:shd w:val="clear" w:color="auto" w:fill="auto"/>
            <w:vAlign w:val="center"/>
          </w:tcPr>
          <w:p w:rsidR="00F57D03" w:rsidRPr="003B2A64" w:rsidRDefault="00F57D03" w:rsidP="003B2A64">
            <w:pPr>
              <w:suppressAutoHyphens/>
              <w:spacing w:after="0" w:line="240" w:lineRule="auto"/>
              <w:jc w:val="center"/>
              <w:rPr>
                <w:rFonts w:ascii="Times New Roman" w:eastAsia="Calibri" w:hAnsi="Times New Roman" w:cs="Times New Roman"/>
                <w:color w:val="0070C0"/>
                <w:kern w:val="1"/>
                <w:sz w:val="24"/>
                <w:szCs w:val="24"/>
                <w:lang w:eastAsia="hi-IN" w:bidi="hi-IN"/>
              </w:rPr>
            </w:pPr>
            <w:r w:rsidRPr="003B2A64">
              <w:rPr>
                <w:rFonts w:ascii="Times New Roman" w:eastAsia="Calibri" w:hAnsi="Times New Roman" w:cs="Times New Roman"/>
                <w:color w:val="0070C0"/>
                <w:kern w:val="1"/>
                <w:sz w:val="24"/>
                <w:szCs w:val="24"/>
                <w:lang w:eastAsia="hi-IN" w:bidi="hi-IN"/>
              </w:rPr>
              <w:t>38,1</w:t>
            </w:r>
          </w:p>
        </w:tc>
        <w:tc>
          <w:tcPr>
            <w:tcW w:w="2128" w:type="pct"/>
            <w:shd w:val="clear" w:color="auto" w:fill="auto"/>
            <w:vAlign w:val="center"/>
          </w:tcPr>
          <w:p w:rsidR="00F57D03" w:rsidRPr="003B2A64" w:rsidRDefault="00F57D03" w:rsidP="009B30D0">
            <w:pPr>
              <w:suppressAutoHyphens/>
              <w:spacing w:after="0" w:line="240" w:lineRule="auto"/>
              <w:rPr>
                <w:rFonts w:ascii="Times New Roman" w:eastAsia="Calibri" w:hAnsi="Times New Roman" w:cs="Times New Roman"/>
                <w:color w:val="0070C0"/>
                <w:kern w:val="1"/>
                <w:sz w:val="24"/>
                <w:szCs w:val="24"/>
                <w:lang w:eastAsia="hi-IN" w:bidi="hi-IN"/>
              </w:rPr>
            </w:pPr>
            <w:r w:rsidRPr="003B2A64">
              <w:rPr>
                <w:rFonts w:ascii="Times New Roman" w:eastAsia="Calibri" w:hAnsi="Times New Roman" w:cs="Times New Roman"/>
                <w:color w:val="0070C0"/>
                <w:kern w:val="1"/>
                <w:sz w:val="24"/>
                <w:szCs w:val="24"/>
                <w:lang w:eastAsia="hi-IN" w:bidi="hi-IN"/>
              </w:rPr>
              <w:t>Ежедневно, кроме воскресенья</w:t>
            </w:r>
          </w:p>
        </w:tc>
      </w:tr>
      <w:tr w:rsidR="00F57D03" w:rsidRPr="003B2A64" w:rsidTr="009B30D0">
        <w:tc>
          <w:tcPr>
            <w:tcW w:w="297" w:type="pct"/>
            <w:shd w:val="clear" w:color="auto" w:fill="DBE5F1"/>
          </w:tcPr>
          <w:p w:rsidR="00F57D03" w:rsidRPr="003B2A64" w:rsidRDefault="00F57D03" w:rsidP="003B2A64">
            <w:pPr>
              <w:suppressAutoHyphens/>
              <w:spacing w:after="0" w:line="240" w:lineRule="auto"/>
              <w:jc w:val="center"/>
              <w:rPr>
                <w:rFonts w:ascii="Times New Roman" w:eastAsia="Calibri" w:hAnsi="Times New Roman" w:cs="Times New Roman"/>
                <w:iCs/>
                <w:color w:val="0070C0"/>
                <w:kern w:val="1"/>
                <w:sz w:val="24"/>
                <w:szCs w:val="24"/>
                <w:lang w:eastAsia="hi-IN" w:bidi="hi-IN"/>
              </w:rPr>
            </w:pPr>
            <w:r>
              <w:rPr>
                <w:rFonts w:ascii="Times New Roman" w:eastAsia="Calibri" w:hAnsi="Times New Roman" w:cs="Times New Roman"/>
                <w:iCs/>
                <w:color w:val="0070C0"/>
                <w:kern w:val="1"/>
                <w:sz w:val="24"/>
                <w:szCs w:val="24"/>
                <w:lang w:eastAsia="hi-IN" w:bidi="hi-IN"/>
              </w:rPr>
              <w:t>9</w:t>
            </w:r>
          </w:p>
        </w:tc>
        <w:tc>
          <w:tcPr>
            <w:tcW w:w="1555" w:type="pct"/>
            <w:shd w:val="clear" w:color="auto" w:fill="DBE5F1"/>
            <w:vAlign w:val="center"/>
          </w:tcPr>
          <w:p w:rsidR="00F57D03" w:rsidRPr="003B2A64" w:rsidRDefault="00F57D03" w:rsidP="009B30D0">
            <w:pPr>
              <w:suppressAutoHyphens/>
              <w:spacing w:after="0" w:line="240" w:lineRule="auto"/>
              <w:rPr>
                <w:rFonts w:ascii="Times New Roman" w:eastAsia="Calibri" w:hAnsi="Times New Roman" w:cs="Times New Roman"/>
                <w:iCs/>
                <w:color w:val="0070C0"/>
                <w:kern w:val="1"/>
                <w:sz w:val="24"/>
                <w:szCs w:val="24"/>
                <w:lang w:eastAsia="hi-IN" w:bidi="hi-IN"/>
              </w:rPr>
            </w:pPr>
            <w:r w:rsidRPr="003B2A64">
              <w:rPr>
                <w:rFonts w:ascii="Times New Roman" w:eastAsia="Calibri" w:hAnsi="Times New Roman" w:cs="Times New Roman"/>
                <w:iCs/>
                <w:color w:val="0070C0"/>
                <w:kern w:val="1"/>
                <w:sz w:val="24"/>
                <w:szCs w:val="24"/>
                <w:lang w:eastAsia="hi-IN" w:bidi="hi-IN"/>
              </w:rPr>
              <w:t>Сорочинск- Романовка</w:t>
            </w:r>
          </w:p>
        </w:tc>
        <w:tc>
          <w:tcPr>
            <w:tcW w:w="1020" w:type="pct"/>
            <w:shd w:val="clear" w:color="auto" w:fill="auto"/>
            <w:vAlign w:val="center"/>
          </w:tcPr>
          <w:p w:rsidR="00F57D03" w:rsidRPr="003B2A64" w:rsidRDefault="00F57D03" w:rsidP="003B2A64">
            <w:pPr>
              <w:suppressAutoHyphens/>
              <w:spacing w:after="0" w:line="240" w:lineRule="auto"/>
              <w:jc w:val="center"/>
              <w:rPr>
                <w:rFonts w:ascii="Times New Roman" w:eastAsia="Calibri" w:hAnsi="Times New Roman" w:cs="Times New Roman"/>
                <w:color w:val="0070C0"/>
                <w:kern w:val="1"/>
                <w:sz w:val="24"/>
                <w:szCs w:val="24"/>
                <w:lang w:eastAsia="hi-IN" w:bidi="hi-IN"/>
              </w:rPr>
            </w:pPr>
            <w:r w:rsidRPr="003B2A64">
              <w:rPr>
                <w:rFonts w:ascii="Times New Roman" w:eastAsia="Calibri" w:hAnsi="Times New Roman" w:cs="Times New Roman"/>
                <w:color w:val="0070C0"/>
                <w:kern w:val="1"/>
                <w:sz w:val="24"/>
                <w:szCs w:val="24"/>
                <w:lang w:eastAsia="hi-IN" w:bidi="hi-IN"/>
              </w:rPr>
              <w:t>48</w:t>
            </w:r>
          </w:p>
        </w:tc>
        <w:tc>
          <w:tcPr>
            <w:tcW w:w="2128" w:type="pct"/>
            <w:shd w:val="clear" w:color="auto" w:fill="auto"/>
            <w:vAlign w:val="center"/>
          </w:tcPr>
          <w:p w:rsidR="00F57D03" w:rsidRPr="003B2A64" w:rsidRDefault="00F57D03" w:rsidP="009B30D0">
            <w:pPr>
              <w:suppressAutoHyphens/>
              <w:spacing w:after="0" w:line="240" w:lineRule="auto"/>
              <w:rPr>
                <w:rFonts w:ascii="Times New Roman" w:eastAsia="Calibri" w:hAnsi="Times New Roman" w:cs="Times New Roman"/>
                <w:color w:val="0070C0"/>
                <w:kern w:val="1"/>
                <w:sz w:val="24"/>
                <w:szCs w:val="24"/>
                <w:lang w:eastAsia="hi-IN" w:bidi="hi-IN"/>
              </w:rPr>
            </w:pPr>
            <w:r w:rsidRPr="003B2A64">
              <w:rPr>
                <w:rFonts w:ascii="Times New Roman" w:eastAsia="Calibri" w:hAnsi="Times New Roman" w:cs="Times New Roman"/>
                <w:color w:val="0070C0"/>
                <w:kern w:val="1"/>
                <w:sz w:val="24"/>
                <w:szCs w:val="24"/>
                <w:lang w:eastAsia="hi-IN" w:bidi="hi-IN"/>
              </w:rPr>
              <w:t xml:space="preserve">Ежедневно, кроме </w:t>
            </w:r>
            <w:r>
              <w:rPr>
                <w:rFonts w:ascii="Times New Roman" w:eastAsia="Calibri" w:hAnsi="Times New Roman" w:cs="Times New Roman"/>
                <w:color w:val="0070C0"/>
                <w:kern w:val="1"/>
                <w:sz w:val="24"/>
                <w:szCs w:val="24"/>
                <w:lang w:eastAsia="hi-IN" w:bidi="hi-IN"/>
              </w:rPr>
              <w:t>среды</w:t>
            </w:r>
          </w:p>
        </w:tc>
      </w:tr>
      <w:tr w:rsidR="00F57D03" w:rsidRPr="003B2A64" w:rsidTr="009B30D0">
        <w:tc>
          <w:tcPr>
            <w:tcW w:w="297" w:type="pct"/>
            <w:shd w:val="clear" w:color="auto" w:fill="DBE5F1"/>
          </w:tcPr>
          <w:p w:rsidR="00F57D03" w:rsidRPr="003B2A64" w:rsidRDefault="00F57D03" w:rsidP="003B2A64">
            <w:pPr>
              <w:suppressAutoHyphens/>
              <w:spacing w:after="0" w:line="240" w:lineRule="auto"/>
              <w:jc w:val="center"/>
              <w:rPr>
                <w:rFonts w:ascii="Times New Roman" w:eastAsia="Calibri" w:hAnsi="Times New Roman" w:cs="Times New Roman"/>
                <w:iCs/>
                <w:color w:val="0070C0"/>
                <w:kern w:val="1"/>
                <w:sz w:val="24"/>
                <w:szCs w:val="24"/>
                <w:lang w:eastAsia="hi-IN" w:bidi="hi-IN"/>
              </w:rPr>
            </w:pPr>
            <w:r>
              <w:rPr>
                <w:rFonts w:ascii="Times New Roman" w:eastAsia="Calibri" w:hAnsi="Times New Roman" w:cs="Times New Roman"/>
                <w:iCs/>
                <w:color w:val="0070C0"/>
                <w:kern w:val="1"/>
                <w:sz w:val="24"/>
                <w:szCs w:val="24"/>
                <w:lang w:eastAsia="hi-IN" w:bidi="hi-IN"/>
              </w:rPr>
              <w:t>10</w:t>
            </w:r>
          </w:p>
        </w:tc>
        <w:tc>
          <w:tcPr>
            <w:tcW w:w="1555" w:type="pct"/>
            <w:shd w:val="clear" w:color="auto" w:fill="DBE5F1"/>
            <w:vAlign w:val="center"/>
          </w:tcPr>
          <w:p w:rsidR="00F57D03" w:rsidRPr="003B2A64" w:rsidRDefault="00F57D03" w:rsidP="009B30D0">
            <w:pPr>
              <w:suppressAutoHyphens/>
              <w:spacing w:after="0" w:line="240" w:lineRule="auto"/>
              <w:rPr>
                <w:rFonts w:ascii="Times New Roman" w:eastAsia="Calibri" w:hAnsi="Times New Roman" w:cs="Times New Roman"/>
                <w:iCs/>
                <w:color w:val="0070C0"/>
                <w:kern w:val="1"/>
                <w:sz w:val="24"/>
                <w:szCs w:val="24"/>
                <w:lang w:eastAsia="hi-IN" w:bidi="hi-IN"/>
              </w:rPr>
            </w:pPr>
            <w:r w:rsidRPr="003B2A64">
              <w:rPr>
                <w:rFonts w:ascii="Times New Roman" w:eastAsia="Calibri" w:hAnsi="Times New Roman" w:cs="Times New Roman"/>
                <w:iCs/>
                <w:color w:val="0070C0"/>
                <w:kern w:val="1"/>
                <w:sz w:val="24"/>
                <w:szCs w:val="24"/>
                <w:lang w:eastAsia="hi-IN" w:bidi="hi-IN"/>
              </w:rPr>
              <w:t>Сорочинск- Баклановка</w:t>
            </w:r>
          </w:p>
        </w:tc>
        <w:tc>
          <w:tcPr>
            <w:tcW w:w="1020" w:type="pct"/>
            <w:shd w:val="clear" w:color="auto" w:fill="auto"/>
            <w:vAlign w:val="center"/>
          </w:tcPr>
          <w:p w:rsidR="00F57D03" w:rsidRPr="003B2A64" w:rsidRDefault="00F57D03" w:rsidP="003B2A64">
            <w:pPr>
              <w:suppressAutoHyphens/>
              <w:spacing w:after="0" w:line="240" w:lineRule="auto"/>
              <w:jc w:val="center"/>
              <w:rPr>
                <w:rFonts w:ascii="Times New Roman" w:eastAsia="Calibri" w:hAnsi="Times New Roman" w:cs="Times New Roman"/>
                <w:color w:val="0070C0"/>
                <w:kern w:val="1"/>
                <w:sz w:val="24"/>
                <w:szCs w:val="24"/>
                <w:lang w:eastAsia="hi-IN" w:bidi="hi-IN"/>
              </w:rPr>
            </w:pPr>
            <w:r w:rsidRPr="003B2A64">
              <w:rPr>
                <w:rFonts w:ascii="Times New Roman" w:eastAsia="Calibri" w:hAnsi="Times New Roman" w:cs="Times New Roman"/>
                <w:color w:val="0070C0"/>
                <w:kern w:val="1"/>
                <w:sz w:val="24"/>
                <w:szCs w:val="24"/>
                <w:lang w:eastAsia="hi-IN" w:bidi="hi-IN"/>
              </w:rPr>
              <w:t>49,8</w:t>
            </w:r>
          </w:p>
        </w:tc>
        <w:tc>
          <w:tcPr>
            <w:tcW w:w="2128" w:type="pct"/>
            <w:shd w:val="clear" w:color="auto" w:fill="auto"/>
            <w:vAlign w:val="center"/>
          </w:tcPr>
          <w:p w:rsidR="00F57D03" w:rsidRPr="003B2A64" w:rsidRDefault="00F57D03" w:rsidP="009B30D0">
            <w:pPr>
              <w:suppressAutoHyphens/>
              <w:spacing w:after="0" w:line="240" w:lineRule="auto"/>
              <w:rPr>
                <w:rFonts w:ascii="Times New Roman" w:eastAsia="Calibri" w:hAnsi="Times New Roman" w:cs="Times New Roman"/>
                <w:color w:val="0070C0"/>
                <w:kern w:val="1"/>
                <w:sz w:val="24"/>
                <w:szCs w:val="24"/>
                <w:lang w:eastAsia="hi-IN" w:bidi="hi-IN"/>
              </w:rPr>
            </w:pPr>
            <w:r w:rsidRPr="003B2A64">
              <w:rPr>
                <w:rFonts w:ascii="Times New Roman" w:eastAsia="Calibri" w:hAnsi="Times New Roman" w:cs="Times New Roman"/>
                <w:color w:val="0070C0"/>
                <w:kern w:val="1"/>
                <w:sz w:val="24"/>
                <w:szCs w:val="24"/>
                <w:lang w:eastAsia="hi-IN" w:bidi="hi-IN"/>
              </w:rPr>
              <w:t>Движение осуществляется по четным числам месяца</w:t>
            </w:r>
          </w:p>
        </w:tc>
      </w:tr>
      <w:tr w:rsidR="00F57D03" w:rsidRPr="003B2A64" w:rsidTr="009B30D0">
        <w:tc>
          <w:tcPr>
            <w:tcW w:w="297" w:type="pct"/>
            <w:shd w:val="clear" w:color="auto" w:fill="DBE5F1"/>
          </w:tcPr>
          <w:p w:rsidR="00F57D03" w:rsidRPr="003B2A64" w:rsidRDefault="00F57D03" w:rsidP="003B2A64">
            <w:pPr>
              <w:suppressAutoHyphens/>
              <w:spacing w:after="0" w:line="240" w:lineRule="auto"/>
              <w:jc w:val="center"/>
              <w:rPr>
                <w:rFonts w:ascii="Times New Roman" w:eastAsia="Calibri" w:hAnsi="Times New Roman" w:cs="Times New Roman"/>
                <w:iCs/>
                <w:color w:val="0070C0"/>
                <w:kern w:val="1"/>
                <w:sz w:val="24"/>
                <w:szCs w:val="24"/>
                <w:lang w:eastAsia="hi-IN" w:bidi="hi-IN"/>
              </w:rPr>
            </w:pPr>
            <w:r>
              <w:rPr>
                <w:rFonts w:ascii="Times New Roman" w:eastAsia="Calibri" w:hAnsi="Times New Roman" w:cs="Times New Roman"/>
                <w:iCs/>
                <w:color w:val="0070C0"/>
                <w:kern w:val="1"/>
                <w:sz w:val="24"/>
                <w:szCs w:val="24"/>
                <w:lang w:eastAsia="hi-IN" w:bidi="hi-IN"/>
              </w:rPr>
              <w:t>11</w:t>
            </w:r>
          </w:p>
        </w:tc>
        <w:tc>
          <w:tcPr>
            <w:tcW w:w="1555" w:type="pct"/>
            <w:shd w:val="clear" w:color="auto" w:fill="DBE5F1"/>
            <w:vAlign w:val="center"/>
          </w:tcPr>
          <w:p w:rsidR="00F57D03" w:rsidRPr="003B2A64" w:rsidRDefault="00F57D03" w:rsidP="009B30D0">
            <w:pPr>
              <w:suppressAutoHyphens/>
              <w:spacing w:after="0" w:line="240" w:lineRule="auto"/>
              <w:rPr>
                <w:rFonts w:ascii="Times New Roman" w:eastAsia="Calibri" w:hAnsi="Times New Roman" w:cs="Times New Roman"/>
                <w:iCs/>
                <w:color w:val="0070C0"/>
                <w:kern w:val="1"/>
                <w:sz w:val="24"/>
                <w:szCs w:val="24"/>
                <w:lang w:eastAsia="hi-IN" w:bidi="hi-IN"/>
              </w:rPr>
            </w:pPr>
            <w:r w:rsidRPr="003B2A64">
              <w:rPr>
                <w:rFonts w:ascii="Times New Roman" w:eastAsia="Calibri" w:hAnsi="Times New Roman" w:cs="Times New Roman"/>
                <w:iCs/>
                <w:color w:val="0070C0"/>
                <w:kern w:val="1"/>
                <w:sz w:val="24"/>
                <w:szCs w:val="24"/>
                <w:lang w:eastAsia="hi-IN" w:bidi="hi-IN"/>
              </w:rPr>
              <w:t xml:space="preserve">Сорочинск - Федоровка </w:t>
            </w:r>
          </w:p>
        </w:tc>
        <w:tc>
          <w:tcPr>
            <w:tcW w:w="1020" w:type="pct"/>
            <w:shd w:val="clear" w:color="auto" w:fill="auto"/>
            <w:vAlign w:val="center"/>
          </w:tcPr>
          <w:p w:rsidR="00F57D03" w:rsidRPr="003B2A64" w:rsidRDefault="00F57D03" w:rsidP="003B2A64">
            <w:pPr>
              <w:suppressAutoHyphens/>
              <w:spacing w:after="0" w:line="240" w:lineRule="auto"/>
              <w:jc w:val="center"/>
              <w:rPr>
                <w:rFonts w:ascii="Times New Roman" w:eastAsia="Calibri" w:hAnsi="Times New Roman" w:cs="Times New Roman"/>
                <w:color w:val="0070C0"/>
                <w:kern w:val="1"/>
                <w:sz w:val="24"/>
                <w:szCs w:val="24"/>
                <w:lang w:eastAsia="hi-IN" w:bidi="hi-IN"/>
              </w:rPr>
            </w:pPr>
            <w:r w:rsidRPr="003B2A64">
              <w:rPr>
                <w:rFonts w:ascii="Times New Roman" w:eastAsia="Calibri" w:hAnsi="Times New Roman" w:cs="Times New Roman"/>
                <w:color w:val="0070C0"/>
                <w:kern w:val="1"/>
                <w:sz w:val="24"/>
                <w:szCs w:val="24"/>
                <w:lang w:eastAsia="hi-IN" w:bidi="hi-IN"/>
              </w:rPr>
              <w:t>25,3</w:t>
            </w:r>
          </w:p>
        </w:tc>
        <w:tc>
          <w:tcPr>
            <w:tcW w:w="2128" w:type="pct"/>
            <w:shd w:val="clear" w:color="auto" w:fill="auto"/>
            <w:vAlign w:val="center"/>
          </w:tcPr>
          <w:p w:rsidR="00F57D03" w:rsidRPr="003B2A64" w:rsidRDefault="00F57D03" w:rsidP="009B30D0">
            <w:pPr>
              <w:suppressAutoHyphens/>
              <w:spacing w:after="0" w:line="240" w:lineRule="auto"/>
              <w:rPr>
                <w:rFonts w:ascii="Times New Roman" w:eastAsia="Calibri" w:hAnsi="Times New Roman" w:cs="Times New Roman"/>
                <w:color w:val="0070C0"/>
                <w:kern w:val="1"/>
                <w:sz w:val="24"/>
                <w:szCs w:val="24"/>
                <w:lang w:eastAsia="hi-IN" w:bidi="hi-IN"/>
              </w:rPr>
            </w:pPr>
            <w:r w:rsidRPr="003B2A64">
              <w:rPr>
                <w:rFonts w:ascii="Times New Roman" w:eastAsia="Calibri" w:hAnsi="Times New Roman" w:cs="Times New Roman"/>
                <w:color w:val="0070C0"/>
                <w:kern w:val="1"/>
                <w:sz w:val="24"/>
                <w:szCs w:val="24"/>
                <w:lang w:eastAsia="hi-IN" w:bidi="hi-IN"/>
              </w:rPr>
              <w:t>Ежедневно, кроме субботы</w:t>
            </w:r>
          </w:p>
        </w:tc>
      </w:tr>
      <w:tr w:rsidR="00F57D03" w:rsidRPr="003B2A64" w:rsidTr="009B30D0">
        <w:tc>
          <w:tcPr>
            <w:tcW w:w="297" w:type="pct"/>
            <w:shd w:val="clear" w:color="auto" w:fill="DBE5F1"/>
          </w:tcPr>
          <w:p w:rsidR="00F57D03" w:rsidRPr="003B2A64" w:rsidRDefault="00F57D03" w:rsidP="003B2A64">
            <w:pPr>
              <w:suppressAutoHyphens/>
              <w:spacing w:after="0" w:line="240" w:lineRule="auto"/>
              <w:jc w:val="center"/>
              <w:rPr>
                <w:rFonts w:ascii="Times New Roman" w:eastAsia="Calibri" w:hAnsi="Times New Roman" w:cs="Times New Roman"/>
                <w:iCs/>
                <w:color w:val="0070C0"/>
                <w:kern w:val="1"/>
                <w:sz w:val="24"/>
                <w:szCs w:val="24"/>
                <w:lang w:eastAsia="hi-IN" w:bidi="hi-IN"/>
              </w:rPr>
            </w:pPr>
            <w:r>
              <w:rPr>
                <w:rFonts w:ascii="Times New Roman" w:eastAsia="Calibri" w:hAnsi="Times New Roman" w:cs="Times New Roman"/>
                <w:iCs/>
                <w:color w:val="0070C0"/>
                <w:kern w:val="1"/>
                <w:sz w:val="24"/>
                <w:szCs w:val="24"/>
                <w:lang w:eastAsia="hi-IN" w:bidi="hi-IN"/>
              </w:rPr>
              <w:t>12</w:t>
            </w:r>
          </w:p>
        </w:tc>
        <w:tc>
          <w:tcPr>
            <w:tcW w:w="1555" w:type="pct"/>
            <w:shd w:val="clear" w:color="auto" w:fill="DBE5F1"/>
            <w:vAlign w:val="center"/>
          </w:tcPr>
          <w:p w:rsidR="00F57D03" w:rsidRPr="003B2A64" w:rsidRDefault="00F57D03" w:rsidP="009B30D0">
            <w:pPr>
              <w:suppressAutoHyphens/>
              <w:spacing w:after="0" w:line="240" w:lineRule="auto"/>
              <w:rPr>
                <w:rFonts w:ascii="Times New Roman" w:eastAsia="Calibri" w:hAnsi="Times New Roman" w:cs="Times New Roman"/>
                <w:iCs/>
                <w:color w:val="0070C0"/>
                <w:kern w:val="1"/>
                <w:sz w:val="24"/>
                <w:szCs w:val="24"/>
                <w:lang w:eastAsia="hi-IN" w:bidi="hi-IN"/>
              </w:rPr>
            </w:pPr>
            <w:r w:rsidRPr="003B2A64">
              <w:rPr>
                <w:rFonts w:ascii="Times New Roman" w:eastAsia="Calibri" w:hAnsi="Times New Roman" w:cs="Times New Roman"/>
                <w:iCs/>
                <w:color w:val="0070C0"/>
                <w:kern w:val="1"/>
                <w:sz w:val="24"/>
                <w:szCs w:val="24"/>
                <w:lang w:eastAsia="hi-IN" w:bidi="hi-IN"/>
              </w:rPr>
              <w:t>Сорочинск - Первокрасное</w:t>
            </w:r>
          </w:p>
        </w:tc>
        <w:tc>
          <w:tcPr>
            <w:tcW w:w="1020" w:type="pct"/>
            <w:shd w:val="clear" w:color="auto" w:fill="auto"/>
            <w:vAlign w:val="center"/>
          </w:tcPr>
          <w:p w:rsidR="00F57D03" w:rsidRPr="003B2A64" w:rsidRDefault="00F57D03" w:rsidP="003B2A64">
            <w:pPr>
              <w:suppressAutoHyphens/>
              <w:spacing w:after="0" w:line="240" w:lineRule="auto"/>
              <w:jc w:val="center"/>
              <w:rPr>
                <w:rFonts w:ascii="Times New Roman" w:eastAsia="Calibri" w:hAnsi="Times New Roman" w:cs="Times New Roman"/>
                <w:color w:val="0070C0"/>
                <w:kern w:val="1"/>
                <w:sz w:val="24"/>
                <w:szCs w:val="24"/>
                <w:lang w:eastAsia="hi-IN" w:bidi="hi-IN"/>
              </w:rPr>
            </w:pPr>
            <w:r w:rsidRPr="003B2A64">
              <w:rPr>
                <w:rFonts w:ascii="Times New Roman" w:eastAsia="Calibri" w:hAnsi="Times New Roman" w:cs="Times New Roman"/>
                <w:color w:val="0070C0"/>
                <w:kern w:val="1"/>
                <w:sz w:val="24"/>
                <w:szCs w:val="24"/>
                <w:lang w:eastAsia="hi-IN" w:bidi="hi-IN"/>
              </w:rPr>
              <w:t>49,6</w:t>
            </w:r>
          </w:p>
        </w:tc>
        <w:tc>
          <w:tcPr>
            <w:tcW w:w="2128" w:type="pct"/>
            <w:shd w:val="clear" w:color="auto" w:fill="auto"/>
            <w:vAlign w:val="center"/>
          </w:tcPr>
          <w:p w:rsidR="00F57D03" w:rsidRPr="003B2A64" w:rsidRDefault="00F57D03" w:rsidP="009B30D0">
            <w:pPr>
              <w:suppressAutoHyphens/>
              <w:spacing w:after="0" w:line="240" w:lineRule="auto"/>
              <w:rPr>
                <w:rFonts w:ascii="Times New Roman" w:eastAsia="Calibri" w:hAnsi="Times New Roman" w:cs="Times New Roman"/>
                <w:color w:val="0070C0"/>
                <w:kern w:val="1"/>
                <w:sz w:val="24"/>
                <w:szCs w:val="24"/>
                <w:lang w:eastAsia="hi-IN" w:bidi="hi-IN"/>
              </w:rPr>
            </w:pPr>
            <w:r w:rsidRPr="003B2A64">
              <w:rPr>
                <w:rFonts w:ascii="Times New Roman" w:eastAsia="Calibri" w:hAnsi="Times New Roman" w:cs="Times New Roman"/>
                <w:color w:val="0070C0"/>
                <w:kern w:val="1"/>
                <w:sz w:val="24"/>
                <w:szCs w:val="24"/>
                <w:lang w:eastAsia="hi-IN" w:bidi="hi-IN"/>
              </w:rPr>
              <w:t>Ежедневно, кроме среды</w:t>
            </w:r>
          </w:p>
        </w:tc>
      </w:tr>
      <w:tr w:rsidR="00F57D03" w:rsidRPr="003B2A64" w:rsidTr="009B30D0">
        <w:tc>
          <w:tcPr>
            <w:tcW w:w="297" w:type="pct"/>
            <w:shd w:val="clear" w:color="auto" w:fill="DBE5F1"/>
          </w:tcPr>
          <w:p w:rsidR="00F57D03" w:rsidRPr="003B2A64" w:rsidRDefault="00F57D03" w:rsidP="003B2A64">
            <w:pPr>
              <w:suppressAutoHyphens/>
              <w:spacing w:after="0" w:line="240" w:lineRule="auto"/>
              <w:jc w:val="center"/>
              <w:rPr>
                <w:rFonts w:ascii="Times New Roman" w:eastAsia="Calibri" w:hAnsi="Times New Roman" w:cs="Times New Roman"/>
                <w:iCs/>
                <w:color w:val="0070C0"/>
                <w:kern w:val="1"/>
                <w:sz w:val="24"/>
                <w:szCs w:val="24"/>
                <w:lang w:eastAsia="hi-IN" w:bidi="hi-IN"/>
              </w:rPr>
            </w:pPr>
            <w:r>
              <w:rPr>
                <w:rFonts w:ascii="Times New Roman" w:eastAsia="Calibri" w:hAnsi="Times New Roman" w:cs="Times New Roman"/>
                <w:iCs/>
                <w:color w:val="0070C0"/>
                <w:kern w:val="1"/>
                <w:sz w:val="24"/>
                <w:szCs w:val="24"/>
                <w:lang w:eastAsia="hi-IN" w:bidi="hi-IN"/>
              </w:rPr>
              <w:t>13</w:t>
            </w:r>
          </w:p>
        </w:tc>
        <w:tc>
          <w:tcPr>
            <w:tcW w:w="1555" w:type="pct"/>
            <w:shd w:val="clear" w:color="auto" w:fill="DBE5F1"/>
            <w:vAlign w:val="center"/>
          </w:tcPr>
          <w:p w:rsidR="00F57D03" w:rsidRPr="003B2A64" w:rsidRDefault="00F57D03" w:rsidP="009B30D0">
            <w:pPr>
              <w:suppressAutoHyphens/>
              <w:spacing w:after="0" w:line="240" w:lineRule="auto"/>
              <w:rPr>
                <w:rFonts w:ascii="Times New Roman" w:eastAsia="Calibri" w:hAnsi="Times New Roman" w:cs="Times New Roman"/>
                <w:iCs/>
                <w:color w:val="0070C0"/>
                <w:kern w:val="1"/>
                <w:sz w:val="24"/>
                <w:szCs w:val="24"/>
                <w:lang w:eastAsia="hi-IN" w:bidi="hi-IN"/>
              </w:rPr>
            </w:pPr>
            <w:r w:rsidRPr="003B2A64">
              <w:rPr>
                <w:rFonts w:ascii="Times New Roman" w:eastAsia="Calibri" w:hAnsi="Times New Roman" w:cs="Times New Roman"/>
                <w:iCs/>
                <w:color w:val="0070C0"/>
                <w:kern w:val="1"/>
                <w:sz w:val="24"/>
                <w:szCs w:val="24"/>
                <w:lang w:eastAsia="hi-IN" w:bidi="hi-IN"/>
              </w:rPr>
              <w:t>Сорочинск - Пронькино</w:t>
            </w:r>
          </w:p>
        </w:tc>
        <w:tc>
          <w:tcPr>
            <w:tcW w:w="1020" w:type="pct"/>
            <w:shd w:val="clear" w:color="auto" w:fill="auto"/>
            <w:vAlign w:val="center"/>
          </w:tcPr>
          <w:p w:rsidR="00F57D03" w:rsidRPr="003B2A64" w:rsidRDefault="00F57D03" w:rsidP="003B2A64">
            <w:pPr>
              <w:suppressAutoHyphens/>
              <w:spacing w:after="0" w:line="240" w:lineRule="auto"/>
              <w:jc w:val="center"/>
              <w:rPr>
                <w:rFonts w:ascii="Times New Roman" w:eastAsia="Calibri" w:hAnsi="Times New Roman" w:cs="Times New Roman"/>
                <w:color w:val="0070C0"/>
                <w:kern w:val="1"/>
                <w:sz w:val="24"/>
                <w:szCs w:val="24"/>
                <w:lang w:eastAsia="hi-IN" w:bidi="hi-IN"/>
              </w:rPr>
            </w:pPr>
            <w:r w:rsidRPr="003B2A64">
              <w:rPr>
                <w:rFonts w:ascii="Times New Roman" w:eastAsia="Calibri" w:hAnsi="Times New Roman" w:cs="Times New Roman"/>
                <w:color w:val="0070C0"/>
                <w:kern w:val="1"/>
                <w:sz w:val="24"/>
                <w:szCs w:val="24"/>
                <w:lang w:eastAsia="hi-IN" w:bidi="hi-IN"/>
              </w:rPr>
              <w:t>49,4</w:t>
            </w:r>
          </w:p>
        </w:tc>
        <w:tc>
          <w:tcPr>
            <w:tcW w:w="2128" w:type="pct"/>
            <w:shd w:val="clear" w:color="auto" w:fill="auto"/>
            <w:vAlign w:val="center"/>
          </w:tcPr>
          <w:p w:rsidR="00F57D03" w:rsidRPr="003B2A64" w:rsidRDefault="00F57D03" w:rsidP="009B30D0">
            <w:pPr>
              <w:suppressAutoHyphens/>
              <w:spacing w:after="0" w:line="240" w:lineRule="auto"/>
              <w:rPr>
                <w:rFonts w:ascii="Times New Roman" w:eastAsia="Calibri" w:hAnsi="Times New Roman" w:cs="Times New Roman"/>
                <w:color w:val="0070C0"/>
                <w:kern w:val="1"/>
                <w:sz w:val="24"/>
                <w:szCs w:val="24"/>
                <w:lang w:eastAsia="hi-IN" w:bidi="hi-IN"/>
              </w:rPr>
            </w:pPr>
            <w:r w:rsidRPr="003B2A64">
              <w:rPr>
                <w:rFonts w:ascii="Times New Roman" w:eastAsia="Calibri" w:hAnsi="Times New Roman" w:cs="Times New Roman"/>
                <w:color w:val="0070C0"/>
                <w:kern w:val="1"/>
                <w:sz w:val="24"/>
                <w:szCs w:val="24"/>
                <w:lang w:eastAsia="hi-IN" w:bidi="hi-IN"/>
              </w:rPr>
              <w:t>Движение осуществляется по нечетным числам месяца</w:t>
            </w:r>
          </w:p>
        </w:tc>
      </w:tr>
    </w:tbl>
    <w:p w:rsidR="003B2A64" w:rsidRPr="003B2A64" w:rsidRDefault="003B2A64" w:rsidP="003B2A64">
      <w:pPr>
        <w:tabs>
          <w:tab w:val="left" w:pos="0"/>
        </w:tabs>
        <w:suppressAutoHyphens/>
        <w:spacing w:after="0" w:line="240" w:lineRule="auto"/>
        <w:ind w:firstLine="709"/>
        <w:contextualSpacing/>
        <w:jc w:val="both"/>
        <w:rPr>
          <w:rFonts w:ascii="Times New Roman" w:eastAsia="Calibri" w:hAnsi="Times New Roman" w:cs="Times New Roman"/>
          <w:kern w:val="1"/>
          <w:sz w:val="24"/>
          <w:szCs w:val="24"/>
          <w:lang w:eastAsia="hi-IN" w:bidi="hi-IN"/>
        </w:rPr>
      </w:pPr>
      <w:r w:rsidRPr="003B2A64">
        <w:rPr>
          <w:rFonts w:ascii="Times New Roman" w:eastAsia="Calibri" w:hAnsi="Times New Roman" w:cs="Times New Roman"/>
          <w:kern w:val="1"/>
          <w:sz w:val="24"/>
          <w:szCs w:val="24"/>
          <w:lang w:eastAsia="hi-IN" w:bidi="hi-IN"/>
        </w:rPr>
        <w:t>Городской пассажирский транспорт в городе работает с 7.15 до 19.30 и представлен 4-мя маршрутами:</w:t>
      </w:r>
    </w:p>
    <w:p w:rsidR="003B2A64" w:rsidRPr="003B2A64" w:rsidRDefault="003B2A64" w:rsidP="003B2A64">
      <w:pPr>
        <w:tabs>
          <w:tab w:val="left" w:pos="0"/>
        </w:tabs>
        <w:suppressAutoHyphens/>
        <w:spacing w:after="0" w:line="240" w:lineRule="auto"/>
        <w:ind w:left="709"/>
        <w:contextualSpacing/>
        <w:jc w:val="both"/>
        <w:rPr>
          <w:rFonts w:ascii="Times New Roman" w:eastAsia="Calibri" w:hAnsi="Times New Roman" w:cs="Times New Roman"/>
          <w:kern w:val="1"/>
          <w:sz w:val="24"/>
          <w:szCs w:val="24"/>
          <w:lang w:eastAsia="hi-IN" w:bidi="hi-IN"/>
        </w:rPr>
      </w:pPr>
      <w:r w:rsidRPr="003B2A64">
        <w:rPr>
          <w:rFonts w:ascii="Times New Roman" w:eastAsia="Calibri" w:hAnsi="Times New Roman" w:cs="Times New Roman"/>
          <w:kern w:val="1"/>
          <w:sz w:val="24"/>
          <w:szCs w:val="24"/>
          <w:lang w:eastAsia="hi-IN" w:bidi="hi-IN"/>
        </w:rPr>
        <w:t>- Маршрут №1 Ж/д вокзал-поликлиника-2-й микрорайон- 5-й микрорайон- поликлиника-ж/д вокзал;</w:t>
      </w:r>
    </w:p>
    <w:p w:rsidR="003B2A64" w:rsidRPr="003B2A64" w:rsidRDefault="003B2A64" w:rsidP="003B2A64">
      <w:pPr>
        <w:tabs>
          <w:tab w:val="left" w:pos="0"/>
        </w:tabs>
        <w:suppressAutoHyphens/>
        <w:spacing w:after="0" w:line="240" w:lineRule="auto"/>
        <w:ind w:left="709"/>
        <w:contextualSpacing/>
        <w:jc w:val="both"/>
        <w:rPr>
          <w:rFonts w:ascii="Times New Roman" w:eastAsia="Calibri" w:hAnsi="Times New Roman" w:cs="Times New Roman"/>
          <w:kern w:val="1"/>
          <w:sz w:val="24"/>
          <w:szCs w:val="24"/>
          <w:lang w:eastAsia="hi-IN" w:bidi="hi-IN"/>
        </w:rPr>
      </w:pPr>
      <w:r w:rsidRPr="003B2A64">
        <w:rPr>
          <w:rFonts w:ascii="Times New Roman" w:eastAsia="Calibri" w:hAnsi="Times New Roman" w:cs="Times New Roman"/>
          <w:kern w:val="1"/>
          <w:sz w:val="24"/>
          <w:szCs w:val="24"/>
          <w:lang w:eastAsia="hi-IN" w:bidi="hi-IN"/>
        </w:rPr>
        <w:t>- Маршрут №2 Ж/д вокзал - Западный микрорайон;</w:t>
      </w:r>
    </w:p>
    <w:p w:rsidR="003B2A64" w:rsidRPr="003B2A64" w:rsidRDefault="003B2A64" w:rsidP="003B2A64">
      <w:pPr>
        <w:tabs>
          <w:tab w:val="left" w:pos="0"/>
        </w:tabs>
        <w:suppressAutoHyphens/>
        <w:spacing w:after="0" w:line="240" w:lineRule="auto"/>
        <w:ind w:left="709"/>
        <w:contextualSpacing/>
        <w:jc w:val="both"/>
        <w:rPr>
          <w:rFonts w:ascii="Times New Roman" w:eastAsia="Calibri" w:hAnsi="Times New Roman" w:cs="Times New Roman"/>
          <w:kern w:val="1"/>
          <w:sz w:val="24"/>
          <w:szCs w:val="24"/>
          <w:lang w:eastAsia="hi-IN" w:bidi="hi-IN"/>
        </w:rPr>
      </w:pPr>
      <w:r w:rsidRPr="003B2A64">
        <w:rPr>
          <w:rFonts w:ascii="Times New Roman" w:eastAsia="Calibri" w:hAnsi="Times New Roman" w:cs="Times New Roman"/>
          <w:kern w:val="1"/>
          <w:sz w:val="24"/>
          <w:szCs w:val="24"/>
          <w:lang w:eastAsia="hi-IN" w:bidi="hi-IN"/>
        </w:rPr>
        <w:t>- Маршрут №3 Ж/д вокзал - ул. Зеленая, д.№108;</w:t>
      </w:r>
    </w:p>
    <w:p w:rsidR="003B2A64" w:rsidRPr="003B2A64" w:rsidRDefault="003B2A64" w:rsidP="003B2A64">
      <w:pPr>
        <w:tabs>
          <w:tab w:val="left" w:pos="0"/>
        </w:tabs>
        <w:suppressAutoHyphens/>
        <w:spacing w:after="0" w:line="240" w:lineRule="auto"/>
        <w:ind w:left="709"/>
        <w:contextualSpacing/>
        <w:jc w:val="both"/>
        <w:rPr>
          <w:rFonts w:ascii="Times New Roman" w:eastAsia="Calibri" w:hAnsi="Times New Roman" w:cs="Times New Roman"/>
          <w:kern w:val="1"/>
          <w:sz w:val="24"/>
          <w:szCs w:val="24"/>
          <w:lang w:eastAsia="hi-IN" w:bidi="hi-IN"/>
        </w:rPr>
      </w:pPr>
      <w:r w:rsidRPr="003B2A64">
        <w:rPr>
          <w:rFonts w:ascii="Times New Roman" w:eastAsia="Calibri" w:hAnsi="Times New Roman" w:cs="Times New Roman"/>
          <w:kern w:val="1"/>
          <w:sz w:val="24"/>
          <w:szCs w:val="24"/>
          <w:lang w:eastAsia="hi-IN" w:bidi="hi-IN"/>
        </w:rPr>
        <w:t>- Маршрут №4 Ж/д вокзал - ДОСААФ.</w:t>
      </w:r>
    </w:p>
    <w:p w:rsidR="003B2A64" w:rsidRPr="003B2A64" w:rsidRDefault="003B2A64" w:rsidP="003B2A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Транспортное обслуживание населения осуществляется ИП Шалабаев М.Ж.</w:t>
      </w:r>
      <w:r w:rsidR="00FA0A95">
        <w:rPr>
          <w:rFonts w:ascii="Times New Roman" w:eastAsia="Times New Roman" w:hAnsi="Times New Roman" w:cs="Times New Roman"/>
          <w:sz w:val="24"/>
          <w:szCs w:val="24"/>
          <w:lang w:eastAsia="ru-RU"/>
        </w:rPr>
        <w:t xml:space="preserve"> </w:t>
      </w:r>
      <w:r w:rsidRPr="003B2A64">
        <w:rPr>
          <w:rFonts w:ascii="Times New Roman" w:eastAsia="Times New Roman" w:hAnsi="Times New Roman" w:cs="Times New Roman"/>
          <w:sz w:val="24"/>
          <w:szCs w:val="24"/>
          <w:lang w:eastAsia="ru-RU"/>
        </w:rPr>
        <w:t>и частными перевозчиками (служба такси). В связи с принятием Федерального закона от 14.07.2015 № 220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администрацией Сорочинского городского округа и Управлением ЖКХ были разработаны и приняты нормативно-правовые акты, в части организации регулярных перевозок на территории городского округа:</w:t>
      </w:r>
    </w:p>
    <w:p w:rsidR="003B2A64" w:rsidRPr="003B2A64" w:rsidRDefault="003B2A64" w:rsidP="003B2A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постановлением администрации городского округа определен уполномоченный орган, осуществляющий функции по правовому регулированию организации деятельности автомобильного транспорта на территории муниципального образования, организации транспортного обслуживания населения по маршрутам регулярных перевозок (Постановление администрации Сорочинского городского округа от 25.12.2015 № 820-п «Об определении уполномоченного органа по организации регулярных пассажирских перевозок на территории муниципального образования Сорочинский городской округ Оренбургской области»);</w:t>
      </w:r>
    </w:p>
    <w:p w:rsidR="003B2A64" w:rsidRPr="003B2A64" w:rsidRDefault="003B2A64" w:rsidP="003B2A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разработан документ планирования регулярных перевозок, в котором определены мероприятия по развитию регулярных перевозок (Постановление администрации Сорочинского городского округа от 25.12.2015 №821-п "О планировании регулярных перевозок пассажиров и багажа автомобильным транспортом на территории муниципального образования Сорочинский городской округ Оренбургской области");</w:t>
      </w:r>
    </w:p>
    <w:p w:rsidR="003B2A64" w:rsidRPr="003B2A64" w:rsidRDefault="003B2A64" w:rsidP="003B2A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xml:space="preserve">- утверждено положение о порядке установления, изменения и отмены муниципальных маршрутов регулярных перевозок (Постановление администрации Сорочинского городского округа от 25.12.2015 № 822-п «Об утверждении Положения о </w:t>
      </w:r>
      <w:r w:rsidRPr="003B2A64">
        <w:rPr>
          <w:rFonts w:ascii="Times New Roman" w:eastAsia="Times New Roman" w:hAnsi="Times New Roman" w:cs="Times New Roman"/>
          <w:sz w:val="24"/>
          <w:szCs w:val="24"/>
          <w:lang w:eastAsia="ru-RU"/>
        </w:rPr>
        <w:lastRenderedPageBreak/>
        <w:t>порядке установления, изменения и отмены муниципальных маршрутов регулярных перевозок на территории муниципального образования Сорочинский городской округ Оренбургской области»);</w:t>
      </w:r>
    </w:p>
    <w:p w:rsidR="003B2A64" w:rsidRPr="003B2A64" w:rsidRDefault="003B2A64" w:rsidP="003B2A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приказом Управления ЖКХ утвержден реестр маршрутов регулярных перевозок. По городскому округу установлено 17 маршрутов регулярных перевозок, из них 3 маршрута по регулируемым тарифам и 14 маршрутов по нерегулируемым тарифам;</w:t>
      </w:r>
    </w:p>
    <w:p w:rsidR="003B2A64" w:rsidRPr="003B2A64" w:rsidRDefault="003B2A64" w:rsidP="003B2A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утвержден порядок проведения открытого конкурса по регулярным перевозкам по нерегулируемым тарифам (Постановление администрации Сорочинского городского округа от 25.12.2015 № 823-п «Об утверждении порядка проведения открытого конкурса на право осуществления регулярных перевозок пассажиров и багажа автомобильным транспортом по муниципальным маршрутам муниципального образования Сорочинский городской округ Оренбургской области»);</w:t>
      </w:r>
    </w:p>
    <w:p w:rsidR="003B2A64" w:rsidRPr="003B2A64" w:rsidRDefault="003B2A64" w:rsidP="003B2A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приказом Управления ЖКХ утверждена конкурсная документация к открытому конкурсу на право получения свидетельства об осуществлении пассажирских перевозок по муниципальным маршрутам регулярных перевозок и создана конкурсная комиссия по проведению открытого конкурса.</w:t>
      </w:r>
    </w:p>
    <w:p w:rsidR="003B2A64" w:rsidRPr="003B2A64" w:rsidRDefault="003B2A64" w:rsidP="003B2A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xml:space="preserve"> </w:t>
      </w:r>
      <w:r w:rsidR="00D1523C">
        <w:rPr>
          <w:rFonts w:ascii="Times New Roman" w:eastAsia="Times New Roman" w:hAnsi="Times New Roman" w:cs="Times New Roman"/>
          <w:sz w:val="24"/>
          <w:szCs w:val="24"/>
          <w:lang w:eastAsia="ru-RU"/>
        </w:rPr>
        <w:t>-п</w:t>
      </w:r>
      <w:r w:rsidRPr="003B2A64">
        <w:rPr>
          <w:rFonts w:ascii="Times New Roman" w:eastAsia="Times New Roman" w:hAnsi="Times New Roman" w:cs="Times New Roman"/>
          <w:sz w:val="24"/>
          <w:szCs w:val="24"/>
          <w:lang w:eastAsia="ru-RU"/>
        </w:rPr>
        <w:t xml:space="preserve">о результатам </w:t>
      </w:r>
      <w:r w:rsidR="00D1523C">
        <w:rPr>
          <w:rFonts w:ascii="Times New Roman" w:eastAsia="Times New Roman" w:hAnsi="Times New Roman" w:cs="Times New Roman"/>
          <w:sz w:val="24"/>
          <w:szCs w:val="24"/>
          <w:lang w:eastAsia="ru-RU"/>
        </w:rPr>
        <w:t xml:space="preserve">проведенного открытого </w:t>
      </w:r>
      <w:r w:rsidRPr="003B2A64">
        <w:rPr>
          <w:rFonts w:ascii="Times New Roman" w:eastAsia="Times New Roman" w:hAnsi="Times New Roman" w:cs="Times New Roman"/>
          <w:sz w:val="24"/>
          <w:szCs w:val="24"/>
          <w:lang w:eastAsia="ru-RU"/>
        </w:rPr>
        <w:t>конкурса перевозчику ИП Шалабаеву М.Ж. были выданы свидетельства об осуществлении перевозок по муниципальным маршрутам, а также маршрутные карты на технику, осуществляющую перевозки пассажиров и багажа по муниципальным маршрутам.</w:t>
      </w:r>
    </w:p>
    <w:p w:rsidR="003B2A64" w:rsidRPr="007705FC" w:rsidRDefault="003B2A64" w:rsidP="003B2A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705FC">
        <w:rPr>
          <w:rFonts w:ascii="Times New Roman" w:eastAsia="Times New Roman" w:hAnsi="Times New Roman" w:cs="Times New Roman"/>
          <w:sz w:val="24"/>
          <w:szCs w:val="24"/>
          <w:lang w:eastAsia="ru-RU"/>
        </w:rPr>
        <w:t>Установлен регулируемый тариф на перевозки пассажиров и багажа автомобильным транспортом по муниципальным маршрутам регулярных перевозок Сорочинского городского округа Оренбургской области для ИП Шалабаева М.Ж. в размере 2,68 рубля за каждый километр пробега на всем протяжении маршрута, включая городскую черту (Постановление администрации Сорочинского городского округа от 30.12.2016 № 2346-п «Об установлении регулируемых тарифов на перевозки пассажиров и багажа автомобильным транспортом по муниципальным маршрутам регулярных перевозок Сорочинского городского округа Оренбургской области»).</w:t>
      </w:r>
    </w:p>
    <w:p w:rsidR="003B2A64" w:rsidRPr="003B2A64" w:rsidRDefault="002057A3" w:rsidP="003B2A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B2A64" w:rsidRPr="003B2A64">
        <w:rPr>
          <w:rFonts w:ascii="Times New Roman" w:eastAsia="Times New Roman" w:hAnsi="Times New Roman" w:cs="Times New Roman"/>
          <w:sz w:val="24"/>
          <w:szCs w:val="24"/>
          <w:lang w:eastAsia="ru-RU"/>
        </w:rPr>
        <w:t>роведён открытый конкурс на право осуществления пассажирских перевозок по регулярному нерегулируемому муниципальному маршруту «Сорочинск-Первокрасное». По результатам конкурса перевозчику ИП Шалабаеву М.Ж. были выданы свидетельства об осуществлении перевозок, а также маршрутные карты на технику, осуществляющую перевозки пассажиров и багажа по указанному маршруту.</w:t>
      </w:r>
    </w:p>
    <w:p w:rsidR="003B2A64" w:rsidRPr="003B2A64" w:rsidRDefault="003B2A64" w:rsidP="003B2A64">
      <w:pPr>
        <w:spacing w:after="0" w:line="240" w:lineRule="auto"/>
        <w:ind w:left="659"/>
        <w:rPr>
          <w:rFonts w:ascii="Times New Roman" w:eastAsia="Times New Roman" w:hAnsi="Times New Roman" w:cs="Times New Roman"/>
          <w:sz w:val="24"/>
          <w:szCs w:val="24"/>
          <w:lang w:eastAsia="ru-RU"/>
        </w:rPr>
      </w:pPr>
    </w:p>
    <w:p w:rsidR="003B2A64" w:rsidRPr="003B2A64" w:rsidRDefault="00FB6604" w:rsidP="008F0776">
      <w:pPr>
        <w:spacing w:after="0" w:line="240" w:lineRule="auto"/>
        <w:ind w:left="36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B1568" w:rsidRPr="0058295A">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003B2A64" w:rsidRPr="003B2A64">
        <w:rPr>
          <w:rFonts w:ascii="Times New Roman" w:eastAsia="Times New Roman" w:hAnsi="Times New Roman" w:cs="Times New Roman"/>
          <w:sz w:val="24"/>
          <w:szCs w:val="24"/>
          <w:lang w:eastAsia="ru-RU"/>
        </w:rPr>
        <w:t>Характеристика условий пешеходного</w:t>
      </w:r>
      <w:r w:rsidR="008F0776">
        <w:rPr>
          <w:rFonts w:ascii="Times New Roman" w:eastAsia="Times New Roman" w:hAnsi="Times New Roman" w:cs="Times New Roman"/>
          <w:sz w:val="24"/>
          <w:szCs w:val="24"/>
          <w:lang w:eastAsia="ru-RU"/>
        </w:rPr>
        <w:t xml:space="preserve"> </w:t>
      </w:r>
      <w:r w:rsidR="003B2A64" w:rsidRPr="003B2A64">
        <w:rPr>
          <w:rFonts w:ascii="Times New Roman" w:eastAsia="Times New Roman" w:hAnsi="Times New Roman" w:cs="Times New Roman"/>
          <w:sz w:val="24"/>
          <w:szCs w:val="24"/>
          <w:lang w:eastAsia="ru-RU"/>
        </w:rPr>
        <w:t>и велосипедного передвижения</w:t>
      </w:r>
    </w:p>
    <w:p w:rsidR="003B2A64" w:rsidRPr="003B2A64" w:rsidRDefault="003B2A64" w:rsidP="003B2A64">
      <w:pPr>
        <w:spacing w:after="0" w:line="240" w:lineRule="auto"/>
        <w:ind w:firstLine="709"/>
        <w:jc w:val="center"/>
        <w:rPr>
          <w:rFonts w:ascii="Times New Roman" w:eastAsia="Times New Roman" w:hAnsi="Times New Roman" w:cs="Times New Roman"/>
          <w:sz w:val="24"/>
          <w:szCs w:val="24"/>
          <w:lang w:eastAsia="ru-RU"/>
        </w:rPr>
      </w:pPr>
    </w:p>
    <w:p w:rsidR="003B2A64" w:rsidRPr="003B2A64" w:rsidRDefault="003B2A64" w:rsidP="0073652D">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xml:space="preserve">На сегодняшний день велотранспортная инфраструктура в Сорочинском городском </w:t>
      </w:r>
      <w:r w:rsidR="007705FC">
        <w:rPr>
          <w:rFonts w:ascii="Times New Roman" w:eastAsia="Times New Roman" w:hAnsi="Times New Roman" w:cs="Times New Roman"/>
          <w:sz w:val="24"/>
          <w:szCs w:val="24"/>
          <w:lang w:eastAsia="ru-RU"/>
        </w:rPr>
        <w:t>практически отсутствует</w:t>
      </w:r>
      <w:r w:rsidRPr="003B2A64">
        <w:rPr>
          <w:rFonts w:ascii="Times New Roman" w:eastAsia="Times New Roman" w:hAnsi="Times New Roman" w:cs="Times New Roman"/>
          <w:sz w:val="24"/>
          <w:szCs w:val="24"/>
          <w:lang w:eastAsia="ru-RU"/>
        </w:rPr>
        <w:t>. Движение велосипедистов неупорядоченно, отсутствуют велодорожки.  Передвижения велосипедистов осуществляется по пешеходным тротуарам, что является нарушением ПДД, и автодорогам. Это ведет к возникновению конфликтных ситуаций между велосипедистами и другими участниками дорожного движения, снижению безопасности передвижения пешеходов.</w:t>
      </w:r>
    </w:p>
    <w:p w:rsidR="003B2A64" w:rsidRPr="003B2A64" w:rsidRDefault="003B2A64" w:rsidP="0073652D">
      <w:pPr>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xml:space="preserve">Передвижения пешеходов не на всех улицах города отвечают параметрам, предусмотренными нормативными документами. На многих магистральных улицах и улицах местного значения отсутствуют организованные пешеходные переходы, в том числе и в разных уровнях. </w:t>
      </w:r>
    </w:p>
    <w:p w:rsidR="003B2A64" w:rsidRPr="003B2A64" w:rsidRDefault="003B2A64" w:rsidP="0073652D">
      <w:pPr>
        <w:tabs>
          <w:tab w:val="left" w:pos="851"/>
          <w:tab w:val="left" w:pos="1134"/>
          <w:tab w:val="left" w:pos="2599"/>
        </w:tabs>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xml:space="preserve">Протяжённость тротуаров в Сорочинском городском округе </w:t>
      </w:r>
      <w:r w:rsidR="002057A3">
        <w:rPr>
          <w:rFonts w:ascii="Times New Roman" w:eastAsia="Times New Roman" w:hAnsi="Times New Roman" w:cs="Times New Roman"/>
          <w:sz w:val="24"/>
          <w:szCs w:val="24"/>
          <w:lang w:eastAsia="ru-RU"/>
        </w:rPr>
        <w:t>–</w:t>
      </w:r>
      <w:r w:rsidRPr="003B2A64">
        <w:rPr>
          <w:rFonts w:ascii="Times New Roman" w:eastAsia="Times New Roman" w:hAnsi="Times New Roman" w:cs="Times New Roman"/>
          <w:sz w:val="24"/>
          <w:szCs w:val="24"/>
          <w:lang w:eastAsia="ru-RU"/>
        </w:rPr>
        <w:t xml:space="preserve"> </w:t>
      </w:r>
      <w:r w:rsidR="002057A3">
        <w:rPr>
          <w:rFonts w:ascii="Times New Roman" w:eastAsia="Calibri" w:hAnsi="Times New Roman" w:cs="Times New Roman"/>
          <w:color w:val="000000"/>
          <w:sz w:val="24"/>
          <w:szCs w:val="24"/>
        </w:rPr>
        <w:t xml:space="preserve">19098,1 </w:t>
      </w:r>
      <w:r w:rsidRPr="003B2A64">
        <w:rPr>
          <w:rFonts w:ascii="Times New Roman" w:eastAsia="Calibri" w:hAnsi="Times New Roman" w:cs="Times New Roman"/>
          <w:color w:val="000000"/>
          <w:sz w:val="24"/>
          <w:szCs w:val="24"/>
        </w:rPr>
        <w:t xml:space="preserve">метров. </w:t>
      </w:r>
      <w:r w:rsidRPr="003B2A64">
        <w:rPr>
          <w:rFonts w:ascii="Times New Roman" w:eastAsia="Times New Roman" w:hAnsi="Times New Roman" w:cs="Times New Roman"/>
          <w:sz w:val="24"/>
          <w:szCs w:val="24"/>
          <w:lang w:eastAsia="ru-RU"/>
        </w:rPr>
        <w:t>Ширина существующих тротуаров не везде соответствует интенсивности движения пешеходов, на некоторых улицах они и вовсе отсутствуют по причине сложного рельефа местности.</w:t>
      </w:r>
    </w:p>
    <w:p w:rsidR="003B2A64" w:rsidRPr="000A0133" w:rsidRDefault="003B2A64" w:rsidP="0073652D">
      <w:pPr>
        <w:widowControl w:val="0"/>
        <w:autoSpaceDE w:val="0"/>
        <w:autoSpaceDN w:val="0"/>
        <w:spacing w:after="0" w:line="240" w:lineRule="auto"/>
        <w:ind w:firstLine="709"/>
        <w:jc w:val="both"/>
        <w:rPr>
          <w:rFonts w:ascii="Times New Roman" w:hAnsi="Times New Roman" w:cs="Times New Roman"/>
          <w:sz w:val="24"/>
          <w:szCs w:val="24"/>
          <w:shd w:val="clear" w:color="auto" w:fill="FFFFFF"/>
        </w:rPr>
      </w:pPr>
      <w:r w:rsidRPr="003B2A64">
        <w:rPr>
          <w:rFonts w:ascii="Times New Roman" w:hAnsi="Times New Roman" w:cs="Times New Roman"/>
          <w:sz w:val="24"/>
          <w:szCs w:val="24"/>
          <w:shd w:val="clear" w:color="auto" w:fill="FFFFFF"/>
        </w:rPr>
        <w:t>В качестве основных пешеходных направлений выделяются улицы: Фурманова, Карла</w:t>
      </w:r>
      <w:r w:rsidR="007E6E43">
        <w:rPr>
          <w:rFonts w:ascii="Times New Roman" w:hAnsi="Times New Roman" w:cs="Times New Roman"/>
          <w:sz w:val="24"/>
          <w:szCs w:val="24"/>
          <w:shd w:val="clear" w:color="auto" w:fill="FFFFFF"/>
        </w:rPr>
        <w:t xml:space="preserve"> </w:t>
      </w:r>
      <w:r w:rsidRPr="003B2A64">
        <w:rPr>
          <w:rFonts w:ascii="Times New Roman" w:hAnsi="Times New Roman" w:cs="Times New Roman"/>
          <w:sz w:val="24"/>
          <w:szCs w:val="24"/>
          <w:shd w:val="clear" w:color="auto" w:fill="FFFFFF"/>
        </w:rPr>
        <w:t>Маркс</w:t>
      </w:r>
      <w:r w:rsidR="006770C7">
        <w:rPr>
          <w:rFonts w:ascii="Times New Roman" w:hAnsi="Times New Roman" w:cs="Times New Roman"/>
          <w:sz w:val="24"/>
          <w:szCs w:val="24"/>
          <w:shd w:val="clear" w:color="auto" w:fill="FFFFFF"/>
        </w:rPr>
        <w:t>а, Чернышевского, Орджоникидзе</w:t>
      </w:r>
      <w:r w:rsidR="006770C7" w:rsidRPr="000A0133">
        <w:rPr>
          <w:rFonts w:ascii="Times New Roman" w:hAnsi="Times New Roman" w:cs="Times New Roman"/>
          <w:sz w:val="24"/>
          <w:szCs w:val="24"/>
          <w:shd w:val="clear" w:color="auto" w:fill="FFFFFF"/>
        </w:rPr>
        <w:t>, Юбилейная,  Вознесенского, проспект Парковый, бульвар Нефтяников.</w:t>
      </w:r>
    </w:p>
    <w:p w:rsidR="007705FC" w:rsidRDefault="00262BE2" w:rsidP="0073652D">
      <w:pPr>
        <w:widowControl w:val="0"/>
        <w:autoSpaceDE w:val="0"/>
        <w:autoSpaceDN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В рамках данной программы по развитию улично-дорожной сети велосипедный транспорт может  рассмат</w:t>
      </w:r>
      <w:r w:rsidR="007705FC">
        <w:rPr>
          <w:rFonts w:ascii="Times New Roman" w:hAnsi="Times New Roman" w:cs="Times New Roman"/>
          <w:sz w:val="24"/>
          <w:szCs w:val="24"/>
          <w:shd w:val="clear" w:color="auto" w:fill="FFFFFF"/>
        </w:rPr>
        <w:t>ривать</w:t>
      </w:r>
      <w:r>
        <w:rPr>
          <w:rFonts w:ascii="Times New Roman" w:hAnsi="Times New Roman" w:cs="Times New Roman"/>
          <w:sz w:val="24"/>
          <w:szCs w:val="24"/>
          <w:shd w:val="clear" w:color="auto" w:fill="FFFFFF"/>
        </w:rPr>
        <w:t xml:space="preserve">ся </w:t>
      </w:r>
      <w:r w:rsidR="007705F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как индивидуальное транспортное средство и </w:t>
      </w:r>
      <w:r w:rsidR="00E11907">
        <w:rPr>
          <w:rFonts w:ascii="Times New Roman" w:hAnsi="Times New Roman" w:cs="Times New Roman"/>
          <w:sz w:val="24"/>
          <w:szCs w:val="24"/>
          <w:shd w:val="clear" w:color="auto" w:fill="FFFFFF"/>
        </w:rPr>
        <w:t xml:space="preserve">использоваться </w:t>
      </w:r>
      <w:r>
        <w:rPr>
          <w:rFonts w:ascii="Times New Roman" w:hAnsi="Times New Roman" w:cs="Times New Roman"/>
          <w:sz w:val="24"/>
          <w:szCs w:val="24"/>
          <w:shd w:val="clear" w:color="auto" w:fill="FFFFFF"/>
        </w:rPr>
        <w:t xml:space="preserve"> </w:t>
      </w:r>
      <w:r w:rsidR="007705FC">
        <w:rPr>
          <w:rFonts w:ascii="Times New Roman" w:hAnsi="Times New Roman" w:cs="Times New Roman"/>
          <w:sz w:val="24"/>
          <w:szCs w:val="24"/>
          <w:shd w:val="clear" w:color="auto" w:fill="FFFFFF"/>
        </w:rPr>
        <w:t>в  двух основных направлениях:</w:t>
      </w:r>
    </w:p>
    <w:p w:rsidR="007705FC" w:rsidRDefault="007705FC" w:rsidP="0073652D">
      <w:pPr>
        <w:widowControl w:val="0"/>
        <w:autoSpaceDE w:val="0"/>
        <w:autoSpaceDN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-транспортное средство</w:t>
      </w:r>
      <w:r w:rsidR="00262BE2">
        <w:rPr>
          <w:rFonts w:ascii="Times New Roman" w:hAnsi="Times New Roman" w:cs="Times New Roman"/>
          <w:sz w:val="24"/>
          <w:szCs w:val="24"/>
          <w:shd w:val="clear" w:color="auto" w:fill="FFFFFF"/>
        </w:rPr>
        <w:t xml:space="preserve"> для обеспечения трудовых, учеб</w:t>
      </w:r>
      <w:r>
        <w:rPr>
          <w:rFonts w:ascii="Times New Roman" w:hAnsi="Times New Roman" w:cs="Times New Roman"/>
          <w:sz w:val="24"/>
          <w:szCs w:val="24"/>
          <w:shd w:val="clear" w:color="auto" w:fill="FFFFFF"/>
        </w:rPr>
        <w:t>ных,</w:t>
      </w:r>
      <w:r w:rsidR="00262BE2">
        <w:rPr>
          <w:rFonts w:ascii="Times New Roman" w:hAnsi="Times New Roman" w:cs="Times New Roman"/>
          <w:sz w:val="24"/>
          <w:szCs w:val="24"/>
          <w:shd w:val="clear" w:color="auto" w:fill="FFFFFF"/>
        </w:rPr>
        <w:t xml:space="preserve"> культ</w:t>
      </w:r>
      <w:r>
        <w:rPr>
          <w:rFonts w:ascii="Times New Roman" w:hAnsi="Times New Roman" w:cs="Times New Roman"/>
          <w:sz w:val="24"/>
          <w:szCs w:val="24"/>
          <w:shd w:val="clear" w:color="auto" w:fill="FFFFFF"/>
        </w:rPr>
        <w:t>урно-бытовых связей;</w:t>
      </w:r>
      <w:r w:rsidR="00262BE2">
        <w:rPr>
          <w:rFonts w:ascii="Times New Roman" w:hAnsi="Times New Roman" w:cs="Times New Roman"/>
          <w:sz w:val="24"/>
          <w:szCs w:val="24"/>
          <w:shd w:val="clear" w:color="auto" w:fill="FFFFFF"/>
        </w:rPr>
        <w:t xml:space="preserve">  </w:t>
      </w:r>
    </w:p>
    <w:p w:rsidR="007705FC" w:rsidRDefault="007705FC" w:rsidP="0073652D">
      <w:pPr>
        <w:widowControl w:val="0"/>
        <w:autoSpaceDE w:val="0"/>
        <w:autoSpaceDN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-транспортное средство для использования в спортивно-туристических целях</w:t>
      </w:r>
      <w:r w:rsidR="00E11907">
        <w:rPr>
          <w:rFonts w:ascii="Times New Roman" w:hAnsi="Times New Roman" w:cs="Times New Roman"/>
          <w:sz w:val="24"/>
          <w:szCs w:val="24"/>
          <w:shd w:val="clear" w:color="auto" w:fill="FFFFFF"/>
        </w:rPr>
        <w:t>.</w:t>
      </w:r>
    </w:p>
    <w:p w:rsidR="00E11907" w:rsidRPr="000A0133" w:rsidRDefault="001E7BEF" w:rsidP="0073652D">
      <w:pPr>
        <w:widowControl w:val="0"/>
        <w:autoSpaceDE w:val="0"/>
        <w:autoSpaceDN w:val="0"/>
        <w:spacing w:after="0" w:line="240" w:lineRule="auto"/>
        <w:ind w:firstLine="709"/>
        <w:jc w:val="both"/>
        <w:rPr>
          <w:rFonts w:ascii="Times New Roman" w:hAnsi="Times New Roman" w:cs="Times New Roman"/>
          <w:sz w:val="24"/>
          <w:szCs w:val="24"/>
          <w:shd w:val="clear" w:color="auto" w:fill="FFFFFF"/>
        </w:rPr>
      </w:pPr>
      <w:r w:rsidRPr="000A0133">
        <w:rPr>
          <w:rFonts w:ascii="Times New Roman" w:hAnsi="Times New Roman" w:cs="Times New Roman"/>
          <w:sz w:val="24"/>
          <w:szCs w:val="24"/>
          <w:shd w:val="clear" w:color="auto" w:fill="FFFFFF"/>
        </w:rPr>
        <w:t>В 2019</w:t>
      </w:r>
      <w:r w:rsidR="00E11907" w:rsidRPr="000A0133">
        <w:rPr>
          <w:rFonts w:ascii="Times New Roman" w:hAnsi="Times New Roman" w:cs="Times New Roman"/>
          <w:sz w:val="24"/>
          <w:szCs w:val="24"/>
          <w:shd w:val="clear" w:color="auto" w:fill="FFFFFF"/>
        </w:rPr>
        <w:t>г.в парке имени «70 лет Великой Победы» была построена велосипедная дорожка. Дорожка расположена по периметру парка и имеет протяжённость 968 метров.</w:t>
      </w:r>
    </w:p>
    <w:p w:rsidR="007705FC" w:rsidRDefault="007705FC" w:rsidP="0073652D">
      <w:pPr>
        <w:widowControl w:val="0"/>
        <w:autoSpaceDE w:val="0"/>
        <w:autoSpaceDN w:val="0"/>
        <w:spacing w:after="0" w:line="240" w:lineRule="auto"/>
        <w:ind w:firstLine="709"/>
        <w:jc w:val="both"/>
        <w:rPr>
          <w:rFonts w:ascii="Times New Roman" w:hAnsi="Times New Roman" w:cs="Times New Roman"/>
          <w:sz w:val="24"/>
          <w:szCs w:val="24"/>
          <w:shd w:val="clear" w:color="auto" w:fill="FFFFFF"/>
        </w:rPr>
      </w:pPr>
    </w:p>
    <w:p w:rsidR="003B2A64" w:rsidRPr="003B2A64" w:rsidRDefault="001E7BEF" w:rsidP="001E7BEF">
      <w:pPr>
        <w:widowControl w:val="0"/>
        <w:autoSpaceDE w:val="0"/>
        <w:autoSpaceDN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2.</w:t>
      </w:r>
      <w:r w:rsidR="00EB1568" w:rsidRPr="00EB1568">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003B2A64" w:rsidRPr="003B2A64">
        <w:rPr>
          <w:rFonts w:ascii="Times New Roman" w:eastAsia="Times New Roman" w:hAnsi="Times New Roman" w:cs="Times New Roman"/>
          <w:sz w:val="24"/>
          <w:szCs w:val="24"/>
          <w:lang w:eastAsia="ru-RU"/>
        </w:rPr>
        <w:t>Характеристика движения грузовых транспортных средств.</w:t>
      </w:r>
    </w:p>
    <w:p w:rsidR="003B2A64" w:rsidRPr="003B2A64" w:rsidRDefault="003B2A64" w:rsidP="0040250C">
      <w:pPr>
        <w:widowControl w:val="0"/>
        <w:autoSpaceDE w:val="0"/>
        <w:autoSpaceDN w:val="0"/>
        <w:spacing w:after="0" w:line="240" w:lineRule="auto"/>
        <w:ind w:left="709"/>
        <w:jc w:val="center"/>
        <w:rPr>
          <w:rFonts w:ascii="Times New Roman" w:hAnsi="Times New Roman" w:cs="Times New Roman"/>
          <w:sz w:val="24"/>
          <w:szCs w:val="24"/>
          <w:shd w:val="clear" w:color="auto" w:fill="FFFFFF"/>
        </w:rPr>
      </w:pPr>
      <w:r w:rsidRPr="003B2A64">
        <w:rPr>
          <w:rFonts w:ascii="Times New Roman" w:eastAsia="Times New Roman" w:hAnsi="Times New Roman" w:cs="Times New Roman"/>
          <w:sz w:val="24"/>
          <w:szCs w:val="24"/>
          <w:lang w:eastAsia="ru-RU"/>
        </w:rPr>
        <w:t>Оценка работы транспортных средств коммунальных и дорожных служб, состояние инфраструктуры для данных транспортных средств</w:t>
      </w:r>
    </w:p>
    <w:p w:rsidR="003B2A64" w:rsidRPr="003B2A64" w:rsidRDefault="003B2A64" w:rsidP="003B2A64">
      <w:pPr>
        <w:widowControl w:val="0"/>
        <w:autoSpaceDE w:val="0"/>
        <w:autoSpaceDN w:val="0"/>
        <w:spacing w:after="0" w:line="240" w:lineRule="auto"/>
        <w:ind w:firstLine="567"/>
        <w:jc w:val="both"/>
        <w:rPr>
          <w:rFonts w:ascii="Times New Roman" w:hAnsi="Times New Roman" w:cs="Times New Roman"/>
          <w:sz w:val="24"/>
          <w:szCs w:val="24"/>
          <w:shd w:val="clear" w:color="auto" w:fill="FFFFFF"/>
        </w:rPr>
      </w:pPr>
    </w:p>
    <w:p w:rsidR="003B2A64" w:rsidRPr="003B2A64" w:rsidRDefault="003B2A64" w:rsidP="003B2A64">
      <w:pPr>
        <w:widowControl w:val="0"/>
        <w:autoSpaceDE w:val="0"/>
        <w:autoSpaceDN w:val="0"/>
        <w:spacing w:after="0" w:line="240" w:lineRule="auto"/>
        <w:ind w:firstLine="567"/>
        <w:jc w:val="both"/>
        <w:rPr>
          <w:rFonts w:ascii="Times New Roman" w:hAnsi="Times New Roman" w:cs="Times New Roman"/>
          <w:sz w:val="24"/>
          <w:szCs w:val="24"/>
          <w:shd w:val="clear" w:color="auto" w:fill="FFFFFF"/>
        </w:rPr>
      </w:pPr>
      <w:r w:rsidRPr="003B2A64">
        <w:rPr>
          <w:rFonts w:ascii="Times New Roman" w:hAnsi="Times New Roman" w:cs="Times New Roman"/>
          <w:sz w:val="24"/>
          <w:szCs w:val="24"/>
          <w:shd w:val="clear" w:color="auto" w:fill="FFFFFF"/>
        </w:rPr>
        <w:t xml:space="preserve">Основные потоки грузового транспорта в городской черте следуют по улицам: </w:t>
      </w:r>
      <w:r w:rsidR="0083313A" w:rsidRPr="003076BE">
        <w:rPr>
          <w:rFonts w:ascii="Times New Roman" w:hAnsi="Times New Roman" w:cs="Times New Roman"/>
          <w:sz w:val="24"/>
          <w:szCs w:val="24"/>
          <w:shd w:val="clear" w:color="auto" w:fill="FFFFFF"/>
        </w:rPr>
        <w:t>Геологов</w:t>
      </w:r>
      <w:r w:rsidR="0083313A">
        <w:rPr>
          <w:rFonts w:ascii="Times New Roman" w:hAnsi="Times New Roman" w:cs="Times New Roman"/>
          <w:sz w:val="24"/>
          <w:szCs w:val="24"/>
          <w:shd w:val="clear" w:color="auto" w:fill="FFFFFF"/>
        </w:rPr>
        <w:t xml:space="preserve">, </w:t>
      </w:r>
      <w:r w:rsidRPr="003B2A64">
        <w:rPr>
          <w:rFonts w:ascii="Times New Roman" w:hAnsi="Times New Roman" w:cs="Times New Roman"/>
          <w:sz w:val="24"/>
          <w:szCs w:val="24"/>
          <w:shd w:val="clear" w:color="auto" w:fill="FFFFFF"/>
        </w:rPr>
        <w:t>Зеленая, Транспортная,</w:t>
      </w:r>
      <w:r w:rsidR="0083313A">
        <w:rPr>
          <w:rFonts w:ascii="Times New Roman" w:hAnsi="Times New Roman" w:cs="Times New Roman"/>
          <w:sz w:val="24"/>
          <w:szCs w:val="24"/>
          <w:shd w:val="clear" w:color="auto" w:fill="FFFFFF"/>
        </w:rPr>
        <w:t xml:space="preserve"> </w:t>
      </w:r>
      <w:r w:rsidR="0083313A" w:rsidRPr="003076BE">
        <w:rPr>
          <w:rFonts w:ascii="Times New Roman" w:hAnsi="Times New Roman" w:cs="Times New Roman"/>
          <w:sz w:val="24"/>
          <w:szCs w:val="24"/>
          <w:shd w:val="clear" w:color="auto" w:fill="FFFFFF"/>
        </w:rPr>
        <w:t>Энергетиков</w:t>
      </w:r>
      <w:r w:rsidR="0083313A">
        <w:rPr>
          <w:rFonts w:ascii="Times New Roman" w:hAnsi="Times New Roman" w:cs="Times New Roman"/>
          <w:sz w:val="24"/>
          <w:szCs w:val="24"/>
          <w:shd w:val="clear" w:color="auto" w:fill="FFFFFF"/>
        </w:rPr>
        <w:t>,</w:t>
      </w:r>
      <w:r w:rsidRPr="003B2A64">
        <w:rPr>
          <w:rFonts w:ascii="Times New Roman" w:hAnsi="Times New Roman" w:cs="Times New Roman"/>
          <w:sz w:val="24"/>
          <w:szCs w:val="24"/>
          <w:shd w:val="clear" w:color="auto" w:fill="FFFFFF"/>
        </w:rPr>
        <w:t xml:space="preserve"> Орская и Плешановская. В перспективе учитывается возможность организации новых маршрутов. Основными улицами в г. Сорочинске, по которым проходит автобусный маршрут, являются: </w:t>
      </w:r>
      <w:r w:rsidRPr="003B2A64">
        <w:rPr>
          <w:rFonts w:ascii="Times New Roman" w:hAnsi="Times New Roman" w:cs="Times New Roman"/>
          <w:sz w:val="24"/>
          <w:szCs w:val="24"/>
        </w:rPr>
        <w:t>Карла Маркса</w:t>
      </w:r>
      <w:r w:rsidRPr="003B2A64">
        <w:rPr>
          <w:rFonts w:ascii="Times New Roman" w:hAnsi="Times New Roman" w:cs="Times New Roman"/>
          <w:sz w:val="24"/>
          <w:szCs w:val="24"/>
          <w:shd w:val="clear" w:color="auto" w:fill="FFFFFF"/>
        </w:rPr>
        <w:t>, Чернышевского, </w:t>
      </w:r>
      <w:r w:rsidRPr="003B2A64">
        <w:rPr>
          <w:rFonts w:ascii="Times New Roman" w:hAnsi="Times New Roman" w:cs="Times New Roman"/>
          <w:sz w:val="24"/>
          <w:szCs w:val="24"/>
        </w:rPr>
        <w:t>Фурманова, 8</w:t>
      </w:r>
      <w:r w:rsidRPr="003B2A64">
        <w:rPr>
          <w:rFonts w:ascii="Times New Roman" w:hAnsi="Times New Roman" w:cs="Times New Roman"/>
          <w:sz w:val="24"/>
          <w:szCs w:val="24"/>
          <w:shd w:val="clear" w:color="auto" w:fill="FFFFFF"/>
        </w:rPr>
        <w:t> Марта, Московская и проспект Парковый. После начала застройки нового микрорайона «Озерки»</w:t>
      </w:r>
      <w:r w:rsidRPr="00C8106C">
        <w:rPr>
          <w:rFonts w:ascii="Times New Roman" w:hAnsi="Times New Roman" w:cs="Times New Roman"/>
          <w:sz w:val="24"/>
          <w:szCs w:val="24"/>
          <w:shd w:val="clear" w:color="auto" w:fill="FFFFFF"/>
        </w:rPr>
        <w:t xml:space="preserve"> будет рассмотрен вопрос о продлении маршрута и в данный район, а также в 3 микрорайон, у</w:t>
      </w:r>
      <w:r w:rsidRPr="003B2A64">
        <w:rPr>
          <w:rFonts w:ascii="Times New Roman" w:hAnsi="Times New Roman" w:cs="Times New Roman"/>
          <w:sz w:val="24"/>
          <w:szCs w:val="24"/>
          <w:shd w:val="clear" w:color="auto" w:fill="FFFFFF"/>
        </w:rPr>
        <w:t>лицы Алтайская и Ташлинская.</w:t>
      </w:r>
    </w:p>
    <w:p w:rsidR="003B2A64" w:rsidRPr="003B2A64" w:rsidRDefault="003B2A64" w:rsidP="003B2A64">
      <w:pPr>
        <w:spacing w:after="0" w:line="240" w:lineRule="auto"/>
        <w:ind w:firstLine="709"/>
        <w:contextualSpacing/>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Коммунальные службы Сорочинского городского округа при использовании своей спецтехники для содержания автомобильных дорог общего пользования местного значения заключают муниципальные контракты. Администрация Сорочинского городского округа ежегодно заключает муниципальные контракты на благоустройство, в том числе на содержание автомобильных дорог и тротуаров на территории Сорочинского городского округа.</w:t>
      </w:r>
    </w:p>
    <w:p w:rsidR="003B2A64" w:rsidRPr="001404AD" w:rsidRDefault="003B2A64" w:rsidP="003B2A64">
      <w:pPr>
        <w:spacing w:after="0" w:line="240" w:lineRule="auto"/>
        <w:ind w:firstLine="709"/>
        <w:contextualSpacing/>
        <w:jc w:val="both"/>
        <w:rPr>
          <w:rFonts w:ascii="Times New Roman" w:eastAsia="Times New Roman" w:hAnsi="Times New Roman" w:cs="Times New Roman"/>
          <w:color w:val="FF0000"/>
          <w:sz w:val="24"/>
          <w:szCs w:val="24"/>
          <w:lang w:eastAsia="ru-RU"/>
        </w:rPr>
      </w:pPr>
      <w:r w:rsidRPr="00C8106C">
        <w:rPr>
          <w:rFonts w:ascii="Times New Roman" w:eastAsia="Times New Roman" w:hAnsi="Times New Roman" w:cs="Times New Roman"/>
          <w:sz w:val="24"/>
          <w:szCs w:val="24"/>
          <w:lang w:eastAsia="ru-RU"/>
        </w:rPr>
        <w:t>Транспортные средства, занятые в жилищно-коммунальном хозяйстве, осуществляют механическую уборку дорог и тротуаров Сорочинского городского округа, россыпь противогололедных материалов. По состоянию на 01.</w:t>
      </w:r>
      <w:r w:rsidR="00A24172" w:rsidRPr="00C8106C">
        <w:rPr>
          <w:rFonts w:ascii="Times New Roman" w:eastAsia="Times New Roman" w:hAnsi="Times New Roman" w:cs="Times New Roman"/>
          <w:sz w:val="24"/>
          <w:szCs w:val="24"/>
          <w:lang w:eastAsia="ru-RU"/>
        </w:rPr>
        <w:t>1</w:t>
      </w:r>
      <w:r w:rsidRPr="00C8106C">
        <w:rPr>
          <w:rFonts w:ascii="Times New Roman" w:eastAsia="Times New Roman" w:hAnsi="Times New Roman" w:cs="Times New Roman"/>
          <w:sz w:val="24"/>
          <w:szCs w:val="24"/>
          <w:lang w:eastAsia="ru-RU"/>
        </w:rPr>
        <w:t>1.20</w:t>
      </w:r>
      <w:r w:rsidR="00A24172" w:rsidRPr="00C8106C">
        <w:rPr>
          <w:rFonts w:ascii="Times New Roman" w:eastAsia="Times New Roman" w:hAnsi="Times New Roman" w:cs="Times New Roman"/>
          <w:sz w:val="24"/>
          <w:szCs w:val="24"/>
          <w:lang w:eastAsia="ru-RU"/>
        </w:rPr>
        <w:t>21</w:t>
      </w:r>
      <w:r w:rsidRPr="00C8106C">
        <w:rPr>
          <w:rFonts w:ascii="Times New Roman" w:eastAsia="Times New Roman" w:hAnsi="Times New Roman" w:cs="Times New Roman"/>
          <w:sz w:val="24"/>
          <w:szCs w:val="24"/>
          <w:lang w:eastAsia="ru-RU"/>
        </w:rPr>
        <w:t xml:space="preserve"> число единиц специализир</w:t>
      </w:r>
      <w:r w:rsidR="00A24172" w:rsidRPr="00C8106C">
        <w:rPr>
          <w:rFonts w:ascii="Times New Roman" w:eastAsia="Times New Roman" w:hAnsi="Times New Roman" w:cs="Times New Roman"/>
          <w:sz w:val="24"/>
          <w:szCs w:val="24"/>
          <w:lang w:eastAsia="ru-RU"/>
        </w:rPr>
        <w:t>ованного транспорта составляет 15</w:t>
      </w:r>
      <w:r w:rsidRPr="00C8106C">
        <w:rPr>
          <w:rFonts w:ascii="Times New Roman" w:eastAsia="Times New Roman" w:hAnsi="Times New Roman" w:cs="Times New Roman"/>
          <w:sz w:val="24"/>
          <w:szCs w:val="24"/>
          <w:lang w:eastAsia="ru-RU"/>
        </w:rPr>
        <w:t xml:space="preserve"> единиц.</w:t>
      </w:r>
    </w:p>
    <w:p w:rsidR="003B2A64" w:rsidRPr="003B2A64" w:rsidRDefault="003B2A64" w:rsidP="003B2A64">
      <w:pPr>
        <w:spacing w:after="0" w:line="240" w:lineRule="auto"/>
        <w:ind w:firstLine="709"/>
        <w:contextualSpacing/>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Механическая уборка осуществляется по двум очередям автомобильных дорог, имеющих разную периодичность выполняемых работ. Объем и периодичность выполняемых работ колеблется ежегодно в зависимости от технического задания, возможностей местного бюджета и погодных условий.</w:t>
      </w:r>
    </w:p>
    <w:p w:rsidR="003B2A64" w:rsidRPr="003B2A64" w:rsidRDefault="003B2A64" w:rsidP="003B2A64">
      <w:pPr>
        <w:spacing w:after="0" w:line="240" w:lineRule="auto"/>
        <w:ind w:firstLine="709"/>
        <w:contextualSpacing/>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Работа транспортных средств коммунальных и дорожных служб в целом оценивается как удовлетворительная.</w:t>
      </w:r>
    </w:p>
    <w:p w:rsidR="003B2A64" w:rsidRPr="003B2A64" w:rsidRDefault="003B2A64" w:rsidP="002057A3">
      <w:pPr>
        <w:spacing w:after="150" w:line="238" w:lineRule="atLeast"/>
        <w:rPr>
          <w:rFonts w:ascii="Times New Roman" w:eastAsia="Times New Roman" w:hAnsi="Times New Roman" w:cs="Times New Roman"/>
          <w:color w:val="00B050"/>
          <w:sz w:val="24"/>
          <w:szCs w:val="24"/>
          <w:lang w:eastAsia="ru-RU"/>
        </w:rPr>
      </w:pPr>
    </w:p>
    <w:p w:rsidR="003B2A64" w:rsidRDefault="000F57DE" w:rsidP="004C2F17">
      <w:pPr>
        <w:spacing w:after="150" w:line="23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B1568" w:rsidRPr="00EB1568">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003B2A64" w:rsidRPr="000E17F6">
        <w:rPr>
          <w:rFonts w:ascii="Times New Roman" w:eastAsia="Times New Roman" w:hAnsi="Times New Roman" w:cs="Times New Roman"/>
          <w:sz w:val="24"/>
          <w:szCs w:val="24"/>
          <w:lang w:eastAsia="ru-RU"/>
        </w:rPr>
        <w:t>Анализ уровня безопасности дорожного движения</w:t>
      </w:r>
    </w:p>
    <w:tbl>
      <w:tblPr>
        <w:tblStyle w:val="af8"/>
        <w:tblW w:w="9889" w:type="dxa"/>
        <w:tblLook w:val="04A0" w:firstRow="1" w:lastRow="0" w:firstColumn="1" w:lastColumn="0" w:noHBand="0" w:noVBand="1"/>
      </w:tblPr>
      <w:tblGrid>
        <w:gridCol w:w="540"/>
        <w:gridCol w:w="3963"/>
        <w:gridCol w:w="1134"/>
        <w:gridCol w:w="1134"/>
        <w:gridCol w:w="1417"/>
        <w:gridCol w:w="1701"/>
      </w:tblGrid>
      <w:tr w:rsidR="0085375D" w:rsidTr="00D267EE">
        <w:tc>
          <w:tcPr>
            <w:tcW w:w="540" w:type="dxa"/>
          </w:tcPr>
          <w:p w:rsidR="0085375D" w:rsidRPr="00D267EE" w:rsidRDefault="0085375D" w:rsidP="007204A0">
            <w:pPr>
              <w:spacing w:after="150" w:line="238" w:lineRule="atLeast"/>
              <w:contextualSpacing/>
              <w:rPr>
                <w:sz w:val="24"/>
                <w:szCs w:val="24"/>
              </w:rPr>
            </w:pPr>
            <w:r w:rsidRPr="00D267EE">
              <w:rPr>
                <w:sz w:val="24"/>
                <w:szCs w:val="24"/>
              </w:rPr>
              <w:t>№</w:t>
            </w:r>
          </w:p>
          <w:p w:rsidR="0085375D" w:rsidRPr="00D267EE" w:rsidRDefault="0085375D" w:rsidP="007204A0">
            <w:pPr>
              <w:spacing w:after="150" w:line="238" w:lineRule="atLeast"/>
              <w:contextualSpacing/>
              <w:rPr>
                <w:sz w:val="24"/>
                <w:szCs w:val="24"/>
              </w:rPr>
            </w:pPr>
            <w:r w:rsidRPr="00D267EE">
              <w:rPr>
                <w:sz w:val="24"/>
                <w:szCs w:val="24"/>
              </w:rPr>
              <w:t>п/п</w:t>
            </w:r>
          </w:p>
        </w:tc>
        <w:tc>
          <w:tcPr>
            <w:tcW w:w="3963" w:type="dxa"/>
          </w:tcPr>
          <w:p w:rsidR="0085375D" w:rsidRPr="00D267EE" w:rsidRDefault="0085375D" w:rsidP="007204A0">
            <w:pPr>
              <w:spacing w:after="150" w:line="238" w:lineRule="atLeast"/>
              <w:contextualSpacing/>
              <w:rPr>
                <w:sz w:val="24"/>
                <w:szCs w:val="24"/>
              </w:rPr>
            </w:pPr>
            <w:r w:rsidRPr="00D267EE">
              <w:rPr>
                <w:sz w:val="24"/>
                <w:szCs w:val="24"/>
              </w:rPr>
              <w:t>Наименование показателя</w:t>
            </w:r>
          </w:p>
        </w:tc>
        <w:tc>
          <w:tcPr>
            <w:tcW w:w="1134" w:type="dxa"/>
          </w:tcPr>
          <w:p w:rsidR="0085375D" w:rsidRPr="00D267EE" w:rsidRDefault="0085375D" w:rsidP="007204A0">
            <w:pPr>
              <w:spacing w:after="150" w:line="238" w:lineRule="atLeast"/>
              <w:contextualSpacing/>
              <w:rPr>
                <w:sz w:val="24"/>
                <w:szCs w:val="24"/>
              </w:rPr>
            </w:pPr>
            <w:r w:rsidRPr="00D267EE">
              <w:rPr>
                <w:sz w:val="24"/>
                <w:szCs w:val="24"/>
              </w:rPr>
              <w:t>2019 год</w:t>
            </w:r>
          </w:p>
        </w:tc>
        <w:tc>
          <w:tcPr>
            <w:tcW w:w="1134" w:type="dxa"/>
          </w:tcPr>
          <w:p w:rsidR="0085375D" w:rsidRPr="00D267EE" w:rsidRDefault="0085375D" w:rsidP="007204A0">
            <w:pPr>
              <w:spacing w:after="150" w:line="238" w:lineRule="atLeast"/>
              <w:contextualSpacing/>
              <w:rPr>
                <w:sz w:val="24"/>
                <w:szCs w:val="24"/>
              </w:rPr>
            </w:pPr>
            <w:r w:rsidRPr="00D267EE">
              <w:rPr>
                <w:sz w:val="24"/>
                <w:szCs w:val="24"/>
              </w:rPr>
              <w:t>2020год</w:t>
            </w:r>
          </w:p>
        </w:tc>
        <w:tc>
          <w:tcPr>
            <w:tcW w:w="1417" w:type="dxa"/>
          </w:tcPr>
          <w:p w:rsidR="0085375D" w:rsidRPr="00D267EE" w:rsidRDefault="0085375D" w:rsidP="007204A0">
            <w:pPr>
              <w:spacing w:after="150" w:line="238" w:lineRule="atLeast"/>
              <w:contextualSpacing/>
              <w:rPr>
                <w:sz w:val="24"/>
                <w:szCs w:val="24"/>
              </w:rPr>
            </w:pPr>
            <w:r w:rsidRPr="00D267EE">
              <w:rPr>
                <w:sz w:val="24"/>
                <w:szCs w:val="24"/>
              </w:rPr>
              <w:t>10 месяцев</w:t>
            </w:r>
          </w:p>
          <w:p w:rsidR="0085375D" w:rsidRPr="00D267EE" w:rsidRDefault="0085375D" w:rsidP="007204A0">
            <w:pPr>
              <w:spacing w:after="150" w:line="238" w:lineRule="atLeast"/>
              <w:contextualSpacing/>
              <w:rPr>
                <w:sz w:val="24"/>
                <w:szCs w:val="24"/>
              </w:rPr>
            </w:pPr>
            <w:r w:rsidRPr="00D267EE">
              <w:rPr>
                <w:sz w:val="24"/>
                <w:szCs w:val="24"/>
              </w:rPr>
              <w:t>2021 год</w:t>
            </w:r>
          </w:p>
        </w:tc>
        <w:tc>
          <w:tcPr>
            <w:tcW w:w="1701" w:type="dxa"/>
          </w:tcPr>
          <w:p w:rsidR="0085375D" w:rsidRPr="00D267EE" w:rsidRDefault="0085375D" w:rsidP="007204A0">
            <w:pPr>
              <w:spacing w:after="150" w:line="238" w:lineRule="atLeast"/>
              <w:contextualSpacing/>
              <w:rPr>
                <w:sz w:val="24"/>
                <w:szCs w:val="24"/>
              </w:rPr>
            </w:pPr>
            <w:r w:rsidRPr="00D267EE">
              <w:rPr>
                <w:sz w:val="24"/>
                <w:szCs w:val="24"/>
              </w:rPr>
              <w:t>Примечание</w:t>
            </w:r>
          </w:p>
        </w:tc>
      </w:tr>
      <w:tr w:rsidR="0085375D" w:rsidTr="00D267EE">
        <w:tc>
          <w:tcPr>
            <w:tcW w:w="540" w:type="dxa"/>
          </w:tcPr>
          <w:p w:rsidR="0085375D" w:rsidRPr="00D267EE" w:rsidRDefault="0085375D" w:rsidP="007204A0">
            <w:pPr>
              <w:spacing w:after="150" w:line="238" w:lineRule="atLeast"/>
              <w:contextualSpacing/>
              <w:rPr>
                <w:sz w:val="24"/>
                <w:szCs w:val="24"/>
              </w:rPr>
            </w:pPr>
            <w:r w:rsidRPr="00D267EE">
              <w:rPr>
                <w:sz w:val="24"/>
                <w:szCs w:val="24"/>
              </w:rPr>
              <w:t>1.</w:t>
            </w:r>
          </w:p>
        </w:tc>
        <w:tc>
          <w:tcPr>
            <w:tcW w:w="3963" w:type="dxa"/>
          </w:tcPr>
          <w:p w:rsidR="0085375D" w:rsidRPr="00D267EE" w:rsidRDefault="0085375D" w:rsidP="007204A0">
            <w:pPr>
              <w:spacing w:after="150" w:line="238" w:lineRule="atLeast"/>
              <w:contextualSpacing/>
              <w:rPr>
                <w:sz w:val="24"/>
                <w:szCs w:val="24"/>
              </w:rPr>
            </w:pPr>
            <w:r w:rsidRPr="00D267EE">
              <w:rPr>
                <w:sz w:val="24"/>
                <w:szCs w:val="24"/>
              </w:rPr>
              <w:t xml:space="preserve">Зарегистрировано ДТП </w:t>
            </w:r>
          </w:p>
          <w:p w:rsidR="00FC1B60" w:rsidRPr="00D267EE" w:rsidRDefault="00FC1B60" w:rsidP="007204A0">
            <w:pPr>
              <w:spacing w:after="150" w:line="238" w:lineRule="atLeast"/>
              <w:contextualSpacing/>
              <w:rPr>
                <w:sz w:val="24"/>
                <w:szCs w:val="24"/>
              </w:rPr>
            </w:pPr>
            <w:r w:rsidRPr="00D267EE">
              <w:rPr>
                <w:sz w:val="24"/>
                <w:szCs w:val="24"/>
              </w:rPr>
              <w:t>Всего единиц</w:t>
            </w:r>
          </w:p>
          <w:p w:rsidR="007204A0" w:rsidRPr="00D267EE" w:rsidRDefault="00FC1B60" w:rsidP="007204A0">
            <w:pPr>
              <w:spacing w:after="150" w:line="238" w:lineRule="atLeast"/>
              <w:contextualSpacing/>
              <w:rPr>
                <w:sz w:val="24"/>
                <w:szCs w:val="24"/>
              </w:rPr>
            </w:pPr>
            <w:r w:rsidRPr="00D267EE">
              <w:rPr>
                <w:sz w:val="24"/>
                <w:szCs w:val="24"/>
              </w:rPr>
              <w:t>в т.ч.</w:t>
            </w:r>
          </w:p>
          <w:p w:rsidR="00FC1B60" w:rsidRPr="00D267EE" w:rsidRDefault="00FC1B60" w:rsidP="007204A0">
            <w:pPr>
              <w:spacing w:after="150" w:line="238" w:lineRule="atLeast"/>
              <w:contextualSpacing/>
              <w:rPr>
                <w:sz w:val="24"/>
                <w:szCs w:val="24"/>
              </w:rPr>
            </w:pPr>
            <w:r w:rsidRPr="00D267EE">
              <w:rPr>
                <w:sz w:val="24"/>
                <w:szCs w:val="24"/>
              </w:rPr>
              <w:t>сельские  населённые пункты</w:t>
            </w:r>
          </w:p>
          <w:p w:rsidR="00FC1B60" w:rsidRPr="00D267EE" w:rsidRDefault="00FC1B60" w:rsidP="007204A0">
            <w:pPr>
              <w:spacing w:after="150" w:line="238" w:lineRule="atLeast"/>
              <w:contextualSpacing/>
              <w:rPr>
                <w:sz w:val="24"/>
                <w:szCs w:val="24"/>
              </w:rPr>
            </w:pPr>
            <w:r w:rsidRPr="00D267EE">
              <w:rPr>
                <w:sz w:val="24"/>
                <w:szCs w:val="24"/>
              </w:rPr>
              <w:t xml:space="preserve">город </w:t>
            </w:r>
          </w:p>
        </w:tc>
        <w:tc>
          <w:tcPr>
            <w:tcW w:w="1134" w:type="dxa"/>
          </w:tcPr>
          <w:p w:rsidR="0085375D" w:rsidRPr="00D267EE" w:rsidRDefault="0085375D" w:rsidP="007204A0">
            <w:pPr>
              <w:spacing w:after="150" w:line="238" w:lineRule="atLeast"/>
              <w:contextualSpacing/>
              <w:rPr>
                <w:sz w:val="24"/>
                <w:szCs w:val="24"/>
              </w:rPr>
            </w:pPr>
          </w:p>
          <w:p w:rsidR="00FC1B60" w:rsidRPr="00D267EE" w:rsidRDefault="00FC1B60" w:rsidP="007204A0">
            <w:pPr>
              <w:spacing w:after="150" w:line="238" w:lineRule="atLeast"/>
              <w:contextualSpacing/>
              <w:rPr>
                <w:sz w:val="24"/>
                <w:szCs w:val="24"/>
              </w:rPr>
            </w:pPr>
            <w:r w:rsidRPr="00D267EE">
              <w:rPr>
                <w:sz w:val="24"/>
                <w:szCs w:val="24"/>
              </w:rPr>
              <w:t>57</w:t>
            </w:r>
          </w:p>
          <w:p w:rsidR="00FC1B60" w:rsidRPr="00D267EE" w:rsidRDefault="00FC1B60" w:rsidP="007204A0">
            <w:pPr>
              <w:spacing w:after="150" w:line="238" w:lineRule="atLeast"/>
              <w:contextualSpacing/>
              <w:rPr>
                <w:sz w:val="24"/>
                <w:szCs w:val="24"/>
              </w:rPr>
            </w:pPr>
          </w:p>
          <w:p w:rsidR="00FC1B60" w:rsidRPr="00D267EE" w:rsidRDefault="00FC1B60" w:rsidP="007204A0">
            <w:pPr>
              <w:spacing w:after="150" w:line="238" w:lineRule="atLeast"/>
              <w:contextualSpacing/>
              <w:rPr>
                <w:sz w:val="24"/>
                <w:szCs w:val="24"/>
              </w:rPr>
            </w:pPr>
            <w:r w:rsidRPr="00D267EE">
              <w:rPr>
                <w:sz w:val="24"/>
                <w:szCs w:val="24"/>
              </w:rPr>
              <w:t>16</w:t>
            </w:r>
          </w:p>
          <w:p w:rsidR="00FC1B60" w:rsidRPr="00D267EE" w:rsidRDefault="00FC1B60" w:rsidP="007204A0">
            <w:pPr>
              <w:spacing w:after="150" w:line="238" w:lineRule="atLeast"/>
              <w:contextualSpacing/>
              <w:rPr>
                <w:sz w:val="24"/>
                <w:szCs w:val="24"/>
              </w:rPr>
            </w:pPr>
            <w:r w:rsidRPr="00D267EE">
              <w:rPr>
                <w:sz w:val="24"/>
                <w:szCs w:val="24"/>
              </w:rPr>
              <w:t>41</w:t>
            </w:r>
          </w:p>
        </w:tc>
        <w:tc>
          <w:tcPr>
            <w:tcW w:w="1134" w:type="dxa"/>
          </w:tcPr>
          <w:p w:rsidR="0085375D" w:rsidRPr="00D267EE" w:rsidRDefault="0085375D" w:rsidP="007204A0">
            <w:pPr>
              <w:spacing w:after="150" w:line="238" w:lineRule="atLeast"/>
              <w:contextualSpacing/>
              <w:rPr>
                <w:sz w:val="24"/>
                <w:szCs w:val="24"/>
              </w:rPr>
            </w:pPr>
          </w:p>
          <w:p w:rsidR="00FC1B60" w:rsidRPr="00D267EE" w:rsidRDefault="00FC1B60" w:rsidP="007204A0">
            <w:pPr>
              <w:spacing w:after="150" w:line="238" w:lineRule="atLeast"/>
              <w:contextualSpacing/>
              <w:rPr>
                <w:sz w:val="24"/>
                <w:szCs w:val="24"/>
              </w:rPr>
            </w:pPr>
            <w:r w:rsidRPr="00D267EE">
              <w:rPr>
                <w:sz w:val="24"/>
                <w:szCs w:val="24"/>
              </w:rPr>
              <w:t>36</w:t>
            </w:r>
          </w:p>
          <w:p w:rsidR="00FC1B60" w:rsidRPr="00D267EE" w:rsidRDefault="00FC1B60" w:rsidP="007204A0">
            <w:pPr>
              <w:spacing w:after="150" w:line="238" w:lineRule="atLeast"/>
              <w:contextualSpacing/>
              <w:rPr>
                <w:sz w:val="24"/>
                <w:szCs w:val="24"/>
              </w:rPr>
            </w:pPr>
          </w:p>
          <w:p w:rsidR="00FC1B60" w:rsidRPr="00D267EE" w:rsidRDefault="00FC1B60" w:rsidP="007204A0">
            <w:pPr>
              <w:spacing w:after="150" w:line="238" w:lineRule="atLeast"/>
              <w:contextualSpacing/>
              <w:rPr>
                <w:sz w:val="24"/>
                <w:szCs w:val="24"/>
              </w:rPr>
            </w:pPr>
            <w:r w:rsidRPr="00D267EE">
              <w:rPr>
                <w:sz w:val="24"/>
                <w:szCs w:val="24"/>
              </w:rPr>
              <w:t>14</w:t>
            </w:r>
          </w:p>
          <w:p w:rsidR="00FC1B60" w:rsidRPr="00D267EE" w:rsidRDefault="00FC1B60" w:rsidP="007204A0">
            <w:pPr>
              <w:spacing w:after="150" w:line="238" w:lineRule="atLeast"/>
              <w:contextualSpacing/>
              <w:rPr>
                <w:sz w:val="24"/>
                <w:szCs w:val="24"/>
              </w:rPr>
            </w:pPr>
            <w:r w:rsidRPr="00D267EE">
              <w:rPr>
                <w:sz w:val="24"/>
                <w:szCs w:val="24"/>
              </w:rPr>
              <w:t>22</w:t>
            </w:r>
          </w:p>
        </w:tc>
        <w:tc>
          <w:tcPr>
            <w:tcW w:w="1417" w:type="dxa"/>
          </w:tcPr>
          <w:p w:rsidR="0085375D" w:rsidRPr="00D267EE" w:rsidRDefault="0085375D" w:rsidP="007204A0">
            <w:pPr>
              <w:spacing w:after="150" w:line="238" w:lineRule="atLeast"/>
              <w:contextualSpacing/>
              <w:rPr>
                <w:sz w:val="24"/>
                <w:szCs w:val="24"/>
              </w:rPr>
            </w:pPr>
          </w:p>
          <w:p w:rsidR="00FC1B60" w:rsidRPr="00D267EE" w:rsidRDefault="00FC1B60" w:rsidP="007204A0">
            <w:pPr>
              <w:spacing w:after="150" w:line="238" w:lineRule="atLeast"/>
              <w:contextualSpacing/>
              <w:rPr>
                <w:sz w:val="24"/>
                <w:szCs w:val="24"/>
              </w:rPr>
            </w:pPr>
            <w:r w:rsidRPr="00D267EE">
              <w:rPr>
                <w:sz w:val="24"/>
                <w:szCs w:val="24"/>
              </w:rPr>
              <w:t>22</w:t>
            </w:r>
          </w:p>
          <w:p w:rsidR="00FC1B60" w:rsidRPr="00D267EE" w:rsidRDefault="00FC1B60" w:rsidP="007204A0">
            <w:pPr>
              <w:spacing w:after="150" w:line="238" w:lineRule="atLeast"/>
              <w:contextualSpacing/>
              <w:rPr>
                <w:sz w:val="24"/>
                <w:szCs w:val="24"/>
              </w:rPr>
            </w:pPr>
          </w:p>
          <w:p w:rsidR="00FC1B60" w:rsidRPr="00D267EE" w:rsidRDefault="00FC1B60" w:rsidP="007204A0">
            <w:pPr>
              <w:spacing w:after="150" w:line="238" w:lineRule="atLeast"/>
              <w:contextualSpacing/>
              <w:rPr>
                <w:sz w:val="24"/>
                <w:szCs w:val="24"/>
              </w:rPr>
            </w:pPr>
            <w:r w:rsidRPr="00D267EE">
              <w:rPr>
                <w:sz w:val="24"/>
                <w:szCs w:val="24"/>
              </w:rPr>
              <w:t>8</w:t>
            </w:r>
          </w:p>
          <w:p w:rsidR="00FC1B60" w:rsidRPr="00D267EE" w:rsidRDefault="00FC1B60" w:rsidP="007204A0">
            <w:pPr>
              <w:spacing w:after="150" w:line="238" w:lineRule="atLeast"/>
              <w:contextualSpacing/>
              <w:rPr>
                <w:sz w:val="24"/>
                <w:szCs w:val="24"/>
              </w:rPr>
            </w:pPr>
            <w:r w:rsidRPr="00D267EE">
              <w:rPr>
                <w:sz w:val="24"/>
                <w:szCs w:val="24"/>
              </w:rPr>
              <w:t>14</w:t>
            </w:r>
          </w:p>
        </w:tc>
        <w:tc>
          <w:tcPr>
            <w:tcW w:w="1701" w:type="dxa"/>
          </w:tcPr>
          <w:p w:rsidR="003076BE" w:rsidRPr="00D267EE" w:rsidRDefault="003076BE" w:rsidP="007204A0">
            <w:pPr>
              <w:spacing w:after="150" w:line="238" w:lineRule="atLeast"/>
              <w:contextualSpacing/>
              <w:rPr>
                <w:sz w:val="24"/>
                <w:szCs w:val="24"/>
              </w:rPr>
            </w:pPr>
            <w:r w:rsidRPr="00D267EE">
              <w:rPr>
                <w:sz w:val="24"/>
                <w:szCs w:val="24"/>
              </w:rPr>
              <w:t xml:space="preserve">Тенденция снижения количества ДТП  </w:t>
            </w:r>
          </w:p>
        </w:tc>
      </w:tr>
      <w:tr w:rsidR="0085375D" w:rsidTr="00D267EE">
        <w:tc>
          <w:tcPr>
            <w:tcW w:w="540" w:type="dxa"/>
          </w:tcPr>
          <w:p w:rsidR="0085375D" w:rsidRPr="00D267EE" w:rsidRDefault="00FC1B60" w:rsidP="007204A0">
            <w:pPr>
              <w:spacing w:after="150" w:line="238" w:lineRule="atLeast"/>
              <w:contextualSpacing/>
              <w:rPr>
                <w:sz w:val="24"/>
                <w:szCs w:val="24"/>
              </w:rPr>
            </w:pPr>
            <w:r w:rsidRPr="00D267EE">
              <w:rPr>
                <w:sz w:val="24"/>
                <w:szCs w:val="24"/>
              </w:rPr>
              <w:t>2.</w:t>
            </w:r>
          </w:p>
        </w:tc>
        <w:tc>
          <w:tcPr>
            <w:tcW w:w="3963" w:type="dxa"/>
          </w:tcPr>
          <w:p w:rsidR="00FC1B60" w:rsidRPr="00D267EE" w:rsidRDefault="00FC1B60" w:rsidP="007204A0">
            <w:pPr>
              <w:spacing w:after="150" w:line="238" w:lineRule="atLeast"/>
              <w:contextualSpacing/>
              <w:rPr>
                <w:sz w:val="24"/>
                <w:szCs w:val="24"/>
              </w:rPr>
            </w:pPr>
            <w:r w:rsidRPr="00D267EE">
              <w:rPr>
                <w:sz w:val="24"/>
                <w:szCs w:val="24"/>
              </w:rPr>
              <w:t>Количество пострадавших в ДТП</w:t>
            </w:r>
          </w:p>
          <w:p w:rsidR="00FC1B60" w:rsidRPr="00D267EE" w:rsidRDefault="00FC1B60" w:rsidP="007204A0">
            <w:pPr>
              <w:spacing w:after="150" w:line="238" w:lineRule="atLeast"/>
              <w:contextualSpacing/>
              <w:rPr>
                <w:sz w:val="24"/>
                <w:szCs w:val="24"/>
              </w:rPr>
            </w:pPr>
            <w:r w:rsidRPr="00D267EE">
              <w:rPr>
                <w:sz w:val="24"/>
                <w:szCs w:val="24"/>
              </w:rPr>
              <w:t>Всего человек</w:t>
            </w:r>
          </w:p>
          <w:p w:rsidR="00FC1B60" w:rsidRPr="00D267EE" w:rsidRDefault="00FC1B60" w:rsidP="007204A0">
            <w:pPr>
              <w:spacing w:after="150" w:line="238" w:lineRule="atLeast"/>
              <w:contextualSpacing/>
              <w:rPr>
                <w:sz w:val="24"/>
                <w:szCs w:val="24"/>
              </w:rPr>
            </w:pPr>
            <w:r w:rsidRPr="00D267EE">
              <w:rPr>
                <w:sz w:val="24"/>
                <w:szCs w:val="24"/>
              </w:rPr>
              <w:t>в т.ч.</w:t>
            </w:r>
          </w:p>
          <w:p w:rsidR="00FC1B60" w:rsidRPr="00D267EE" w:rsidRDefault="00FC1B60" w:rsidP="007204A0">
            <w:pPr>
              <w:spacing w:after="150" w:line="238" w:lineRule="atLeast"/>
              <w:contextualSpacing/>
              <w:rPr>
                <w:sz w:val="24"/>
                <w:szCs w:val="24"/>
              </w:rPr>
            </w:pPr>
            <w:r w:rsidRPr="00D267EE">
              <w:rPr>
                <w:sz w:val="24"/>
                <w:szCs w:val="24"/>
              </w:rPr>
              <w:t>сельские  населённые пункты</w:t>
            </w:r>
          </w:p>
          <w:p w:rsidR="00FC1B60" w:rsidRPr="00D267EE" w:rsidRDefault="00FC1B60" w:rsidP="007204A0">
            <w:pPr>
              <w:spacing w:after="150" w:line="238" w:lineRule="atLeast"/>
              <w:contextualSpacing/>
              <w:rPr>
                <w:sz w:val="24"/>
                <w:szCs w:val="24"/>
              </w:rPr>
            </w:pPr>
            <w:r w:rsidRPr="00D267EE">
              <w:rPr>
                <w:sz w:val="24"/>
                <w:szCs w:val="24"/>
              </w:rPr>
              <w:t xml:space="preserve">город </w:t>
            </w:r>
          </w:p>
        </w:tc>
        <w:tc>
          <w:tcPr>
            <w:tcW w:w="1134" w:type="dxa"/>
          </w:tcPr>
          <w:p w:rsidR="0085375D" w:rsidRPr="00D267EE" w:rsidRDefault="0085375D" w:rsidP="007204A0">
            <w:pPr>
              <w:spacing w:after="150" w:line="238" w:lineRule="atLeast"/>
              <w:contextualSpacing/>
              <w:rPr>
                <w:sz w:val="24"/>
                <w:szCs w:val="24"/>
              </w:rPr>
            </w:pPr>
          </w:p>
          <w:p w:rsidR="00FC1B60" w:rsidRPr="00D267EE" w:rsidRDefault="00FC1B60" w:rsidP="007204A0">
            <w:pPr>
              <w:spacing w:after="150" w:line="238" w:lineRule="atLeast"/>
              <w:contextualSpacing/>
              <w:rPr>
                <w:sz w:val="24"/>
                <w:szCs w:val="24"/>
              </w:rPr>
            </w:pPr>
            <w:r w:rsidRPr="00D267EE">
              <w:rPr>
                <w:sz w:val="24"/>
                <w:szCs w:val="24"/>
              </w:rPr>
              <w:t>65</w:t>
            </w:r>
          </w:p>
          <w:p w:rsidR="00FC1B60" w:rsidRPr="00D267EE" w:rsidRDefault="00FC1B60" w:rsidP="007204A0">
            <w:pPr>
              <w:spacing w:after="150" w:line="238" w:lineRule="atLeast"/>
              <w:contextualSpacing/>
              <w:rPr>
                <w:sz w:val="24"/>
                <w:szCs w:val="24"/>
              </w:rPr>
            </w:pPr>
          </w:p>
          <w:p w:rsidR="00FC1B60" w:rsidRPr="00D267EE" w:rsidRDefault="00FC1B60" w:rsidP="007204A0">
            <w:pPr>
              <w:spacing w:after="150" w:line="238" w:lineRule="atLeast"/>
              <w:contextualSpacing/>
              <w:rPr>
                <w:sz w:val="24"/>
                <w:szCs w:val="24"/>
              </w:rPr>
            </w:pPr>
            <w:r w:rsidRPr="00D267EE">
              <w:rPr>
                <w:sz w:val="24"/>
                <w:szCs w:val="24"/>
              </w:rPr>
              <w:t>19</w:t>
            </w:r>
          </w:p>
          <w:p w:rsidR="00FC1B60" w:rsidRPr="00D267EE" w:rsidRDefault="00FC1B60" w:rsidP="007204A0">
            <w:pPr>
              <w:spacing w:after="150" w:line="238" w:lineRule="atLeast"/>
              <w:contextualSpacing/>
              <w:rPr>
                <w:sz w:val="24"/>
                <w:szCs w:val="24"/>
              </w:rPr>
            </w:pPr>
            <w:r w:rsidRPr="00D267EE">
              <w:rPr>
                <w:sz w:val="24"/>
                <w:szCs w:val="24"/>
              </w:rPr>
              <w:t>46</w:t>
            </w:r>
          </w:p>
        </w:tc>
        <w:tc>
          <w:tcPr>
            <w:tcW w:w="1134" w:type="dxa"/>
          </w:tcPr>
          <w:p w:rsidR="0085375D" w:rsidRPr="00D267EE" w:rsidRDefault="0085375D" w:rsidP="007204A0">
            <w:pPr>
              <w:spacing w:after="150" w:line="238" w:lineRule="atLeast"/>
              <w:contextualSpacing/>
              <w:rPr>
                <w:sz w:val="24"/>
                <w:szCs w:val="24"/>
              </w:rPr>
            </w:pPr>
          </w:p>
          <w:p w:rsidR="00FC1B60" w:rsidRPr="00D267EE" w:rsidRDefault="00FC1B60" w:rsidP="007204A0">
            <w:pPr>
              <w:spacing w:after="150" w:line="238" w:lineRule="atLeast"/>
              <w:contextualSpacing/>
              <w:rPr>
                <w:sz w:val="24"/>
                <w:szCs w:val="24"/>
              </w:rPr>
            </w:pPr>
            <w:r w:rsidRPr="00D267EE">
              <w:rPr>
                <w:sz w:val="24"/>
                <w:szCs w:val="24"/>
              </w:rPr>
              <w:t>41</w:t>
            </w:r>
          </w:p>
          <w:p w:rsidR="00FC1B60" w:rsidRPr="00D267EE" w:rsidRDefault="00FC1B60" w:rsidP="007204A0">
            <w:pPr>
              <w:spacing w:after="150" w:line="238" w:lineRule="atLeast"/>
              <w:contextualSpacing/>
              <w:rPr>
                <w:sz w:val="24"/>
                <w:szCs w:val="24"/>
              </w:rPr>
            </w:pPr>
          </w:p>
          <w:p w:rsidR="00FC1B60" w:rsidRPr="00D267EE" w:rsidRDefault="00FC1B60" w:rsidP="007204A0">
            <w:pPr>
              <w:spacing w:after="150" w:line="238" w:lineRule="atLeast"/>
              <w:contextualSpacing/>
              <w:rPr>
                <w:sz w:val="24"/>
                <w:szCs w:val="24"/>
              </w:rPr>
            </w:pPr>
            <w:r w:rsidRPr="00D267EE">
              <w:rPr>
                <w:sz w:val="24"/>
                <w:szCs w:val="24"/>
              </w:rPr>
              <w:t>16</w:t>
            </w:r>
          </w:p>
          <w:p w:rsidR="00FC1B60" w:rsidRPr="00D267EE" w:rsidRDefault="00FC1B60" w:rsidP="007204A0">
            <w:pPr>
              <w:spacing w:after="150" w:line="238" w:lineRule="atLeast"/>
              <w:contextualSpacing/>
              <w:rPr>
                <w:sz w:val="24"/>
                <w:szCs w:val="24"/>
              </w:rPr>
            </w:pPr>
            <w:r w:rsidRPr="00D267EE">
              <w:rPr>
                <w:sz w:val="24"/>
                <w:szCs w:val="24"/>
              </w:rPr>
              <w:t>25</w:t>
            </w:r>
          </w:p>
        </w:tc>
        <w:tc>
          <w:tcPr>
            <w:tcW w:w="1417" w:type="dxa"/>
          </w:tcPr>
          <w:p w:rsidR="0085375D" w:rsidRPr="00D267EE" w:rsidRDefault="0085375D" w:rsidP="007204A0">
            <w:pPr>
              <w:spacing w:after="150" w:line="238" w:lineRule="atLeast"/>
              <w:contextualSpacing/>
              <w:rPr>
                <w:sz w:val="24"/>
                <w:szCs w:val="24"/>
              </w:rPr>
            </w:pPr>
          </w:p>
          <w:p w:rsidR="003076BE" w:rsidRPr="00D267EE" w:rsidRDefault="003076BE" w:rsidP="007204A0">
            <w:pPr>
              <w:spacing w:after="150" w:line="238" w:lineRule="atLeast"/>
              <w:contextualSpacing/>
              <w:rPr>
                <w:sz w:val="24"/>
                <w:szCs w:val="24"/>
              </w:rPr>
            </w:pPr>
            <w:r w:rsidRPr="00D267EE">
              <w:rPr>
                <w:sz w:val="24"/>
                <w:szCs w:val="24"/>
              </w:rPr>
              <w:t>28</w:t>
            </w:r>
          </w:p>
          <w:p w:rsidR="003076BE" w:rsidRPr="00D267EE" w:rsidRDefault="003076BE" w:rsidP="007204A0">
            <w:pPr>
              <w:spacing w:after="150" w:line="238" w:lineRule="atLeast"/>
              <w:contextualSpacing/>
              <w:rPr>
                <w:sz w:val="24"/>
                <w:szCs w:val="24"/>
              </w:rPr>
            </w:pPr>
          </w:p>
          <w:p w:rsidR="003076BE" w:rsidRPr="00D267EE" w:rsidRDefault="003076BE" w:rsidP="007204A0">
            <w:pPr>
              <w:spacing w:after="150" w:line="238" w:lineRule="atLeast"/>
              <w:contextualSpacing/>
              <w:rPr>
                <w:sz w:val="24"/>
                <w:szCs w:val="24"/>
              </w:rPr>
            </w:pPr>
            <w:r w:rsidRPr="00D267EE">
              <w:rPr>
                <w:sz w:val="24"/>
                <w:szCs w:val="24"/>
              </w:rPr>
              <w:t>9</w:t>
            </w:r>
          </w:p>
          <w:p w:rsidR="003076BE" w:rsidRPr="00D267EE" w:rsidRDefault="003076BE" w:rsidP="007204A0">
            <w:pPr>
              <w:spacing w:after="150" w:line="238" w:lineRule="atLeast"/>
              <w:contextualSpacing/>
              <w:rPr>
                <w:sz w:val="24"/>
                <w:szCs w:val="24"/>
              </w:rPr>
            </w:pPr>
            <w:r w:rsidRPr="00D267EE">
              <w:rPr>
                <w:sz w:val="24"/>
                <w:szCs w:val="24"/>
              </w:rPr>
              <w:t>19</w:t>
            </w:r>
          </w:p>
        </w:tc>
        <w:tc>
          <w:tcPr>
            <w:tcW w:w="1701" w:type="dxa"/>
          </w:tcPr>
          <w:p w:rsidR="003076BE" w:rsidRPr="00D267EE" w:rsidRDefault="003076BE" w:rsidP="007204A0">
            <w:pPr>
              <w:spacing w:after="150" w:line="238" w:lineRule="atLeast"/>
              <w:contextualSpacing/>
              <w:rPr>
                <w:sz w:val="24"/>
                <w:szCs w:val="24"/>
              </w:rPr>
            </w:pPr>
            <w:r w:rsidRPr="00D267EE">
              <w:rPr>
                <w:sz w:val="24"/>
                <w:szCs w:val="24"/>
              </w:rPr>
              <w:t>Тенденция снижения количества пострадавших в ДТП</w:t>
            </w:r>
          </w:p>
        </w:tc>
      </w:tr>
      <w:tr w:rsidR="0085375D" w:rsidTr="00D267EE">
        <w:trPr>
          <w:trHeight w:val="1301"/>
        </w:trPr>
        <w:tc>
          <w:tcPr>
            <w:tcW w:w="540" w:type="dxa"/>
          </w:tcPr>
          <w:p w:rsidR="0085375D" w:rsidRPr="00D267EE" w:rsidRDefault="00FC1B60" w:rsidP="007204A0">
            <w:pPr>
              <w:spacing w:line="240" w:lineRule="auto"/>
              <w:contextualSpacing/>
              <w:rPr>
                <w:sz w:val="24"/>
                <w:szCs w:val="24"/>
              </w:rPr>
            </w:pPr>
            <w:r w:rsidRPr="00D267EE">
              <w:rPr>
                <w:sz w:val="24"/>
                <w:szCs w:val="24"/>
              </w:rPr>
              <w:lastRenderedPageBreak/>
              <w:t>3.</w:t>
            </w:r>
          </w:p>
        </w:tc>
        <w:tc>
          <w:tcPr>
            <w:tcW w:w="3963" w:type="dxa"/>
          </w:tcPr>
          <w:p w:rsidR="0085375D" w:rsidRPr="00D267EE" w:rsidRDefault="00FC1B60" w:rsidP="007204A0">
            <w:pPr>
              <w:spacing w:line="240" w:lineRule="auto"/>
              <w:contextualSpacing/>
              <w:rPr>
                <w:sz w:val="24"/>
                <w:szCs w:val="24"/>
              </w:rPr>
            </w:pPr>
            <w:r w:rsidRPr="00D267EE">
              <w:rPr>
                <w:sz w:val="24"/>
                <w:szCs w:val="24"/>
              </w:rPr>
              <w:t>Число погибших в ДТП</w:t>
            </w:r>
          </w:p>
          <w:p w:rsidR="00FC1B60" w:rsidRPr="00D267EE" w:rsidRDefault="00FC1B60" w:rsidP="007204A0">
            <w:pPr>
              <w:spacing w:line="240" w:lineRule="auto"/>
              <w:contextualSpacing/>
              <w:rPr>
                <w:sz w:val="24"/>
                <w:szCs w:val="24"/>
              </w:rPr>
            </w:pPr>
            <w:r w:rsidRPr="00D267EE">
              <w:rPr>
                <w:sz w:val="24"/>
                <w:szCs w:val="24"/>
              </w:rPr>
              <w:t>Всего человек</w:t>
            </w:r>
          </w:p>
          <w:p w:rsidR="00FC1B60" w:rsidRPr="00D267EE" w:rsidRDefault="00FC1B60" w:rsidP="007204A0">
            <w:pPr>
              <w:spacing w:line="240" w:lineRule="auto"/>
              <w:contextualSpacing/>
              <w:rPr>
                <w:sz w:val="24"/>
                <w:szCs w:val="24"/>
              </w:rPr>
            </w:pPr>
            <w:r w:rsidRPr="00D267EE">
              <w:rPr>
                <w:sz w:val="24"/>
                <w:szCs w:val="24"/>
              </w:rPr>
              <w:t>в т.ч.</w:t>
            </w:r>
          </w:p>
          <w:p w:rsidR="00FC1B60" w:rsidRPr="00D267EE" w:rsidRDefault="00FC1B60" w:rsidP="007204A0">
            <w:pPr>
              <w:spacing w:line="240" w:lineRule="auto"/>
              <w:contextualSpacing/>
              <w:rPr>
                <w:sz w:val="24"/>
                <w:szCs w:val="24"/>
              </w:rPr>
            </w:pPr>
            <w:r w:rsidRPr="00D267EE">
              <w:rPr>
                <w:sz w:val="24"/>
                <w:szCs w:val="24"/>
              </w:rPr>
              <w:t>сельские  населённые пункты</w:t>
            </w:r>
          </w:p>
          <w:p w:rsidR="00FC1B60" w:rsidRPr="00D267EE" w:rsidRDefault="00FC1B60" w:rsidP="007204A0">
            <w:pPr>
              <w:spacing w:line="240" w:lineRule="auto"/>
              <w:contextualSpacing/>
              <w:rPr>
                <w:sz w:val="24"/>
                <w:szCs w:val="24"/>
              </w:rPr>
            </w:pPr>
            <w:r w:rsidRPr="00D267EE">
              <w:rPr>
                <w:sz w:val="24"/>
                <w:szCs w:val="24"/>
              </w:rPr>
              <w:t xml:space="preserve">город </w:t>
            </w:r>
          </w:p>
        </w:tc>
        <w:tc>
          <w:tcPr>
            <w:tcW w:w="1134" w:type="dxa"/>
          </w:tcPr>
          <w:p w:rsidR="0085375D" w:rsidRPr="00D267EE" w:rsidRDefault="0085375D" w:rsidP="007204A0">
            <w:pPr>
              <w:spacing w:line="240" w:lineRule="auto"/>
              <w:contextualSpacing/>
              <w:rPr>
                <w:sz w:val="24"/>
                <w:szCs w:val="24"/>
              </w:rPr>
            </w:pPr>
          </w:p>
          <w:p w:rsidR="00FC1B60" w:rsidRPr="00D267EE" w:rsidRDefault="00FC1B60" w:rsidP="007204A0">
            <w:pPr>
              <w:spacing w:line="240" w:lineRule="auto"/>
              <w:contextualSpacing/>
              <w:rPr>
                <w:sz w:val="24"/>
                <w:szCs w:val="24"/>
              </w:rPr>
            </w:pPr>
            <w:r w:rsidRPr="00D267EE">
              <w:rPr>
                <w:sz w:val="24"/>
                <w:szCs w:val="24"/>
              </w:rPr>
              <w:t>7</w:t>
            </w:r>
          </w:p>
          <w:p w:rsidR="00FC1B60" w:rsidRPr="00D267EE" w:rsidRDefault="00FC1B60" w:rsidP="007204A0">
            <w:pPr>
              <w:spacing w:line="240" w:lineRule="auto"/>
              <w:contextualSpacing/>
              <w:rPr>
                <w:sz w:val="24"/>
                <w:szCs w:val="24"/>
              </w:rPr>
            </w:pPr>
          </w:p>
          <w:p w:rsidR="00FC1B60" w:rsidRPr="00D267EE" w:rsidRDefault="00FC1B60" w:rsidP="007204A0">
            <w:pPr>
              <w:spacing w:line="240" w:lineRule="auto"/>
              <w:contextualSpacing/>
              <w:rPr>
                <w:sz w:val="24"/>
                <w:szCs w:val="24"/>
              </w:rPr>
            </w:pPr>
            <w:r w:rsidRPr="00D267EE">
              <w:rPr>
                <w:sz w:val="24"/>
                <w:szCs w:val="24"/>
              </w:rPr>
              <w:t>3</w:t>
            </w:r>
          </w:p>
          <w:p w:rsidR="00FC1B60" w:rsidRPr="00D267EE" w:rsidRDefault="00FC1B60" w:rsidP="007204A0">
            <w:pPr>
              <w:spacing w:line="240" w:lineRule="auto"/>
              <w:contextualSpacing/>
              <w:rPr>
                <w:sz w:val="24"/>
                <w:szCs w:val="24"/>
              </w:rPr>
            </w:pPr>
            <w:r w:rsidRPr="00D267EE">
              <w:rPr>
                <w:sz w:val="24"/>
                <w:szCs w:val="24"/>
              </w:rPr>
              <w:t>4</w:t>
            </w:r>
          </w:p>
        </w:tc>
        <w:tc>
          <w:tcPr>
            <w:tcW w:w="1134" w:type="dxa"/>
          </w:tcPr>
          <w:p w:rsidR="0085375D" w:rsidRPr="00D267EE" w:rsidRDefault="0085375D" w:rsidP="007204A0">
            <w:pPr>
              <w:spacing w:line="240" w:lineRule="auto"/>
              <w:contextualSpacing/>
              <w:rPr>
                <w:sz w:val="24"/>
                <w:szCs w:val="24"/>
              </w:rPr>
            </w:pPr>
          </w:p>
          <w:p w:rsidR="00FC1B60" w:rsidRPr="00D267EE" w:rsidRDefault="00FC1B60" w:rsidP="007204A0">
            <w:pPr>
              <w:spacing w:line="240" w:lineRule="auto"/>
              <w:contextualSpacing/>
              <w:rPr>
                <w:sz w:val="24"/>
                <w:szCs w:val="24"/>
              </w:rPr>
            </w:pPr>
            <w:r w:rsidRPr="00D267EE">
              <w:rPr>
                <w:sz w:val="24"/>
                <w:szCs w:val="24"/>
              </w:rPr>
              <w:t>3</w:t>
            </w:r>
          </w:p>
          <w:p w:rsidR="00FC1B60" w:rsidRPr="00D267EE" w:rsidRDefault="00FC1B60" w:rsidP="007204A0">
            <w:pPr>
              <w:spacing w:line="240" w:lineRule="auto"/>
              <w:contextualSpacing/>
              <w:rPr>
                <w:sz w:val="24"/>
                <w:szCs w:val="24"/>
              </w:rPr>
            </w:pPr>
          </w:p>
          <w:p w:rsidR="00FC1B60" w:rsidRPr="00D267EE" w:rsidRDefault="00FC1B60" w:rsidP="007204A0">
            <w:pPr>
              <w:spacing w:line="240" w:lineRule="auto"/>
              <w:contextualSpacing/>
              <w:rPr>
                <w:sz w:val="24"/>
                <w:szCs w:val="24"/>
              </w:rPr>
            </w:pPr>
            <w:r w:rsidRPr="00D267EE">
              <w:rPr>
                <w:sz w:val="24"/>
                <w:szCs w:val="24"/>
              </w:rPr>
              <w:t>1</w:t>
            </w:r>
          </w:p>
          <w:p w:rsidR="00FC1B60" w:rsidRPr="00D267EE" w:rsidRDefault="00FC1B60" w:rsidP="007204A0">
            <w:pPr>
              <w:spacing w:line="240" w:lineRule="auto"/>
              <w:contextualSpacing/>
              <w:rPr>
                <w:sz w:val="24"/>
                <w:szCs w:val="24"/>
              </w:rPr>
            </w:pPr>
            <w:r w:rsidRPr="00D267EE">
              <w:rPr>
                <w:sz w:val="24"/>
                <w:szCs w:val="24"/>
              </w:rPr>
              <w:t>2</w:t>
            </w:r>
          </w:p>
        </w:tc>
        <w:tc>
          <w:tcPr>
            <w:tcW w:w="1417" w:type="dxa"/>
          </w:tcPr>
          <w:p w:rsidR="0085375D" w:rsidRPr="00D267EE" w:rsidRDefault="0085375D" w:rsidP="007204A0">
            <w:pPr>
              <w:spacing w:line="240" w:lineRule="auto"/>
              <w:contextualSpacing/>
              <w:rPr>
                <w:sz w:val="24"/>
                <w:szCs w:val="24"/>
              </w:rPr>
            </w:pPr>
          </w:p>
          <w:p w:rsidR="003076BE" w:rsidRPr="00D267EE" w:rsidRDefault="003076BE" w:rsidP="007204A0">
            <w:pPr>
              <w:spacing w:line="240" w:lineRule="auto"/>
              <w:contextualSpacing/>
              <w:rPr>
                <w:sz w:val="24"/>
                <w:szCs w:val="24"/>
              </w:rPr>
            </w:pPr>
            <w:r w:rsidRPr="00D267EE">
              <w:rPr>
                <w:sz w:val="24"/>
                <w:szCs w:val="24"/>
              </w:rPr>
              <w:t>2</w:t>
            </w:r>
          </w:p>
          <w:p w:rsidR="003076BE" w:rsidRPr="00D267EE" w:rsidRDefault="003076BE" w:rsidP="007204A0">
            <w:pPr>
              <w:spacing w:line="240" w:lineRule="auto"/>
              <w:contextualSpacing/>
              <w:rPr>
                <w:sz w:val="24"/>
                <w:szCs w:val="24"/>
              </w:rPr>
            </w:pPr>
          </w:p>
          <w:p w:rsidR="003076BE" w:rsidRPr="00D267EE" w:rsidRDefault="003076BE" w:rsidP="007204A0">
            <w:pPr>
              <w:spacing w:line="240" w:lineRule="auto"/>
              <w:contextualSpacing/>
              <w:rPr>
                <w:sz w:val="24"/>
                <w:szCs w:val="24"/>
              </w:rPr>
            </w:pPr>
            <w:r w:rsidRPr="00D267EE">
              <w:rPr>
                <w:sz w:val="24"/>
                <w:szCs w:val="24"/>
              </w:rPr>
              <w:t>1</w:t>
            </w:r>
          </w:p>
          <w:p w:rsidR="003076BE" w:rsidRPr="00D267EE" w:rsidRDefault="003076BE" w:rsidP="007204A0">
            <w:pPr>
              <w:spacing w:line="240" w:lineRule="auto"/>
              <w:contextualSpacing/>
              <w:rPr>
                <w:sz w:val="24"/>
                <w:szCs w:val="24"/>
              </w:rPr>
            </w:pPr>
            <w:r w:rsidRPr="00D267EE">
              <w:rPr>
                <w:sz w:val="24"/>
                <w:szCs w:val="24"/>
              </w:rPr>
              <w:t>1</w:t>
            </w:r>
          </w:p>
        </w:tc>
        <w:tc>
          <w:tcPr>
            <w:tcW w:w="1701" w:type="dxa"/>
          </w:tcPr>
          <w:p w:rsidR="003076BE" w:rsidRPr="00D267EE" w:rsidRDefault="003076BE" w:rsidP="007204A0">
            <w:pPr>
              <w:spacing w:line="240" w:lineRule="auto"/>
              <w:contextualSpacing/>
              <w:rPr>
                <w:sz w:val="24"/>
                <w:szCs w:val="24"/>
              </w:rPr>
            </w:pPr>
            <w:r w:rsidRPr="00D267EE">
              <w:rPr>
                <w:sz w:val="24"/>
                <w:szCs w:val="24"/>
              </w:rPr>
              <w:t>Снижение числа погибших в ДТП</w:t>
            </w:r>
          </w:p>
        </w:tc>
      </w:tr>
    </w:tbl>
    <w:p w:rsidR="0085375D" w:rsidRDefault="0085375D" w:rsidP="0085375D">
      <w:pPr>
        <w:spacing w:after="150" w:line="238" w:lineRule="atLeast"/>
        <w:rPr>
          <w:rFonts w:ascii="Times New Roman" w:eastAsia="Times New Roman" w:hAnsi="Times New Roman" w:cs="Times New Roman"/>
          <w:sz w:val="24"/>
          <w:szCs w:val="24"/>
          <w:lang w:eastAsia="ru-RU"/>
        </w:rPr>
      </w:pPr>
    </w:p>
    <w:p w:rsidR="003B2A64" w:rsidRPr="003B2A64" w:rsidRDefault="000F57DE" w:rsidP="004C2F17">
      <w:pPr>
        <w:autoSpaceDE w:val="0"/>
        <w:autoSpaceDN w:val="0"/>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B1568" w:rsidRPr="0058295A">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003B2A64" w:rsidRPr="003B2A64">
        <w:rPr>
          <w:rFonts w:ascii="Times New Roman" w:eastAsia="Times New Roman" w:hAnsi="Times New Roman" w:cs="Times New Roman"/>
          <w:sz w:val="24"/>
          <w:szCs w:val="24"/>
          <w:lang w:eastAsia="ru-RU"/>
        </w:rPr>
        <w:t>Оценка уровня негативного воздействия транспортной инфраструктуры на окружающую среду, безопасность и здоровье населения</w:t>
      </w:r>
    </w:p>
    <w:p w:rsidR="003236C3" w:rsidRDefault="003236C3" w:rsidP="003236C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redstr2421"/>
      <w:bookmarkEnd w:id="4"/>
      <w:r w:rsidRPr="003236C3">
        <w:rPr>
          <w:rFonts w:ascii="Times New Roman" w:eastAsia="Times New Roman" w:hAnsi="Times New Roman" w:cs="Times New Roman"/>
          <w:sz w:val="24"/>
          <w:szCs w:val="24"/>
          <w:lang w:eastAsia="ru-RU"/>
        </w:rPr>
        <w:t>Автомобильный транспорт и инфраструктура автотранспортного комплекса относится к главным источникам загрязнения окружающей среды.</w:t>
      </w:r>
    </w:p>
    <w:p w:rsidR="003236C3" w:rsidRPr="003B2A64" w:rsidRDefault="003236C3" w:rsidP="003236C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36C3">
        <w:rPr>
          <w:rFonts w:ascii="Times New Roman" w:eastAsia="Times New Roman" w:hAnsi="Times New Roman" w:cs="Times New Roman"/>
          <w:sz w:val="24"/>
          <w:szCs w:val="24"/>
          <w:lang w:eastAsia="ru-RU"/>
        </w:rPr>
        <w:t xml:space="preserve"> </w:t>
      </w:r>
      <w:r w:rsidRPr="003B2A64">
        <w:rPr>
          <w:rFonts w:ascii="Times New Roman" w:eastAsia="Times New Roman" w:hAnsi="Times New Roman" w:cs="Times New Roman"/>
          <w:sz w:val="24"/>
          <w:szCs w:val="24"/>
          <w:lang w:eastAsia="ru-RU"/>
        </w:rPr>
        <w:t>Основной причиной высокого загрязнения воздушного бассейна выбросами автотранспорта является увеличение количества автотранспорта</w:t>
      </w:r>
      <w:r w:rsidRPr="003B2A64">
        <w:rPr>
          <w:rFonts w:ascii="Times New Roman" w:eastAsia="Times New Roman" w:hAnsi="Times New Roman" w:cs="Times New Roman"/>
          <w:color w:val="0070C0"/>
          <w:sz w:val="24"/>
          <w:szCs w:val="24"/>
          <w:lang w:eastAsia="ru-RU"/>
        </w:rPr>
        <w:t xml:space="preserve">, </w:t>
      </w:r>
      <w:r w:rsidRPr="003B2A64">
        <w:rPr>
          <w:rFonts w:ascii="Times New Roman" w:eastAsia="Times New Roman" w:hAnsi="Times New Roman" w:cs="Times New Roman"/>
          <w:sz w:val="24"/>
          <w:szCs w:val="24"/>
          <w:lang w:eastAsia="ru-RU"/>
        </w:rPr>
        <w:t>его изношенность и некачественное топливо.</w:t>
      </w:r>
      <w:r w:rsidRPr="003236C3">
        <w:rPr>
          <w:rFonts w:ascii="Times New Roman" w:eastAsia="Times New Roman" w:hAnsi="Times New Roman" w:cs="Times New Roman"/>
          <w:sz w:val="24"/>
          <w:szCs w:val="24"/>
          <w:lang w:eastAsia="ru-RU"/>
        </w:rPr>
        <w:t xml:space="preserve"> </w:t>
      </w:r>
      <w:r w:rsidRPr="003B2A64">
        <w:rPr>
          <w:rFonts w:ascii="Times New Roman" w:eastAsia="Times New Roman" w:hAnsi="Times New Roman" w:cs="Times New Roman"/>
          <w:sz w:val="24"/>
          <w:szCs w:val="24"/>
          <w:lang w:eastAsia="ru-RU"/>
        </w:rPr>
        <w:t>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загрязняют придорожные полосы.</w:t>
      </w:r>
    </w:p>
    <w:p w:rsidR="003236C3" w:rsidRPr="003B2A64" w:rsidRDefault="003236C3" w:rsidP="003236C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36C3">
        <w:rPr>
          <w:rFonts w:ascii="Times New Roman" w:eastAsia="Times New Roman" w:hAnsi="Times New Roman" w:cs="Times New Roman"/>
          <w:sz w:val="24"/>
          <w:szCs w:val="24"/>
          <w:lang w:eastAsia="ru-RU"/>
        </w:rPr>
        <w:t xml:space="preserve">Главный компонент выхлопов двигателей внутреннего сгорания                         (кроме шума) это окись углерода (угарный газ) – опасен для человека, животных, вызывает отравление различной степени </w:t>
      </w:r>
      <w:r w:rsidR="009B30D0">
        <w:rPr>
          <w:rFonts w:ascii="Times New Roman" w:eastAsia="Times New Roman" w:hAnsi="Times New Roman" w:cs="Times New Roman"/>
          <w:sz w:val="24"/>
          <w:szCs w:val="24"/>
          <w:lang w:eastAsia="ru-RU"/>
        </w:rPr>
        <w:t xml:space="preserve">в зависимости от концентрации. </w:t>
      </w:r>
      <w:r w:rsidRPr="003236C3">
        <w:rPr>
          <w:rFonts w:ascii="Times New Roman" w:eastAsia="Times New Roman" w:hAnsi="Times New Roman" w:cs="Times New Roman"/>
          <w:sz w:val="24"/>
          <w:szCs w:val="24"/>
          <w:lang w:eastAsia="ru-RU"/>
        </w:rPr>
        <w:t>При взаимодействии выбросов автомобилей и смесей загрязняющих веществ   в воздухе могут образоваться новые вещества, более агрессивные.</w:t>
      </w:r>
    </w:p>
    <w:p w:rsidR="003236C3" w:rsidRPr="003236C3" w:rsidRDefault="003236C3" w:rsidP="003236C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36C3">
        <w:rPr>
          <w:rFonts w:ascii="Times New Roman" w:eastAsia="Times New Roman" w:hAnsi="Times New Roman" w:cs="Times New Roman"/>
          <w:sz w:val="24"/>
          <w:szCs w:val="24"/>
          <w:lang w:eastAsia="ru-RU"/>
        </w:rPr>
        <w:t>В Российской Федерации выбросы токсичных и вредных веществ автомобильных транспортных средств регламентируются Техническим регламентом Таможенного союза «О безопасности колесных транспортных средств», установленным решением Комиссии Таможенного союза от 09.12.2011 № 877, которым установлено разделение автомобильной техники на определенные типы и экологические классы, а также сформулированы требования к ним, формирующие индикаторы, необходимые для разделения автомобильного парка    по экологическим классам, применяемым для расчета выбросов парниковых газов.</w:t>
      </w:r>
    </w:p>
    <w:p w:rsidR="003B2A64" w:rsidRPr="003B2A64" w:rsidRDefault="003B2A64" w:rsidP="003B2A64">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Одним из направлений в работе по снижению негативного влияния автотранспорта на загрязнение окружающей среды является расширение использования альтернативного топлива – сжатого или сжиженного газа, благоустройство дорог, контроль работы двигателей.</w:t>
      </w:r>
    </w:p>
    <w:p w:rsidR="003B2A64" w:rsidRPr="003B2A64" w:rsidRDefault="003B2A64" w:rsidP="003B2A64">
      <w:pPr>
        <w:autoSpaceDE w:val="0"/>
        <w:autoSpaceDN w:val="0"/>
        <w:spacing w:after="0" w:line="240" w:lineRule="auto"/>
        <w:ind w:firstLine="709"/>
        <w:jc w:val="both"/>
        <w:rPr>
          <w:rFonts w:ascii="Calibri" w:eastAsia="Times New Roman" w:hAnsi="Calibri" w:cs="Calibri"/>
          <w:color w:val="000000" w:themeColor="text1"/>
          <w:sz w:val="24"/>
          <w:szCs w:val="24"/>
          <w:lang w:eastAsia="ru-RU"/>
        </w:rPr>
      </w:pPr>
    </w:p>
    <w:p w:rsidR="003B2A64" w:rsidRPr="003B2A64" w:rsidRDefault="000F57DE" w:rsidP="008553D0">
      <w:pPr>
        <w:spacing w:after="0" w:line="240" w:lineRule="auto"/>
        <w:ind w:left="360"/>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r w:rsidR="00EB1568" w:rsidRPr="0058295A">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 xml:space="preserve">. </w:t>
      </w:r>
      <w:r w:rsidR="003B2A64" w:rsidRPr="003B2A64">
        <w:rPr>
          <w:rFonts w:ascii="Times New Roman" w:eastAsia="Times New Roman" w:hAnsi="Times New Roman" w:cs="Times New Roman"/>
          <w:color w:val="000000" w:themeColor="text1"/>
          <w:sz w:val="24"/>
          <w:szCs w:val="24"/>
          <w:lang w:eastAsia="ru-RU"/>
        </w:rPr>
        <w:t>Характеристика существующих условий и перспектив развития и размещения транспортной инфраструктуры Сорочинского городского округа</w:t>
      </w:r>
    </w:p>
    <w:p w:rsidR="003B2A64" w:rsidRPr="003B2A64" w:rsidRDefault="003B2A64" w:rsidP="003B2A64">
      <w:pPr>
        <w:spacing w:after="0" w:line="240" w:lineRule="auto"/>
        <w:ind w:firstLine="709"/>
        <w:jc w:val="both"/>
        <w:rPr>
          <w:rFonts w:ascii="Times New Roman" w:eastAsia="Times New Roman" w:hAnsi="Times New Roman" w:cs="Times New Roman"/>
          <w:sz w:val="24"/>
          <w:szCs w:val="24"/>
          <w:u w:val="single"/>
          <w:lang w:eastAsia="ru-RU"/>
        </w:rPr>
      </w:pPr>
    </w:p>
    <w:p w:rsidR="003B2A64" w:rsidRPr="003B2A64" w:rsidRDefault="003B2A64" w:rsidP="003B2A64">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Внешние транспортные связи Сорочинского городского округа осуществляются через автомобильные дороги федерального, регионального, межмуниципального и местного значения, а также железнодорожного транспорта.</w:t>
      </w:r>
    </w:p>
    <w:p w:rsidR="003B2A64" w:rsidRPr="003B2A64" w:rsidRDefault="003B2A64" w:rsidP="003B2A6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Основой для формирования транспортных связей Сорочинского городского округа в области железнодорожного транспорта является его удобное расположение в схеме транспортного обслуживания. Район расположен на важнейших путях сообщения Южно-Уральской железнодорожной магистрали.</w:t>
      </w:r>
    </w:p>
    <w:p w:rsidR="003B2A64" w:rsidRPr="003B2A64" w:rsidRDefault="003B2A64" w:rsidP="003B2A64">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Существующая улично-дорожная сеть имеет следующие недостатки:</w:t>
      </w:r>
    </w:p>
    <w:p w:rsidR="003B2A64" w:rsidRPr="003B2A64" w:rsidRDefault="003B2A64" w:rsidP="003B2A64">
      <w:pPr>
        <w:spacing w:after="0" w:line="240" w:lineRule="auto"/>
        <w:ind w:firstLine="709"/>
        <w:contextualSpacing/>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Низкая пропускная способность сети в связи с недостаточной шириной проезжих частей, отсутствие транспортных развязок;</w:t>
      </w:r>
    </w:p>
    <w:p w:rsidR="003B2A64" w:rsidRPr="003B2A64" w:rsidRDefault="003B2A64" w:rsidP="003B2A64">
      <w:pPr>
        <w:spacing w:after="0" w:line="240" w:lineRule="auto"/>
        <w:ind w:firstLine="709"/>
        <w:contextualSpacing/>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Несоответствие технических параметров улиц и дорог современным нормативным требованиям;</w:t>
      </w:r>
    </w:p>
    <w:p w:rsidR="003B2A64" w:rsidRPr="003B2A64" w:rsidRDefault="003B2A64" w:rsidP="003B2A64">
      <w:pPr>
        <w:spacing w:after="0" w:line="240" w:lineRule="auto"/>
        <w:ind w:firstLine="709"/>
        <w:contextualSpacing/>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Отсутствие дублирующих транспортных коридоров для связи жилых районов между собой;</w:t>
      </w:r>
    </w:p>
    <w:p w:rsidR="003B2A64" w:rsidRPr="003B2A64" w:rsidRDefault="003B2A64" w:rsidP="003B2A64">
      <w:pPr>
        <w:spacing w:after="0" w:line="240" w:lineRule="auto"/>
        <w:ind w:firstLine="709"/>
        <w:contextualSpacing/>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Отсутствие пешеходных переходов, выполненных в разных уровнях, на магистральных улицах и дорогах.</w:t>
      </w:r>
    </w:p>
    <w:p w:rsidR="003B2A64" w:rsidRPr="003B2A64" w:rsidRDefault="003B2A64" w:rsidP="003B2A64">
      <w:pPr>
        <w:spacing w:after="0" w:line="240" w:lineRule="auto"/>
        <w:ind w:firstLine="709"/>
        <w:contextualSpacing/>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lastRenderedPageBreak/>
        <w:t xml:space="preserve">В Сорочинском городском округе регулирование движения пешеходов через проезжую часть осуществляется по регулируемым светофорами пешеходным переходам и пешеходным переходам, регулируемым знаками (нерегулируемые пешеходные переходы). </w:t>
      </w:r>
    </w:p>
    <w:p w:rsidR="003B2A64" w:rsidRPr="003B2A64" w:rsidRDefault="003B2A64" w:rsidP="003B2A64">
      <w:pPr>
        <w:spacing w:after="0" w:line="240" w:lineRule="auto"/>
        <w:ind w:firstLine="709"/>
        <w:contextualSpacing/>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Нерегулируемые пешеходные переходы являются наиболее распространенными. Важнейшими условиями безопасного движения пешеходов на нерегулируемом пешеходном переходе являются:</w:t>
      </w:r>
    </w:p>
    <w:p w:rsidR="003B2A64" w:rsidRPr="003B2A64" w:rsidRDefault="003B2A64" w:rsidP="003B2A64">
      <w:pPr>
        <w:spacing w:after="0" w:line="240" w:lineRule="auto"/>
        <w:ind w:firstLine="709"/>
        <w:contextualSpacing/>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w:t>
      </w:r>
      <w:r w:rsidRPr="003B2A64">
        <w:rPr>
          <w:rFonts w:ascii="Times New Roman" w:eastAsia="Times New Roman" w:hAnsi="Times New Roman" w:cs="Times New Roman"/>
          <w:sz w:val="24"/>
          <w:szCs w:val="24"/>
          <w:lang w:eastAsia="ru-RU"/>
        </w:rPr>
        <w:tab/>
        <w:t>правильный выбор места перехода в соответствии со сложившимися пешеходными потоками;</w:t>
      </w:r>
    </w:p>
    <w:p w:rsidR="003B2A64" w:rsidRPr="003B2A64" w:rsidRDefault="003B2A64" w:rsidP="003B2A64">
      <w:pPr>
        <w:spacing w:after="0" w:line="240" w:lineRule="auto"/>
        <w:ind w:firstLine="709"/>
        <w:contextualSpacing/>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w:t>
      </w:r>
      <w:r w:rsidRPr="003B2A64">
        <w:rPr>
          <w:rFonts w:ascii="Times New Roman" w:eastAsia="Times New Roman" w:hAnsi="Times New Roman" w:cs="Times New Roman"/>
          <w:sz w:val="24"/>
          <w:szCs w:val="24"/>
          <w:lang w:eastAsia="ru-RU"/>
        </w:rPr>
        <w:tab/>
        <w:t>их обозначение техническими средствами регулирования движения в соответствии с требованиями ГОСТ Р 52298-2004;</w:t>
      </w:r>
    </w:p>
    <w:p w:rsidR="003B2A64" w:rsidRPr="003B2A64" w:rsidRDefault="003B2A64" w:rsidP="003B2A64">
      <w:pPr>
        <w:spacing w:after="0" w:line="240" w:lineRule="auto"/>
        <w:ind w:firstLine="709"/>
        <w:contextualSpacing/>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w:t>
      </w:r>
      <w:r w:rsidRPr="003B2A64">
        <w:rPr>
          <w:rFonts w:ascii="Times New Roman" w:eastAsia="Times New Roman" w:hAnsi="Times New Roman" w:cs="Times New Roman"/>
          <w:sz w:val="24"/>
          <w:szCs w:val="24"/>
          <w:lang w:eastAsia="ru-RU"/>
        </w:rPr>
        <w:tab/>
        <w:t>удовлетворительные условия видимости в соответствии с требованиями СНиП 2.07.01– 89.</w:t>
      </w:r>
    </w:p>
    <w:p w:rsidR="003B2A64" w:rsidRPr="003B2A64" w:rsidRDefault="003B2A64" w:rsidP="003B2A64">
      <w:pPr>
        <w:spacing w:after="0" w:line="240" w:lineRule="auto"/>
        <w:ind w:firstLine="709"/>
        <w:contextualSpacing/>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Общими недостатками в организации и применении технических средств регулирования движения на существующих нерегулируемых светофорами пешеходных переходах являются:</w:t>
      </w:r>
    </w:p>
    <w:p w:rsidR="003B2A64" w:rsidRPr="003B2A64" w:rsidRDefault="003B2A64" w:rsidP="003B2A64">
      <w:pPr>
        <w:spacing w:after="0" w:line="240" w:lineRule="auto"/>
        <w:ind w:firstLine="709"/>
        <w:contextualSpacing/>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w:t>
      </w:r>
      <w:r w:rsidRPr="003B2A64">
        <w:rPr>
          <w:rFonts w:ascii="Times New Roman" w:eastAsia="Times New Roman" w:hAnsi="Times New Roman" w:cs="Times New Roman"/>
          <w:sz w:val="24"/>
          <w:szCs w:val="24"/>
          <w:lang w:eastAsia="ru-RU"/>
        </w:rPr>
        <w:tab/>
        <w:t>в ряде случаев несоответствие расстояния между стойками знаков 5.19.2 «Пешеходный переход», обозначающими ширину пешеходного перехода требованиям, установленным ГОСТ Р 52298-2004;</w:t>
      </w:r>
    </w:p>
    <w:p w:rsidR="003B2A64" w:rsidRPr="003B2A64" w:rsidRDefault="003B2A64" w:rsidP="003B2A64">
      <w:pPr>
        <w:spacing w:after="0" w:line="240" w:lineRule="auto"/>
        <w:ind w:firstLine="709"/>
        <w:contextualSpacing/>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w:t>
      </w:r>
      <w:r w:rsidRPr="003B2A64">
        <w:rPr>
          <w:rFonts w:ascii="Times New Roman" w:eastAsia="Times New Roman" w:hAnsi="Times New Roman" w:cs="Times New Roman"/>
          <w:sz w:val="24"/>
          <w:szCs w:val="24"/>
          <w:lang w:eastAsia="ru-RU"/>
        </w:rPr>
        <w:tab/>
        <w:t>частичное отсутствие асфальтированных подходов к пешеходным переходам в сельской местности.</w:t>
      </w:r>
    </w:p>
    <w:p w:rsidR="003B2A64" w:rsidRPr="003B2A64" w:rsidRDefault="003B2A64" w:rsidP="003B2A64">
      <w:pPr>
        <w:spacing w:after="0" w:line="240" w:lineRule="auto"/>
        <w:ind w:firstLine="709"/>
        <w:contextualSpacing/>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Для устранения недостатков в организации движения и применении технических средств организации дорожного движения необходимо:</w:t>
      </w:r>
    </w:p>
    <w:p w:rsidR="003B2A64" w:rsidRPr="003B2A64" w:rsidRDefault="003B2A64" w:rsidP="003B2A64">
      <w:pPr>
        <w:spacing w:after="0" w:line="240" w:lineRule="auto"/>
        <w:ind w:firstLine="709"/>
        <w:contextualSpacing/>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w:t>
      </w:r>
      <w:r w:rsidRPr="003B2A64">
        <w:rPr>
          <w:rFonts w:ascii="Times New Roman" w:eastAsia="Times New Roman" w:hAnsi="Times New Roman" w:cs="Times New Roman"/>
          <w:sz w:val="24"/>
          <w:szCs w:val="24"/>
          <w:lang w:eastAsia="ru-RU"/>
        </w:rPr>
        <w:tab/>
        <w:t>оборудовать все типы нерегулируемых пересечений и пешеходных переходов техническими средствами организации движения, необходимыми для обеспечения безопасности дорожного движения транспортных и пешеходных потоков;</w:t>
      </w:r>
    </w:p>
    <w:p w:rsidR="003B2A64" w:rsidRPr="003B2A64" w:rsidRDefault="003B2A64" w:rsidP="003B2A64">
      <w:pPr>
        <w:spacing w:after="0" w:line="240" w:lineRule="auto"/>
        <w:ind w:firstLine="709"/>
        <w:contextualSpacing/>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w:t>
      </w:r>
      <w:r w:rsidRPr="003B2A64">
        <w:rPr>
          <w:rFonts w:ascii="Times New Roman" w:eastAsia="Times New Roman" w:hAnsi="Times New Roman" w:cs="Times New Roman"/>
          <w:sz w:val="24"/>
          <w:szCs w:val="24"/>
          <w:lang w:eastAsia="ru-RU"/>
        </w:rPr>
        <w:tab/>
        <w:t>ввести светофорное регулирование на пересечениях с недопустимыми конфликтами транспортных и пешеходных потоков.</w:t>
      </w:r>
    </w:p>
    <w:p w:rsidR="003B2A64" w:rsidRDefault="003B2A64" w:rsidP="003B2A6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xml:space="preserve">Проезжая часть улиц и дорог преимущественно состоит из 1 полосы движения в каждом направлении. </w:t>
      </w:r>
    </w:p>
    <w:p w:rsidR="001819E0" w:rsidRDefault="001819E0" w:rsidP="003B2A6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4452DB" w:rsidRPr="004452DB" w:rsidRDefault="000F57DE" w:rsidP="00A24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EB1568" w:rsidRPr="0058295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4452DB" w:rsidRPr="004452DB">
        <w:rPr>
          <w:rFonts w:ascii="Times New Roman" w:eastAsia="Times New Roman" w:hAnsi="Times New Roman" w:cs="Times New Roman"/>
          <w:sz w:val="24"/>
          <w:szCs w:val="24"/>
          <w:lang w:eastAsia="ru-RU"/>
        </w:rPr>
        <w:t>Оценка нормативно-правовой базы, необходимой для функционирования и развития транспортной инфраструктуры Сорочинского городского округа</w:t>
      </w:r>
    </w:p>
    <w:p w:rsidR="004452DB" w:rsidRPr="004452DB" w:rsidRDefault="004452DB" w:rsidP="00A2417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36C3" w:rsidRDefault="003236C3" w:rsidP="00A24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36C3">
        <w:rPr>
          <w:rFonts w:ascii="Times New Roman" w:eastAsia="Times New Roman" w:hAnsi="Times New Roman" w:cs="Times New Roman"/>
          <w:sz w:val="24"/>
          <w:szCs w:val="24"/>
          <w:lang w:eastAsia="ru-RU"/>
        </w:rPr>
        <w:t>Основными документами, определяющими порядок функционирования</w:t>
      </w:r>
      <w:r>
        <w:rPr>
          <w:rFonts w:ascii="Times New Roman" w:eastAsia="Times New Roman" w:hAnsi="Times New Roman" w:cs="Times New Roman"/>
          <w:sz w:val="24"/>
          <w:szCs w:val="24"/>
          <w:lang w:eastAsia="ru-RU"/>
        </w:rPr>
        <w:t xml:space="preserve"> </w:t>
      </w:r>
      <w:r w:rsidRPr="003236C3">
        <w:rPr>
          <w:rFonts w:ascii="Times New Roman" w:eastAsia="Times New Roman" w:hAnsi="Times New Roman" w:cs="Times New Roman"/>
          <w:sz w:val="24"/>
          <w:szCs w:val="24"/>
          <w:lang w:eastAsia="ru-RU"/>
        </w:rPr>
        <w:t xml:space="preserve"> и развития транспо</w:t>
      </w:r>
      <w:r>
        <w:rPr>
          <w:rFonts w:ascii="Times New Roman" w:eastAsia="Times New Roman" w:hAnsi="Times New Roman" w:cs="Times New Roman"/>
          <w:sz w:val="24"/>
          <w:szCs w:val="24"/>
          <w:lang w:eastAsia="ru-RU"/>
        </w:rPr>
        <w:t>ртной инфраструктуры, являются:</w:t>
      </w:r>
    </w:p>
    <w:p w:rsidR="003236C3" w:rsidRPr="003236C3" w:rsidRDefault="003236C3" w:rsidP="003236C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36C3">
        <w:rPr>
          <w:rFonts w:ascii="Times New Roman" w:eastAsia="Times New Roman" w:hAnsi="Times New Roman" w:cs="Times New Roman"/>
          <w:sz w:val="24"/>
          <w:szCs w:val="24"/>
          <w:lang w:eastAsia="ru-RU"/>
        </w:rPr>
        <w:t>Градостроительный кодекс Российской Федерации</w:t>
      </w:r>
      <w:r>
        <w:rPr>
          <w:rFonts w:ascii="Times New Roman" w:eastAsia="Times New Roman" w:hAnsi="Times New Roman" w:cs="Times New Roman"/>
          <w:sz w:val="24"/>
          <w:szCs w:val="24"/>
          <w:lang w:eastAsia="ru-RU"/>
        </w:rPr>
        <w:t>;</w:t>
      </w:r>
    </w:p>
    <w:p w:rsidR="003236C3" w:rsidRPr="003236C3" w:rsidRDefault="003236C3" w:rsidP="003236C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36C3">
        <w:rPr>
          <w:rFonts w:ascii="Times New Roman" w:eastAsia="Times New Roman" w:hAnsi="Times New Roman" w:cs="Times New Roman"/>
          <w:sz w:val="24"/>
          <w:szCs w:val="24"/>
          <w:lang w:eastAsia="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236C3" w:rsidRPr="003236C3" w:rsidRDefault="003236C3" w:rsidP="003236C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36C3">
        <w:rPr>
          <w:rFonts w:ascii="Times New Roman" w:eastAsia="Times New Roman" w:hAnsi="Times New Roman" w:cs="Times New Roman"/>
          <w:sz w:val="24"/>
          <w:szCs w:val="24"/>
          <w:lang w:eastAsia="ru-RU"/>
        </w:rPr>
        <w:t>Федеральный закон от 10.12.1995</w:t>
      </w:r>
      <w:r w:rsidR="009B30D0">
        <w:rPr>
          <w:rFonts w:ascii="Times New Roman" w:eastAsia="Times New Roman" w:hAnsi="Times New Roman" w:cs="Times New Roman"/>
          <w:sz w:val="24"/>
          <w:szCs w:val="24"/>
          <w:lang w:eastAsia="ru-RU"/>
        </w:rPr>
        <w:t xml:space="preserve"> </w:t>
      </w:r>
      <w:r w:rsidRPr="003236C3">
        <w:rPr>
          <w:rFonts w:ascii="Times New Roman" w:eastAsia="Times New Roman" w:hAnsi="Times New Roman" w:cs="Times New Roman"/>
          <w:sz w:val="24"/>
          <w:szCs w:val="24"/>
          <w:lang w:eastAsia="ru-RU"/>
        </w:rPr>
        <w:t>№ 196-ФЗ «О безопасности дорожного движения»;</w:t>
      </w:r>
    </w:p>
    <w:p w:rsidR="003236C3" w:rsidRPr="003236C3" w:rsidRDefault="003236C3" w:rsidP="003236C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36C3">
        <w:rPr>
          <w:rFonts w:ascii="Times New Roman" w:eastAsia="Times New Roman" w:hAnsi="Times New Roman" w:cs="Times New Roman"/>
          <w:sz w:val="24"/>
          <w:szCs w:val="24"/>
          <w:lang w:eastAsia="ru-RU"/>
        </w:rPr>
        <w:t>Федеральный закон от 10.01.2003 № 17-ФЗ «О железнодорожном транспорте в Российской Федерации».</w:t>
      </w:r>
    </w:p>
    <w:p w:rsidR="003236C3" w:rsidRPr="003236C3" w:rsidRDefault="003236C3" w:rsidP="003236C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36C3">
        <w:rPr>
          <w:rFonts w:ascii="Times New Roman" w:eastAsia="Times New Roman" w:hAnsi="Times New Roman" w:cs="Times New Roman"/>
          <w:sz w:val="24"/>
          <w:szCs w:val="24"/>
          <w:lang w:eastAsia="ru-RU"/>
        </w:rPr>
        <w:t>Постановление Правительства Российской Федерации от 23.10.1993 № 1090 «О Правилах дорожного движения»;</w:t>
      </w:r>
    </w:p>
    <w:p w:rsidR="003236C3" w:rsidRPr="003236C3" w:rsidRDefault="003236C3" w:rsidP="003236C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36C3">
        <w:rPr>
          <w:rFonts w:ascii="Times New Roman" w:eastAsia="Times New Roman" w:hAnsi="Times New Roman" w:cs="Times New Roman"/>
          <w:sz w:val="24"/>
          <w:szCs w:val="24"/>
          <w:lang w:eastAsia="ru-RU"/>
        </w:rPr>
        <w:t>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3236C3" w:rsidRPr="003236C3" w:rsidRDefault="003236C3" w:rsidP="003236C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36C3">
        <w:rPr>
          <w:rFonts w:ascii="Times New Roman" w:eastAsia="Times New Roman" w:hAnsi="Times New Roman" w:cs="Times New Roman"/>
          <w:sz w:val="24"/>
          <w:szCs w:val="24"/>
          <w:lang w:eastAsia="ru-RU"/>
        </w:rPr>
        <w:t>Постановление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3236C3" w:rsidRPr="003236C3" w:rsidRDefault="003236C3" w:rsidP="003236C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36C3">
        <w:rPr>
          <w:rFonts w:ascii="Times New Roman" w:eastAsia="Times New Roman" w:hAnsi="Times New Roman" w:cs="Times New Roman"/>
          <w:sz w:val="24"/>
          <w:szCs w:val="24"/>
          <w:lang w:eastAsia="ru-RU"/>
        </w:rPr>
        <w:t xml:space="preserve">Генеральный план </w:t>
      </w:r>
      <w:r>
        <w:rPr>
          <w:rFonts w:ascii="Times New Roman" w:eastAsia="Times New Roman" w:hAnsi="Times New Roman" w:cs="Times New Roman"/>
          <w:sz w:val="24"/>
          <w:szCs w:val="24"/>
          <w:lang w:eastAsia="ru-RU"/>
        </w:rPr>
        <w:t>Сорочинского округа</w:t>
      </w:r>
      <w:r w:rsidRPr="003236C3">
        <w:rPr>
          <w:rFonts w:ascii="Times New Roman" w:eastAsia="Times New Roman" w:hAnsi="Times New Roman" w:cs="Times New Roman"/>
          <w:sz w:val="24"/>
          <w:szCs w:val="24"/>
          <w:lang w:eastAsia="ru-RU"/>
        </w:rPr>
        <w:t>.</w:t>
      </w:r>
    </w:p>
    <w:p w:rsidR="003236C3" w:rsidRDefault="003236C3" w:rsidP="003236C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36C3">
        <w:rPr>
          <w:rFonts w:ascii="Times New Roman" w:eastAsia="Times New Roman" w:hAnsi="Times New Roman" w:cs="Times New Roman"/>
          <w:sz w:val="24"/>
          <w:szCs w:val="24"/>
          <w:lang w:eastAsia="ru-RU"/>
        </w:rPr>
        <w:lastRenderedPageBreak/>
        <w:t>В целом, указанная нормативно-прав</w:t>
      </w:r>
      <w:r w:rsidR="008F0776">
        <w:rPr>
          <w:rFonts w:ascii="Times New Roman" w:eastAsia="Times New Roman" w:hAnsi="Times New Roman" w:cs="Times New Roman"/>
          <w:sz w:val="24"/>
          <w:szCs w:val="24"/>
          <w:lang w:eastAsia="ru-RU"/>
        </w:rPr>
        <w:t xml:space="preserve">овая база является достаточной </w:t>
      </w:r>
      <w:r w:rsidRPr="003236C3">
        <w:rPr>
          <w:rFonts w:ascii="Times New Roman" w:eastAsia="Times New Roman" w:hAnsi="Times New Roman" w:cs="Times New Roman"/>
          <w:sz w:val="24"/>
          <w:szCs w:val="24"/>
          <w:lang w:eastAsia="ru-RU"/>
        </w:rPr>
        <w:t xml:space="preserve">для функционирования и развития транспортной инфраструктуры    </w:t>
      </w:r>
      <w:r>
        <w:rPr>
          <w:rFonts w:ascii="Times New Roman" w:eastAsia="Times New Roman" w:hAnsi="Times New Roman" w:cs="Times New Roman"/>
          <w:sz w:val="24"/>
          <w:szCs w:val="24"/>
          <w:lang w:eastAsia="ru-RU"/>
        </w:rPr>
        <w:t xml:space="preserve">Сорочинского городского округа. </w:t>
      </w:r>
    </w:p>
    <w:p w:rsidR="004452DB" w:rsidRPr="004452DB" w:rsidRDefault="004452DB" w:rsidP="004452D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452DB">
        <w:rPr>
          <w:rFonts w:ascii="Times New Roman" w:eastAsia="Times New Roman" w:hAnsi="Times New Roman" w:cs="Times New Roman"/>
          <w:sz w:val="24"/>
          <w:szCs w:val="24"/>
          <w:lang w:eastAsia="ru-RU"/>
        </w:rPr>
        <w:t>Основными направлениями совершенствования нормативно-правовой базы, необходимой для функционирования и развития транспортной инфраструктуры Сорочинского городского округа являются:</w:t>
      </w:r>
    </w:p>
    <w:p w:rsidR="004452DB" w:rsidRPr="004452DB" w:rsidRDefault="004452DB" w:rsidP="004452D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452DB">
        <w:rPr>
          <w:rFonts w:ascii="Times New Roman" w:eastAsia="Times New Roman" w:hAnsi="Times New Roman" w:cs="Times New Roman"/>
          <w:sz w:val="24"/>
          <w:szCs w:val="24"/>
          <w:lang w:eastAsia="ru-RU"/>
        </w:rPr>
        <w:t>- применение экономических мер, стимулирующих инвестиции в объекты транспортной инфраструктуры;</w:t>
      </w:r>
    </w:p>
    <w:p w:rsidR="004452DB" w:rsidRPr="004452DB" w:rsidRDefault="004452DB" w:rsidP="004452D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452DB">
        <w:rPr>
          <w:rFonts w:ascii="Times New Roman" w:eastAsia="Times New Roman" w:hAnsi="Times New Roman" w:cs="Times New Roman"/>
          <w:sz w:val="24"/>
          <w:szCs w:val="24"/>
          <w:lang w:eastAsia="ru-RU"/>
        </w:rPr>
        <w:t>- координация мероприятий и проектов строительства и реконструкции объектов транспортной инфраструктуры между органами государственной власти и бизнеса;</w:t>
      </w:r>
    </w:p>
    <w:p w:rsidR="004452DB" w:rsidRPr="004452DB" w:rsidRDefault="004452DB" w:rsidP="004452D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452DB">
        <w:rPr>
          <w:rFonts w:ascii="Times New Roman" w:eastAsia="Times New Roman" w:hAnsi="Times New Roman" w:cs="Times New Roman"/>
          <w:sz w:val="24"/>
          <w:szCs w:val="24"/>
          <w:lang w:eastAsia="ru-RU"/>
        </w:rPr>
        <w:t>- координация усилий федеральных органов исполнительной власти, органов исполнительной власти Оренбургской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4452DB" w:rsidRPr="004452DB" w:rsidRDefault="004452DB" w:rsidP="004452D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452DB">
        <w:rPr>
          <w:rFonts w:ascii="Times New Roman" w:eastAsia="Times New Roman" w:hAnsi="Times New Roman" w:cs="Times New Roman"/>
          <w:sz w:val="24"/>
          <w:szCs w:val="24"/>
          <w:lang w:eastAsia="ru-RU"/>
        </w:rPr>
        <w:t xml:space="preserve">- разработка стандартов и регламентов эксплуатации и (или) использования объектов транспортной инфраструктуры. </w:t>
      </w:r>
    </w:p>
    <w:p w:rsidR="000F57DE" w:rsidRDefault="004452DB" w:rsidP="004452D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452DB">
        <w:rPr>
          <w:rFonts w:ascii="Times New Roman" w:eastAsia="Times New Roman" w:hAnsi="Times New Roman" w:cs="Times New Roman"/>
          <w:sz w:val="24"/>
          <w:szCs w:val="24"/>
          <w:lang w:eastAsia="ru-RU"/>
        </w:rPr>
        <w:t>Также для развития транспортной инфраструктуры в Сорочинском городском округе необходимо контролировать движение тяжеловесных и (или) крупногабаритных транспортных средств на въездах в Сорочинский городской округ и на мостовых сооружениях в автономном режиме с применением технических средств автоматической видеофиксации правонарушений. При этом необходимо руководствоваться федеральным законодательством в отношении организации работы автоматического весового контроля. В случае приобретения оборудования для организации работы автоматического весового контроля потребуется внесение изменений в методику расчета суммы в счет возмещения вреда, причиненного дорогам местного значения Сорочинского городского округа.</w:t>
      </w:r>
    </w:p>
    <w:p w:rsidR="001819E0" w:rsidRDefault="001819E0" w:rsidP="004452D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0F57DE" w:rsidRPr="0058295A" w:rsidRDefault="000F57DE" w:rsidP="003B2A6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A7DAA">
        <w:rPr>
          <w:rFonts w:ascii="Times New Roman" w:eastAsia="Times New Roman" w:hAnsi="Times New Roman" w:cs="Times New Roman"/>
          <w:sz w:val="24"/>
          <w:szCs w:val="24"/>
          <w:lang w:eastAsia="ru-RU"/>
        </w:rPr>
        <w:t>2.1</w:t>
      </w:r>
      <w:r w:rsidR="00EB1568" w:rsidRPr="0058295A">
        <w:rPr>
          <w:rFonts w:ascii="Times New Roman" w:eastAsia="Times New Roman" w:hAnsi="Times New Roman" w:cs="Times New Roman"/>
          <w:sz w:val="24"/>
          <w:szCs w:val="24"/>
          <w:lang w:eastAsia="ru-RU"/>
        </w:rPr>
        <w:t>3</w:t>
      </w:r>
      <w:r w:rsidRPr="00FA7DAA">
        <w:rPr>
          <w:rFonts w:ascii="Times New Roman" w:eastAsia="Times New Roman" w:hAnsi="Times New Roman" w:cs="Times New Roman"/>
          <w:sz w:val="24"/>
          <w:szCs w:val="24"/>
          <w:lang w:eastAsia="ru-RU"/>
        </w:rPr>
        <w:t xml:space="preserve">. </w:t>
      </w:r>
      <w:r w:rsidR="00FA7DAA">
        <w:rPr>
          <w:rFonts w:ascii="Times New Roman" w:eastAsia="Times New Roman" w:hAnsi="Times New Roman" w:cs="Times New Roman"/>
          <w:sz w:val="24"/>
          <w:szCs w:val="24"/>
          <w:lang w:eastAsia="ru-RU"/>
        </w:rPr>
        <w:t>О</w:t>
      </w:r>
      <w:r w:rsidRPr="00FA7DAA">
        <w:rPr>
          <w:rFonts w:ascii="Times New Roman" w:eastAsia="Times New Roman" w:hAnsi="Times New Roman" w:cs="Times New Roman"/>
          <w:sz w:val="24"/>
          <w:szCs w:val="24"/>
          <w:lang w:eastAsia="ru-RU"/>
        </w:rPr>
        <w:t>ценк</w:t>
      </w:r>
      <w:r w:rsidR="00FA7DAA" w:rsidRPr="00FA7DAA">
        <w:rPr>
          <w:rFonts w:ascii="Times New Roman" w:eastAsia="Times New Roman" w:hAnsi="Times New Roman" w:cs="Times New Roman"/>
          <w:sz w:val="24"/>
          <w:szCs w:val="24"/>
          <w:lang w:eastAsia="ru-RU"/>
        </w:rPr>
        <w:t>а</w:t>
      </w:r>
      <w:r w:rsidRPr="00FA7DAA">
        <w:rPr>
          <w:rFonts w:ascii="Times New Roman" w:eastAsia="Times New Roman" w:hAnsi="Times New Roman" w:cs="Times New Roman"/>
          <w:sz w:val="24"/>
          <w:szCs w:val="24"/>
          <w:lang w:eastAsia="ru-RU"/>
        </w:rPr>
        <w:t xml:space="preserve"> финансирования транспортной инфраструктуры</w:t>
      </w:r>
    </w:p>
    <w:p w:rsidR="00910657" w:rsidRPr="0058295A" w:rsidRDefault="00910657" w:rsidP="003B2A6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10657" w:rsidRPr="00910657" w:rsidRDefault="00910657" w:rsidP="0091065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Финансовой основой реализации Программы являются средства дорожного фонда</w:t>
      </w:r>
      <w:r w:rsidR="009B30D0">
        <w:rPr>
          <w:rFonts w:ascii="Times New Roman" w:eastAsia="Times New Roman" w:hAnsi="Times New Roman" w:cs="Times New Roman"/>
          <w:sz w:val="24"/>
          <w:szCs w:val="24"/>
          <w:lang w:eastAsia="ru-RU"/>
        </w:rPr>
        <w:t xml:space="preserve"> </w:t>
      </w:r>
      <w:r w:rsidRPr="00910657">
        <w:rPr>
          <w:rFonts w:ascii="Times New Roman" w:eastAsia="Times New Roman" w:hAnsi="Times New Roman" w:cs="Times New Roman"/>
          <w:sz w:val="24"/>
          <w:szCs w:val="24"/>
          <w:lang w:eastAsia="ru-RU"/>
        </w:rPr>
        <w:t>Сорочинского городского округа и регионального бюджета. Привлечение средств бюджета Оренбургской области учитывается как прогноз софинансирования мероприятий в соответствии с действующим законодательством.</w:t>
      </w:r>
    </w:p>
    <w:p w:rsidR="00910657" w:rsidRPr="00910657" w:rsidRDefault="00910657" w:rsidP="0091065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Сорочинского городского округа по ремонту дорог местного значения.</w:t>
      </w:r>
    </w:p>
    <w:p w:rsidR="00910657" w:rsidRPr="00910657" w:rsidRDefault="00910657" w:rsidP="0091065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улично-дорожной сети.</w:t>
      </w:r>
    </w:p>
    <w:p w:rsidR="00910657" w:rsidRPr="00910657" w:rsidRDefault="00910657" w:rsidP="0091065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Ежегодные объемы финансирования определяются в соответствии с бюджетом Сорочинского городского округа на соответствующий финансовый год.</w:t>
      </w:r>
    </w:p>
    <w:p w:rsidR="00910657" w:rsidRDefault="00910657" w:rsidP="0091065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Источники финансирования программы - средства бюджета Оренбургской области и Сорочинского городского округа, а также внебюджетные средства.</w:t>
      </w:r>
    </w:p>
    <w:p w:rsidR="006C663D" w:rsidRDefault="006C663D" w:rsidP="0091065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FA7DAA" w:rsidRPr="00FA7DAA" w:rsidRDefault="00FA7DAA" w:rsidP="00FA7DA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A7DAA">
        <w:rPr>
          <w:rFonts w:ascii="Times New Roman" w:eastAsia="Times New Roman" w:hAnsi="Times New Roman" w:cs="Times New Roman"/>
          <w:sz w:val="24"/>
          <w:szCs w:val="24"/>
          <w:lang w:eastAsia="ru-RU"/>
        </w:rPr>
        <w:t>Объем финансирования по дорожной деятельности на текущий финансовый 202</w:t>
      </w:r>
      <w:r>
        <w:rPr>
          <w:rFonts w:ascii="Times New Roman" w:eastAsia="Times New Roman" w:hAnsi="Times New Roman" w:cs="Times New Roman"/>
          <w:sz w:val="24"/>
          <w:szCs w:val="24"/>
          <w:lang w:eastAsia="ru-RU"/>
        </w:rPr>
        <w:t>1</w:t>
      </w:r>
      <w:r w:rsidRPr="00FA7DAA">
        <w:rPr>
          <w:rFonts w:ascii="Times New Roman" w:eastAsia="Times New Roman" w:hAnsi="Times New Roman" w:cs="Times New Roman"/>
          <w:sz w:val="24"/>
          <w:szCs w:val="24"/>
          <w:lang w:eastAsia="ru-RU"/>
        </w:rPr>
        <w:t xml:space="preserve"> год и плановый период</w:t>
      </w:r>
    </w:p>
    <w:tbl>
      <w:tblPr>
        <w:tblW w:w="10095" w:type="dxa"/>
        <w:jc w:val="center"/>
        <w:tblLayout w:type="fixed"/>
        <w:tblLook w:val="04A0" w:firstRow="1" w:lastRow="0" w:firstColumn="1" w:lastColumn="0" w:noHBand="0" w:noVBand="1"/>
      </w:tblPr>
      <w:tblGrid>
        <w:gridCol w:w="691"/>
        <w:gridCol w:w="1807"/>
        <w:gridCol w:w="1701"/>
        <w:gridCol w:w="1701"/>
        <w:gridCol w:w="1417"/>
        <w:gridCol w:w="1418"/>
        <w:gridCol w:w="1360"/>
      </w:tblGrid>
      <w:tr w:rsidR="00FA7DAA" w:rsidRPr="00FA7DAA" w:rsidTr="008F0776">
        <w:trPr>
          <w:trHeight w:val="368"/>
          <w:jc w:val="center"/>
        </w:trPr>
        <w:tc>
          <w:tcPr>
            <w:tcW w:w="69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FA7DAA" w:rsidRPr="00FA7DAA" w:rsidRDefault="00FA7DAA" w:rsidP="006C663D">
            <w:pPr>
              <w:autoSpaceDE w:val="0"/>
              <w:autoSpaceDN w:val="0"/>
              <w:adjustRightInd w:val="0"/>
              <w:spacing w:after="0" w:line="240" w:lineRule="auto"/>
              <w:ind w:firstLine="708"/>
              <w:jc w:val="center"/>
              <w:rPr>
                <w:rFonts w:ascii="Times New Roman" w:eastAsia="Times New Roman" w:hAnsi="Times New Roman" w:cs="Times New Roman"/>
                <w:bCs/>
                <w:sz w:val="24"/>
                <w:szCs w:val="24"/>
                <w:lang w:eastAsia="ru-RU"/>
              </w:rPr>
            </w:pPr>
            <w:r w:rsidRPr="00FA7DAA">
              <w:rPr>
                <w:rFonts w:ascii="Times New Roman" w:eastAsia="Times New Roman" w:hAnsi="Times New Roman" w:cs="Times New Roman"/>
                <w:bCs/>
                <w:sz w:val="24"/>
                <w:szCs w:val="24"/>
                <w:lang w:eastAsia="ru-RU"/>
              </w:rPr>
              <w:t>№</w:t>
            </w:r>
          </w:p>
          <w:p w:rsidR="00FA7DAA" w:rsidRPr="00FA7DAA" w:rsidRDefault="00FA7DAA" w:rsidP="006C663D">
            <w:pPr>
              <w:autoSpaceDE w:val="0"/>
              <w:autoSpaceDN w:val="0"/>
              <w:adjustRightInd w:val="0"/>
              <w:spacing w:after="0" w:line="240" w:lineRule="auto"/>
              <w:ind w:firstLine="708"/>
              <w:jc w:val="center"/>
              <w:rPr>
                <w:rFonts w:ascii="Times New Roman" w:eastAsia="Times New Roman" w:hAnsi="Times New Roman" w:cs="Times New Roman"/>
                <w:bCs/>
                <w:sz w:val="24"/>
                <w:szCs w:val="24"/>
                <w:lang w:eastAsia="ru-RU"/>
              </w:rPr>
            </w:pPr>
            <w:r w:rsidRPr="00FA7DAA">
              <w:rPr>
                <w:rFonts w:ascii="Times New Roman" w:eastAsia="Times New Roman" w:hAnsi="Times New Roman" w:cs="Times New Roman"/>
                <w:bCs/>
                <w:sz w:val="24"/>
                <w:szCs w:val="24"/>
                <w:lang w:eastAsia="ru-RU"/>
              </w:rPr>
              <w:t>п</w:t>
            </w:r>
            <w:r w:rsidR="006C663D">
              <w:rPr>
                <w:rFonts w:ascii="Times New Roman" w:eastAsia="Times New Roman" w:hAnsi="Times New Roman" w:cs="Times New Roman"/>
                <w:bCs/>
                <w:sz w:val="24"/>
                <w:szCs w:val="24"/>
                <w:lang w:eastAsia="ru-RU"/>
              </w:rPr>
              <w:t>№ п</w:t>
            </w:r>
            <w:r w:rsidRPr="00FA7DAA">
              <w:rPr>
                <w:rFonts w:ascii="Times New Roman" w:eastAsia="Times New Roman" w:hAnsi="Times New Roman" w:cs="Times New Roman"/>
                <w:bCs/>
                <w:sz w:val="24"/>
                <w:szCs w:val="24"/>
                <w:lang w:eastAsia="ru-RU"/>
              </w:rPr>
              <w:t>/п</w:t>
            </w:r>
          </w:p>
        </w:tc>
        <w:tc>
          <w:tcPr>
            <w:tcW w:w="1807"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B30D0" w:rsidRDefault="00FA7DAA" w:rsidP="006C663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A7DAA">
              <w:rPr>
                <w:rFonts w:ascii="Times New Roman" w:eastAsia="Times New Roman" w:hAnsi="Times New Roman" w:cs="Times New Roman"/>
                <w:bCs/>
                <w:sz w:val="24"/>
                <w:szCs w:val="24"/>
                <w:lang w:eastAsia="ru-RU"/>
              </w:rPr>
              <w:t xml:space="preserve">Период </w:t>
            </w:r>
          </w:p>
          <w:p w:rsidR="00FA7DAA" w:rsidRPr="00FA7DAA" w:rsidRDefault="00FA7DAA" w:rsidP="009B30D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A7DAA">
              <w:rPr>
                <w:rFonts w:ascii="Times New Roman" w:eastAsia="Times New Roman" w:hAnsi="Times New Roman" w:cs="Times New Roman"/>
                <w:bCs/>
                <w:sz w:val="24"/>
                <w:szCs w:val="24"/>
                <w:lang w:eastAsia="ru-RU"/>
              </w:rPr>
              <w:t>реализации</w:t>
            </w:r>
          </w:p>
        </w:tc>
        <w:tc>
          <w:tcPr>
            <w:tcW w:w="7597" w:type="dxa"/>
            <w:gridSpan w:val="5"/>
            <w:tcBorders>
              <w:top w:val="single" w:sz="4" w:space="0" w:color="auto"/>
              <w:left w:val="nil"/>
              <w:bottom w:val="single" w:sz="4" w:space="0" w:color="auto"/>
              <w:right w:val="single" w:sz="4" w:space="0" w:color="auto"/>
            </w:tcBorders>
            <w:shd w:val="clear" w:color="auto" w:fill="FFFFFF" w:themeFill="background1"/>
            <w:hideMark/>
          </w:tcPr>
          <w:p w:rsidR="00FA7DAA" w:rsidRPr="00FA7DAA" w:rsidRDefault="00FA7DAA" w:rsidP="006C663D">
            <w:pPr>
              <w:autoSpaceDE w:val="0"/>
              <w:autoSpaceDN w:val="0"/>
              <w:adjustRightInd w:val="0"/>
              <w:spacing w:after="0" w:line="240" w:lineRule="auto"/>
              <w:ind w:firstLine="129"/>
              <w:jc w:val="center"/>
              <w:rPr>
                <w:rFonts w:ascii="Times New Roman" w:eastAsia="Times New Roman" w:hAnsi="Times New Roman" w:cs="Times New Roman"/>
                <w:sz w:val="24"/>
                <w:szCs w:val="24"/>
                <w:lang w:eastAsia="ru-RU"/>
              </w:rPr>
            </w:pPr>
            <w:r w:rsidRPr="00FA7DAA">
              <w:rPr>
                <w:rFonts w:ascii="Times New Roman" w:eastAsia="Times New Roman" w:hAnsi="Times New Roman" w:cs="Times New Roman"/>
                <w:sz w:val="24"/>
                <w:szCs w:val="24"/>
                <w:lang w:eastAsia="ru-RU"/>
              </w:rPr>
              <w:t>Объем финансирования, тыс. руб.</w:t>
            </w:r>
          </w:p>
        </w:tc>
      </w:tr>
      <w:tr w:rsidR="00FA7DAA" w:rsidRPr="00FA7DAA" w:rsidTr="008F0776">
        <w:trPr>
          <w:trHeight w:val="820"/>
          <w:jc w:val="center"/>
        </w:trPr>
        <w:tc>
          <w:tcPr>
            <w:tcW w:w="691" w:type="dxa"/>
            <w:vMerge/>
            <w:tcBorders>
              <w:top w:val="single" w:sz="4" w:space="0" w:color="auto"/>
              <w:left w:val="single" w:sz="4" w:space="0" w:color="auto"/>
              <w:bottom w:val="single" w:sz="4" w:space="0" w:color="000000"/>
              <w:right w:val="single" w:sz="4" w:space="0" w:color="auto"/>
            </w:tcBorders>
            <w:vAlign w:val="center"/>
            <w:hideMark/>
          </w:tcPr>
          <w:p w:rsidR="00FA7DAA" w:rsidRPr="00FA7DAA" w:rsidRDefault="00FA7DAA" w:rsidP="006C663D">
            <w:pPr>
              <w:autoSpaceDE w:val="0"/>
              <w:autoSpaceDN w:val="0"/>
              <w:adjustRightInd w:val="0"/>
              <w:spacing w:after="0" w:line="240" w:lineRule="auto"/>
              <w:ind w:firstLine="708"/>
              <w:jc w:val="center"/>
              <w:rPr>
                <w:rFonts w:ascii="Times New Roman" w:eastAsia="Times New Roman" w:hAnsi="Times New Roman" w:cs="Times New Roman"/>
                <w:bCs/>
                <w:sz w:val="24"/>
                <w:szCs w:val="24"/>
                <w:lang w:eastAsia="ru-RU"/>
              </w:rPr>
            </w:pPr>
          </w:p>
        </w:tc>
        <w:tc>
          <w:tcPr>
            <w:tcW w:w="1807" w:type="dxa"/>
            <w:vMerge/>
            <w:tcBorders>
              <w:top w:val="single" w:sz="4" w:space="0" w:color="auto"/>
              <w:left w:val="single" w:sz="4" w:space="0" w:color="auto"/>
              <w:bottom w:val="single" w:sz="4" w:space="0" w:color="000000"/>
              <w:right w:val="single" w:sz="4" w:space="0" w:color="auto"/>
            </w:tcBorders>
            <w:vAlign w:val="center"/>
            <w:hideMark/>
          </w:tcPr>
          <w:p w:rsidR="00FA7DAA" w:rsidRPr="00FA7DAA" w:rsidRDefault="00FA7DAA" w:rsidP="006C663D">
            <w:pPr>
              <w:autoSpaceDE w:val="0"/>
              <w:autoSpaceDN w:val="0"/>
              <w:adjustRightInd w:val="0"/>
              <w:spacing w:after="0" w:line="240" w:lineRule="auto"/>
              <w:ind w:firstLine="708"/>
              <w:jc w:val="center"/>
              <w:rPr>
                <w:rFonts w:ascii="Times New Roman" w:eastAsia="Times New Roman" w:hAnsi="Times New Roman" w:cs="Times New Roman"/>
                <w:bCs/>
                <w:sz w:val="24"/>
                <w:szCs w:val="24"/>
                <w:lang w:eastAsia="ru-RU"/>
              </w:rPr>
            </w:pPr>
          </w:p>
        </w:tc>
        <w:tc>
          <w:tcPr>
            <w:tcW w:w="6237"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FA7DAA" w:rsidRPr="00FA7DAA" w:rsidRDefault="00FA7DAA" w:rsidP="006C663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A7DAA">
              <w:rPr>
                <w:rFonts w:ascii="Times New Roman" w:eastAsia="Times New Roman" w:hAnsi="Times New Roman" w:cs="Times New Roman"/>
                <w:bCs/>
                <w:sz w:val="24"/>
                <w:szCs w:val="24"/>
                <w:lang w:eastAsia="ru-RU"/>
              </w:rPr>
              <w:t>Источники финансирования</w:t>
            </w:r>
          </w:p>
        </w:tc>
        <w:tc>
          <w:tcPr>
            <w:tcW w:w="1360"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FA7DAA" w:rsidRPr="00FA7DAA" w:rsidRDefault="00FA7DAA" w:rsidP="006C663D">
            <w:pPr>
              <w:autoSpaceDE w:val="0"/>
              <w:autoSpaceDN w:val="0"/>
              <w:adjustRightInd w:val="0"/>
              <w:spacing w:after="0" w:line="240" w:lineRule="auto"/>
              <w:ind w:firstLine="708"/>
              <w:jc w:val="center"/>
              <w:rPr>
                <w:rFonts w:ascii="Times New Roman" w:eastAsia="Times New Roman" w:hAnsi="Times New Roman" w:cs="Times New Roman"/>
                <w:bCs/>
                <w:sz w:val="24"/>
                <w:szCs w:val="24"/>
                <w:lang w:eastAsia="ru-RU"/>
              </w:rPr>
            </w:pPr>
          </w:p>
          <w:p w:rsidR="00FA7DAA" w:rsidRPr="00FA7DAA" w:rsidRDefault="00FA7DAA" w:rsidP="006C663D">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FA7DAA" w:rsidRPr="00FA7DAA" w:rsidRDefault="00FA7DAA" w:rsidP="006C663D">
            <w:pPr>
              <w:autoSpaceDE w:val="0"/>
              <w:autoSpaceDN w:val="0"/>
              <w:adjustRightInd w:val="0"/>
              <w:spacing w:after="0" w:line="240" w:lineRule="auto"/>
              <w:ind w:hanging="3"/>
              <w:jc w:val="center"/>
              <w:rPr>
                <w:rFonts w:ascii="Times New Roman" w:eastAsia="Times New Roman" w:hAnsi="Times New Roman" w:cs="Times New Roman"/>
                <w:sz w:val="24"/>
                <w:szCs w:val="24"/>
                <w:lang w:eastAsia="ru-RU"/>
              </w:rPr>
            </w:pPr>
            <w:r w:rsidRPr="00FA7DAA">
              <w:rPr>
                <w:rFonts w:ascii="Times New Roman" w:eastAsia="Times New Roman" w:hAnsi="Times New Roman" w:cs="Times New Roman"/>
                <w:bCs/>
                <w:sz w:val="24"/>
                <w:szCs w:val="24"/>
                <w:lang w:eastAsia="ru-RU"/>
              </w:rPr>
              <w:lastRenderedPageBreak/>
              <w:t>Итого</w:t>
            </w:r>
          </w:p>
        </w:tc>
      </w:tr>
      <w:tr w:rsidR="00FA7DAA" w:rsidRPr="00FA7DAA" w:rsidTr="008F0776">
        <w:trPr>
          <w:trHeight w:val="820"/>
          <w:jc w:val="center"/>
        </w:trPr>
        <w:tc>
          <w:tcPr>
            <w:tcW w:w="691" w:type="dxa"/>
            <w:vMerge/>
            <w:tcBorders>
              <w:top w:val="single" w:sz="4" w:space="0" w:color="auto"/>
              <w:left w:val="single" w:sz="4" w:space="0" w:color="auto"/>
              <w:bottom w:val="single" w:sz="4" w:space="0" w:color="000000"/>
              <w:right w:val="single" w:sz="4" w:space="0" w:color="auto"/>
            </w:tcBorders>
            <w:vAlign w:val="center"/>
            <w:hideMark/>
          </w:tcPr>
          <w:p w:rsidR="00FA7DAA" w:rsidRPr="00FA7DAA" w:rsidRDefault="00FA7DAA" w:rsidP="006C663D">
            <w:pPr>
              <w:autoSpaceDE w:val="0"/>
              <w:autoSpaceDN w:val="0"/>
              <w:adjustRightInd w:val="0"/>
              <w:spacing w:after="0" w:line="240" w:lineRule="auto"/>
              <w:ind w:firstLine="708"/>
              <w:jc w:val="center"/>
              <w:rPr>
                <w:rFonts w:ascii="Times New Roman" w:eastAsia="Times New Roman" w:hAnsi="Times New Roman" w:cs="Times New Roman"/>
                <w:bCs/>
                <w:sz w:val="24"/>
                <w:szCs w:val="24"/>
                <w:lang w:eastAsia="ru-RU"/>
              </w:rPr>
            </w:pPr>
          </w:p>
        </w:tc>
        <w:tc>
          <w:tcPr>
            <w:tcW w:w="1807" w:type="dxa"/>
            <w:vMerge/>
            <w:tcBorders>
              <w:top w:val="single" w:sz="4" w:space="0" w:color="auto"/>
              <w:left w:val="single" w:sz="4" w:space="0" w:color="auto"/>
              <w:bottom w:val="single" w:sz="4" w:space="0" w:color="000000"/>
              <w:right w:val="single" w:sz="4" w:space="0" w:color="auto"/>
            </w:tcBorders>
            <w:vAlign w:val="center"/>
            <w:hideMark/>
          </w:tcPr>
          <w:p w:rsidR="00FA7DAA" w:rsidRPr="00FA7DAA" w:rsidRDefault="00FA7DAA" w:rsidP="006C663D">
            <w:pPr>
              <w:autoSpaceDE w:val="0"/>
              <w:autoSpaceDN w:val="0"/>
              <w:adjustRightInd w:val="0"/>
              <w:spacing w:after="0" w:line="240" w:lineRule="auto"/>
              <w:ind w:firstLine="708"/>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nil"/>
              <w:right w:val="single" w:sz="4" w:space="0" w:color="auto"/>
            </w:tcBorders>
            <w:shd w:val="clear" w:color="auto" w:fill="FFFFFF" w:themeFill="background1"/>
            <w:vAlign w:val="center"/>
            <w:hideMark/>
          </w:tcPr>
          <w:p w:rsidR="00FA7DAA" w:rsidRPr="00FA7DAA" w:rsidRDefault="00FA7DAA" w:rsidP="006C663D">
            <w:pPr>
              <w:autoSpaceDE w:val="0"/>
              <w:autoSpaceDN w:val="0"/>
              <w:adjustRightInd w:val="0"/>
              <w:spacing w:after="0" w:line="240" w:lineRule="auto"/>
              <w:ind w:hanging="12"/>
              <w:jc w:val="center"/>
              <w:rPr>
                <w:rFonts w:ascii="Times New Roman" w:eastAsia="Times New Roman" w:hAnsi="Times New Roman" w:cs="Times New Roman"/>
                <w:bCs/>
                <w:sz w:val="24"/>
                <w:szCs w:val="24"/>
                <w:lang w:eastAsia="ru-RU"/>
              </w:rPr>
            </w:pPr>
            <w:r w:rsidRPr="00FA7DAA">
              <w:rPr>
                <w:rFonts w:ascii="Times New Roman" w:eastAsia="Times New Roman" w:hAnsi="Times New Roman" w:cs="Times New Roman"/>
                <w:bCs/>
                <w:sz w:val="24"/>
                <w:szCs w:val="24"/>
                <w:lang w:eastAsia="ru-RU"/>
              </w:rPr>
              <w:t>Федеральный бюджет</w:t>
            </w:r>
          </w:p>
        </w:tc>
        <w:tc>
          <w:tcPr>
            <w:tcW w:w="1701" w:type="dxa"/>
            <w:tcBorders>
              <w:top w:val="single" w:sz="4" w:space="0" w:color="auto"/>
              <w:left w:val="nil"/>
              <w:bottom w:val="nil"/>
              <w:right w:val="single" w:sz="4" w:space="0" w:color="auto"/>
            </w:tcBorders>
            <w:shd w:val="clear" w:color="auto" w:fill="FFFFFF" w:themeFill="background1"/>
            <w:vAlign w:val="center"/>
            <w:hideMark/>
          </w:tcPr>
          <w:p w:rsidR="00FA7DAA" w:rsidRPr="00FA7DAA" w:rsidRDefault="00FA7DAA" w:rsidP="006C663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A7DAA">
              <w:rPr>
                <w:rFonts w:ascii="Times New Roman" w:eastAsia="Times New Roman" w:hAnsi="Times New Roman" w:cs="Times New Roman"/>
                <w:bCs/>
                <w:sz w:val="24"/>
                <w:szCs w:val="24"/>
                <w:lang w:eastAsia="ru-RU"/>
              </w:rPr>
              <w:t>Областной бюджет</w:t>
            </w:r>
          </w:p>
        </w:tc>
        <w:tc>
          <w:tcPr>
            <w:tcW w:w="1417" w:type="dxa"/>
            <w:tcBorders>
              <w:top w:val="single" w:sz="4" w:space="0" w:color="auto"/>
              <w:left w:val="nil"/>
              <w:bottom w:val="nil"/>
              <w:right w:val="single" w:sz="4" w:space="0" w:color="auto"/>
            </w:tcBorders>
            <w:shd w:val="clear" w:color="auto" w:fill="FFFFFF" w:themeFill="background1"/>
            <w:vAlign w:val="center"/>
            <w:hideMark/>
          </w:tcPr>
          <w:p w:rsidR="00FA7DAA" w:rsidRPr="00FA7DAA" w:rsidRDefault="006C663D" w:rsidP="006C663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Местный б</w:t>
            </w:r>
            <w:r w:rsidR="00FA7DAA" w:rsidRPr="00FA7DAA">
              <w:rPr>
                <w:rFonts w:ascii="Times New Roman" w:eastAsia="Times New Roman" w:hAnsi="Times New Roman" w:cs="Times New Roman"/>
                <w:bCs/>
                <w:sz w:val="24"/>
                <w:szCs w:val="24"/>
                <w:lang w:eastAsia="ru-RU"/>
              </w:rPr>
              <w:t xml:space="preserve">юджет </w:t>
            </w:r>
          </w:p>
        </w:tc>
        <w:tc>
          <w:tcPr>
            <w:tcW w:w="1418" w:type="dxa"/>
            <w:tcBorders>
              <w:top w:val="single" w:sz="4" w:space="0" w:color="auto"/>
              <w:left w:val="nil"/>
              <w:bottom w:val="nil"/>
              <w:right w:val="single" w:sz="4" w:space="0" w:color="auto"/>
            </w:tcBorders>
            <w:shd w:val="clear" w:color="auto" w:fill="FFFFFF" w:themeFill="background1"/>
            <w:vAlign w:val="center"/>
            <w:hideMark/>
          </w:tcPr>
          <w:p w:rsidR="00FA7DAA" w:rsidRPr="00FA7DAA" w:rsidRDefault="00FA7DAA" w:rsidP="006C663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A7DAA">
              <w:rPr>
                <w:rFonts w:ascii="Times New Roman" w:eastAsia="Times New Roman" w:hAnsi="Times New Roman" w:cs="Times New Roman"/>
                <w:bCs/>
                <w:sz w:val="24"/>
                <w:szCs w:val="24"/>
                <w:lang w:eastAsia="ru-RU"/>
              </w:rPr>
              <w:t>Внебюд-жетные источники</w:t>
            </w:r>
          </w:p>
        </w:tc>
        <w:tc>
          <w:tcPr>
            <w:tcW w:w="1360" w:type="dxa"/>
            <w:vMerge/>
            <w:tcBorders>
              <w:top w:val="single" w:sz="4" w:space="0" w:color="auto"/>
              <w:left w:val="nil"/>
              <w:bottom w:val="nil"/>
              <w:right w:val="single" w:sz="4" w:space="0" w:color="auto"/>
            </w:tcBorders>
            <w:vAlign w:val="center"/>
            <w:hideMark/>
          </w:tcPr>
          <w:p w:rsidR="00FA7DAA" w:rsidRPr="00FA7DAA" w:rsidRDefault="00FA7DAA" w:rsidP="006C663D">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tc>
      </w:tr>
      <w:tr w:rsidR="00FA7DAA" w:rsidRPr="00FA7DAA" w:rsidTr="009B30D0">
        <w:trPr>
          <w:trHeight w:val="338"/>
          <w:jc w:val="center"/>
        </w:trPr>
        <w:tc>
          <w:tcPr>
            <w:tcW w:w="69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A7DAA" w:rsidRPr="00FA7DAA" w:rsidRDefault="00FA7DAA" w:rsidP="006C663D">
            <w:pPr>
              <w:autoSpaceDE w:val="0"/>
              <w:autoSpaceDN w:val="0"/>
              <w:adjustRightInd w:val="0"/>
              <w:spacing w:after="0" w:line="240" w:lineRule="auto"/>
              <w:ind w:firstLine="708"/>
              <w:jc w:val="center"/>
              <w:rPr>
                <w:rFonts w:ascii="Times New Roman" w:eastAsia="Times New Roman" w:hAnsi="Times New Roman" w:cs="Times New Roman"/>
                <w:bCs/>
                <w:sz w:val="24"/>
                <w:szCs w:val="24"/>
                <w:lang w:eastAsia="ru-RU"/>
              </w:rPr>
            </w:pPr>
            <w:r w:rsidRPr="00FA7DAA">
              <w:rPr>
                <w:rFonts w:ascii="Times New Roman" w:eastAsia="Times New Roman" w:hAnsi="Times New Roman" w:cs="Times New Roman"/>
                <w:bCs/>
                <w:sz w:val="24"/>
                <w:szCs w:val="24"/>
                <w:lang w:eastAsia="ru-RU"/>
              </w:rPr>
              <w:lastRenderedPageBreak/>
              <w:t>1</w:t>
            </w:r>
            <w:r w:rsidR="006C663D">
              <w:rPr>
                <w:rFonts w:ascii="Times New Roman" w:eastAsia="Times New Roman" w:hAnsi="Times New Roman" w:cs="Times New Roman"/>
                <w:bCs/>
                <w:sz w:val="24"/>
                <w:szCs w:val="24"/>
                <w:lang w:eastAsia="ru-RU"/>
              </w:rPr>
              <w:t>1</w:t>
            </w:r>
            <w:r w:rsidRPr="00FA7DAA">
              <w:rPr>
                <w:rFonts w:ascii="Times New Roman" w:eastAsia="Times New Roman" w:hAnsi="Times New Roman" w:cs="Times New Roman"/>
                <w:bCs/>
                <w:sz w:val="24"/>
                <w:szCs w:val="24"/>
                <w:lang w:eastAsia="ru-RU"/>
              </w:rPr>
              <w:t>.</w:t>
            </w:r>
          </w:p>
        </w:tc>
        <w:tc>
          <w:tcPr>
            <w:tcW w:w="1807" w:type="dxa"/>
            <w:tcBorders>
              <w:top w:val="nil"/>
              <w:left w:val="nil"/>
              <w:bottom w:val="single" w:sz="4" w:space="0" w:color="auto"/>
              <w:right w:val="single" w:sz="4" w:space="0" w:color="auto"/>
            </w:tcBorders>
            <w:shd w:val="clear" w:color="auto" w:fill="FFFFFF" w:themeFill="background1"/>
            <w:vAlign w:val="center"/>
            <w:hideMark/>
          </w:tcPr>
          <w:p w:rsidR="00FA7DAA" w:rsidRPr="00FA7DAA" w:rsidRDefault="00FA7DAA" w:rsidP="006C663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A7DAA">
              <w:rPr>
                <w:rFonts w:ascii="Times New Roman" w:eastAsia="Times New Roman" w:hAnsi="Times New Roman" w:cs="Times New Roman"/>
                <w:bCs/>
                <w:sz w:val="24"/>
                <w:szCs w:val="24"/>
                <w:lang w:eastAsia="ru-RU"/>
              </w:rPr>
              <w:t>202</w:t>
            </w:r>
            <w:r w:rsidR="006C663D">
              <w:rPr>
                <w:rFonts w:ascii="Times New Roman" w:eastAsia="Times New Roman" w:hAnsi="Times New Roman" w:cs="Times New Roman"/>
                <w:bCs/>
                <w:sz w:val="24"/>
                <w:szCs w:val="24"/>
                <w:lang w:eastAsia="ru-RU"/>
              </w:rPr>
              <w:t>1</w:t>
            </w:r>
          </w:p>
        </w:tc>
        <w:tc>
          <w:tcPr>
            <w:tcW w:w="1701" w:type="dxa"/>
            <w:tcBorders>
              <w:top w:val="single" w:sz="4" w:space="0" w:color="000000"/>
              <w:left w:val="nil"/>
              <w:bottom w:val="single" w:sz="4" w:space="0" w:color="auto"/>
              <w:right w:val="single" w:sz="4" w:space="0" w:color="auto"/>
            </w:tcBorders>
            <w:shd w:val="clear" w:color="auto" w:fill="FFFFFF" w:themeFill="background1"/>
            <w:vAlign w:val="center"/>
          </w:tcPr>
          <w:p w:rsidR="00FA7DAA" w:rsidRPr="009B30D0" w:rsidRDefault="00683357" w:rsidP="006C663D">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9B30D0">
              <w:rPr>
                <w:rFonts w:ascii="Times New Roman" w:eastAsia="Times New Roman" w:hAnsi="Times New Roman" w:cs="Times New Roman"/>
                <w:bCs/>
                <w:color w:val="000000" w:themeColor="text1"/>
                <w:sz w:val="24"/>
                <w:szCs w:val="24"/>
                <w:lang w:eastAsia="ru-RU"/>
              </w:rPr>
              <w:t>0</w:t>
            </w:r>
          </w:p>
        </w:tc>
        <w:tc>
          <w:tcPr>
            <w:tcW w:w="1701" w:type="dxa"/>
            <w:tcBorders>
              <w:top w:val="single" w:sz="4" w:space="0" w:color="000000"/>
              <w:left w:val="nil"/>
              <w:bottom w:val="single" w:sz="4" w:space="0" w:color="auto"/>
              <w:right w:val="single" w:sz="4" w:space="0" w:color="auto"/>
            </w:tcBorders>
            <w:shd w:val="clear" w:color="auto" w:fill="FFFFFF" w:themeFill="background1"/>
            <w:vAlign w:val="center"/>
          </w:tcPr>
          <w:p w:rsidR="00FA7DAA" w:rsidRPr="009B30D0" w:rsidRDefault="00683357" w:rsidP="006C663D">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9B30D0">
              <w:rPr>
                <w:rFonts w:ascii="Times New Roman" w:eastAsia="Times New Roman" w:hAnsi="Times New Roman" w:cs="Times New Roman"/>
                <w:bCs/>
                <w:color w:val="000000" w:themeColor="text1"/>
                <w:sz w:val="24"/>
                <w:szCs w:val="24"/>
                <w:lang w:eastAsia="ru-RU"/>
              </w:rPr>
              <w:t>27903,4</w:t>
            </w:r>
          </w:p>
        </w:tc>
        <w:tc>
          <w:tcPr>
            <w:tcW w:w="1417" w:type="dxa"/>
            <w:tcBorders>
              <w:top w:val="single" w:sz="4" w:space="0" w:color="000000"/>
              <w:left w:val="nil"/>
              <w:bottom w:val="single" w:sz="4" w:space="0" w:color="auto"/>
              <w:right w:val="single" w:sz="4" w:space="0" w:color="auto"/>
            </w:tcBorders>
            <w:shd w:val="clear" w:color="auto" w:fill="FFFFFF" w:themeFill="background1"/>
            <w:vAlign w:val="center"/>
          </w:tcPr>
          <w:p w:rsidR="00FA7DAA" w:rsidRPr="009B30D0" w:rsidRDefault="00683357" w:rsidP="006C663D">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9B30D0">
              <w:rPr>
                <w:rFonts w:ascii="Times New Roman" w:eastAsia="Times New Roman" w:hAnsi="Times New Roman" w:cs="Times New Roman"/>
                <w:bCs/>
                <w:color w:val="000000" w:themeColor="text1"/>
                <w:sz w:val="24"/>
                <w:szCs w:val="24"/>
                <w:lang w:eastAsia="ru-RU"/>
              </w:rPr>
              <w:t>56786,1</w:t>
            </w:r>
          </w:p>
        </w:tc>
        <w:tc>
          <w:tcPr>
            <w:tcW w:w="1418" w:type="dxa"/>
            <w:tcBorders>
              <w:top w:val="single" w:sz="4" w:space="0" w:color="000000"/>
              <w:left w:val="nil"/>
              <w:bottom w:val="single" w:sz="4" w:space="0" w:color="auto"/>
              <w:right w:val="single" w:sz="4" w:space="0" w:color="auto"/>
            </w:tcBorders>
            <w:shd w:val="clear" w:color="auto" w:fill="FFFFFF" w:themeFill="background1"/>
            <w:vAlign w:val="center"/>
          </w:tcPr>
          <w:p w:rsidR="00FA7DAA" w:rsidRPr="009B30D0" w:rsidRDefault="00FA7DAA" w:rsidP="006C663D">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p>
        </w:tc>
        <w:tc>
          <w:tcPr>
            <w:tcW w:w="1360" w:type="dxa"/>
            <w:tcBorders>
              <w:top w:val="single" w:sz="4" w:space="0" w:color="000000"/>
              <w:left w:val="nil"/>
              <w:bottom w:val="single" w:sz="4" w:space="0" w:color="auto"/>
              <w:right w:val="single" w:sz="4" w:space="0" w:color="auto"/>
            </w:tcBorders>
            <w:shd w:val="clear" w:color="auto" w:fill="FFFFFF" w:themeFill="background1"/>
            <w:vAlign w:val="center"/>
          </w:tcPr>
          <w:p w:rsidR="00FA7DAA" w:rsidRPr="009B30D0" w:rsidRDefault="00683357" w:rsidP="006C663D">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9B30D0">
              <w:rPr>
                <w:rFonts w:ascii="Times New Roman" w:eastAsia="Times New Roman" w:hAnsi="Times New Roman" w:cs="Times New Roman"/>
                <w:bCs/>
                <w:color w:val="000000" w:themeColor="text1"/>
                <w:sz w:val="24"/>
                <w:szCs w:val="24"/>
                <w:lang w:eastAsia="ru-RU"/>
              </w:rPr>
              <w:t>84689,5</w:t>
            </w:r>
          </w:p>
        </w:tc>
      </w:tr>
      <w:tr w:rsidR="00FA7DAA" w:rsidRPr="00FA7DAA" w:rsidTr="009B30D0">
        <w:trPr>
          <w:trHeight w:val="338"/>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A7DAA" w:rsidRPr="00FA7DAA" w:rsidRDefault="00FA7DAA" w:rsidP="006C663D">
            <w:pPr>
              <w:autoSpaceDE w:val="0"/>
              <w:autoSpaceDN w:val="0"/>
              <w:adjustRightInd w:val="0"/>
              <w:spacing w:after="0" w:line="240" w:lineRule="auto"/>
              <w:ind w:firstLine="708"/>
              <w:jc w:val="center"/>
              <w:rPr>
                <w:rFonts w:ascii="Times New Roman" w:eastAsia="Times New Roman" w:hAnsi="Times New Roman" w:cs="Times New Roman"/>
                <w:bCs/>
                <w:sz w:val="24"/>
                <w:szCs w:val="24"/>
                <w:lang w:eastAsia="ru-RU"/>
              </w:rPr>
            </w:pPr>
            <w:r w:rsidRPr="00FA7DAA">
              <w:rPr>
                <w:rFonts w:ascii="Times New Roman" w:eastAsia="Times New Roman" w:hAnsi="Times New Roman" w:cs="Times New Roman"/>
                <w:bCs/>
                <w:sz w:val="24"/>
                <w:szCs w:val="24"/>
                <w:lang w:eastAsia="ru-RU"/>
              </w:rPr>
              <w:t>2</w:t>
            </w:r>
            <w:r w:rsidR="006C663D">
              <w:rPr>
                <w:rFonts w:ascii="Times New Roman" w:eastAsia="Times New Roman" w:hAnsi="Times New Roman" w:cs="Times New Roman"/>
                <w:bCs/>
                <w:sz w:val="24"/>
                <w:szCs w:val="24"/>
                <w:lang w:eastAsia="ru-RU"/>
              </w:rPr>
              <w:t>2</w:t>
            </w:r>
            <w:r w:rsidRPr="00FA7DAA">
              <w:rPr>
                <w:rFonts w:ascii="Times New Roman" w:eastAsia="Times New Roman" w:hAnsi="Times New Roman" w:cs="Times New Roman"/>
                <w:bCs/>
                <w:sz w:val="24"/>
                <w:szCs w:val="24"/>
                <w:lang w:eastAsia="ru-RU"/>
              </w:rPr>
              <w:t>.</w:t>
            </w:r>
          </w:p>
        </w:tc>
        <w:tc>
          <w:tcPr>
            <w:tcW w:w="1807" w:type="dxa"/>
            <w:tcBorders>
              <w:top w:val="nil"/>
              <w:left w:val="nil"/>
              <w:bottom w:val="single" w:sz="4" w:space="0" w:color="auto"/>
              <w:right w:val="single" w:sz="4" w:space="0" w:color="auto"/>
            </w:tcBorders>
            <w:shd w:val="clear" w:color="auto" w:fill="FFFFFF" w:themeFill="background1"/>
            <w:vAlign w:val="center"/>
            <w:hideMark/>
          </w:tcPr>
          <w:p w:rsidR="00FA7DAA" w:rsidRPr="00FA7DAA" w:rsidRDefault="00FA7DAA" w:rsidP="006C663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A7DAA">
              <w:rPr>
                <w:rFonts w:ascii="Times New Roman" w:eastAsia="Times New Roman" w:hAnsi="Times New Roman" w:cs="Times New Roman"/>
                <w:bCs/>
                <w:sz w:val="24"/>
                <w:szCs w:val="24"/>
                <w:lang w:eastAsia="ru-RU"/>
              </w:rPr>
              <w:t>202</w:t>
            </w:r>
            <w:r w:rsidR="006C663D">
              <w:rPr>
                <w:rFonts w:ascii="Times New Roman" w:eastAsia="Times New Roman" w:hAnsi="Times New Roman" w:cs="Times New Roman"/>
                <w:bCs/>
                <w:sz w:val="24"/>
                <w:szCs w:val="24"/>
                <w:lang w:eastAsia="ru-RU"/>
              </w:rPr>
              <w:t>2</w:t>
            </w:r>
          </w:p>
        </w:tc>
        <w:tc>
          <w:tcPr>
            <w:tcW w:w="1701" w:type="dxa"/>
            <w:tcBorders>
              <w:top w:val="single" w:sz="4" w:space="0" w:color="000000"/>
              <w:left w:val="nil"/>
              <w:bottom w:val="single" w:sz="4" w:space="0" w:color="auto"/>
              <w:right w:val="single" w:sz="4" w:space="0" w:color="auto"/>
            </w:tcBorders>
            <w:shd w:val="clear" w:color="auto" w:fill="FFFFFF" w:themeFill="background1"/>
            <w:vAlign w:val="center"/>
          </w:tcPr>
          <w:p w:rsidR="00FA7DAA" w:rsidRPr="009B30D0" w:rsidRDefault="00974332" w:rsidP="006C663D">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9B30D0">
              <w:rPr>
                <w:rFonts w:ascii="Times New Roman" w:eastAsia="Times New Roman" w:hAnsi="Times New Roman" w:cs="Times New Roman"/>
                <w:bCs/>
                <w:color w:val="000000" w:themeColor="text1"/>
                <w:sz w:val="24"/>
                <w:szCs w:val="24"/>
                <w:lang w:eastAsia="ru-RU"/>
              </w:rPr>
              <w:t>0</w:t>
            </w:r>
          </w:p>
        </w:tc>
        <w:tc>
          <w:tcPr>
            <w:tcW w:w="1701" w:type="dxa"/>
            <w:tcBorders>
              <w:top w:val="single" w:sz="4" w:space="0" w:color="000000"/>
              <w:left w:val="nil"/>
              <w:bottom w:val="single" w:sz="4" w:space="0" w:color="auto"/>
              <w:right w:val="single" w:sz="4" w:space="0" w:color="auto"/>
            </w:tcBorders>
            <w:shd w:val="clear" w:color="auto" w:fill="FFFFFF" w:themeFill="background1"/>
            <w:vAlign w:val="center"/>
          </w:tcPr>
          <w:p w:rsidR="00FA7DAA" w:rsidRPr="009B30D0" w:rsidRDefault="00683357" w:rsidP="006C663D">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9B30D0">
              <w:rPr>
                <w:rFonts w:ascii="Times New Roman" w:eastAsia="Times New Roman" w:hAnsi="Times New Roman" w:cs="Times New Roman"/>
                <w:bCs/>
                <w:color w:val="000000" w:themeColor="text1"/>
                <w:sz w:val="24"/>
                <w:szCs w:val="24"/>
                <w:lang w:eastAsia="ru-RU"/>
              </w:rPr>
              <w:t>13903,4</w:t>
            </w:r>
          </w:p>
        </w:tc>
        <w:tc>
          <w:tcPr>
            <w:tcW w:w="1417" w:type="dxa"/>
            <w:tcBorders>
              <w:top w:val="single" w:sz="4" w:space="0" w:color="000000"/>
              <w:left w:val="nil"/>
              <w:bottom w:val="single" w:sz="4" w:space="0" w:color="auto"/>
              <w:right w:val="single" w:sz="4" w:space="0" w:color="auto"/>
            </w:tcBorders>
            <w:shd w:val="clear" w:color="auto" w:fill="FFFFFF" w:themeFill="background1"/>
            <w:vAlign w:val="center"/>
          </w:tcPr>
          <w:p w:rsidR="00FA7DAA" w:rsidRPr="009B30D0" w:rsidRDefault="00683357" w:rsidP="006C663D">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9B30D0">
              <w:rPr>
                <w:rFonts w:ascii="Times New Roman" w:eastAsia="Times New Roman" w:hAnsi="Times New Roman" w:cs="Times New Roman"/>
                <w:bCs/>
                <w:color w:val="000000" w:themeColor="text1"/>
                <w:sz w:val="24"/>
                <w:szCs w:val="24"/>
                <w:lang w:eastAsia="ru-RU"/>
              </w:rPr>
              <w:t>48960,0</w:t>
            </w:r>
          </w:p>
        </w:tc>
        <w:tc>
          <w:tcPr>
            <w:tcW w:w="1418" w:type="dxa"/>
            <w:tcBorders>
              <w:top w:val="single" w:sz="4" w:space="0" w:color="000000"/>
              <w:left w:val="nil"/>
              <w:bottom w:val="single" w:sz="4" w:space="0" w:color="auto"/>
              <w:right w:val="single" w:sz="4" w:space="0" w:color="auto"/>
            </w:tcBorders>
            <w:shd w:val="clear" w:color="auto" w:fill="FFFFFF" w:themeFill="background1"/>
            <w:vAlign w:val="center"/>
          </w:tcPr>
          <w:p w:rsidR="00FA7DAA" w:rsidRPr="009B30D0" w:rsidRDefault="00FA7DAA" w:rsidP="006C663D">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p>
        </w:tc>
        <w:tc>
          <w:tcPr>
            <w:tcW w:w="1360" w:type="dxa"/>
            <w:tcBorders>
              <w:top w:val="single" w:sz="4" w:space="0" w:color="000000"/>
              <w:left w:val="nil"/>
              <w:bottom w:val="single" w:sz="4" w:space="0" w:color="auto"/>
              <w:right w:val="single" w:sz="4" w:space="0" w:color="auto"/>
            </w:tcBorders>
            <w:shd w:val="clear" w:color="auto" w:fill="FFFFFF" w:themeFill="background1"/>
            <w:vAlign w:val="center"/>
          </w:tcPr>
          <w:p w:rsidR="00FA7DAA" w:rsidRPr="009B30D0" w:rsidRDefault="00683357" w:rsidP="006C663D">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9B30D0">
              <w:rPr>
                <w:rFonts w:ascii="Times New Roman" w:eastAsia="Times New Roman" w:hAnsi="Times New Roman" w:cs="Times New Roman"/>
                <w:bCs/>
                <w:color w:val="000000" w:themeColor="text1"/>
                <w:sz w:val="24"/>
                <w:szCs w:val="24"/>
                <w:lang w:eastAsia="ru-RU"/>
              </w:rPr>
              <w:t>62863,4</w:t>
            </w:r>
          </w:p>
        </w:tc>
      </w:tr>
      <w:tr w:rsidR="00FA7DAA" w:rsidRPr="00FA7DAA" w:rsidTr="009B30D0">
        <w:trPr>
          <w:trHeight w:val="338"/>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A7DAA" w:rsidRPr="00FA7DAA" w:rsidRDefault="00FA7DAA" w:rsidP="006C663D">
            <w:pPr>
              <w:autoSpaceDE w:val="0"/>
              <w:autoSpaceDN w:val="0"/>
              <w:adjustRightInd w:val="0"/>
              <w:spacing w:after="0" w:line="240" w:lineRule="auto"/>
              <w:ind w:firstLine="708"/>
              <w:jc w:val="center"/>
              <w:rPr>
                <w:rFonts w:ascii="Times New Roman" w:eastAsia="Times New Roman" w:hAnsi="Times New Roman" w:cs="Times New Roman"/>
                <w:bCs/>
                <w:sz w:val="24"/>
                <w:szCs w:val="24"/>
                <w:lang w:eastAsia="ru-RU"/>
              </w:rPr>
            </w:pPr>
            <w:r w:rsidRPr="00FA7DAA">
              <w:rPr>
                <w:rFonts w:ascii="Times New Roman" w:eastAsia="Times New Roman" w:hAnsi="Times New Roman" w:cs="Times New Roman"/>
                <w:bCs/>
                <w:sz w:val="24"/>
                <w:szCs w:val="24"/>
                <w:lang w:eastAsia="ru-RU"/>
              </w:rPr>
              <w:t>3</w:t>
            </w:r>
            <w:r w:rsidR="006C663D">
              <w:rPr>
                <w:rFonts w:ascii="Times New Roman" w:eastAsia="Times New Roman" w:hAnsi="Times New Roman" w:cs="Times New Roman"/>
                <w:bCs/>
                <w:sz w:val="24"/>
                <w:szCs w:val="24"/>
                <w:lang w:eastAsia="ru-RU"/>
              </w:rPr>
              <w:t>3</w:t>
            </w:r>
            <w:r w:rsidRPr="00FA7DAA">
              <w:rPr>
                <w:rFonts w:ascii="Times New Roman" w:eastAsia="Times New Roman" w:hAnsi="Times New Roman" w:cs="Times New Roman"/>
                <w:bCs/>
                <w:sz w:val="24"/>
                <w:szCs w:val="24"/>
                <w:lang w:eastAsia="ru-RU"/>
              </w:rPr>
              <w:t>.</w:t>
            </w:r>
          </w:p>
        </w:tc>
        <w:tc>
          <w:tcPr>
            <w:tcW w:w="1807" w:type="dxa"/>
            <w:tcBorders>
              <w:top w:val="nil"/>
              <w:left w:val="nil"/>
              <w:bottom w:val="single" w:sz="4" w:space="0" w:color="auto"/>
              <w:right w:val="single" w:sz="4" w:space="0" w:color="auto"/>
            </w:tcBorders>
            <w:shd w:val="clear" w:color="auto" w:fill="FFFFFF" w:themeFill="background1"/>
            <w:vAlign w:val="center"/>
            <w:hideMark/>
          </w:tcPr>
          <w:p w:rsidR="00FA7DAA" w:rsidRPr="00FA7DAA" w:rsidRDefault="00FA7DAA" w:rsidP="006C663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A7DAA">
              <w:rPr>
                <w:rFonts w:ascii="Times New Roman" w:eastAsia="Times New Roman" w:hAnsi="Times New Roman" w:cs="Times New Roman"/>
                <w:bCs/>
                <w:sz w:val="24"/>
                <w:szCs w:val="24"/>
                <w:lang w:eastAsia="ru-RU"/>
              </w:rPr>
              <w:t>202</w:t>
            </w:r>
            <w:r w:rsidR="006C663D">
              <w:rPr>
                <w:rFonts w:ascii="Times New Roman" w:eastAsia="Times New Roman" w:hAnsi="Times New Roman" w:cs="Times New Roman"/>
                <w:bCs/>
                <w:sz w:val="24"/>
                <w:szCs w:val="24"/>
                <w:lang w:eastAsia="ru-RU"/>
              </w:rPr>
              <w:t>3</w:t>
            </w:r>
          </w:p>
        </w:tc>
        <w:tc>
          <w:tcPr>
            <w:tcW w:w="1701" w:type="dxa"/>
            <w:tcBorders>
              <w:top w:val="single" w:sz="4" w:space="0" w:color="000000"/>
              <w:left w:val="nil"/>
              <w:bottom w:val="single" w:sz="4" w:space="0" w:color="auto"/>
              <w:right w:val="single" w:sz="4" w:space="0" w:color="auto"/>
            </w:tcBorders>
            <w:shd w:val="clear" w:color="auto" w:fill="FFFFFF" w:themeFill="background1"/>
            <w:vAlign w:val="center"/>
          </w:tcPr>
          <w:p w:rsidR="00FA7DAA" w:rsidRPr="009B30D0" w:rsidRDefault="00974332" w:rsidP="006C663D">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9B30D0">
              <w:rPr>
                <w:rFonts w:ascii="Times New Roman" w:eastAsia="Times New Roman" w:hAnsi="Times New Roman" w:cs="Times New Roman"/>
                <w:bCs/>
                <w:color w:val="000000" w:themeColor="text1"/>
                <w:sz w:val="24"/>
                <w:szCs w:val="24"/>
                <w:lang w:eastAsia="ru-RU"/>
              </w:rPr>
              <w:t>0</w:t>
            </w:r>
          </w:p>
        </w:tc>
        <w:tc>
          <w:tcPr>
            <w:tcW w:w="1701" w:type="dxa"/>
            <w:tcBorders>
              <w:top w:val="single" w:sz="4" w:space="0" w:color="000000"/>
              <w:left w:val="nil"/>
              <w:bottom w:val="single" w:sz="4" w:space="0" w:color="auto"/>
              <w:right w:val="single" w:sz="4" w:space="0" w:color="auto"/>
            </w:tcBorders>
            <w:shd w:val="clear" w:color="auto" w:fill="FFFFFF" w:themeFill="background1"/>
            <w:vAlign w:val="center"/>
          </w:tcPr>
          <w:p w:rsidR="00FA7DAA" w:rsidRPr="009B30D0" w:rsidRDefault="00683357" w:rsidP="006C663D">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9B30D0">
              <w:rPr>
                <w:rFonts w:ascii="Times New Roman" w:eastAsia="Times New Roman" w:hAnsi="Times New Roman" w:cs="Times New Roman"/>
                <w:bCs/>
                <w:color w:val="000000" w:themeColor="text1"/>
                <w:sz w:val="24"/>
                <w:szCs w:val="24"/>
                <w:lang w:eastAsia="ru-RU"/>
              </w:rPr>
              <w:t>13903,4</w:t>
            </w:r>
          </w:p>
        </w:tc>
        <w:tc>
          <w:tcPr>
            <w:tcW w:w="1417" w:type="dxa"/>
            <w:tcBorders>
              <w:top w:val="single" w:sz="4" w:space="0" w:color="000000"/>
              <w:left w:val="nil"/>
              <w:bottom w:val="single" w:sz="4" w:space="0" w:color="auto"/>
              <w:right w:val="single" w:sz="4" w:space="0" w:color="auto"/>
            </w:tcBorders>
            <w:shd w:val="clear" w:color="auto" w:fill="FFFFFF" w:themeFill="background1"/>
            <w:vAlign w:val="center"/>
          </w:tcPr>
          <w:p w:rsidR="00FA7DAA" w:rsidRPr="009B30D0" w:rsidRDefault="00683357" w:rsidP="006C663D">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9B30D0">
              <w:rPr>
                <w:rFonts w:ascii="Times New Roman" w:eastAsia="Times New Roman" w:hAnsi="Times New Roman" w:cs="Times New Roman"/>
                <w:bCs/>
                <w:color w:val="000000" w:themeColor="text1"/>
                <w:sz w:val="24"/>
                <w:szCs w:val="24"/>
                <w:lang w:eastAsia="ru-RU"/>
              </w:rPr>
              <w:t>50056,0</w:t>
            </w:r>
          </w:p>
        </w:tc>
        <w:tc>
          <w:tcPr>
            <w:tcW w:w="1418" w:type="dxa"/>
            <w:tcBorders>
              <w:top w:val="single" w:sz="4" w:space="0" w:color="000000"/>
              <w:left w:val="nil"/>
              <w:bottom w:val="single" w:sz="4" w:space="0" w:color="auto"/>
              <w:right w:val="single" w:sz="4" w:space="0" w:color="auto"/>
            </w:tcBorders>
            <w:shd w:val="clear" w:color="auto" w:fill="FFFFFF" w:themeFill="background1"/>
            <w:vAlign w:val="center"/>
          </w:tcPr>
          <w:p w:rsidR="00FA7DAA" w:rsidRPr="009B30D0" w:rsidRDefault="00FA7DAA" w:rsidP="006C663D">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p>
        </w:tc>
        <w:tc>
          <w:tcPr>
            <w:tcW w:w="1360" w:type="dxa"/>
            <w:tcBorders>
              <w:top w:val="single" w:sz="4" w:space="0" w:color="000000"/>
              <w:left w:val="nil"/>
              <w:bottom w:val="single" w:sz="4" w:space="0" w:color="auto"/>
              <w:right w:val="single" w:sz="4" w:space="0" w:color="auto"/>
            </w:tcBorders>
            <w:shd w:val="clear" w:color="auto" w:fill="FFFFFF" w:themeFill="background1"/>
            <w:vAlign w:val="center"/>
          </w:tcPr>
          <w:p w:rsidR="00FA7DAA" w:rsidRPr="009B30D0" w:rsidRDefault="00683357" w:rsidP="006C663D">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9B30D0">
              <w:rPr>
                <w:rFonts w:ascii="Times New Roman" w:eastAsia="Times New Roman" w:hAnsi="Times New Roman" w:cs="Times New Roman"/>
                <w:bCs/>
                <w:color w:val="000000" w:themeColor="text1"/>
                <w:sz w:val="24"/>
                <w:szCs w:val="24"/>
                <w:lang w:eastAsia="ru-RU"/>
              </w:rPr>
              <w:t>63959,4</w:t>
            </w:r>
          </w:p>
        </w:tc>
      </w:tr>
      <w:tr w:rsidR="00FA7DAA" w:rsidRPr="00FA7DAA" w:rsidTr="009B30D0">
        <w:trPr>
          <w:trHeight w:val="300"/>
          <w:jc w:val="center"/>
        </w:trPr>
        <w:tc>
          <w:tcPr>
            <w:tcW w:w="691" w:type="dxa"/>
            <w:tcBorders>
              <w:top w:val="nil"/>
              <w:left w:val="single" w:sz="4" w:space="0" w:color="auto"/>
              <w:bottom w:val="single" w:sz="4" w:space="0" w:color="auto"/>
              <w:right w:val="single" w:sz="4" w:space="0" w:color="auto"/>
            </w:tcBorders>
            <w:noWrap/>
            <w:vAlign w:val="center"/>
            <w:hideMark/>
          </w:tcPr>
          <w:p w:rsidR="00FA7DAA" w:rsidRPr="00FA7DAA" w:rsidRDefault="00FA7DAA" w:rsidP="006C663D">
            <w:pPr>
              <w:autoSpaceDE w:val="0"/>
              <w:autoSpaceDN w:val="0"/>
              <w:adjustRightInd w:val="0"/>
              <w:spacing w:after="0" w:line="240" w:lineRule="auto"/>
              <w:ind w:firstLine="708"/>
              <w:jc w:val="center"/>
              <w:rPr>
                <w:rFonts w:ascii="Times New Roman" w:eastAsia="Times New Roman" w:hAnsi="Times New Roman" w:cs="Times New Roman"/>
                <w:bCs/>
                <w:sz w:val="24"/>
                <w:szCs w:val="24"/>
                <w:lang w:eastAsia="ru-RU"/>
              </w:rPr>
            </w:pPr>
            <w:r w:rsidRPr="00FA7DAA">
              <w:rPr>
                <w:rFonts w:ascii="Times New Roman" w:eastAsia="Times New Roman" w:hAnsi="Times New Roman" w:cs="Times New Roman"/>
                <w:bCs/>
                <w:sz w:val="24"/>
                <w:szCs w:val="24"/>
                <w:lang w:eastAsia="ru-RU"/>
              </w:rPr>
              <w:t>4</w:t>
            </w:r>
            <w:r w:rsidR="006C663D">
              <w:rPr>
                <w:rFonts w:ascii="Times New Roman" w:eastAsia="Times New Roman" w:hAnsi="Times New Roman" w:cs="Times New Roman"/>
                <w:bCs/>
                <w:sz w:val="24"/>
                <w:szCs w:val="24"/>
                <w:lang w:eastAsia="ru-RU"/>
              </w:rPr>
              <w:t>4</w:t>
            </w:r>
            <w:r w:rsidRPr="00FA7DAA">
              <w:rPr>
                <w:rFonts w:ascii="Times New Roman" w:eastAsia="Times New Roman" w:hAnsi="Times New Roman" w:cs="Times New Roman"/>
                <w:bCs/>
                <w:sz w:val="24"/>
                <w:szCs w:val="24"/>
                <w:lang w:eastAsia="ru-RU"/>
              </w:rPr>
              <w:t>.</w:t>
            </w:r>
          </w:p>
        </w:tc>
        <w:tc>
          <w:tcPr>
            <w:tcW w:w="1807" w:type="dxa"/>
            <w:tcBorders>
              <w:top w:val="nil"/>
              <w:left w:val="nil"/>
              <w:bottom w:val="single" w:sz="4" w:space="0" w:color="auto"/>
              <w:right w:val="single" w:sz="4" w:space="0" w:color="auto"/>
            </w:tcBorders>
            <w:vAlign w:val="center"/>
            <w:hideMark/>
          </w:tcPr>
          <w:p w:rsidR="00FA7DAA" w:rsidRPr="00FA7DAA" w:rsidRDefault="00FA7DAA" w:rsidP="006C663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AA">
              <w:rPr>
                <w:rFonts w:ascii="Times New Roman" w:eastAsia="Times New Roman" w:hAnsi="Times New Roman" w:cs="Times New Roman"/>
                <w:sz w:val="24"/>
                <w:szCs w:val="24"/>
                <w:lang w:eastAsia="ru-RU"/>
              </w:rPr>
              <w:t>202</w:t>
            </w:r>
            <w:r w:rsidR="006C663D">
              <w:rPr>
                <w:rFonts w:ascii="Times New Roman" w:eastAsia="Times New Roman" w:hAnsi="Times New Roman" w:cs="Times New Roman"/>
                <w:sz w:val="24"/>
                <w:szCs w:val="24"/>
                <w:lang w:eastAsia="ru-RU"/>
              </w:rPr>
              <w:t>4</w:t>
            </w:r>
          </w:p>
        </w:tc>
        <w:tc>
          <w:tcPr>
            <w:tcW w:w="1701" w:type="dxa"/>
            <w:tcBorders>
              <w:top w:val="nil"/>
              <w:left w:val="nil"/>
              <w:bottom w:val="single" w:sz="4" w:space="0" w:color="auto"/>
              <w:right w:val="single" w:sz="4" w:space="0" w:color="auto"/>
            </w:tcBorders>
            <w:vAlign w:val="center"/>
          </w:tcPr>
          <w:p w:rsidR="00FA7DAA" w:rsidRPr="009B30D0" w:rsidRDefault="003076BE" w:rsidP="006C663D">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9B30D0">
              <w:rPr>
                <w:rFonts w:ascii="Times New Roman" w:eastAsia="Times New Roman" w:hAnsi="Times New Roman" w:cs="Times New Roman"/>
                <w:color w:val="000000" w:themeColor="text1"/>
                <w:sz w:val="24"/>
                <w:szCs w:val="24"/>
                <w:lang w:eastAsia="ru-RU"/>
              </w:rPr>
              <w:t>0</w:t>
            </w:r>
          </w:p>
        </w:tc>
        <w:tc>
          <w:tcPr>
            <w:tcW w:w="1701" w:type="dxa"/>
            <w:tcBorders>
              <w:top w:val="nil"/>
              <w:left w:val="nil"/>
              <w:bottom w:val="single" w:sz="4" w:space="0" w:color="auto"/>
              <w:right w:val="single" w:sz="4" w:space="0" w:color="auto"/>
            </w:tcBorders>
            <w:vAlign w:val="center"/>
          </w:tcPr>
          <w:p w:rsidR="00FA7DAA" w:rsidRPr="009B30D0" w:rsidRDefault="003076BE" w:rsidP="006C663D">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9B30D0">
              <w:rPr>
                <w:rFonts w:ascii="Times New Roman" w:eastAsia="Times New Roman" w:hAnsi="Times New Roman" w:cs="Times New Roman"/>
                <w:color w:val="000000" w:themeColor="text1"/>
                <w:sz w:val="24"/>
                <w:szCs w:val="24"/>
                <w:lang w:eastAsia="ru-RU"/>
              </w:rPr>
              <w:t>13903,4</w:t>
            </w:r>
          </w:p>
        </w:tc>
        <w:tc>
          <w:tcPr>
            <w:tcW w:w="1417" w:type="dxa"/>
            <w:tcBorders>
              <w:top w:val="nil"/>
              <w:left w:val="nil"/>
              <w:bottom w:val="single" w:sz="4" w:space="0" w:color="auto"/>
              <w:right w:val="single" w:sz="4" w:space="0" w:color="auto"/>
            </w:tcBorders>
            <w:vAlign w:val="center"/>
          </w:tcPr>
          <w:p w:rsidR="00FA7DAA" w:rsidRPr="009B30D0" w:rsidRDefault="003076BE" w:rsidP="006C663D">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9B30D0">
              <w:rPr>
                <w:rFonts w:ascii="Times New Roman" w:eastAsia="Times New Roman" w:hAnsi="Times New Roman" w:cs="Times New Roman"/>
                <w:color w:val="000000" w:themeColor="text1"/>
                <w:sz w:val="24"/>
                <w:szCs w:val="24"/>
                <w:lang w:eastAsia="ru-RU"/>
              </w:rPr>
              <w:t>50056,0</w:t>
            </w:r>
          </w:p>
        </w:tc>
        <w:tc>
          <w:tcPr>
            <w:tcW w:w="1418" w:type="dxa"/>
            <w:tcBorders>
              <w:top w:val="nil"/>
              <w:left w:val="nil"/>
              <w:bottom w:val="single" w:sz="4" w:space="0" w:color="auto"/>
              <w:right w:val="single" w:sz="4" w:space="0" w:color="auto"/>
            </w:tcBorders>
            <w:vAlign w:val="center"/>
          </w:tcPr>
          <w:p w:rsidR="00FA7DAA" w:rsidRPr="009B30D0" w:rsidRDefault="00FA7DAA" w:rsidP="006C663D">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p>
        </w:tc>
        <w:tc>
          <w:tcPr>
            <w:tcW w:w="1360" w:type="dxa"/>
            <w:tcBorders>
              <w:top w:val="nil"/>
              <w:left w:val="nil"/>
              <w:bottom w:val="single" w:sz="4" w:space="0" w:color="auto"/>
              <w:right w:val="single" w:sz="4" w:space="0" w:color="auto"/>
            </w:tcBorders>
          </w:tcPr>
          <w:p w:rsidR="00FA7DAA" w:rsidRPr="009B30D0" w:rsidRDefault="003076BE" w:rsidP="006C663D">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9B30D0">
              <w:rPr>
                <w:rFonts w:ascii="Times New Roman" w:eastAsia="Times New Roman" w:hAnsi="Times New Roman" w:cs="Times New Roman"/>
                <w:color w:val="000000" w:themeColor="text1"/>
                <w:sz w:val="24"/>
                <w:szCs w:val="24"/>
                <w:lang w:eastAsia="ru-RU"/>
              </w:rPr>
              <w:t>63959,4</w:t>
            </w:r>
          </w:p>
        </w:tc>
      </w:tr>
      <w:tr w:rsidR="00FA7DAA" w:rsidRPr="00FA7DAA" w:rsidTr="009B30D0">
        <w:trPr>
          <w:trHeight w:val="300"/>
          <w:jc w:val="center"/>
        </w:trPr>
        <w:tc>
          <w:tcPr>
            <w:tcW w:w="2498" w:type="dxa"/>
            <w:gridSpan w:val="2"/>
            <w:tcBorders>
              <w:top w:val="single" w:sz="4" w:space="0" w:color="auto"/>
              <w:left w:val="single" w:sz="4" w:space="0" w:color="auto"/>
              <w:bottom w:val="single" w:sz="4" w:space="0" w:color="auto"/>
              <w:right w:val="single" w:sz="4" w:space="0" w:color="auto"/>
            </w:tcBorders>
            <w:noWrap/>
            <w:vAlign w:val="center"/>
            <w:hideMark/>
          </w:tcPr>
          <w:p w:rsidR="00FA7DAA" w:rsidRPr="00FA7DAA" w:rsidRDefault="00FA7DAA" w:rsidP="003076B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DAA">
              <w:rPr>
                <w:rFonts w:ascii="Times New Roman" w:eastAsia="Times New Roman" w:hAnsi="Times New Roman" w:cs="Times New Roman"/>
                <w:sz w:val="24"/>
                <w:szCs w:val="24"/>
                <w:lang w:eastAsia="ru-RU"/>
              </w:rPr>
              <w:t xml:space="preserve">Итого                  </w:t>
            </w:r>
          </w:p>
        </w:tc>
        <w:tc>
          <w:tcPr>
            <w:tcW w:w="1701" w:type="dxa"/>
            <w:tcBorders>
              <w:top w:val="single" w:sz="4" w:space="0" w:color="auto"/>
              <w:left w:val="nil"/>
              <w:bottom w:val="single" w:sz="4" w:space="0" w:color="auto"/>
              <w:right w:val="single" w:sz="4" w:space="0" w:color="auto"/>
            </w:tcBorders>
            <w:vAlign w:val="center"/>
          </w:tcPr>
          <w:p w:rsidR="00FA7DAA" w:rsidRPr="009B30D0" w:rsidRDefault="00FA7DAA" w:rsidP="006C663D">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1701" w:type="dxa"/>
            <w:tcBorders>
              <w:top w:val="single" w:sz="4" w:space="0" w:color="auto"/>
              <w:left w:val="nil"/>
              <w:bottom w:val="single" w:sz="4" w:space="0" w:color="auto"/>
              <w:right w:val="single" w:sz="4" w:space="0" w:color="auto"/>
            </w:tcBorders>
            <w:vAlign w:val="center"/>
          </w:tcPr>
          <w:p w:rsidR="00FA7DAA" w:rsidRPr="009B30D0" w:rsidRDefault="003076BE" w:rsidP="006C663D">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9B30D0">
              <w:rPr>
                <w:rFonts w:ascii="Times New Roman" w:eastAsia="Times New Roman" w:hAnsi="Times New Roman" w:cs="Times New Roman"/>
                <w:color w:val="000000" w:themeColor="text1"/>
                <w:sz w:val="24"/>
                <w:szCs w:val="24"/>
                <w:lang w:eastAsia="ru-RU"/>
              </w:rPr>
              <w:t>69613,6</w:t>
            </w:r>
          </w:p>
        </w:tc>
        <w:tc>
          <w:tcPr>
            <w:tcW w:w="1417" w:type="dxa"/>
            <w:tcBorders>
              <w:top w:val="single" w:sz="4" w:space="0" w:color="auto"/>
              <w:left w:val="nil"/>
              <w:bottom w:val="single" w:sz="4" w:space="0" w:color="auto"/>
              <w:right w:val="single" w:sz="4" w:space="0" w:color="auto"/>
            </w:tcBorders>
            <w:vAlign w:val="center"/>
          </w:tcPr>
          <w:p w:rsidR="00FA7DAA" w:rsidRPr="009B30D0" w:rsidRDefault="003076BE" w:rsidP="006C663D">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9B30D0">
              <w:rPr>
                <w:rFonts w:ascii="Times New Roman" w:eastAsia="Times New Roman" w:hAnsi="Times New Roman" w:cs="Times New Roman"/>
                <w:color w:val="000000" w:themeColor="text1"/>
                <w:sz w:val="24"/>
                <w:szCs w:val="24"/>
                <w:lang w:eastAsia="ru-RU"/>
              </w:rPr>
              <w:t>205858,1</w:t>
            </w:r>
          </w:p>
        </w:tc>
        <w:tc>
          <w:tcPr>
            <w:tcW w:w="1418" w:type="dxa"/>
            <w:tcBorders>
              <w:top w:val="single" w:sz="4" w:space="0" w:color="auto"/>
              <w:left w:val="nil"/>
              <w:bottom w:val="single" w:sz="4" w:space="0" w:color="auto"/>
              <w:right w:val="single" w:sz="4" w:space="0" w:color="auto"/>
            </w:tcBorders>
          </w:tcPr>
          <w:p w:rsidR="00FA7DAA" w:rsidRPr="009B30D0" w:rsidRDefault="00FA7DAA" w:rsidP="006C663D">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1360" w:type="dxa"/>
            <w:tcBorders>
              <w:top w:val="single" w:sz="4" w:space="0" w:color="auto"/>
              <w:left w:val="nil"/>
              <w:bottom w:val="single" w:sz="4" w:space="0" w:color="auto"/>
              <w:right w:val="single" w:sz="4" w:space="0" w:color="auto"/>
            </w:tcBorders>
            <w:vAlign w:val="center"/>
          </w:tcPr>
          <w:p w:rsidR="00FA7DAA" w:rsidRPr="009B30D0" w:rsidRDefault="003076BE" w:rsidP="006C663D">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9B30D0">
              <w:rPr>
                <w:rFonts w:ascii="Times New Roman" w:eastAsia="Times New Roman" w:hAnsi="Times New Roman" w:cs="Times New Roman"/>
                <w:bCs/>
                <w:color w:val="000000" w:themeColor="text1"/>
                <w:sz w:val="24"/>
                <w:szCs w:val="24"/>
                <w:lang w:eastAsia="ru-RU"/>
              </w:rPr>
              <w:t>275471,7</w:t>
            </w:r>
          </w:p>
        </w:tc>
      </w:tr>
    </w:tbl>
    <w:p w:rsidR="00FA7DAA" w:rsidRDefault="00FA7DAA" w:rsidP="006C663D">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910657" w:rsidRPr="00910657" w:rsidRDefault="00910657" w:rsidP="0091065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Общий объем финансирования может быть скорректирован на сумму субсидии из областного бюджета. Объемы финансирования носят прогнозный характер и подлежат ежегодному уточнению.</w:t>
      </w:r>
    </w:p>
    <w:p w:rsidR="003B2A64" w:rsidRPr="003B2A64" w:rsidRDefault="003B2A64" w:rsidP="003B2A6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p>
    <w:p w:rsidR="003B2A64" w:rsidRPr="00267567" w:rsidRDefault="00267567" w:rsidP="003B2A64">
      <w:pPr>
        <w:overflowPunct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46A18">
        <w:rPr>
          <w:rFonts w:ascii="Times New Roman" w:eastAsia="Times New Roman" w:hAnsi="Times New Roman" w:cs="Times New Roman"/>
          <w:b/>
          <w:sz w:val="24"/>
          <w:szCs w:val="24"/>
          <w:lang w:eastAsia="ru-RU"/>
        </w:rPr>
        <w:t>Раздел 3</w:t>
      </w:r>
      <w:r w:rsidR="00B46A18">
        <w:rPr>
          <w:rFonts w:ascii="Times New Roman" w:eastAsia="Times New Roman" w:hAnsi="Times New Roman" w:cs="Times New Roman"/>
          <w:b/>
          <w:sz w:val="24"/>
          <w:szCs w:val="24"/>
          <w:lang w:eastAsia="ru-RU"/>
        </w:rPr>
        <w:t xml:space="preserve">. </w:t>
      </w:r>
      <w:r w:rsidRPr="00B46A18">
        <w:rPr>
          <w:rFonts w:ascii="Times New Roman" w:eastAsia="Times New Roman" w:hAnsi="Times New Roman" w:cs="Times New Roman"/>
          <w:b/>
          <w:sz w:val="24"/>
          <w:szCs w:val="24"/>
          <w:lang w:eastAsia="ru-RU"/>
        </w:rPr>
        <w:t xml:space="preserve"> </w:t>
      </w:r>
      <w:r w:rsidRPr="00267567">
        <w:rPr>
          <w:rFonts w:ascii="Times New Roman" w:eastAsia="Times New Roman" w:hAnsi="Times New Roman" w:cs="Times New Roman"/>
          <w:b/>
          <w:sz w:val="24"/>
          <w:szCs w:val="24"/>
          <w:lang w:eastAsia="ru-RU"/>
        </w:rPr>
        <w:t xml:space="preserve">Прогноз транспортного спроса, изменения объёмов и характера передвижения населения и перевозок грузов на территории </w:t>
      </w:r>
      <w:r w:rsidR="000E731B">
        <w:rPr>
          <w:rFonts w:ascii="Times New Roman" w:eastAsia="Times New Roman" w:hAnsi="Times New Roman" w:cs="Times New Roman"/>
          <w:b/>
          <w:sz w:val="24"/>
          <w:szCs w:val="24"/>
          <w:lang w:eastAsia="ru-RU"/>
        </w:rPr>
        <w:t xml:space="preserve">Сорочинского </w:t>
      </w:r>
      <w:r w:rsidRPr="00267567">
        <w:rPr>
          <w:rFonts w:ascii="Times New Roman" w:eastAsia="Times New Roman" w:hAnsi="Times New Roman" w:cs="Times New Roman"/>
          <w:b/>
          <w:sz w:val="24"/>
          <w:szCs w:val="24"/>
          <w:lang w:eastAsia="ru-RU"/>
        </w:rPr>
        <w:t>городского округа</w:t>
      </w:r>
    </w:p>
    <w:p w:rsidR="001404AD" w:rsidRDefault="001404AD" w:rsidP="001404A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1404AD">
        <w:rPr>
          <w:rFonts w:ascii="Times New Roman" w:eastAsia="Times New Roman" w:hAnsi="Times New Roman" w:cs="Times New Roman"/>
          <w:sz w:val="24"/>
          <w:szCs w:val="24"/>
          <w:lang w:eastAsia="ru-RU"/>
        </w:rPr>
        <w:t xml:space="preserve"> </w:t>
      </w:r>
      <w:r w:rsidR="00FA7DAA">
        <w:rPr>
          <w:rFonts w:ascii="Times New Roman" w:eastAsia="Times New Roman" w:hAnsi="Times New Roman" w:cs="Times New Roman"/>
          <w:sz w:val="24"/>
          <w:szCs w:val="24"/>
          <w:lang w:eastAsia="ru-RU"/>
        </w:rPr>
        <w:t>П</w:t>
      </w:r>
      <w:r w:rsidRPr="001404AD">
        <w:rPr>
          <w:rFonts w:ascii="Times New Roman" w:eastAsia="Times New Roman" w:hAnsi="Times New Roman" w:cs="Times New Roman"/>
          <w:sz w:val="24"/>
          <w:szCs w:val="24"/>
          <w:lang w:eastAsia="ru-RU"/>
        </w:rPr>
        <w:t xml:space="preserve">рогноз социально-экономического и градостроительного развития </w:t>
      </w:r>
      <w:r w:rsidR="00910657">
        <w:rPr>
          <w:rFonts w:ascii="Times New Roman" w:eastAsia="Times New Roman" w:hAnsi="Times New Roman" w:cs="Times New Roman"/>
          <w:sz w:val="24"/>
          <w:szCs w:val="24"/>
          <w:lang w:eastAsia="ru-RU"/>
        </w:rPr>
        <w:t>поселения, городского округа</w:t>
      </w:r>
    </w:p>
    <w:p w:rsidR="006C663D" w:rsidRPr="00910657" w:rsidRDefault="006C663D" w:rsidP="001404AD">
      <w:pPr>
        <w:spacing w:after="0" w:line="240" w:lineRule="auto"/>
        <w:ind w:firstLine="709"/>
        <w:jc w:val="both"/>
        <w:rPr>
          <w:rFonts w:ascii="Times New Roman" w:eastAsia="Times New Roman" w:hAnsi="Times New Roman" w:cs="Times New Roman"/>
          <w:sz w:val="24"/>
          <w:szCs w:val="24"/>
          <w:lang w:eastAsia="ru-RU"/>
        </w:rPr>
      </w:pP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Предлагаемая Генеральным планом территориально пространственная модель Сорочинского городского округа, в том числе города Сорочинска, построена на основе существующей с учетом планируемых масштабов дальнейшего градостроительного развития и представляет собой плотную, компактную, моноцентровую систему, наиболее адекватную конкретным природным и градостроительным условиям территории. При этом обеспечиваются кратчайшие функциональные связи жилых районов города и других населенных пунктов с местами приложения труда, объектами соцкультбыта и рекреации, позволяет рационально и эффективно использовать территории округа, формировать комфортную для проживания среду.</w:t>
      </w: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 xml:space="preserve">Принятый Генеральным планом линейный путь развития города Сорочинска вдоль р. Самара обеспечивает возможность в пределах расчетного срока: концентрации сил и средств для завершения формирования сложившейся селитебной территории; значительной экономии сил и средств на освоение новых территорий в части: их инженерной подготовки, защиты от затопления, строительства новых транспортных и инженерных коммуникаций, строительства объектов соцкультбыта и иных необходимых объектов. </w:t>
      </w: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Генеральным планом предлагается развитие центрального селитебного ядра города Сорочинска в границах: р. Самара – Федеральная трасса М5 «Урал» – водохранилище на р.Самара  – новый микрорайон «Озерки» на северо-западе города. Имеющийся в указанных границах территориальный резерв способен обеспечить потребности города в жилищном и общественно-деловом строительстве не только до конца расчетного срока, но и на далекую перспективу.</w:t>
      </w: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Центральное положение основной селитебной территории города Сорочинска, акцентируется располагаемыми по ее юго-западной, южной, и западной периферии сложившимися производственными зонами. При этом между ними и селитебной территорией сохраняются и формируются новые значительные по ширине озелененные санитарные разрывы, обеспечивающие экологическую и эстетическую комфортность селитебной территории. Кроме того, эти озелененные санитарные разрывы будут выполнять важную функцию аэрационных коридоров – коридоров «проветривания».</w:t>
      </w: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lastRenderedPageBreak/>
        <w:t>Необходимость обеспечения устойчивых функциональных связей центральной селитебной территории с периферийно расположенными производственными зонами (центростремительные связи), а также необходимость организации периферийных связей, создают пространственную основу для развития и преобразования сложившейся транспортной и архитектурно-планировочной структуры города Сорочинска.</w:t>
      </w: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Связующим звеном Сорочинск – Оренбург в рамках агломерационных процессов является развивающаяся территория п. Новосергиевка, п. Переволоцкий, п. Подгородняя Покровка.</w:t>
      </w: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 xml:space="preserve">Анализ и разрешение стратегических развилок дает возможность сформулировать идеальную картину будущего Сорочинского городского округа: </w:t>
      </w: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 xml:space="preserve">- Сорочинский городской округ развивается преимущественно не за счет расширения границ, а за счет качественных изменений городской среды и реновации слабозастроенных территорий. Комплексная застройка включает в себя необходимую социальную инфраструктуру и деловые центры, что снижает ежедневную маятниковую миграцию населения; </w:t>
      </w: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 в Сорочинском городском округе появляется много публичных мест и мест для отдыха: парки и многофункциональные детские и спортивные площадки;</w:t>
      </w: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 xml:space="preserve">- организация и обустройство рекреационных территорий вдоль реки Самара в районе водохранилища; </w:t>
      </w: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 производственные зоны будут развиваться в существующих границах за счет освоения неэффективно используемых участков, а также сохраняет актуальность решение по формированию крупной производственной зоны в южной части города Сорочинска для реализации инвестиционных проектов и развития других производств.</w:t>
      </w: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 xml:space="preserve"> - Генеральным планом предлагается формирование кварталов индивидуальной жилой застройки.</w:t>
      </w: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 в настоящее время для развития селитебной северо-западной зоны района города Сорочинска предлагается строительство индивидуальной жилой застройки, объектов образования, стадиона, спортивных и детских площадок, устройство сквера и бульвара для отдыха населения.</w:t>
      </w: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 xml:space="preserve">- в южном районе города Сорочинска проектом предлагается расширение поселения за счет свободных территорий на юг до федеральной трассы Самара – Оренбург с необходимым санитарным разрывом 150 м, а также реконструкция территорий коллективных садоводств. Вышеперечисленные территории предлагается отдать под индивидуальное жилищное строительство с формированием системы общественных центров и озеленения в виде бульваров и скверов, связывающих микрорайоны между собой. В этом районе предлагается развить гостиничную и обслуживающую инфраструктуру. </w:t>
      </w: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Для строительства микрорайона на юге проектом предлагается перенос существующих линий электропередач и газораспределительной станции за федеральную трассу для уменьшения их негативного влияния на проектируемую и существующую застройку.</w:t>
      </w: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Строительство среднеэтажной застройки предлагается вести на территории ветхого и аварийного фонда в районе ул. Фурманова, а также на месте складов и гаражей по ул. Геологов. Склады и гаражи выносятся в промышленный район.</w:t>
      </w: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 xml:space="preserve">В проектируемом районе «Озерки» предлагается разместить </w:t>
      </w:r>
      <w:r w:rsidR="0083313A">
        <w:rPr>
          <w:rFonts w:ascii="Times New Roman" w:eastAsia="Times New Roman" w:hAnsi="Times New Roman" w:cs="Times New Roman"/>
          <w:sz w:val="24"/>
          <w:szCs w:val="24"/>
          <w:lang w:eastAsia="ru-RU"/>
        </w:rPr>
        <w:t xml:space="preserve">парк, </w:t>
      </w:r>
      <w:r w:rsidR="0083313A" w:rsidRPr="00910657">
        <w:rPr>
          <w:rFonts w:ascii="Times New Roman" w:eastAsia="Times New Roman" w:hAnsi="Times New Roman" w:cs="Times New Roman"/>
          <w:sz w:val="24"/>
          <w:szCs w:val="24"/>
          <w:lang w:eastAsia="ru-RU"/>
        </w:rPr>
        <w:t>объекты образования</w:t>
      </w:r>
      <w:r w:rsidRPr="00910657">
        <w:rPr>
          <w:rFonts w:ascii="Times New Roman" w:eastAsia="Times New Roman" w:hAnsi="Times New Roman" w:cs="Times New Roman"/>
          <w:sz w:val="24"/>
          <w:szCs w:val="24"/>
          <w:lang w:eastAsia="ru-RU"/>
        </w:rPr>
        <w:t>, предприятия торговли, питания и культурно-бытового обслуживания, радиус обслуживания которых удовлетворяет нормативам СНиП 2.07.01-89*.</w:t>
      </w: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Зона коллективных садов резервируется за федеральной трассой с учетом розы ветров и санитарно-защитной зоны от полигона твердо-бытовых отходов.</w:t>
      </w: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 xml:space="preserve"> Жилая застройка по ул. Мельзавод 10 находится в санитарно-защитных зонах от ЗАО «Сорочинский КХП» и коммунально-складскими организациями, поэтому проектом предлагается размещение на этой территории центра районного значения с преобладанием предприятий торговли и быта.</w:t>
      </w: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lastRenderedPageBreak/>
        <w:t>В связи с тем, что Генеральным планом предлагается вынос нефтебазы из центрального района, в Промышленном районе предусмотрено несколько площадок под развитие производственных и коммунально-складских организаций. Это территории за ЗАО «Терминал Пион» (где предлагается разместить нефтебазу и пилораму) и рядом с электроподстанцией (как альтернативный вариант).</w:t>
      </w: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Территория выбрана так, чтобы в санитарно-защитные зоны не попадали жилые кварталы. Развитие нового жилищного строительства в этом районе не предусматривается, кроме двух кварталов по ул. Коновалова, участки на которых уже отданы жителям города.</w:t>
      </w: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 xml:space="preserve">Высокие позиции Сорочинского городского округа – это заслуга его жителей, которые и составляют его главное богатство. Большинство населения Сорочинского городского округа уверено в том, что округ имеет широкий спектр уникальных ресурсов развития, которые в настоящее время используются на благо территории лишь в малой степени.  При их качественном использовании Сорочинский городской округ имеет устойчивые перспективы развития в качестве промышленного центра с качественной средой и активным сообществом. </w:t>
      </w: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 xml:space="preserve">При наиболее благоприятных условиях Сорочинский городской округ должен стать конкурентоспособной и динамично развивающейся современной территорией, обеспечивающей высокий уровень благосостояния и высокое качество жизни населения, где созданы комфортные экологические условия, эффективно решаются социально–экономические проблемы, успешно сотрудничают на основе принципов социального партнёрства органы местного самоуправления, бизнес, некоммерческие организации, институты гражданского общества. </w:t>
      </w:r>
    </w:p>
    <w:p w:rsidR="00910657" w:rsidRPr="00910657" w:rsidRDefault="00910657" w:rsidP="001404AD">
      <w:pPr>
        <w:spacing w:after="0" w:line="240" w:lineRule="auto"/>
        <w:ind w:firstLine="709"/>
        <w:jc w:val="both"/>
        <w:rPr>
          <w:rFonts w:ascii="Times New Roman" w:eastAsia="Times New Roman" w:hAnsi="Times New Roman" w:cs="Times New Roman"/>
          <w:sz w:val="24"/>
          <w:szCs w:val="24"/>
          <w:lang w:eastAsia="ru-RU"/>
        </w:rPr>
      </w:pPr>
    </w:p>
    <w:p w:rsidR="00910657" w:rsidRDefault="001404AD" w:rsidP="001404A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1404AD">
        <w:rPr>
          <w:rFonts w:ascii="Times New Roman" w:eastAsia="Times New Roman" w:hAnsi="Times New Roman" w:cs="Times New Roman"/>
          <w:sz w:val="24"/>
          <w:szCs w:val="24"/>
          <w:lang w:eastAsia="ru-RU"/>
        </w:rPr>
        <w:t xml:space="preserve"> </w:t>
      </w:r>
      <w:r w:rsidR="00FA7DAA">
        <w:rPr>
          <w:rFonts w:ascii="Times New Roman" w:eastAsia="Times New Roman" w:hAnsi="Times New Roman" w:cs="Times New Roman"/>
          <w:sz w:val="24"/>
          <w:szCs w:val="24"/>
          <w:lang w:eastAsia="ru-RU"/>
        </w:rPr>
        <w:t>П</w:t>
      </w:r>
      <w:r w:rsidRPr="001404AD">
        <w:rPr>
          <w:rFonts w:ascii="Times New Roman" w:eastAsia="Times New Roman" w:hAnsi="Times New Roman" w:cs="Times New Roman"/>
          <w:sz w:val="24"/>
          <w:szCs w:val="24"/>
          <w:lang w:eastAsia="ru-RU"/>
        </w:rPr>
        <w:t>рогноз транспортного спроса поселения, городского округа, объемов и характера передвижения населения и перевозок грузов по видам транспорта, имеющегося на территор</w:t>
      </w:r>
      <w:r w:rsidR="00910657">
        <w:rPr>
          <w:rFonts w:ascii="Times New Roman" w:eastAsia="Times New Roman" w:hAnsi="Times New Roman" w:cs="Times New Roman"/>
          <w:sz w:val="24"/>
          <w:szCs w:val="24"/>
          <w:lang w:eastAsia="ru-RU"/>
        </w:rPr>
        <w:t>ии поселения, городского округа</w:t>
      </w:r>
    </w:p>
    <w:p w:rsidR="00334D15" w:rsidRPr="00FA7DAA" w:rsidRDefault="00334D15" w:rsidP="001404AD">
      <w:pPr>
        <w:spacing w:after="0" w:line="240" w:lineRule="auto"/>
        <w:ind w:firstLine="709"/>
        <w:jc w:val="both"/>
        <w:rPr>
          <w:rFonts w:ascii="Times New Roman" w:eastAsia="Times New Roman" w:hAnsi="Times New Roman" w:cs="Times New Roman"/>
          <w:sz w:val="24"/>
          <w:szCs w:val="24"/>
          <w:lang w:eastAsia="ru-RU"/>
        </w:rPr>
      </w:pP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Относительно стабильная демографическая ситуация в округе позволяет сделать вывод, что значительного изменения транспортного спроса, объемов и характера передвижения населения на территории Сорочинского городского округа не предвидится.</w:t>
      </w: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При этом необходимо систематически, не реже одного раза в пять лет, проводить сплошное обследование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w:t>
      </w:r>
    </w:p>
    <w:p w:rsidR="00910657" w:rsidRPr="00910657" w:rsidRDefault="00910657" w:rsidP="001404AD">
      <w:pPr>
        <w:spacing w:after="0" w:line="240" w:lineRule="auto"/>
        <w:ind w:firstLine="709"/>
        <w:jc w:val="both"/>
        <w:rPr>
          <w:rFonts w:ascii="Times New Roman" w:eastAsia="Times New Roman" w:hAnsi="Times New Roman" w:cs="Times New Roman"/>
          <w:sz w:val="24"/>
          <w:szCs w:val="24"/>
          <w:lang w:eastAsia="ru-RU"/>
        </w:rPr>
      </w:pPr>
    </w:p>
    <w:p w:rsidR="001404AD" w:rsidRDefault="001404AD" w:rsidP="001404A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1404AD">
        <w:rPr>
          <w:rFonts w:ascii="Times New Roman" w:eastAsia="Times New Roman" w:hAnsi="Times New Roman" w:cs="Times New Roman"/>
          <w:sz w:val="24"/>
          <w:szCs w:val="24"/>
          <w:lang w:eastAsia="ru-RU"/>
        </w:rPr>
        <w:t xml:space="preserve"> </w:t>
      </w:r>
      <w:r w:rsidR="00FA7DAA">
        <w:rPr>
          <w:rFonts w:ascii="Times New Roman" w:eastAsia="Times New Roman" w:hAnsi="Times New Roman" w:cs="Times New Roman"/>
          <w:sz w:val="24"/>
          <w:szCs w:val="24"/>
          <w:lang w:eastAsia="ru-RU"/>
        </w:rPr>
        <w:t>П</w:t>
      </w:r>
      <w:r w:rsidRPr="001404AD">
        <w:rPr>
          <w:rFonts w:ascii="Times New Roman" w:eastAsia="Times New Roman" w:hAnsi="Times New Roman" w:cs="Times New Roman"/>
          <w:sz w:val="24"/>
          <w:szCs w:val="24"/>
          <w:lang w:eastAsia="ru-RU"/>
        </w:rPr>
        <w:t>рогноз развития транспортной инфраструктуры по видам транспорта</w:t>
      </w:r>
    </w:p>
    <w:p w:rsidR="00334D15" w:rsidRPr="00FA7DAA" w:rsidRDefault="00334D15" w:rsidP="001404AD">
      <w:pPr>
        <w:spacing w:after="0" w:line="240" w:lineRule="auto"/>
        <w:ind w:firstLine="709"/>
        <w:jc w:val="both"/>
        <w:rPr>
          <w:rFonts w:ascii="Times New Roman" w:eastAsia="Times New Roman" w:hAnsi="Times New Roman" w:cs="Times New Roman"/>
          <w:sz w:val="24"/>
          <w:szCs w:val="24"/>
          <w:lang w:eastAsia="ru-RU"/>
        </w:rPr>
      </w:pPr>
    </w:p>
    <w:p w:rsidR="00DF7DE4" w:rsidRPr="00DF7DE4" w:rsidRDefault="00DF7DE4" w:rsidP="00DF7DE4">
      <w:pPr>
        <w:spacing w:after="0" w:line="240" w:lineRule="auto"/>
        <w:ind w:firstLine="709"/>
        <w:jc w:val="both"/>
        <w:rPr>
          <w:rFonts w:ascii="Times New Roman" w:eastAsia="Times New Roman" w:hAnsi="Times New Roman" w:cs="Times New Roman"/>
          <w:sz w:val="24"/>
          <w:szCs w:val="24"/>
          <w:lang w:eastAsia="ru-RU"/>
        </w:rPr>
      </w:pPr>
      <w:r w:rsidRPr="00DF7DE4">
        <w:rPr>
          <w:rFonts w:ascii="Times New Roman" w:eastAsia="Times New Roman" w:hAnsi="Times New Roman" w:cs="Times New Roman"/>
          <w:sz w:val="24"/>
          <w:szCs w:val="24"/>
          <w:lang w:eastAsia="ru-RU"/>
        </w:rPr>
        <w:t xml:space="preserve">  Развитие инфраструктуры внешнего транспорта является одним из наиболее актуальных стратегических направлений, позволяющих реализовать потенциал транспортно-географического положения </w:t>
      </w:r>
      <w:r w:rsidR="00A20EDC">
        <w:rPr>
          <w:rFonts w:ascii="Times New Roman" w:eastAsia="Times New Roman" w:hAnsi="Times New Roman" w:cs="Times New Roman"/>
          <w:sz w:val="24"/>
          <w:szCs w:val="24"/>
          <w:lang w:eastAsia="ru-RU"/>
        </w:rPr>
        <w:t xml:space="preserve">Сорочинского </w:t>
      </w:r>
      <w:r w:rsidRPr="00DF7DE4">
        <w:rPr>
          <w:rFonts w:ascii="Times New Roman" w:eastAsia="Times New Roman" w:hAnsi="Times New Roman" w:cs="Times New Roman"/>
          <w:sz w:val="24"/>
          <w:szCs w:val="24"/>
          <w:lang w:eastAsia="ru-RU"/>
        </w:rPr>
        <w:t>город</w:t>
      </w:r>
      <w:r w:rsidR="00A20EDC">
        <w:rPr>
          <w:rFonts w:ascii="Times New Roman" w:eastAsia="Times New Roman" w:hAnsi="Times New Roman" w:cs="Times New Roman"/>
          <w:sz w:val="24"/>
          <w:szCs w:val="24"/>
          <w:lang w:eastAsia="ru-RU"/>
        </w:rPr>
        <w:t>ского округа</w:t>
      </w:r>
      <w:r w:rsidRPr="00DF7DE4">
        <w:rPr>
          <w:rFonts w:ascii="Times New Roman" w:eastAsia="Times New Roman" w:hAnsi="Times New Roman" w:cs="Times New Roman"/>
          <w:sz w:val="24"/>
          <w:szCs w:val="24"/>
          <w:lang w:eastAsia="ru-RU"/>
        </w:rPr>
        <w:t xml:space="preserve">, обеспечить экономический рост и спрос на транспортные перевозки, расширить интеграционные связи </w:t>
      </w:r>
      <w:r w:rsidR="00A20EDC">
        <w:rPr>
          <w:rFonts w:ascii="Times New Roman" w:eastAsia="Times New Roman" w:hAnsi="Times New Roman" w:cs="Times New Roman"/>
          <w:sz w:val="24"/>
          <w:szCs w:val="24"/>
          <w:lang w:eastAsia="ru-RU"/>
        </w:rPr>
        <w:t xml:space="preserve">Сорочинского </w:t>
      </w:r>
      <w:r w:rsidRPr="00DF7DE4">
        <w:rPr>
          <w:rFonts w:ascii="Times New Roman" w:eastAsia="Times New Roman" w:hAnsi="Times New Roman" w:cs="Times New Roman"/>
          <w:sz w:val="24"/>
          <w:szCs w:val="24"/>
          <w:lang w:eastAsia="ru-RU"/>
        </w:rPr>
        <w:t>город</w:t>
      </w:r>
      <w:r w:rsidR="00A20EDC">
        <w:rPr>
          <w:rFonts w:ascii="Times New Roman" w:eastAsia="Times New Roman" w:hAnsi="Times New Roman" w:cs="Times New Roman"/>
          <w:sz w:val="24"/>
          <w:szCs w:val="24"/>
          <w:lang w:eastAsia="ru-RU"/>
        </w:rPr>
        <w:t>ского округа</w:t>
      </w:r>
      <w:r w:rsidRPr="00DF7DE4">
        <w:rPr>
          <w:rFonts w:ascii="Times New Roman" w:eastAsia="Times New Roman" w:hAnsi="Times New Roman" w:cs="Times New Roman"/>
          <w:sz w:val="24"/>
          <w:szCs w:val="24"/>
          <w:lang w:eastAsia="ru-RU"/>
        </w:rPr>
        <w:t xml:space="preserve"> с другими населенными пунктами области, соседними регионами.</w:t>
      </w:r>
    </w:p>
    <w:p w:rsidR="00DF7DE4" w:rsidRPr="00DF7DE4" w:rsidRDefault="00DF7DE4" w:rsidP="00DF7DE4">
      <w:pPr>
        <w:spacing w:after="0" w:line="240" w:lineRule="auto"/>
        <w:ind w:firstLine="709"/>
        <w:jc w:val="both"/>
        <w:rPr>
          <w:rFonts w:ascii="Times New Roman" w:eastAsia="Times New Roman" w:hAnsi="Times New Roman" w:cs="Times New Roman"/>
          <w:sz w:val="24"/>
          <w:szCs w:val="24"/>
          <w:lang w:eastAsia="ru-RU"/>
        </w:rPr>
      </w:pPr>
      <w:r w:rsidRPr="00DF7DE4">
        <w:rPr>
          <w:rFonts w:ascii="Times New Roman" w:eastAsia="Times New Roman" w:hAnsi="Times New Roman" w:cs="Times New Roman"/>
          <w:sz w:val="24"/>
          <w:szCs w:val="24"/>
          <w:lang w:eastAsia="ru-RU" w:bidi="ru-RU"/>
        </w:rPr>
        <w:t xml:space="preserve">В период реализации Программы, транспортная инфраструктура по видам транспорта, представленным в </w:t>
      </w:r>
      <w:r>
        <w:rPr>
          <w:rFonts w:ascii="Times New Roman" w:eastAsia="Times New Roman" w:hAnsi="Times New Roman" w:cs="Times New Roman"/>
          <w:sz w:val="24"/>
          <w:szCs w:val="24"/>
          <w:lang w:eastAsia="ru-RU"/>
        </w:rPr>
        <w:t>Сорочинском городском округе</w:t>
      </w:r>
      <w:r w:rsidRPr="00DF7DE4">
        <w:rPr>
          <w:rFonts w:ascii="Times New Roman" w:eastAsia="Times New Roman" w:hAnsi="Times New Roman" w:cs="Times New Roman"/>
          <w:sz w:val="24"/>
          <w:szCs w:val="24"/>
          <w:lang w:eastAsia="ru-RU" w:bidi="ru-RU"/>
        </w:rPr>
        <w:t>, не претерпит существенных изменений. Основным видом транспорта, обеспечивающим прямую доступность город</w:t>
      </w:r>
      <w:r>
        <w:rPr>
          <w:rFonts w:ascii="Times New Roman" w:eastAsia="Times New Roman" w:hAnsi="Times New Roman" w:cs="Times New Roman"/>
          <w:sz w:val="24"/>
          <w:szCs w:val="24"/>
          <w:lang w:eastAsia="ru-RU" w:bidi="ru-RU"/>
        </w:rPr>
        <w:t>ского округа</w:t>
      </w:r>
      <w:r w:rsidRPr="00DF7DE4">
        <w:rPr>
          <w:rFonts w:ascii="Times New Roman" w:eastAsia="Times New Roman" w:hAnsi="Times New Roman" w:cs="Times New Roman"/>
          <w:sz w:val="24"/>
          <w:szCs w:val="24"/>
          <w:lang w:eastAsia="ru-RU" w:bidi="ru-RU"/>
        </w:rPr>
        <w:t xml:space="preserve"> в территориальной структуре Российской Федерации, останется железнодорожный и </w:t>
      </w:r>
      <w:r>
        <w:rPr>
          <w:rFonts w:ascii="Times New Roman" w:eastAsia="Times New Roman" w:hAnsi="Times New Roman" w:cs="Times New Roman"/>
          <w:sz w:val="24"/>
          <w:szCs w:val="24"/>
          <w:lang w:eastAsia="ru-RU" w:bidi="ru-RU"/>
        </w:rPr>
        <w:t>автомобильный</w:t>
      </w:r>
      <w:r w:rsidRPr="00DF7DE4">
        <w:rPr>
          <w:rFonts w:ascii="Times New Roman" w:eastAsia="Times New Roman" w:hAnsi="Times New Roman" w:cs="Times New Roman"/>
          <w:sz w:val="24"/>
          <w:szCs w:val="24"/>
          <w:lang w:eastAsia="ru-RU" w:bidi="ru-RU"/>
        </w:rPr>
        <w:t xml:space="preserve"> транспорт.</w:t>
      </w:r>
    </w:p>
    <w:p w:rsidR="00DF7DE4" w:rsidRPr="00DF7DE4" w:rsidRDefault="00DF7DE4" w:rsidP="00DF7DE4">
      <w:pPr>
        <w:spacing w:after="0" w:line="240" w:lineRule="auto"/>
        <w:ind w:firstLine="709"/>
        <w:jc w:val="both"/>
        <w:rPr>
          <w:rFonts w:ascii="Times New Roman" w:eastAsia="Times New Roman" w:hAnsi="Times New Roman" w:cs="Times New Roman"/>
          <w:sz w:val="24"/>
          <w:szCs w:val="24"/>
          <w:lang w:eastAsia="ru-RU"/>
        </w:rPr>
      </w:pPr>
      <w:r w:rsidRPr="00DF7DE4">
        <w:rPr>
          <w:rFonts w:ascii="Times New Roman" w:eastAsia="Times New Roman" w:hAnsi="Times New Roman" w:cs="Times New Roman"/>
          <w:sz w:val="24"/>
          <w:szCs w:val="24"/>
          <w:lang w:eastAsia="ru-RU"/>
        </w:rPr>
        <w:t>Основным видом преобладающего транспорта, в границах региона</w:t>
      </w:r>
      <w:r w:rsidR="00A20EDC">
        <w:rPr>
          <w:rFonts w:ascii="Times New Roman" w:eastAsia="Times New Roman" w:hAnsi="Times New Roman" w:cs="Times New Roman"/>
          <w:sz w:val="24"/>
          <w:szCs w:val="24"/>
          <w:lang w:eastAsia="ru-RU"/>
        </w:rPr>
        <w:t xml:space="preserve"> и округа</w:t>
      </w:r>
      <w:r w:rsidRPr="00DF7DE4">
        <w:rPr>
          <w:rFonts w:ascii="Times New Roman" w:eastAsia="Times New Roman" w:hAnsi="Times New Roman" w:cs="Times New Roman"/>
          <w:sz w:val="24"/>
          <w:szCs w:val="24"/>
          <w:lang w:eastAsia="ru-RU"/>
        </w:rPr>
        <w:t xml:space="preserve">, останется автомобильный транспорт, как в формате общественного транспорта,    так и личного транспорта граждан. </w:t>
      </w:r>
    </w:p>
    <w:p w:rsidR="00DF7DE4" w:rsidRPr="00DF7DE4" w:rsidRDefault="00DF7DE4" w:rsidP="00DF7DE4">
      <w:pPr>
        <w:spacing w:after="0" w:line="240" w:lineRule="auto"/>
        <w:ind w:firstLine="709"/>
        <w:jc w:val="both"/>
        <w:rPr>
          <w:rFonts w:ascii="Times New Roman" w:eastAsia="Times New Roman" w:hAnsi="Times New Roman" w:cs="Times New Roman"/>
          <w:sz w:val="24"/>
          <w:szCs w:val="24"/>
          <w:lang w:eastAsia="ru-RU"/>
        </w:rPr>
      </w:pPr>
      <w:r w:rsidRPr="00DF7DE4">
        <w:rPr>
          <w:rFonts w:ascii="Times New Roman" w:eastAsia="Times New Roman" w:hAnsi="Times New Roman" w:cs="Times New Roman"/>
          <w:sz w:val="24"/>
          <w:szCs w:val="24"/>
          <w:lang w:eastAsia="ru-RU"/>
        </w:rPr>
        <w:t>Для целей обслуживания действующих производственных предприятий сохранится использование грузового транспорта.</w:t>
      </w: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lastRenderedPageBreak/>
        <w:t>Генеральным планом Сорочинского городского округа на расчетный срок предусмотрены следующие мероприятия по видам транспорта:</w:t>
      </w: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Автобусный транспорт.</w:t>
      </w: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 xml:space="preserve">Маршрутная сеть автобусного движения может быть значительно расширена за счет прокладки новых маршрутов по основным и вновь созданным дорогам, охватывающим все районы города. </w:t>
      </w: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Воздушный транспорт.</w:t>
      </w: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Воздушный транспорт на территории округа развивать не планируется.</w:t>
      </w: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Водный транспорт.</w:t>
      </w: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Водный транспорт на территории округа развивать не планируется.</w:t>
      </w: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В основе улично-дорожной сети Сорочинского городского округа лежит необходимость обеспечения устойчивых, максимально безопасных и коротких связей мест расселения, мест приложения труда и рекреации. В целях развития улично-дорожной сети Сорочинского городского округа на весь срок действия Генерального плана Сорочинского городского округа предусматриваются мероприятия по строительству и реконструкции автомобильных дорог, улиц и дорог местного значения.</w:t>
      </w:r>
    </w:p>
    <w:p w:rsidR="00910657" w:rsidRPr="00910657" w:rsidRDefault="00910657" w:rsidP="00910657">
      <w:pPr>
        <w:spacing w:after="0" w:line="240" w:lineRule="auto"/>
        <w:ind w:firstLine="709"/>
        <w:jc w:val="both"/>
        <w:rPr>
          <w:rFonts w:ascii="Times New Roman" w:eastAsia="Times New Roman" w:hAnsi="Times New Roman" w:cs="Times New Roman"/>
          <w:sz w:val="24"/>
          <w:szCs w:val="24"/>
          <w:lang w:eastAsia="ru-RU"/>
        </w:rPr>
      </w:pPr>
      <w:r w:rsidRPr="00910657">
        <w:rPr>
          <w:rFonts w:ascii="Times New Roman" w:eastAsia="Times New Roman" w:hAnsi="Times New Roman" w:cs="Times New Roman"/>
          <w:sz w:val="24"/>
          <w:szCs w:val="24"/>
          <w:lang w:eastAsia="ru-RU"/>
        </w:rPr>
        <w:t>Транспортная инфраструктура в Сорочинском городском округе, как и в большинстве городов России, обеспечивает стабильность возрастающей капитализации территории, в том числе территориальный рост городской застройки. Развитие территории связано с развитием, в том числе, транспортной инфраструктуры, и одновременно с этим, увеличение застроенных территорий создает проблемы для транспортной инфраструктуры, основной из которых являются транспортные пробки. Для уменьшения транспортной загрузки автомобильных дорог в качестве приоритетного направления, выделен общественный транспорт.</w:t>
      </w:r>
    </w:p>
    <w:p w:rsidR="00910657" w:rsidRPr="00910657" w:rsidRDefault="00910657" w:rsidP="001404AD">
      <w:pPr>
        <w:spacing w:after="0" w:line="240" w:lineRule="auto"/>
        <w:ind w:firstLine="709"/>
        <w:jc w:val="both"/>
        <w:rPr>
          <w:rFonts w:ascii="Times New Roman" w:eastAsia="Times New Roman" w:hAnsi="Times New Roman" w:cs="Times New Roman"/>
          <w:sz w:val="24"/>
          <w:szCs w:val="24"/>
          <w:lang w:eastAsia="ru-RU"/>
        </w:rPr>
      </w:pPr>
    </w:p>
    <w:p w:rsidR="001404AD" w:rsidRDefault="001404AD" w:rsidP="001404A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1404AD">
        <w:rPr>
          <w:rFonts w:ascii="Times New Roman" w:eastAsia="Times New Roman" w:hAnsi="Times New Roman" w:cs="Times New Roman"/>
          <w:sz w:val="24"/>
          <w:szCs w:val="24"/>
          <w:lang w:eastAsia="ru-RU"/>
        </w:rPr>
        <w:t xml:space="preserve"> </w:t>
      </w:r>
      <w:r w:rsidR="00FA7DAA">
        <w:rPr>
          <w:rFonts w:ascii="Times New Roman" w:eastAsia="Times New Roman" w:hAnsi="Times New Roman" w:cs="Times New Roman"/>
          <w:sz w:val="24"/>
          <w:szCs w:val="24"/>
          <w:lang w:eastAsia="ru-RU"/>
        </w:rPr>
        <w:t>П</w:t>
      </w:r>
      <w:r w:rsidRPr="001404AD">
        <w:rPr>
          <w:rFonts w:ascii="Times New Roman" w:eastAsia="Times New Roman" w:hAnsi="Times New Roman" w:cs="Times New Roman"/>
          <w:sz w:val="24"/>
          <w:szCs w:val="24"/>
          <w:lang w:eastAsia="ru-RU"/>
        </w:rPr>
        <w:t xml:space="preserve">рогноз развития дорожной сети </w:t>
      </w:r>
      <w:r w:rsidR="00A32F33">
        <w:rPr>
          <w:rFonts w:ascii="Times New Roman" w:eastAsia="Times New Roman" w:hAnsi="Times New Roman" w:cs="Times New Roman"/>
          <w:sz w:val="24"/>
          <w:szCs w:val="24"/>
          <w:lang w:eastAsia="ru-RU"/>
        </w:rPr>
        <w:t>Сорочинского</w:t>
      </w:r>
      <w:r w:rsidRPr="001404AD">
        <w:rPr>
          <w:rFonts w:ascii="Times New Roman" w:eastAsia="Times New Roman" w:hAnsi="Times New Roman" w:cs="Times New Roman"/>
          <w:sz w:val="24"/>
          <w:szCs w:val="24"/>
          <w:lang w:eastAsia="ru-RU"/>
        </w:rPr>
        <w:t xml:space="preserve"> городского округа</w:t>
      </w:r>
    </w:p>
    <w:p w:rsidR="00334D15" w:rsidRPr="00A32F33" w:rsidRDefault="00334D15" w:rsidP="001404AD">
      <w:pPr>
        <w:spacing w:after="0" w:line="240" w:lineRule="auto"/>
        <w:ind w:firstLine="709"/>
        <w:jc w:val="both"/>
        <w:rPr>
          <w:rFonts w:ascii="Times New Roman" w:eastAsia="Times New Roman" w:hAnsi="Times New Roman" w:cs="Times New Roman"/>
          <w:sz w:val="24"/>
          <w:szCs w:val="24"/>
          <w:lang w:eastAsia="ru-RU"/>
        </w:rPr>
      </w:pPr>
    </w:p>
    <w:p w:rsidR="00146AD5" w:rsidRDefault="00146AD5" w:rsidP="00334D15">
      <w:pPr>
        <w:spacing w:after="0" w:line="240" w:lineRule="auto"/>
        <w:ind w:firstLine="709"/>
        <w:jc w:val="both"/>
        <w:rPr>
          <w:rFonts w:ascii="Times New Roman" w:eastAsia="Times New Roman" w:hAnsi="Times New Roman" w:cs="Times New Roman"/>
          <w:sz w:val="24"/>
          <w:szCs w:val="24"/>
          <w:lang w:eastAsia="ru-RU"/>
        </w:rPr>
      </w:pPr>
      <w:r w:rsidRPr="00146AD5">
        <w:rPr>
          <w:rFonts w:ascii="Times New Roman" w:eastAsia="Times New Roman" w:hAnsi="Times New Roman" w:cs="Times New Roman"/>
          <w:sz w:val="24"/>
          <w:szCs w:val="24"/>
          <w:lang w:eastAsia="ru-RU"/>
        </w:rPr>
        <w:t>Основными направлениями развития дорожной сети Сорочинского городского округа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334D15" w:rsidRPr="00334D15" w:rsidRDefault="00334D15" w:rsidP="00334D15">
      <w:pPr>
        <w:spacing w:after="0" w:line="240" w:lineRule="auto"/>
        <w:ind w:firstLine="709"/>
        <w:jc w:val="both"/>
        <w:rPr>
          <w:rFonts w:ascii="Times New Roman" w:eastAsia="Times New Roman" w:hAnsi="Times New Roman" w:cs="Times New Roman"/>
          <w:sz w:val="24"/>
          <w:szCs w:val="24"/>
          <w:lang w:eastAsia="ru-RU"/>
        </w:rPr>
      </w:pPr>
      <w:r w:rsidRPr="00334D15">
        <w:rPr>
          <w:rFonts w:ascii="Times New Roman" w:eastAsia="Times New Roman" w:hAnsi="Times New Roman" w:cs="Times New Roman"/>
          <w:sz w:val="24"/>
          <w:szCs w:val="24"/>
          <w:lang w:eastAsia="ru-RU"/>
        </w:rPr>
        <w:t xml:space="preserve">Планировочная структура города сохраняет свою актуальность в части формирования на перспективу жилой застройки в западной части города Сорочинска, а также в формировании новых кварталов среднеэтажной, малоэтажной и индивидуальной жилой застройки в южной и западной частях города. На первую очередь строительства предусматривается развитие территорий за счет строительства среднеэтажной жилой застройки на ул. Фурманова, уплотнение среднеэтажной застройки, формирование новой 2-5 этажной группы жилых домов на свободной территории 2,3 и 5 микрорайонов; создание новых жилых кварталов по ул. Новая, Багратиона и Суворова в южной части города; строительство нового микрорайона «Озерки» индивидуальной застройки с учреждениями образования, </w:t>
      </w:r>
      <w:r w:rsidR="00AC1A06">
        <w:rPr>
          <w:rFonts w:ascii="Times New Roman" w:eastAsia="Times New Roman" w:hAnsi="Times New Roman" w:cs="Times New Roman"/>
          <w:sz w:val="24"/>
          <w:szCs w:val="24"/>
          <w:lang w:eastAsia="ru-RU"/>
        </w:rPr>
        <w:t xml:space="preserve">объектами </w:t>
      </w:r>
      <w:r w:rsidRPr="00334D15">
        <w:rPr>
          <w:rFonts w:ascii="Times New Roman" w:eastAsia="Times New Roman" w:hAnsi="Times New Roman" w:cs="Times New Roman"/>
          <w:sz w:val="24"/>
          <w:szCs w:val="24"/>
          <w:lang w:eastAsia="ru-RU"/>
        </w:rPr>
        <w:t>торговли и общественного питания, создание системы озеленения общего п</w:t>
      </w:r>
      <w:r w:rsidR="0083313A">
        <w:rPr>
          <w:rFonts w:ascii="Times New Roman" w:eastAsia="Times New Roman" w:hAnsi="Times New Roman" w:cs="Times New Roman"/>
          <w:sz w:val="24"/>
          <w:szCs w:val="24"/>
          <w:lang w:eastAsia="ru-RU"/>
        </w:rPr>
        <w:t xml:space="preserve">ользования (бульваров, скверов),  формирование нового микрорайона на юго-востоке </w:t>
      </w:r>
      <w:r w:rsidR="00AC1A06" w:rsidRPr="00AC1A06">
        <w:rPr>
          <w:rFonts w:ascii="Times New Roman" w:eastAsia="Times New Roman" w:hAnsi="Times New Roman" w:cs="Times New Roman"/>
          <w:sz w:val="24"/>
          <w:szCs w:val="24"/>
          <w:lang w:eastAsia="ru-RU"/>
        </w:rPr>
        <w:t>индивидуальной застройки с учреждениями образования, торговли</w:t>
      </w:r>
      <w:r w:rsidR="00AC1A06">
        <w:rPr>
          <w:rFonts w:ascii="Times New Roman" w:eastAsia="Times New Roman" w:hAnsi="Times New Roman" w:cs="Times New Roman"/>
          <w:sz w:val="24"/>
          <w:szCs w:val="24"/>
          <w:lang w:eastAsia="ru-RU"/>
        </w:rPr>
        <w:t>.</w:t>
      </w:r>
    </w:p>
    <w:p w:rsidR="00334D15" w:rsidRPr="00334D15" w:rsidRDefault="00334D15" w:rsidP="00334D15">
      <w:pPr>
        <w:spacing w:after="0" w:line="240" w:lineRule="auto"/>
        <w:ind w:firstLine="709"/>
        <w:jc w:val="both"/>
        <w:rPr>
          <w:rFonts w:ascii="Times New Roman" w:eastAsia="Times New Roman" w:hAnsi="Times New Roman" w:cs="Times New Roman"/>
          <w:sz w:val="24"/>
          <w:szCs w:val="24"/>
          <w:lang w:eastAsia="ru-RU"/>
        </w:rPr>
      </w:pPr>
      <w:r w:rsidRPr="00334D15">
        <w:rPr>
          <w:rFonts w:ascii="Times New Roman" w:eastAsia="Times New Roman" w:hAnsi="Times New Roman" w:cs="Times New Roman"/>
          <w:sz w:val="24"/>
          <w:szCs w:val="24"/>
          <w:lang w:eastAsia="ru-RU"/>
        </w:rPr>
        <w:t>В основе улично-дорожной сети Сорочинского городского округа лежит необходимость обеспечения устойчивых, максимально безопасных и коротких связей мест расселения, мест приложения труда и рекреации. В целях развития улично-дорожной сети округа на весь срок действия Генерального плана предусматриваются мероприятия по строительству и реконструкции автомобильных дорог; улиц и дорог местного значения.</w:t>
      </w:r>
    </w:p>
    <w:p w:rsidR="00334D15" w:rsidRPr="00334D15" w:rsidRDefault="00334D15" w:rsidP="00334D15">
      <w:pPr>
        <w:spacing w:after="0" w:line="240" w:lineRule="auto"/>
        <w:ind w:firstLine="709"/>
        <w:jc w:val="both"/>
        <w:rPr>
          <w:rFonts w:ascii="Times New Roman" w:eastAsia="Times New Roman" w:hAnsi="Times New Roman" w:cs="Times New Roman"/>
          <w:sz w:val="24"/>
          <w:szCs w:val="24"/>
          <w:lang w:eastAsia="ru-RU"/>
        </w:rPr>
      </w:pPr>
      <w:r w:rsidRPr="00334D15">
        <w:rPr>
          <w:rFonts w:ascii="Times New Roman" w:eastAsia="Times New Roman" w:hAnsi="Times New Roman" w:cs="Times New Roman"/>
          <w:sz w:val="24"/>
          <w:szCs w:val="24"/>
          <w:lang w:eastAsia="ru-RU"/>
        </w:rPr>
        <w:t xml:space="preserve">В целях обеспечения безопасности дорожного движения, включая создание и обеспечение функционирования парковок, а также осуществление иных полномочий в области использования автомобильных дорог планируются следующие объекты </w:t>
      </w:r>
      <w:r w:rsidRPr="00334D15">
        <w:rPr>
          <w:rFonts w:ascii="Times New Roman" w:eastAsia="Times New Roman" w:hAnsi="Times New Roman" w:cs="Times New Roman"/>
          <w:sz w:val="24"/>
          <w:szCs w:val="24"/>
          <w:lang w:eastAsia="ru-RU"/>
        </w:rPr>
        <w:lastRenderedPageBreak/>
        <w:t>автомобильного транспорта: строительство, реконструкция и ремонт уже существующих тротуаров в городе Сорочинске.</w:t>
      </w:r>
    </w:p>
    <w:p w:rsidR="00910657" w:rsidRDefault="00334D15" w:rsidP="00334D15">
      <w:pPr>
        <w:spacing w:after="0" w:line="240" w:lineRule="auto"/>
        <w:ind w:firstLine="709"/>
        <w:jc w:val="both"/>
        <w:rPr>
          <w:rFonts w:ascii="Times New Roman" w:eastAsia="Times New Roman" w:hAnsi="Times New Roman" w:cs="Times New Roman"/>
          <w:sz w:val="24"/>
          <w:szCs w:val="24"/>
          <w:lang w:eastAsia="ru-RU"/>
        </w:rPr>
      </w:pPr>
      <w:r w:rsidRPr="00334D15">
        <w:rPr>
          <w:rFonts w:ascii="Times New Roman" w:eastAsia="Times New Roman" w:hAnsi="Times New Roman" w:cs="Times New Roman"/>
          <w:sz w:val="24"/>
          <w:szCs w:val="24"/>
          <w:lang w:eastAsia="ru-RU"/>
        </w:rPr>
        <w:t>Ожидается благоприятная перспектива развития транспортной инфраструктуры на период до 203</w:t>
      </w:r>
      <w:r w:rsidR="00A20EDC">
        <w:rPr>
          <w:rFonts w:ascii="Times New Roman" w:eastAsia="Times New Roman" w:hAnsi="Times New Roman" w:cs="Times New Roman"/>
          <w:sz w:val="24"/>
          <w:szCs w:val="24"/>
          <w:lang w:eastAsia="ru-RU"/>
        </w:rPr>
        <w:t>5</w:t>
      </w:r>
      <w:r w:rsidRPr="00334D15">
        <w:rPr>
          <w:rFonts w:ascii="Times New Roman" w:eastAsia="Times New Roman" w:hAnsi="Times New Roman" w:cs="Times New Roman"/>
          <w:sz w:val="24"/>
          <w:szCs w:val="24"/>
          <w:lang w:eastAsia="ru-RU"/>
        </w:rPr>
        <w:t xml:space="preserve"> года.</w:t>
      </w:r>
    </w:p>
    <w:p w:rsidR="00334D15" w:rsidRPr="00910657" w:rsidRDefault="00334D15" w:rsidP="00334D15">
      <w:pPr>
        <w:spacing w:after="0" w:line="240" w:lineRule="auto"/>
        <w:ind w:firstLine="709"/>
        <w:jc w:val="both"/>
        <w:rPr>
          <w:rFonts w:ascii="Times New Roman" w:eastAsia="Times New Roman" w:hAnsi="Times New Roman" w:cs="Times New Roman"/>
          <w:sz w:val="24"/>
          <w:szCs w:val="24"/>
          <w:lang w:eastAsia="ru-RU"/>
        </w:rPr>
      </w:pPr>
    </w:p>
    <w:p w:rsidR="001404AD" w:rsidRDefault="001404AD" w:rsidP="001404A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1404AD">
        <w:rPr>
          <w:rFonts w:ascii="Times New Roman" w:eastAsia="Times New Roman" w:hAnsi="Times New Roman" w:cs="Times New Roman"/>
          <w:sz w:val="24"/>
          <w:szCs w:val="24"/>
          <w:lang w:eastAsia="ru-RU"/>
        </w:rPr>
        <w:t xml:space="preserve"> </w:t>
      </w:r>
      <w:r w:rsidR="00FA7DAA">
        <w:rPr>
          <w:rFonts w:ascii="Times New Roman" w:eastAsia="Times New Roman" w:hAnsi="Times New Roman" w:cs="Times New Roman"/>
          <w:sz w:val="24"/>
          <w:szCs w:val="24"/>
          <w:lang w:eastAsia="ru-RU"/>
        </w:rPr>
        <w:t>П</w:t>
      </w:r>
      <w:r w:rsidRPr="001404AD">
        <w:rPr>
          <w:rFonts w:ascii="Times New Roman" w:eastAsia="Times New Roman" w:hAnsi="Times New Roman" w:cs="Times New Roman"/>
          <w:sz w:val="24"/>
          <w:szCs w:val="24"/>
          <w:lang w:eastAsia="ru-RU"/>
        </w:rPr>
        <w:t>рогноз уровня автомобилизации</w:t>
      </w:r>
      <w:r w:rsidR="00334D15">
        <w:rPr>
          <w:rFonts w:ascii="Times New Roman" w:eastAsia="Times New Roman" w:hAnsi="Times New Roman" w:cs="Times New Roman"/>
          <w:sz w:val="24"/>
          <w:szCs w:val="24"/>
          <w:lang w:eastAsia="ru-RU"/>
        </w:rPr>
        <w:t>, параметров дорожного движения</w:t>
      </w:r>
    </w:p>
    <w:p w:rsidR="00334D15" w:rsidRDefault="00334D15" w:rsidP="001404AD">
      <w:pPr>
        <w:spacing w:after="0" w:line="240" w:lineRule="auto"/>
        <w:ind w:firstLine="709"/>
        <w:jc w:val="both"/>
        <w:rPr>
          <w:rFonts w:ascii="Times New Roman" w:eastAsia="Times New Roman" w:hAnsi="Times New Roman" w:cs="Times New Roman"/>
          <w:sz w:val="24"/>
          <w:szCs w:val="24"/>
          <w:lang w:eastAsia="ru-RU"/>
        </w:rPr>
      </w:pPr>
    </w:p>
    <w:p w:rsidR="00A32F33" w:rsidRPr="00A32F33" w:rsidRDefault="00A32F33" w:rsidP="00A32F33">
      <w:pPr>
        <w:spacing w:after="0" w:line="240" w:lineRule="auto"/>
        <w:ind w:firstLine="709"/>
        <w:jc w:val="both"/>
        <w:rPr>
          <w:rFonts w:ascii="Times New Roman" w:eastAsia="Times New Roman" w:hAnsi="Times New Roman" w:cs="Times New Roman"/>
          <w:sz w:val="24"/>
          <w:szCs w:val="24"/>
          <w:lang w:eastAsia="ru-RU"/>
        </w:rPr>
      </w:pPr>
      <w:r w:rsidRPr="00A32F33">
        <w:rPr>
          <w:rFonts w:ascii="Times New Roman" w:eastAsia="Times New Roman" w:hAnsi="Times New Roman" w:cs="Times New Roman"/>
          <w:sz w:val="24"/>
          <w:szCs w:val="24"/>
          <w:lang w:eastAsia="ru-RU"/>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A32F33" w:rsidRPr="00A32F33" w:rsidRDefault="00A32F33" w:rsidP="00A32F33">
      <w:pPr>
        <w:spacing w:after="0" w:line="240" w:lineRule="auto"/>
        <w:ind w:firstLine="709"/>
        <w:jc w:val="both"/>
        <w:rPr>
          <w:rFonts w:ascii="Times New Roman" w:eastAsia="Times New Roman" w:hAnsi="Times New Roman" w:cs="Times New Roman"/>
          <w:sz w:val="24"/>
          <w:szCs w:val="24"/>
          <w:lang w:eastAsia="ru-RU"/>
        </w:rPr>
      </w:pPr>
      <w:r w:rsidRPr="00A32F33">
        <w:rPr>
          <w:rFonts w:ascii="Times New Roman" w:eastAsia="Times New Roman" w:hAnsi="Times New Roman" w:cs="Times New Roman"/>
          <w:sz w:val="24"/>
          <w:szCs w:val="24"/>
          <w:lang w:eastAsia="ru-RU"/>
        </w:rPr>
        <w:t>Определение параметров дорожного движения является неотъемлемой частью при определении мероприятий по снижению аварийности на дороге, а также для совершенствования регулирования дорожного движения. К основным параметрам дорожного движения относят: интенсивность движения, интенсивность прибытия на зеленый сигнал светофора, поток насыщения, установившийся интервал убытия очереди автомобилей, коэффициент нагрузки полосы движением, удельное число остановок автомобиля, коэффициент безостановочной проходимости.</w:t>
      </w:r>
    </w:p>
    <w:p w:rsidR="00A32F33" w:rsidRPr="00A32F33" w:rsidRDefault="00A32F33" w:rsidP="00A32F33">
      <w:pPr>
        <w:spacing w:after="0" w:line="240" w:lineRule="auto"/>
        <w:ind w:firstLine="709"/>
        <w:jc w:val="both"/>
        <w:rPr>
          <w:rFonts w:ascii="Times New Roman" w:eastAsia="Times New Roman" w:hAnsi="Times New Roman" w:cs="Times New Roman"/>
          <w:sz w:val="24"/>
          <w:szCs w:val="24"/>
          <w:lang w:eastAsia="ru-RU"/>
        </w:rPr>
      </w:pPr>
      <w:r w:rsidRPr="00A32F33">
        <w:rPr>
          <w:rFonts w:ascii="Times New Roman" w:eastAsia="Times New Roman" w:hAnsi="Times New Roman" w:cs="Times New Roman"/>
          <w:sz w:val="24"/>
          <w:szCs w:val="24"/>
          <w:lang w:eastAsia="ru-RU"/>
        </w:rPr>
        <w:t>На расчетный срок изменений параметров дорожного движения не прогнозируется.</w:t>
      </w:r>
    </w:p>
    <w:p w:rsidR="00A32F33" w:rsidRPr="001404AD" w:rsidRDefault="00A32F33" w:rsidP="001404AD">
      <w:pPr>
        <w:spacing w:after="0" w:line="240" w:lineRule="auto"/>
        <w:ind w:firstLine="709"/>
        <w:jc w:val="both"/>
        <w:rPr>
          <w:rFonts w:ascii="Times New Roman" w:eastAsia="Times New Roman" w:hAnsi="Times New Roman" w:cs="Times New Roman"/>
          <w:sz w:val="24"/>
          <w:szCs w:val="24"/>
          <w:lang w:eastAsia="ru-RU"/>
        </w:rPr>
      </w:pPr>
    </w:p>
    <w:p w:rsidR="001404AD" w:rsidRDefault="001404AD" w:rsidP="001404A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Pr="001404AD">
        <w:rPr>
          <w:rFonts w:ascii="Times New Roman" w:eastAsia="Times New Roman" w:hAnsi="Times New Roman" w:cs="Times New Roman"/>
          <w:sz w:val="24"/>
          <w:szCs w:val="24"/>
          <w:lang w:eastAsia="ru-RU"/>
        </w:rPr>
        <w:t xml:space="preserve"> </w:t>
      </w:r>
      <w:r w:rsidR="00FA7DAA">
        <w:rPr>
          <w:rFonts w:ascii="Times New Roman" w:eastAsia="Times New Roman" w:hAnsi="Times New Roman" w:cs="Times New Roman"/>
          <w:sz w:val="24"/>
          <w:szCs w:val="24"/>
          <w:lang w:eastAsia="ru-RU"/>
        </w:rPr>
        <w:t>П</w:t>
      </w:r>
      <w:r w:rsidRPr="001404AD">
        <w:rPr>
          <w:rFonts w:ascii="Times New Roman" w:eastAsia="Times New Roman" w:hAnsi="Times New Roman" w:cs="Times New Roman"/>
          <w:sz w:val="24"/>
          <w:szCs w:val="24"/>
          <w:lang w:eastAsia="ru-RU"/>
        </w:rPr>
        <w:t xml:space="preserve">рогноз показателей </w:t>
      </w:r>
      <w:r w:rsidR="00A32F33">
        <w:rPr>
          <w:rFonts w:ascii="Times New Roman" w:eastAsia="Times New Roman" w:hAnsi="Times New Roman" w:cs="Times New Roman"/>
          <w:sz w:val="24"/>
          <w:szCs w:val="24"/>
          <w:lang w:eastAsia="ru-RU"/>
        </w:rPr>
        <w:t>безопасности дорожного движения</w:t>
      </w:r>
    </w:p>
    <w:p w:rsidR="00A20EDC" w:rsidRDefault="00A20EDC" w:rsidP="001404AD">
      <w:pPr>
        <w:spacing w:after="0" w:line="240" w:lineRule="auto"/>
        <w:ind w:firstLine="709"/>
        <w:jc w:val="both"/>
        <w:rPr>
          <w:rFonts w:ascii="Times New Roman" w:eastAsia="Times New Roman" w:hAnsi="Times New Roman" w:cs="Times New Roman"/>
          <w:sz w:val="24"/>
          <w:szCs w:val="24"/>
          <w:lang w:eastAsia="ru-RU"/>
        </w:rPr>
      </w:pPr>
    </w:p>
    <w:p w:rsidR="00A20EDC" w:rsidRPr="00A20EDC" w:rsidRDefault="00A20EDC" w:rsidP="00A20EDC">
      <w:pPr>
        <w:spacing w:after="0" w:line="240" w:lineRule="auto"/>
        <w:ind w:firstLine="709"/>
        <w:jc w:val="both"/>
        <w:rPr>
          <w:rFonts w:ascii="Times New Roman" w:eastAsia="Times New Roman" w:hAnsi="Times New Roman" w:cs="Times New Roman"/>
          <w:sz w:val="24"/>
          <w:szCs w:val="24"/>
          <w:lang w:eastAsia="ru-RU"/>
        </w:rPr>
      </w:pPr>
      <w:r w:rsidRPr="00A20EDC">
        <w:rPr>
          <w:rFonts w:ascii="Times New Roman" w:eastAsia="Times New Roman" w:hAnsi="Times New Roman" w:cs="Times New Roman"/>
          <w:sz w:val="24"/>
          <w:szCs w:val="24"/>
          <w:lang w:eastAsia="ru-RU"/>
        </w:rPr>
        <w:t>Основными показателями безопасности дорожного движения являются:</w:t>
      </w:r>
    </w:p>
    <w:p w:rsidR="00A20EDC" w:rsidRPr="00A20EDC" w:rsidRDefault="00A20EDC" w:rsidP="00A20EDC">
      <w:pPr>
        <w:spacing w:after="0" w:line="240" w:lineRule="auto"/>
        <w:ind w:firstLine="709"/>
        <w:jc w:val="both"/>
        <w:rPr>
          <w:rFonts w:ascii="Times New Roman" w:eastAsia="Times New Roman" w:hAnsi="Times New Roman" w:cs="Times New Roman"/>
          <w:sz w:val="24"/>
          <w:szCs w:val="24"/>
          <w:lang w:eastAsia="ru-RU"/>
        </w:rPr>
      </w:pPr>
      <w:r w:rsidRPr="00A20EDC">
        <w:rPr>
          <w:rFonts w:ascii="Times New Roman" w:eastAsia="Times New Roman" w:hAnsi="Times New Roman" w:cs="Times New Roman"/>
          <w:sz w:val="24"/>
          <w:szCs w:val="24"/>
          <w:lang w:eastAsia="ru-RU"/>
        </w:rPr>
        <w:t>количество ДТП;</w:t>
      </w:r>
    </w:p>
    <w:p w:rsidR="00A20EDC" w:rsidRPr="00A20EDC" w:rsidRDefault="00A20EDC" w:rsidP="00A20EDC">
      <w:pPr>
        <w:spacing w:after="0" w:line="240" w:lineRule="auto"/>
        <w:ind w:firstLine="709"/>
        <w:jc w:val="both"/>
        <w:rPr>
          <w:rFonts w:ascii="Times New Roman" w:eastAsia="Times New Roman" w:hAnsi="Times New Roman" w:cs="Times New Roman"/>
          <w:sz w:val="24"/>
          <w:szCs w:val="24"/>
          <w:lang w:eastAsia="ru-RU"/>
        </w:rPr>
      </w:pPr>
      <w:r w:rsidRPr="00A20EDC">
        <w:rPr>
          <w:rFonts w:ascii="Times New Roman" w:eastAsia="Times New Roman" w:hAnsi="Times New Roman" w:cs="Times New Roman"/>
          <w:sz w:val="24"/>
          <w:szCs w:val="24"/>
          <w:lang w:eastAsia="ru-RU"/>
        </w:rPr>
        <w:t>социальный риск (количество погибших в ДТП на 100 тыс. чел. населения);</w:t>
      </w:r>
    </w:p>
    <w:p w:rsidR="00A20EDC" w:rsidRPr="00A20EDC" w:rsidRDefault="00A20EDC" w:rsidP="00A20EDC">
      <w:pPr>
        <w:spacing w:after="0" w:line="240" w:lineRule="auto"/>
        <w:ind w:firstLine="709"/>
        <w:jc w:val="both"/>
        <w:rPr>
          <w:rFonts w:ascii="Times New Roman" w:eastAsia="Times New Roman" w:hAnsi="Times New Roman" w:cs="Times New Roman"/>
          <w:sz w:val="24"/>
          <w:szCs w:val="24"/>
          <w:lang w:eastAsia="ru-RU"/>
        </w:rPr>
      </w:pPr>
      <w:r w:rsidRPr="00A20EDC">
        <w:rPr>
          <w:rFonts w:ascii="Times New Roman" w:eastAsia="Times New Roman" w:hAnsi="Times New Roman" w:cs="Times New Roman"/>
          <w:sz w:val="24"/>
          <w:szCs w:val="24"/>
          <w:lang w:eastAsia="ru-RU"/>
        </w:rPr>
        <w:t xml:space="preserve">транспортный риск (количество погибших </w:t>
      </w:r>
      <w:r w:rsidR="00C8106C">
        <w:rPr>
          <w:rFonts w:ascii="Times New Roman" w:eastAsia="Times New Roman" w:hAnsi="Times New Roman" w:cs="Times New Roman"/>
          <w:sz w:val="24"/>
          <w:szCs w:val="24"/>
          <w:lang w:eastAsia="ru-RU"/>
        </w:rPr>
        <w:t>в ДТП на 10 тыс. зарегистрирова</w:t>
      </w:r>
      <w:r w:rsidRPr="00A20EDC">
        <w:rPr>
          <w:rFonts w:ascii="Times New Roman" w:eastAsia="Times New Roman" w:hAnsi="Times New Roman" w:cs="Times New Roman"/>
          <w:sz w:val="24"/>
          <w:szCs w:val="24"/>
          <w:lang w:eastAsia="ru-RU"/>
        </w:rPr>
        <w:t>нных транспортных средств).</w:t>
      </w:r>
    </w:p>
    <w:p w:rsidR="00A20EDC" w:rsidRDefault="00A20EDC" w:rsidP="001404AD">
      <w:pPr>
        <w:spacing w:after="0" w:line="240" w:lineRule="auto"/>
        <w:ind w:firstLine="709"/>
        <w:jc w:val="both"/>
        <w:rPr>
          <w:rFonts w:ascii="Times New Roman" w:eastAsia="Times New Roman" w:hAnsi="Times New Roman" w:cs="Times New Roman"/>
          <w:sz w:val="24"/>
          <w:szCs w:val="24"/>
          <w:lang w:eastAsia="ru-RU"/>
        </w:rPr>
      </w:pPr>
    </w:p>
    <w:p w:rsidR="00A20EDC" w:rsidRPr="00A20EDC" w:rsidRDefault="00A20EDC" w:rsidP="00A20EDC">
      <w:pPr>
        <w:ind w:firstLine="709"/>
        <w:jc w:val="both"/>
        <w:rPr>
          <w:rFonts w:ascii="Times New Roman" w:hAnsi="Times New Roman" w:cs="Times New Roman"/>
          <w:sz w:val="24"/>
          <w:szCs w:val="24"/>
        </w:rPr>
      </w:pPr>
      <w:r w:rsidRPr="00A20EDC">
        <w:rPr>
          <w:rFonts w:ascii="Times New Roman" w:hAnsi="Times New Roman" w:cs="Times New Roman"/>
          <w:sz w:val="24"/>
          <w:szCs w:val="24"/>
        </w:rPr>
        <w:t>Прогноз показателей безопасности дорожного движения</w:t>
      </w:r>
    </w:p>
    <w:tbl>
      <w:tblPr>
        <w:tblStyle w:val="af8"/>
        <w:tblW w:w="0" w:type="auto"/>
        <w:tblInd w:w="108" w:type="dxa"/>
        <w:tblLook w:val="04A0" w:firstRow="1" w:lastRow="0" w:firstColumn="1" w:lastColumn="0" w:noHBand="0" w:noVBand="1"/>
      </w:tblPr>
      <w:tblGrid>
        <w:gridCol w:w="581"/>
        <w:gridCol w:w="795"/>
        <w:gridCol w:w="1744"/>
        <w:gridCol w:w="2289"/>
        <w:gridCol w:w="1962"/>
        <w:gridCol w:w="2091"/>
      </w:tblGrid>
      <w:tr w:rsidR="00A20EDC" w:rsidRPr="00A31B8F" w:rsidTr="0058295A">
        <w:tc>
          <w:tcPr>
            <w:tcW w:w="5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0EDC" w:rsidRPr="00A31B8F" w:rsidRDefault="00A20EDC">
            <w:pPr>
              <w:rPr>
                <w:sz w:val="24"/>
                <w:szCs w:val="24"/>
                <w:lang w:eastAsia="en-US"/>
              </w:rPr>
            </w:pPr>
            <w:r w:rsidRPr="00A31B8F">
              <w:rPr>
                <w:sz w:val="24"/>
                <w:szCs w:val="24"/>
                <w:lang w:eastAsia="en-US"/>
              </w:rPr>
              <w:t>№ п/п</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0EDC" w:rsidRPr="00A31B8F" w:rsidRDefault="00A20EDC">
            <w:pPr>
              <w:jc w:val="center"/>
              <w:rPr>
                <w:sz w:val="24"/>
                <w:szCs w:val="24"/>
                <w:lang w:eastAsia="en-US"/>
              </w:rPr>
            </w:pPr>
            <w:r w:rsidRPr="00A31B8F">
              <w:rPr>
                <w:sz w:val="24"/>
                <w:szCs w:val="24"/>
                <w:lang w:eastAsia="en-US"/>
              </w:rPr>
              <w:t>Год</w:t>
            </w:r>
          </w:p>
        </w:tc>
        <w:tc>
          <w:tcPr>
            <w:tcW w:w="17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0EDC" w:rsidRPr="00A31B8F" w:rsidRDefault="00A20EDC">
            <w:pPr>
              <w:jc w:val="center"/>
              <w:rPr>
                <w:sz w:val="24"/>
                <w:szCs w:val="24"/>
                <w:lang w:eastAsia="en-US"/>
              </w:rPr>
            </w:pPr>
            <w:r w:rsidRPr="00A31B8F">
              <w:rPr>
                <w:sz w:val="24"/>
                <w:szCs w:val="24"/>
                <w:lang w:eastAsia="en-US"/>
              </w:rPr>
              <w:t>Количество ДТП, ед.</w:t>
            </w:r>
          </w:p>
        </w:tc>
        <w:tc>
          <w:tcPr>
            <w:tcW w:w="22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0EDC" w:rsidRPr="00A31B8F" w:rsidRDefault="00A20EDC">
            <w:pPr>
              <w:jc w:val="center"/>
              <w:rPr>
                <w:sz w:val="24"/>
                <w:szCs w:val="24"/>
                <w:lang w:eastAsia="en-US"/>
              </w:rPr>
            </w:pPr>
            <w:r w:rsidRPr="00A31B8F">
              <w:rPr>
                <w:sz w:val="24"/>
                <w:szCs w:val="24"/>
                <w:lang w:eastAsia="en-US"/>
              </w:rPr>
              <w:t>Количество человек, погибших в ДТП, чел.</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0EDC" w:rsidRPr="00A31B8F" w:rsidRDefault="00A20EDC">
            <w:pPr>
              <w:jc w:val="center"/>
              <w:rPr>
                <w:sz w:val="24"/>
                <w:szCs w:val="24"/>
                <w:lang w:eastAsia="en-US"/>
              </w:rPr>
            </w:pPr>
            <w:r w:rsidRPr="00A31B8F">
              <w:rPr>
                <w:sz w:val="24"/>
                <w:szCs w:val="24"/>
                <w:lang w:eastAsia="en-US"/>
              </w:rPr>
              <w:t>Количество населения, чел.</w:t>
            </w:r>
          </w:p>
        </w:tc>
        <w:tc>
          <w:tcPr>
            <w:tcW w:w="20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0EDC" w:rsidRPr="00A31B8F" w:rsidRDefault="00A20EDC">
            <w:pPr>
              <w:jc w:val="center"/>
              <w:rPr>
                <w:sz w:val="24"/>
                <w:szCs w:val="24"/>
                <w:lang w:eastAsia="en-US"/>
              </w:rPr>
            </w:pPr>
            <w:r w:rsidRPr="00A31B8F">
              <w:rPr>
                <w:sz w:val="24"/>
                <w:szCs w:val="24"/>
                <w:lang w:eastAsia="en-US"/>
              </w:rPr>
              <w:t>Количество автотранспорта, ед.</w:t>
            </w:r>
            <w:r w:rsidR="00ED356B" w:rsidRPr="00A31B8F">
              <w:rPr>
                <w:sz w:val="24"/>
                <w:szCs w:val="24"/>
                <w:lang w:eastAsia="en-US"/>
              </w:rPr>
              <w:t xml:space="preserve"> (прогноз)</w:t>
            </w:r>
          </w:p>
        </w:tc>
      </w:tr>
      <w:tr w:rsidR="00A31B8F" w:rsidRPr="00A31B8F" w:rsidTr="0058295A">
        <w:tc>
          <w:tcPr>
            <w:tcW w:w="581" w:type="dxa"/>
            <w:tcBorders>
              <w:top w:val="single" w:sz="4" w:space="0" w:color="auto"/>
              <w:left w:val="single" w:sz="4" w:space="0" w:color="auto"/>
              <w:bottom w:val="single" w:sz="4" w:space="0" w:color="auto"/>
              <w:right w:val="single" w:sz="4" w:space="0" w:color="auto"/>
            </w:tcBorders>
            <w:hideMark/>
          </w:tcPr>
          <w:p w:rsidR="00A20EDC" w:rsidRPr="00A31B8F" w:rsidRDefault="00A20EDC">
            <w:pPr>
              <w:jc w:val="center"/>
              <w:rPr>
                <w:sz w:val="24"/>
                <w:szCs w:val="24"/>
                <w:lang w:eastAsia="en-US"/>
              </w:rPr>
            </w:pPr>
            <w:r w:rsidRPr="00A31B8F">
              <w:rPr>
                <w:sz w:val="24"/>
                <w:szCs w:val="24"/>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A20EDC" w:rsidRPr="00A31B8F" w:rsidRDefault="00A20EDC" w:rsidP="006770C7">
            <w:pPr>
              <w:rPr>
                <w:sz w:val="24"/>
                <w:szCs w:val="24"/>
                <w:lang w:eastAsia="en-US"/>
              </w:rPr>
            </w:pPr>
            <w:r w:rsidRPr="00A31B8F">
              <w:rPr>
                <w:sz w:val="24"/>
                <w:szCs w:val="24"/>
                <w:lang w:eastAsia="en-US"/>
              </w:rPr>
              <w:t>20</w:t>
            </w:r>
            <w:r w:rsidR="006770C7" w:rsidRPr="00A31B8F">
              <w:rPr>
                <w:sz w:val="24"/>
                <w:szCs w:val="24"/>
                <w:lang w:eastAsia="en-US"/>
              </w:rPr>
              <w:t>20</w:t>
            </w:r>
          </w:p>
        </w:tc>
        <w:tc>
          <w:tcPr>
            <w:tcW w:w="1744" w:type="dxa"/>
            <w:tcBorders>
              <w:top w:val="single" w:sz="4" w:space="0" w:color="auto"/>
              <w:left w:val="single" w:sz="4" w:space="0" w:color="auto"/>
              <w:bottom w:val="single" w:sz="4" w:space="0" w:color="auto"/>
              <w:right w:val="single" w:sz="4" w:space="0" w:color="auto"/>
            </w:tcBorders>
          </w:tcPr>
          <w:p w:rsidR="00A20EDC" w:rsidRPr="00A31B8F" w:rsidRDefault="00ED356B" w:rsidP="00ED356B">
            <w:pPr>
              <w:jc w:val="center"/>
              <w:rPr>
                <w:sz w:val="24"/>
                <w:szCs w:val="24"/>
                <w:lang w:eastAsia="en-US"/>
              </w:rPr>
            </w:pPr>
            <w:r w:rsidRPr="00A31B8F">
              <w:rPr>
                <w:sz w:val="24"/>
                <w:szCs w:val="24"/>
                <w:lang w:eastAsia="en-US"/>
              </w:rPr>
              <w:t>36</w:t>
            </w:r>
          </w:p>
        </w:tc>
        <w:tc>
          <w:tcPr>
            <w:tcW w:w="2289" w:type="dxa"/>
            <w:tcBorders>
              <w:top w:val="single" w:sz="4" w:space="0" w:color="auto"/>
              <w:left w:val="single" w:sz="4" w:space="0" w:color="auto"/>
              <w:bottom w:val="single" w:sz="4" w:space="0" w:color="auto"/>
              <w:right w:val="single" w:sz="4" w:space="0" w:color="auto"/>
            </w:tcBorders>
          </w:tcPr>
          <w:p w:rsidR="00A20EDC" w:rsidRPr="00A31B8F" w:rsidRDefault="00ED356B" w:rsidP="00ED356B">
            <w:pPr>
              <w:jc w:val="center"/>
              <w:rPr>
                <w:sz w:val="24"/>
                <w:szCs w:val="24"/>
                <w:lang w:eastAsia="en-US"/>
              </w:rPr>
            </w:pPr>
            <w:r w:rsidRPr="00A31B8F">
              <w:rPr>
                <w:sz w:val="24"/>
                <w:szCs w:val="24"/>
                <w:lang w:eastAsia="en-US"/>
              </w:rPr>
              <w:t>3</w:t>
            </w:r>
          </w:p>
        </w:tc>
        <w:tc>
          <w:tcPr>
            <w:tcW w:w="1962" w:type="dxa"/>
            <w:tcBorders>
              <w:top w:val="single" w:sz="4" w:space="0" w:color="auto"/>
              <w:left w:val="single" w:sz="4" w:space="0" w:color="auto"/>
              <w:bottom w:val="single" w:sz="4" w:space="0" w:color="auto"/>
              <w:right w:val="single" w:sz="4" w:space="0" w:color="auto"/>
            </w:tcBorders>
            <w:hideMark/>
          </w:tcPr>
          <w:p w:rsidR="00A20EDC" w:rsidRPr="00A31B8F" w:rsidRDefault="0058295A" w:rsidP="00397D73">
            <w:pPr>
              <w:pStyle w:val="formattext"/>
              <w:jc w:val="center"/>
              <w:rPr>
                <w:lang w:eastAsia="en-US"/>
              </w:rPr>
            </w:pPr>
            <w:r w:rsidRPr="00A31B8F">
              <w:rPr>
                <w:lang w:eastAsia="en-US"/>
              </w:rPr>
              <w:t>39,</w:t>
            </w:r>
            <w:r w:rsidR="00397D73" w:rsidRPr="00A31B8F">
              <w:rPr>
                <w:lang w:eastAsia="en-US"/>
              </w:rPr>
              <w:t>425</w:t>
            </w:r>
          </w:p>
        </w:tc>
        <w:tc>
          <w:tcPr>
            <w:tcW w:w="2091" w:type="dxa"/>
            <w:tcBorders>
              <w:top w:val="single" w:sz="4" w:space="0" w:color="auto"/>
              <w:left w:val="single" w:sz="4" w:space="0" w:color="auto"/>
              <w:bottom w:val="single" w:sz="4" w:space="0" w:color="auto"/>
              <w:right w:val="single" w:sz="4" w:space="0" w:color="auto"/>
            </w:tcBorders>
          </w:tcPr>
          <w:p w:rsidR="00A20EDC" w:rsidRPr="00A31B8F" w:rsidRDefault="00ED356B" w:rsidP="00ED356B">
            <w:pPr>
              <w:pStyle w:val="formattext"/>
              <w:jc w:val="center"/>
              <w:rPr>
                <w:lang w:eastAsia="en-US"/>
              </w:rPr>
            </w:pPr>
            <w:r w:rsidRPr="00A31B8F">
              <w:rPr>
                <w:lang w:eastAsia="en-US"/>
              </w:rPr>
              <w:t>12064</w:t>
            </w:r>
          </w:p>
        </w:tc>
      </w:tr>
      <w:tr w:rsidR="0058295A" w:rsidRPr="00A31B8F" w:rsidTr="0058295A">
        <w:tc>
          <w:tcPr>
            <w:tcW w:w="581" w:type="dxa"/>
            <w:tcBorders>
              <w:top w:val="single" w:sz="4" w:space="0" w:color="auto"/>
              <w:left w:val="single" w:sz="4" w:space="0" w:color="auto"/>
              <w:bottom w:val="single" w:sz="4" w:space="0" w:color="auto"/>
              <w:right w:val="single" w:sz="4" w:space="0" w:color="auto"/>
            </w:tcBorders>
            <w:hideMark/>
          </w:tcPr>
          <w:p w:rsidR="0058295A" w:rsidRPr="00A31B8F" w:rsidRDefault="0058295A">
            <w:pPr>
              <w:jc w:val="center"/>
              <w:rPr>
                <w:sz w:val="24"/>
                <w:szCs w:val="24"/>
                <w:lang w:eastAsia="en-US"/>
              </w:rPr>
            </w:pPr>
            <w:r w:rsidRPr="00A31B8F">
              <w:rPr>
                <w:sz w:val="24"/>
                <w:szCs w:val="24"/>
                <w:lang w:eastAsia="en-US"/>
              </w:rPr>
              <w:t>2.</w:t>
            </w:r>
          </w:p>
        </w:tc>
        <w:tc>
          <w:tcPr>
            <w:tcW w:w="795" w:type="dxa"/>
            <w:tcBorders>
              <w:top w:val="single" w:sz="4" w:space="0" w:color="auto"/>
              <w:left w:val="single" w:sz="4" w:space="0" w:color="auto"/>
              <w:bottom w:val="single" w:sz="4" w:space="0" w:color="auto"/>
              <w:right w:val="single" w:sz="4" w:space="0" w:color="auto"/>
            </w:tcBorders>
            <w:hideMark/>
          </w:tcPr>
          <w:p w:rsidR="0058295A" w:rsidRPr="00A31B8F" w:rsidRDefault="0058295A" w:rsidP="006770C7">
            <w:pPr>
              <w:rPr>
                <w:sz w:val="24"/>
                <w:szCs w:val="24"/>
                <w:lang w:eastAsia="en-US"/>
              </w:rPr>
            </w:pPr>
            <w:r w:rsidRPr="00A31B8F">
              <w:rPr>
                <w:sz w:val="24"/>
                <w:szCs w:val="24"/>
                <w:lang w:eastAsia="en-US"/>
              </w:rPr>
              <w:t>202</w:t>
            </w:r>
            <w:r w:rsidR="006770C7" w:rsidRPr="00A31B8F">
              <w:rPr>
                <w:sz w:val="24"/>
                <w:szCs w:val="24"/>
                <w:lang w:eastAsia="en-US"/>
              </w:rPr>
              <w:t>1</w:t>
            </w:r>
          </w:p>
        </w:tc>
        <w:tc>
          <w:tcPr>
            <w:tcW w:w="1744" w:type="dxa"/>
            <w:tcBorders>
              <w:top w:val="single" w:sz="4" w:space="0" w:color="auto"/>
              <w:left w:val="single" w:sz="4" w:space="0" w:color="auto"/>
              <w:bottom w:val="single" w:sz="4" w:space="0" w:color="auto"/>
              <w:right w:val="single" w:sz="4" w:space="0" w:color="auto"/>
            </w:tcBorders>
          </w:tcPr>
          <w:p w:rsidR="0058295A" w:rsidRPr="00A31B8F" w:rsidRDefault="00ED356B" w:rsidP="00ED356B">
            <w:pPr>
              <w:jc w:val="center"/>
              <w:rPr>
                <w:sz w:val="24"/>
                <w:szCs w:val="24"/>
                <w:lang w:eastAsia="en-US"/>
              </w:rPr>
            </w:pPr>
            <w:r w:rsidRPr="00A31B8F">
              <w:rPr>
                <w:sz w:val="24"/>
                <w:szCs w:val="24"/>
                <w:lang w:eastAsia="en-US"/>
              </w:rPr>
              <w:t>35</w:t>
            </w:r>
          </w:p>
        </w:tc>
        <w:tc>
          <w:tcPr>
            <w:tcW w:w="2289" w:type="dxa"/>
            <w:tcBorders>
              <w:top w:val="single" w:sz="4" w:space="0" w:color="auto"/>
              <w:left w:val="single" w:sz="4" w:space="0" w:color="auto"/>
              <w:bottom w:val="single" w:sz="4" w:space="0" w:color="auto"/>
              <w:right w:val="single" w:sz="4" w:space="0" w:color="auto"/>
            </w:tcBorders>
          </w:tcPr>
          <w:p w:rsidR="0058295A" w:rsidRPr="00A31B8F" w:rsidRDefault="00ED356B" w:rsidP="00ED356B">
            <w:pPr>
              <w:jc w:val="center"/>
              <w:rPr>
                <w:sz w:val="24"/>
                <w:szCs w:val="24"/>
                <w:lang w:eastAsia="en-US"/>
              </w:rPr>
            </w:pPr>
            <w:r w:rsidRPr="00A31B8F">
              <w:rPr>
                <w:sz w:val="24"/>
                <w:szCs w:val="24"/>
                <w:lang w:eastAsia="en-US"/>
              </w:rPr>
              <w:t>5</w:t>
            </w:r>
          </w:p>
        </w:tc>
        <w:tc>
          <w:tcPr>
            <w:tcW w:w="1962" w:type="dxa"/>
            <w:tcBorders>
              <w:top w:val="single" w:sz="4" w:space="0" w:color="auto"/>
              <w:left w:val="single" w:sz="4" w:space="0" w:color="auto"/>
              <w:bottom w:val="single" w:sz="4" w:space="0" w:color="auto"/>
              <w:right w:val="single" w:sz="4" w:space="0" w:color="auto"/>
            </w:tcBorders>
            <w:hideMark/>
          </w:tcPr>
          <w:p w:rsidR="0058295A" w:rsidRPr="00A31B8F" w:rsidRDefault="00397D73" w:rsidP="00ED356B">
            <w:pPr>
              <w:jc w:val="center"/>
              <w:rPr>
                <w:sz w:val="24"/>
                <w:szCs w:val="24"/>
              </w:rPr>
            </w:pPr>
            <w:r w:rsidRPr="00A31B8F">
              <w:rPr>
                <w:sz w:val="24"/>
                <w:szCs w:val="24"/>
              </w:rPr>
              <w:t>39,218</w:t>
            </w:r>
          </w:p>
        </w:tc>
        <w:tc>
          <w:tcPr>
            <w:tcW w:w="2091" w:type="dxa"/>
            <w:tcBorders>
              <w:top w:val="single" w:sz="4" w:space="0" w:color="auto"/>
              <w:left w:val="single" w:sz="4" w:space="0" w:color="auto"/>
              <w:bottom w:val="single" w:sz="4" w:space="0" w:color="auto"/>
              <w:right w:val="single" w:sz="4" w:space="0" w:color="auto"/>
            </w:tcBorders>
          </w:tcPr>
          <w:p w:rsidR="0058295A" w:rsidRPr="00A31B8F" w:rsidRDefault="00493ECB" w:rsidP="00ED356B">
            <w:pPr>
              <w:pStyle w:val="formattext"/>
              <w:jc w:val="center"/>
              <w:rPr>
                <w:lang w:eastAsia="en-US"/>
              </w:rPr>
            </w:pPr>
            <w:r w:rsidRPr="00A31B8F">
              <w:rPr>
                <w:lang w:eastAsia="en-US"/>
              </w:rPr>
              <w:t>12125</w:t>
            </w:r>
          </w:p>
        </w:tc>
      </w:tr>
      <w:tr w:rsidR="0058295A" w:rsidRPr="00A31B8F" w:rsidTr="0058295A">
        <w:tc>
          <w:tcPr>
            <w:tcW w:w="581" w:type="dxa"/>
            <w:tcBorders>
              <w:top w:val="single" w:sz="4" w:space="0" w:color="auto"/>
              <w:left w:val="single" w:sz="4" w:space="0" w:color="auto"/>
              <w:bottom w:val="single" w:sz="4" w:space="0" w:color="auto"/>
              <w:right w:val="single" w:sz="4" w:space="0" w:color="auto"/>
            </w:tcBorders>
            <w:hideMark/>
          </w:tcPr>
          <w:p w:rsidR="0058295A" w:rsidRPr="00A31B8F" w:rsidRDefault="0058295A">
            <w:pPr>
              <w:jc w:val="center"/>
              <w:rPr>
                <w:sz w:val="24"/>
                <w:szCs w:val="24"/>
                <w:lang w:eastAsia="en-US"/>
              </w:rPr>
            </w:pPr>
            <w:r w:rsidRPr="00A31B8F">
              <w:rPr>
                <w:sz w:val="24"/>
                <w:szCs w:val="24"/>
                <w:lang w:eastAsia="en-US"/>
              </w:rPr>
              <w:t>3.</w:t>
            </w:r>
          </w:p>
        </w:tc>
        <w:tc>
          <w:tcPr>
            <w:tcW w:w="795" w:type="dxa"/>
            <w:tcBorders>
              <w:top w:val="single" w:sz="4" w:space="0" w:color="auto"/>
              <w:left w:val="single" w:sz="4" w:space="0" w:color="auto"/>
              <w:bottom w:val="single" w:sz="4" w:space="0" w:color="auto"/>
              <w:right w:val="single" w:sz="4" w:space="0" w:color="auto"/>
            </w:tcBorders>
            <w:hideMark/>
          </w:tcPr>
          <w:p w:rsidR="0058295A" w:rsidRPr="00A31B8F" w:rsidRDefault="0058295A" w:rsidP="006770C7">
            <w:pPr>
              <w:rPr>
                <w:sz w:val="24"/>
                <w:szCs w:val="24"/>
                <w:lang w:eastAsia="en-US"/>
              </w:rPr>
            </w:pPr>
            <w:r w:rsidRPr="00A31B8F">
              <w:rPr>
                <w:sz w:val="24"/>
                <w:szCs w:val="24"/>
                <w:lang w:eastAsia="en-US"/>
              </w:rPr>
              <w:t>202</w:t>
            </w:r>
            <w:r w:rsidR="006770C7" w:rsidRPr="00A31B8F">
              <w:rPr>
                <w:sz w:val="24"/>
                <w:szCs w:val="24"/>
                <w:lang w:eastAsia="en-US"/>
              </w:rPr>
              <w:t>2</w:t>
            </w:r>
          </w:p>
        </w:tc>
        <w:tc>
          <w:tcPr>
            <w:tcW w:w="1744" w:type="dxa"/>
            <w:tcBorders>
              <w:top w:val="single" w:sz="4" w:space="0" w:color="auto"/>
              <w:left w:val="single" w:sz="4" w:space="0" w:color="auto"/>
              <w:bottom w:val="single" w:sz="4" w:space="0" w:color="auto"/>
              <w:right w:val="single" w:sz="4" w:space="0" w:color="auto"/>
            </w:tcBorders>
          </w:tcPr>
          <w:p w:rsidR="0058295A" w:rsidRPr="00A31B8F" w:rsidRDefault="00397D73" w:rsidP="00ED356B">
            <w:pPr>
              <w:jc w:val="center"/>
              <w:rPr>
                <w:sz w:val="24"/>
                <w:szCs w:val="24"/>
                <w:lang w:eastAsia="en-US"/>
              </w:rPr>
            </w:pPr>
            <w:r w:rsidRPr="00A31B8F">
              <w:rPr>
                <w:sz w:val="24"/>
                <w:szCs w:val="24"/>
                <w:lang w:eastAsia="en-US"/>
              </w:rPr>
              <w:t>34</w:t>
            </w:r>
          </w:p>
        </w:tc>
        <w:tc>
          <w:tcPr>
            <w:tcW w:w="2289" w:type="dxa"/>
            <w:tcBorders>
              <w:top w:val="single" w:sz="4" w:space="0" w:color="auto"/>
              <w:left w:val="single" w:sz="4" w:space="0" w:color="auto"/>
              <w:bottom w:val="single" w:sz="4" w:space="0" w:color="auto"/>
              <w:right w:val="single" w:sz="4" w:space="0" w:color="auto"/>
            </w:tcBorders>
          </w:tcPr>
          <w:p w:rsidR="0058295A" w:rsidRPr="00A31B8F" w:rsidRDefault="00397D73" w:rsidP="00ED356B">
            <w:pPr>
              <w:jc w:val="center"/>
              <w:rPr>
                <w:sz w:val="24"/>
                <w:szCs w:val="24"/>
                <w:lang w:eastAsia="en-US"/>
              </w:rPr>
            </w:pPr>
            <w:r w:rsidRPr="00A31B8F">
              <w:rPr>
                <w:sz w:val="24"/>
                <w:szCs w:val="24"/>
                <w:lang w:eastAsia="en-US"/>
              </w:rPr>
              <w:t>5</w:t>
            </w:r>
          </w:p>
        </w:tc>
        <w:tc>
          <w:tcPr>
            <w:tcW w:w="1962" w:type="dxa"/>
            <w:tcBorders>
              <w:top w:val="single" w:sz="4" w:space="0" w:color="auto"/>
              <w:left w:val="single" w:sz="4" w:space="0" w:color="auto"/>
              <w:bottom w:val="single" w:sz="4" w:space="0" w:color="auto"/>
              <w:right w:val="single" w:sz="4" w:space="0" w:color="auto"/>
            </w:tcBorders>
            <w:hideMark/>
          </w:tcPr>
          <w:p w:rsidR="0058295A" w:rsidRPr="00A31B8F" w:rsidRDefault="00397D73" w:rsidP="00ED356B">
            <w:pPr>
              <w:jc w:val="center"/>
              <w:rPr>
                <w:sz w:val="24"/>
                <w:szCs w:val="24"/>
              </w:rPr>
            </w:pPr>
            <w:r w:rsidRPr="00A31B8F">
              <w:rPr>
                <w:sz w:val="24"/>
                <w:szCs w:val="24"/>
              </w:rPr>
              <w:t>37,910</w:t>
            </w:r>
          </w:p>
        </w:tc>
        <w:tc>
          <w:tcPr>
            <w:tcW w:w="2091" w:type="dxa"/>
            <w:tcBorders>
              <w:top w:val="single" w:sz="4" w:space="0" w:color="auto"/>
              <w:left w:val="single" w:sz="4" w:space="0" w:color="auto"/>
              <w:bottom w:val="single" w:sz="4" w:space="0" w:color="auto"/>
              <w:right w:val="single" w:sz="4" w:space="0" w:color="auto"/>
            </w:tcBorders>
          </w:tcPr>
          <w:p w:rsidR="0058295A" w:rsidRPr="00A31B8F" w:rsidRDefault="00ED356B" w:rsidP="00ED356B">
            <w:pPr>
              <w:pStyle w:val="formattext"/>
              <w:jc w:val="center"/>
              <w:rPr>
                <w:lang w:eastAsia="en-US"/>
              </w:rPr>
            </w:pPr>
            <w:r w:rsidRPr="00A31B8F">
              <w:rPr>
                <w:lang w:eastAsia="en-US"/>
              </w:rPr>
              <w:t>12185</w:t>
            </w:r>
          </w:p>
        </w:tc>
      </w:tr>
      <w:tr w:rsidR="0058295A" w:rsidRPr="00A31B8F" w:rsidTr="0058295A">
        <w:tc>
          <w:tcPr>
            <w:tcW w:w="581" w:type="dxa"/>
            <w:tcBorders>
              <w:top w:val="single" w:sz="4" w:space="0" w:color="auto"/>
              <w:left w:val="single" w:sz="4" w:space="0" w:color="auto"/>
              <w:bottom w:val="single" w:sz="4" w:space="0" w:color="auto"/>
              <w:right w:val="single" w:sz="4" w:space="0" w:color="auto"/>
            </w:tcBorders>
            <w:hideMark/>
          </w:tcPr>
          <w:p w:rsidR="0058295A" w:rsidRPr="00A31B8F" w:rsidRDefault="0058295A">
            <w:pPr>
              <w:jc w:val="center"/>
              <w:rPr>
                <w:sz w:val="24"/>
                <w:szCs w:val="24"/>
                <w:lang w:eastAsia="en-US"/>
              </w:rPr>
            </w:pPr>
            <w:r w:rsidRPr="00A31B8F">
              <w:rPr>
                <w:sz w:val="24"/>
                <w:szCs w:val="24"/>
                <w:lang w:eastAsia="en-US"/>
              </w:rPr>
              <w:t>4.</w:t>
            </w:r>
          </w:p>
        </w:tc>
        <w:tc>
          <w:tcPr>
            <w:tcW w:w="795" w:type="dxa"/>
            <w:tcBorders>
              <w:top w:val="single" w:sz="4" w:space="0" w:color="auto"/>
              <w:left w:val="single" w:sz="4" w:space="0" w:color="auto"/>
              <w:bottom w:val="single" w:sz="4" w:space="0" w:color="auto"/>
              <w:right w:val="single" w:sz="4" w:space="0" w:color="auto"/>
            </w:tcBorders>
            <w:hideMark/>
          </w:tcPr>
          <w:p w:rsidR="0058295A" w:rsidRPr="00A31B8F" w:rsidRDefault="0058295A" w:rsidP="00A20EDC">
            <w:pPr>
              <w:rPr>
                <w:sz w:val="24"/>
                <w:szCs w:val="24"/>
                <w:lang w:eastAsia="en-US"/>
              </w:rPr>
            </w:pPr>
            <w:r w:rsidRPr="00A31B8F">
              <w:rPr>
                <w:sz w:val="24"/>
                <w:szCs w:val="24"/>
                <w:lang w:eastAsia="en-US"/>
              </w:rPr>
              <w:t>2025</w:t>
            </w:r>
          </w:p>
        </w:tc>
        <w:tc>
          <w:tcPr>
            <w:tcW w:w="1744" w:type="dxa"/>
            <w:tcBorders>
              <w:top w:val="single" w:sz="4" w:space="0" w:color="auto"/>
              <w:left w:val="single" w:sz="4" w:space="0" w:color="auto"/>
              <w:bottom w:val="single" w:sz="4" w:space="0" w:color="auto"/>
              <w:right w:val="single" w:sz="4" w:space="0" w:color="auto"/>
            </w:tcBorders>
          </w:tcPr>
          <w:p w:rsidR="0058295A" w:rsidRPr="00A31B8F" w:rsidRDefault="00397D73" w:rsidP="00ED356B">
            <w:pPr>
              <w:jc w:val="center"/>
              <w:rPr>
                <w:sz w:val="24"/>
                <w:szCs w:val="24"/>
                <w:lang w:eastAsia="en-US"/>
              </w:rPr>
            </w:pPr>
            <w:r w:rsidRPr="00A31B8F">
              <w:rPr>
                <w:sz w:val="24"/>
                <w:szCs w:val="24"/>
                <w:lang w:eastAsia="en-US"/>
              </w:rPr>
              <w:t>33</w:t>
            </w:r>
          </w:p>
        </w:tc>
        <w:tc>
          <w:tcPr>
            <w:tcW w:w="2289" w:type="dxa"/>
            <w:tcBorders>
              <w:top w:val="single" w:sz="4" w:space="0" w:color="auto"/>
              <w:left w:val="single" w:sz="4" w:space="0" w:color="auto"/>
              <w:bottom w:val="single" w:sz="4" w:space="0" w:color="auto"/>
              <w:right w:val="single" w:sz="4" w:space="0" w:color="auto"/>
            </w:tcBorders>
          </w:tcPr>
          <w:p w:rsidR="0058295A" w:rsidRPr="00A31B8F" w:rsidRDefault="00397D73" w:rsidP="00ED356B">
            <w:pPr>
              <w:jc w:val="center"/>
              <w:rPr>
                <w:sz w:val="24"/>
                <w:szCs w:val="24"/>
                <w:lang w:eastAsia="en-US"/>
              </w:rPr>
            </w:pPr>
            <w:r w:rsidRPr="00A31B8F">
              <w:rPr>
                <w:sz w:val="24"/>
                <w:szCs w:val="24"/>
                <w:lang w:eastAsia="en-US"/>
              </w:rPr>
              <w:t>5</w:t>
            </w:r>
          </w:p>
        </w:tc>
        <w:tc>
          <w:tcPr>
            <w:tcW w:w="1962" w:type="dxa"/>
            <w:tcBorders>
              <w:top w:val="single" w:sz="4" w:space="0" w:color="auto"/>
              <w:left w:val="single" w:sz="4" w:space="0" w:color="auto"/>
              <w:bottom w:val="single" w:sz="4" w:space="0" w:color="auto"/>
              <w:right w:val="single" w:sz="4" w:space="0" w:color="auto"/>
            </w:tcBorders>
            <w:hideMark/>
          </w:tcPr>
          <w:p w:rsidR="0058295A" w:rsidRPr="00A31B8F" w:rsidRDefault="00397D73" w:rsidP="00ED356B">
            <w:pPr>
              <w:jc w:val="center"/>
              <w:rPr>
                <w:sz w:val="24"/>
                <w:szCs w:val="24"/>
              </w:rPr>
            </w:pPr>
            <w:r w:rsidRPr="00A31B8F">
              <w:rPr>
                <w:sz w:val="24"/>
                <w:szCs w:val="24"/>
              </w:rPr>
              <w:t>37,531</w:t>
            </w:r>
          </w:p>
        </w:tc>
        <w:tc>
          <w:tcPr>
            <w:tcW w:w="2091" w:type="dxa"/>
            <w:tcBorders>
              <w:top w:val="single" w:sz="4" w:space="0" w:color="auto"/>
              <w:left w:val="single" w:sz="4" w:space="0" w:color="auto"/>
              <w:bottom w:val="single" w:sz="4" w:space="0" w:color="auto"/>
              <w:right w:val="single" w:sz="4" w:space="0" w:color="auto"/>
            </w:tcBorders>
          </w:tcPr>
          <w:p w:rsidR="0058295A" w:rsidRPr="00A31B8F" w:rsidRDefault="00ED356B" w:rsidP="00ED356B">
            <w:pPr>
              <w:pStyle w:val="formattext"/>
              <w:jc w:val="center"/>
              <w:rPr>
                <w:lang w:eastAsia="en-US"/>
              </w:rPr>
            </w:pPr>
            <w:r w:rsidRPr="00A31B8F">
              <w:rPr>
                <w:lang w:eastAsia="en-US"/>
              </w:rPr>
              <w:t>12245</w:t>
            </w:r>
          </w:p>
        </w:tc>
      </w:tr>
      <w:tr w:rsidR="00A31B8F" w:rsidRPr="00A31B8F" w:rsidTr="0058295A">
        <w:tc>
          <w:tcPr>
            <w:tcW w:w="581" w:type="dxa"/>
            <w:tcBorders>
              <w:top w:val="single" w:sz="4" w:space="0" w:color="auto"/>
              <w:left w:val="single" w:sz="4" w:space="0" w:color="auto"/>
              <w:bottom w:val="single" w:sz="4" w:space="0" w:color="auto"/>
              <w:right w:val="single" w:sz="4" w:space="0" w:color="auto"/>
            </w:tcBorders>
            <w:hideMark/>
          </w:tcPr>
          <w:p w:rsidR="0058295A" w:rsidRPr="00A31B8F" w:rsidRDefault="0058295A">
            <w:pPr>
              <w:jc w:val="center"/>
              <w:rPr>
                <w:sz w:val="24"/>
                <w:szCs w:val="24"/>
                <w:lang w:eastAsia="en-US"/>
              </w:rPr>
            </w:pPr>
            <w:r w:rsidRPr="00A31B8F">
              <w:rPr>
                <w:sz w:val="24"/>
                <w:szCs w:val="24"/>
                <w:lang w:eastAsia="en-US"/>
              </w:rPr>
              <w:t>5.</w:t>
            </w:r>
          </w:p>
        </w:tc>
        <w:tc>
          <w:tcPr>
            <w:tcW w:w="795" w:type="dxa"/>
            <w:tcBorders>
              <w:top w:val="single" w:sz="4" w:space="0" w:color="auto"/>
              <w:left w:val="single" w:sz="4" w:space="0" w:color="auto"/>
              <w:bottom w:val="single" w:sz="4" w:space="0" w:color="auto"/>
              <w:right w:val="single" w:sz="4" w:space="0" w:color="auto"/>
            </w:tcBorders>
            <w:hideMark/>
          </w:tcPr>
          <w:p w:rsidR="0058295A" w:rsidRPr="00A31B8F" w:rsidRDefault="0058295A" w:rsidP="00A20EDC">
            <w:pPr>
              <w:rPr>
                <w:sz w:val="24"/>
                <w:szCs w:val="24"/>
                <w:lang w:eastAsia="en-US"/>
              </w:rPr>
            </w:pPr>
            <w:r w:rsidRPr="00A31B8F">
              <w:rPr>
                <w:sz w:val="24"/>
                <w:szCs w:val="24"/>
                <w:lang w:eastAsia="en-US"/>
              </w:rPr>
              <w:t>2035</w:t>
            </w:r>
          </w:p>
        </w:tc>
        <w:tc>
          <w:tcPr>
            <w:tcW w:w="1744" w:type="dxa"/>
            <w:tcBorders>
              <w:top w:val="single" w:sz="4" w:space="0" w:color="auto"/>
              <w:left w:val="single" w:sz="4" w:space="0" w:color="auto"/>
              <w:bottom w:val="single" w:sz="4" w:space="0" w:color="auto"/>
              <w:right w:val="single" w:sz="4" w:space="0" w:color="auto"/>
            </w:tcBorders>
          </w:tcPr>
          <w:p w:rsidR="0058295A" w:rsidRPr="00A31B8F" w:rsidRDefault="00397D73" w:rsidP="00ED356B">
            <w:pPr>
              <w:jc w:val="center"/>
              <w:rPr>
                <w:sz w:val="24"/>
                <w:szCs w:val="24"/>
                <w:lang w:eastAsia="en-US"/>
              </w:rPr>
            </w:pPr>
            <w:r w:rsidRPr="00A31B8F">
              <w:rPr>
                <w:sz w:val="24"/>
                <w:szCs w:val="24"/>
                <w:lang w:eastAsia="en-US"/>
              </w:rPr>
              <w:t>30</w:t>
            </w:r>
          </w:p>
        </w:tc>
        <w:tc>
          <w:tcPr>
            <w:tcW w:w="2289" w:type="dxa"/>
            <w:tcBorders>
              <w:top w:val="single" w:sz="4" w:space="0" w:color="auto"/>
              <w:left w:val="single" w:sz="4" w:space="0" w:color="auto"/>
              <w:bottom w:val="single" w:sz="4" w:space="0" w:color="auto"/>
              <w:right w:val="single" w:sz="4" w:space="0" w:color="auto"/>
            </w:tcBorders>
          </w:tcPr>
          <w:p w:rsidR="0058295A" w:rsidRPr="00A31B8F" w:rsidRDefault="00397D73" w:rsidP="00ED356B">
            <w:pPr>
              <w:jc w:val="center"/>
              <w:rPr>
                <w:sz w:val="24"/>
                <w:szCs w:val="24"/>
                <w:lang w:eastAsia="en-US"/>
              </w:rPr>
            </w:pPr>
            <w:r w:rsidRPr="00A31B8F">
              <w:rPr>
                <w:sz w:val="24"/>
                <w:szCs w:val="24"/>
                <w:lang w:eastAsia="en-US"/>
              </w:rPr>
              <w:t>5</w:t>
            </w:r>
          </w:p>
        </w:tc>
        <w:tc>
          <w:tcPr>
            <w:tcW w:w="1962" w:type="dxa"/>
            <w:tcBorders>
              <w:top w:val="single" w:sz="4" w:space="0" w:color="auto"/>
              <w:left w:val="single" w:sz="4" w:space="0" w:color="auto"/>
              <w:bottom w:val="single" w:sz="4" w:space="0" w:color="auto"/>
              <w:right w:val="single" w:sz="4" w:space="0" w:color="auto"/>
            </w:tcBorders>
            <w:hideMark/>
          </w:tcPr>
          <w:p w:rsidR="0058295A" w:rsidRPr="00A31B8F" w:rsidRDefault="00397D73" w:rsidP="00ED356B">
            <w:pPr>
              <w:jc w:val="center"/>
              <w:rPr>
                <w:sz w:val="24"/>
                <w:szCs w:val="24"/>
              </w:rPr>
            </w:pPr>
            <w:r w:rsidRPr="00A31B8F">
              <w:rPr>
                <w:sz w:val="24"/>
                <w:szCs w:val="24"/>
              </w:rPr>
              <w:t>37,155</w:t>
            </w:r>
          </w:p>
        </w:tc>
        <w:tc>
          <w:tcPr>
            <w:tcW w:w="2091" w:type="dxa"/>
            <w:tcBorders>
              <w:top w:val="single" w:sz="4" w:space="0" w:color="auto"/>
              <w:left w:val="single" w:sz="4" w:space="0" w:color="auto"/>
              <w:bottom w:val="single" w:sz="4" w:space="0" w:color="auto"/>
              <w:right w:val="single" w:sz="4" w:space="0" w:color="auto"/>
            </w:tcBorders>
          </w:tcPr>
          <w:p w:rsidR="0058295A" w:rsidRPr="00A31B8F" w:rsidRDefault="00ED356B" w:rsidP="00ED356B">
            <w:pPr>
              <w:pStyle w:val="formattext"/>
              <w:jc w:val="center"/>
              <w:rPr>
                <w:lang w:eastAsia="en-US"/>
              </w:rPr>
            </w:pPr>
            <w:r w:rsidRPr="00A31B8F">
              <w:rPr>
                <w:lang w:eastAsia="en-US"/>
              </w:rPr>
              <w:t>12545</w:t>
            </w:r>
          </w:p>
        </w:tc>
      </w:tr>
    </w:tbl>
    <w:p w:rsidR="00A32F33" w:rsidRDefault="00A32F33" w:rsidP="001404AD">
      <w:pPr>
        <w:spacing w:after="0" w:line="240" w:lineRule="auto"/>
        <w:ind w:firstLine="709"/>
        <w:jc w:val="both"/>
        <w:rPr>
          <w:rFonts w:ascii="Times New Roman" w:eastAsia="Times New Roman" w:hAnsi="Times New Roman" w:cs="Times New Roman"/>
          <w:sz w:val="24"/>
          <w:szCs w:val="24"/>
          <w:lang w:eastAsia="ru-RU"/>
        </w:rPr>
      </w:pPr>
      <w:r w:rsidRPr="00A32F33">
        <w:rPr>
          <w:rFonts w:ascii="Times New Roman" w:eastAsia="Times New Roman" w:hAnsi="Times New Roman" w:cs="Times New Roman"/>
          <w:sz w:val="24"/>
          <w:szCs w:val="24"/>
          <w:lang w:eastAsia="ru-RU"/>
        </w:rPr>
        <w:t>Предполагается незначительное снижение роста аварийности. 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повышение уровня освещённости дорожной сети,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A32F33" w:rsidRPr="001404AD" w:rsidRDefault="00A32F33" w:rsidP="001404AD">
      <w:pPr>
        <w:spacing w:after="0" w:line="240" w:lineRule="auto"/>
        <w:ind w:firstLine="709"/>
        <w:jc w:val="both"/>
        <w:rPr>
          <w:rFonts w:ascii="Times New Roman" w:eastAsia="Times New Roman" w:hAnsi="Times New Roman" w:cs="Times New Roman"/>
          <w:sz w:val="24"/>
          <w:szCs w:val="24"/>
          <w:lang w:eastAsia="ru-RU"/>
        </w:rPr>
      </w:pPr>
    </w:p>
    <w:p w:rsidR="003B2A64" w:rsidRDefault="001404AD" w:rsidP="001404A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Pr="001404AD">
        <w:rPr>
          <w:rFonts w:ascii="Times New Roman" w:eastAsia="Times New Roman" w:hAnsi="Times New Roman" w:cs="Times New Roman"/>
          <w:sz w:val="24"/>
          <w:szCs w:val="24"/>
          <w:lang w:eastAsia="ru-RU"/>
        </w:rPr>
        <w:t xml:space="preserve"> прогноз негативного воздействия транспортной инфраструктуры на окружающую среду и здоровье населения.</w:t>
      </w:r>
    </w:p>
    <w:p w:rsidR="00A20EDC" w:rsidRDefault="00A20EDC" w:rsidP="001404AD">
      <w:pPr>
        <w:spacing w:after="0" w:line="240" w:lineRule="auto"/>
        <w:ind w:firstLine="709"/>
        <w:jc w:val="both"/>
        <w:rPr>
          <w:rFonts w:ascii="Times New Roman" w:eastAsia="Times New Roman" w:hAnsi="Times New Roman" w:cs="Times New Roman"/>
          <w:sz w:val="24"/>
          <w:szCs w:val="24"/>
          <w:lang w:eastAsia="ru-RU"/>
        </w:rPr>
      </w:pPr>
    </w:p>
    <w:p w:rsidR="00A32F33" w:rsidRPr="00A32F33" w:rsidRDefault="00A32F33" w:rsidP="00A32F33">
      <w:pPr>
        <w:spacing w:after="0" w:line="240" w:lineRule="auto"/>
        <w:ind w:firstLine="709"/>
        <w:jc w:val="both"/>
        <w:rPr>
          <w:rFonts w:ascii="Times New Roman" w:eastAsia="Times New Roman" w:hAnsi="Times New Roman" w:cs="Times New Roman"/>
          <w:sz w:val="24"/>
          <w:szCs w:val="24"/>
          <w:lang w:eastAsia="ru-RU"/>
        </w:rPr>
      </w:pPr>
      <w:r w:rsidRPr="00A32F33">
        <w:rPr>
          <w:rFonts w:ascii="Times New Roman" w:eastAsia="Times New Roman" w:hAnsi="Times New Roman" w:cs="Times New Roman"/>
          <w:sz w:val="24"/>
          <w:szCs w:val="24"/>
          <w:lang w:eastAsia="ru-RU"/>
        </w:rPr>
        <w:t xml:space="preserve">.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w:t>
      </w:r>
      <w:r w:rsidRPr="00A32F33">
        <w:rPr>
          <w:rFonts w:ascii="Times New Roman" w:eastAsia="Times New Roman" w:hAnsi="Times New Roman" w:cs="Times New Roman"/>
          <w:sz w:val="24"/>
          <w:szCs w:val="24"/>
          <w:lang w:eastAsia="ru-RU"/>
        </w:rPr>
        <w:lastRenderedPageBreak/>
        <w:t>численности, в связи с чем усилится загрязнение атмосферы выбросами в воздух дыма и газообразных загрязняющих веществ и увеличением воздействия шума на здоровье человека.</w:t>
      </w:r>
      <w:r w:rsidR="00466CFD" w:rsidRPr="00466CFD">
        <w:t xml:space="preserve"> </w:t>
      </w:r>
      <w:r w:rsidR="00466CFD" w:rsidRPr="00466CFD">
        <w:rPr>
          <w:rFonts w:ascii="Times New Roman" w:eastAsia="Times New Roman" w:hAnsi="Times New Roman" w:cs="Times New Roman"/>
          <w:sz w:val="24"/>
          <w:szCs w:val="24"/>
          <w:lang w:eastAsia="ru-RU"/>
        </w:rPr>
        <w:t>Задачами транспортной инфраструктуры в области снижения вредного воздействия транспорта                       на окружающую среду являются:</w:t>
      </w:r>
    </w:p>
    <w:p w:rsidR="00466CFD" w:rsidRPr="00466CFD" w:rsidRDefault="00466CFD" w:rsidP="00466CFD">
      <w:pPr>
        <w:spacing w:after="0" w:line="240" w:lineRule="auto"/>
        <w:ind w:firstLine="709"/>
        <w:jc w:val="both"/>
        <w:rPr>
          <w:rFonts w:ascii="Times New Roman" w:eastAsia="Times New Roman" w:hAnsi="Times New Roman" w:cs="Times New Roman"/>
          <w:sz w:val="24"/>
          <w:szCs w:val="24"/>
          <w:lang w:eastAsia="ru-RU"/>
        </w:rPr>
      </w:pPr>
      <w:r w:rsidRPr="00466CFD">
        <w:rPr>
          <w:rFonts w:ascii="Times New Roman" w:eastAsia="Times New Roman" w:hAnsi="Times New Roman" w:cs="Times New Roman"/>
          <w:sz w:val="24"/>
          <w:szCs w:val="24"/>
          <w:lang w:eastAsia="ru-RU"/>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 - мотивация перехода транспортных средств на экологически чистые виды топлива. Для снижения в</w:t>
      </w:r>
      <w:r w:rsidR="00D267EE">
        <w:rPr>
          <w:rFonts w:ascii="Times New Roman" w:eastAsia="Times New Roman" w:hAnsi="Times New Roman" w:cs="Times New Roman"/>
          <w:sz w:val="24"/>
          <w:szCs w:val="24"/>
          <w:lang w:eastAsia="ru-RU"/>
        </w:rPr>
        <w:t xml:space="preserve">редного воздействия транспорта </w:t>
      </w:r>
      <w:r w:rsidRPr="00466CFD">
        <w:rPr>
          <w:rFonts w:ascii="Times New Roman" w:eastAsia="Times New Roman" w:hAnsi="Times New Roman" w:cs="Times New Roman"/>
          <w:sz w:val="24"/>
          <w:szCs w:val="24"/>
          <w:lang w:eastAsia="ru-RU"/>
        </w:rPr>
        <w:t>на окружающую среду и возникающих ущербов необходимо:</w:t>
      </w:r>
    </w:p>
    <w:p w:rsidR="00466CFD" w:rsidRPr="00466CFD" w:rsidRDefault="00466CFD" w:rsidP="00466CFD">
      <w:pPr>
        <w:spacing w:after="0" w:line="240" w:lineRule="auto"/>
        <w:ind w:firstLine="709"/>
        <w:jc w:val="both"/>
        <w:rPr>
          <w:rFonts w:ascii="Times New Roman" w:eastAsia="Times New Roman" w:hAnsi="Times New Roman" w:cs="Times New Roman"/>
          <w:sz w:val="24"/>
          <w:szCs w:val="24"/>
          <w:lang w:eastAsia="ru-RU"/>
        </w:rPr>
      </w:pPr>
      <w:r w:rsidRPr="00466CFD">
        <w:rPr>
          <w:rFonts w:ascii="Times New Roman" w:eastAsia="Times New Roman" w:hAnsi="Times New Roman" w:cs="Times New Roman"/>
          <w:sz w:val="24"/>
          <w:szCs w:val="24"/>
          <w:lang w:eastAsia="ru-RU"/>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66CFD" w:rsidRPr="00466CFD" w:rsidRDefault="00466CFD" w:rsidP="00466CFD">
      <w:pPr>
        <w:spacing w:after="0" w:line="240" w:lineRule="auto"/>
        <w:ind w:firstLine="709"/>
        <w:jc w:val="both"/>
        <w:rPr>
          <w:rFonts w:ascii="Times New Roman" w:eastAsia="Times New Roman" w:hAnsi="Times New Roman" w:cs="Times New Roman"/>
          <w:sz w:val="24"/>
          <w:szCs w:val="24"/>
          <w:lang w:eastAsia="ru-RU"/>
        </w:rPr>
      </w:pPr>
      <w:r w:rsidRPr="00466CFD">
        <w:rPr>
          <w:rFonts w:ascii="Times New Roman" w:eastAsia="Times New Roman" w:hAnsi="Times New Roman" w:cs="Times New Roman"/>
          <w:sz w:val="24"/>
          <w:szCs w:val="24"/>
          <w:lang w:eastAsia="ru-RU"/>
        </w:rPr>
        <w:t>стимулировать использование т</w:t>
      </w:r>
      <w:r w:rsidR="00D267EE">
        <w:rPr>
          <w:rFonts w:ascii="Times New Roman" w:eastAsia="Times New Roman" w:hAnsi="Times New Roman" w:cs="Times New Roman"/>
          <w:sz w:val="24"/>
          <w:szCs w:val="24"/>
          <w:lang w:eastAsia="ru-RU"/>
        </w:rPr>
        <w:t xml:space="preserve">ранспортных средств, работающих </w:t>
      </w:r>
      <w:r w:rsidRPr="00466CFD">
        <w:rPr>
          <w:rFonts w:ascii="Times New Roman" w:eastAsia="Times New Roman" w:hAnsi="Times New Roman" w:cs="Times New Roman"/>
          <w:sz w:val="24"/>
          <w:szCs w:val="24"/>
          <w:lang w:eastAsia="ru-RU"/>
        </w:rPr>
        <w:t xml:space="preserve">на альтернативных источниках (не нефтяного происхождения) топливо-энергетических ресурсов. </w:t>
      </w:r>
    </w:p>
    <w:p w:rsidR="00466CFD" w:rsidRPr="00466CFD" w:rsidRDefault="00466CFD" w:rsidP="00466CFD">
      <w:pPr>
        <w:spacing w:after="0" w:line="240" w:lineRule="auto"/>
        <w:ind w:firstLine="709"/>
        <w:jc w:val="both"/>
        <w:rPr>
          <w:rFonts w:ascii="Times New Roman" w:eastAsia="Times New Roman" w:hAnsi="Times New Roman" w:cs="Times New Roman"/>
          <w:sz w:val="24"/>
          <w:szCs w:val="24"/>
          <w:lang w:eastAsia="ru-RU"/>
        </w:rPr>
      </w:pPr>
      <w:r w:rsidRPr="00466CFD">
        <w:rPr>
          <w:rFonts w:ascii="Times New Roman" w:eastAsia="Times New Roman" w:hAnsi="Times New Roman" w:cs="Times New Roman"/>
          <w:sz w:val="24"/>
          <w:szCs w:val="24"/>
          <w:lang w:eastAsia="ru-RU"/>
        </w:rPr>
        <w:t xml:space="preserve">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 </w:t>
      </w:r>
    </w:p>
    <w:p w:rsidR="00466CFD" w:rsidRPr="00466CFD" w:rsidRDefault="00466CFD" w:rsidP="00466CFD">
      <w:pPr>
        <w:spacing w:after="0" w:line="240" w:lineRule="auto"/>
        <w:ind w:firstLine="709"/>
        <w:jc w:val="both"/>
        <w:rPr>
          <w:rFonts w:ascii="Times New Roman" w:eastAsia="Times New Roman" w:hAnsi="Times New Roman" w:cs="Times New Roman"/>
          <w:sz w:val="24"/>
          <w:szCs w:val="24"/>
          <w:lang w:eastAsia="ru-RU"/>
        </w:rPr>
      </w:pPr>
      <w:r w:rsidRPr="00466CFD">
        <w:rPr>
          <w:rFonts w:ascii="Times New Roman" w:eastAsia="Times New Roman" w:hAnsi="Times New Roman" w:cs="Times New Roman"/>
          <w:sz w:val="24"/>
          <w:szCs w:val="24"/>
          <w:lang w:eastAsia="ru-RU"/>
        </w:rPr>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466CFD" w:rsidRPr="00466CFD" w:rsidRDefault="00466CFD" w:rsidP="00466CFD">
      <w:pPr>
        <w:spacing w:after="0" w:line="240" w:lineRule="auto"/>
        <w:ind w:firstLine="709"/>
        <w:jc w:val="both"/>
        <w:rPr>
          <w:rFonts w:ascii="Times New Roman" w:eastAsia="Times New Roman" w:hAnsi="Times New Roman" w:cs="Times New Roman"/>
          <w:sz w:val="24"/>
          <w:szCs w:val="24"/>
          <w:lang w:eastAsia="ru-RU"/>
        </w:rPr>
      </w:pPr>
      <w:r w:rsidRPr="00466CFD">
        <w:rPr>
          <w:rFonts w:ascii="Times New Roman" w:eastAsia="Times New Roman" w:hAnsi="Times New Roman" w:cs="Times New Roman"/>
          <w:sz w:val="24"/>
          <w:szCs w:val="24"/>
          <w:lang w:eastAsia="ru-RU"/>
        </w:rPr>
        <w:t xml:space="preserve">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 </w:t>
      </w:r>
    </w:p>
    <w:p w:rsidR="00A32F33" w:rsidRDefault="00466CFD" w:rsidP="00C8106C">
      <w:pPr>
        <w:spacing w:after="0" w:line="240" w:lineRule="auto"/>
        <w:ind w:firstLine="709"/>
        <w:jc w:val="both"/>
        <w:rPr>
          <w:rFonts w:ascii="Times New Roman" w:eastAsia="Times New Roman" w:hAnsi="Times New Roman" w:cs="Times New Roman"/>
          <w:sz w:val="24"/>
          <w:szCs w:val="24"/>
          <w:lang w:eastAsia="ru-RU"/>
        </w:rPr>
      </w:pPr>
      <w:r w:rsidRPr="00466CFD">
        <w:rPr>
          <w:rFonts w:ascii="Times New Roman" w:eastAsia="Times New Roman" w:hAnsi="Times New Roman" w:cs="Times New Roman"/>
          <w:sz w:val="24"/>
          <w:szCs w:val="24"/>
          <w:lang w:eastAsia="ru-RU"/>
        </w:rPr>
        <w:t>Реализация указанных мер будет осуществляться на основе повышения экологических требований к проектир</w:t>
      </w:r>
      <w:r w:rsidR="00D267EE">
        <w:rPr>
          <w:rFonts w:ascii="Times New Roman" w:eastAsia="Times New Roman" w:hAnsi="Times New Roman" w:cs="Times New Roman"/>
          <w:sz w:val="24"/>
          <w:szCs w:val="24"/>
          <w:lang w:eastAsia="ru-RU"/>
        </w:rPr>
        <w:t xml:space="preserve">ованию, строительству, ремонту </w:t>
      </w:r>
      <w:r w:rsidRPr="00466CFD">
        <w:rPr>
          <w:rFonts w:ascii="Times New Roman" w:eastAsia="Times New Roman" w:hAnsi="Times New Roman" w:cs="Times New Roman"/>
          <w:sz w:val="24"/>
          <w:szCs w:val="24"/>
          <w:lang w:eastAsia="ru-RU"/>
        </w:rPr>
        <w:t xml:space="preserve">и содержанию автомобильных дорог в </w:t>
      </w:r>
      <w:r>
        <w:rPr>
          <w:rFonts w:ascii="Times New Roman" w:eastAsia="Times New Roman" w:hAnsi="Times New Roman" w:cs="Times New Roman"/>
          <w:sz w:val="24"/>
          <w:szCs w:val="24"/>
          <w:lang w:eastAsia="ru-RU"/>
        </w:rPr>
        <w:t>городском округе</w:t>
      </w:r>
      <w:r w:rsidRPr="00466CF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Основной задачей </w:t>
      </w:r>
      <w:r w:rsidRPr="00466CFD">
        <w:rPr>
          <w:rFonts w:ascii="Times New Roman" w:eastAsia="Times New Roman" w:hAnsi="Times New Roman" w:cs="Times New Roman"/>
          <w:sz w:val="24"/>
          <w:szCs w:val="24"/>
          <w:lang w:eastAsia="ru-RU"/>
        </w:rPr>
        <w:t xml:space="preserve">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 Для снижения вредного воздействия автомобильного транспорта на окружающую среду необходимо: - обеспечить увеличение применения более экономичных автомобилей с более низким расходом моторного топлива.</w:t>
      </w:r>
    </w:p>
    <w:p w:rsidR="00BA2078" w:rsidRDefault="00BA2078" w:rsidP="00BA2078">
      <w:pPr>
        <w:autoSpaceDE w:val="0"/>
        <w:autoSpaceDN w:val="0"/>
        <w:spacing w:after="0" w:line="240" w:lineRule="auto"/>
        <w:jc w:val="both"/>
        <w:rPr>
          <w:rFonts w:ascii="Times New Roman" w:eastAsia="Times New Roman" w:hAnsi="Times New Roman" w:cs="Times New Roman"/>
          <w:sz w:val="24"/>
          <w:szCs w:val="24"/>
          <w:lang w:eastAsia="ru-RU"/>
        </w:rPr>
      </w:pPr>
    </w:p>
    <w:p w:rsidR="00BA2078" w:rsidRPr="00A20EDC" w:rsidRDefault="00BA2078" w:rsidP="00BA2078">
      <w:pPr>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A20EDC">
        <w:rPr>
          <w:rFonts w:ascii="Times New Roman" w:eastAsia="Times New Roman" w:hAnsi="Times New Roman" w:cs="Times New Roman"/>
          <w:b/>
          <w:sz w:val="24"/>
          <w:szCs w:val="24"/>
          <w:lang w:eastAsia="ru-RU"/>
        </w:rPr>
        <w:t>Раздел 4. Принципиальные варианты развития транспортной инфраструктуры и их укрупнённая оценка по целевым показателям (индикаторам) развития транспортной инфраструктуры с последующим выбором предлагаемого к реализации варианта</w:t>
      </w:r>
    </w:p>
    <w:p w:rsidR="00B46A18" w:rsidRDefault="00B46A18" w:rsidP="00BA2078">
      <w:pPr>
        <w:autoSpaceDE w:val="0"/>
        <w:autoSpaceDN w:val="0"/>
        <w:spacing w:after="0" w:line="240" w:lineRule="auto"/>
        <w:ind w:firstLine="709"/>
        <w:jc w:val="center"/>
        <w:rPr>
          <w:rFonts w:ascii="Times New Roman" w:eastAsia="Times New Roman" w:hAnsi="Times New Roman" w:cs="Times New Roman"/>
          <w:b/>
          <w:sz w:val="24"/>
          <w:szCs w:val="24"/>
          <w:highlight w:val="yellow"/>
          <w:lang w:eastAsia="ru-RU"/>
        </w:rPr>
      </w:pPr>
    </w:p>
    <w:p w:rsidR="008427ED" w:rsidRPr="008427ED" w:rsidRDefault="008427ED" w:rsidP="008427ED">
      <w:pPr>
        <w:spacing w:after="0" w:line="240" w:lineRule="auto"/>
        <w:ind w:firstLine="709"/>
        <w:jc w:val="both"/>
        <w:rPr>
          <w:rFonts w:ascii="Times New Roman" w:eastAsia="Times New Roman" w:hAnsi="Times New Roman" w:cs="Times New Roman"/>
          <w:sz w:val="24"/>
          <w:szCs w:val="24"/>
          <w:lang w:eastAsia="ru-RU"/>
        </w:rPr>
      </w:pPr>
      <w:r w:rsidRPr="008427ED">
        <w:rPr>
          <w:rFonts w:ascii="Times New Roman" w:eastAsia="Times New Roman" w:hAnsi="Times New Roman" w:cs="Times New Roman"/>
          <w:sz w:val="24"/>
          <w:szCs w:val="24"/>
          <w:lang w:eastAsia="ru-RU"/>
        </w:rPr>
        <w:t>Для выбора наиболее эффективных мероприятий и сроков их реализации были рассмотрены два принципиальных варианта развития транспортной инфраструктуры с составом основных мероприятий в каждом из них. Условно варианты развития были представлены следующим образом:</w:t>
      </w:r>
    </w:p>
    <w:p w:rsidR="008427ED" w:rsidRPr="008427ED" w:rsidRDefault="008427ED" w:rsidP="008427ED">
      <w:pPr>
        <w:spacing w:after="0" w:line="240" w:lineRule="auto"/>
        <w:ind w:firstLine="709"/>
        <w:jc w:val="both"/>
        <w:rPr>
          <w:rFonts w:ascii="Times New Roman" w:eastAsia="Times New Roman" w:hAnsi="Times New Roman" w:cs="Times New Roman"/>
          <w:sz w:val="24"/>
          <w:szCs w:val="24"/>
          <w:lang w:eastAsia="ru-RU"/>
        </w:rPr>
      </w:pPr>
      <w:r w:rsidRPr="008427ED">
        <w:rPr>
          <w:rFonts w:ascii="Times New Roman" w:eastAsia="Times New Roman" w:hAnsi="Times New Roman" w:cs="Times New Roman"/>
          <w:sz w:val="24"/>
          <w:szCs w:val="24"/>
          <w:lang w:eastAsia="ru-RU"/>
        </w:rPr>
        <w:t xml:space="preserve">минимальный – предусматривает минимально необходимый набор мероприятий, позволяющий обеспечивать соответствие транспортной инфраструктуры прогнозируемому уровню социально-экономического развития </w:t>
      </w:r>
      <w:r>
        <w:rPr>
          <w:rFonts w:ascii="Times New Roman" w:eastAsia="Times New Roman" w:hAnsi="Times New Roman" w:cs="Times New Roman"/>
          <w:sz w:val="24"/>
          <w:szCs w:val="24"/>
          <w:lang w:eastAsia="ru-RU"/>
        </w:rPr>
        <w:t>Сорочинского городского округа</w:t>
      </w:r>
      <w:r w:rsidRPr="008427ED">
        <w:rPr>
          <w:rFonts w:ascii="Times New Roman" w:eastAsia="Times New Roman" w:hAnsi="Times New Roman" w:cs="Times New Roman"/>
          <w:sz w:val="24"/>
          <w:szCs w:val="24"/>
          <w:lang w:eastAsia="ru-RU"/>
        </w:rPr>
        <w:t>;</w:t>
      </w:r>
    </w:p>
    <w:p w:rsidR="008427ED" w:rsidRPr="008427ED" w:rsidRDefault="008427ED" w:rsidP="008427ED">
      <w:pPr>
        <w:spacing w:after="0" w:line="240" w:lineRule="auto"/>
        <w:ind w:firstLine="709"/>
        <w:jc w:val="both"/>
        <w:rPr>
          <w:rFonts w:ascii="Times New Roman" w:eastAsia="Times New Roman" w:hAnsi="Times New Roman" w:cs="Times New Roman"/>
          <w:sz w:val="24"/>
          <w:szCs w:val="24"/>
          <w:lang w:eastAsia="ru-RU"/>
        </w:rPr>
      </w:pPr>
      <w:r w:rsidRPr="008427ED">
        <w:rPr>
          <w:rFonts w:ascii="Times New Roman" w:eastAsia="Times New Roman" w:hAnsi="Times New Roman" w:cs="Times New Roman"/>
          <w:sz w:val="24"/>
          <w:szCs w:val="24"/>
          <w:lang w:eastAsia="ru-RU"/>
        </w:rPr>
        <w:t>максимальный – предусматривает максимальное развитие элементов транспортной инфраструктуры.</w:t>
      </w:r>
    </w:p>
    <w:p w:rsidR="008427ED" w:rsidRDefault="008427ED" w:rsidP="008427ED">
      <w:pPr>
        <w:spacing w:after="0" w:line="240" w:lineRule="auto"/>
        <w:ind w:firstLine="709"/>
        <w:jc w:val="both"/>
        <w:rPr>
          <w:rFonts w:ascii="Times New Roman" w:eastAsia="Times New Roman" w:hAnsi="Times New Roman" w:cs="Times New Roman"/>
          <w:sz w:val="24"/>
          <w:szCs w:val="24"/>
          <w:lang w:eastAsia="ru-RU"/>
        </w:rPr>
      </w:pPr>
      <w:r w:rsidRPr="008427ED">
        <w:rPr>
          <w:rFonts w:ascii="Times New Roman" w:eastAsia="Times New Roman" w:hAnsi="Times New Roman" w:cs="Times New Roman"/>
          <w:sz w:val="24"/>
          <w:szCs w:val="24"/>
          <w:lang w:eastAsia="ru-RU"/>
        </w:rPr>
        <w:t>В составе каждого принципиального варианта развития были рассмотрены следующие виды мероприятий по развитию транспортной инфраструктуры:</w:t>
      </w:r>
      <w:r>
        <w:rPr>
          <w:rFonts w:ascii="Times New Roman" w:eastAsia="Times New Roman" w:hAnsi="Times New Roman" w:cs="Times New Roman"/>
          <w:sz w:val="24"/>
          <w:szCs w:val="24"/>
          <w:lang w:eastAsia="ru-RU"/>
        </w:rPr>
        <w:t xml:space="preserve"> </w:t>
      </w:r>
    </w:p>
    <w:p w:rsidR="000263B0" w:rsidRPr="000263B0" w:rsidRDefault="000263B0" w:rsidP="000263B0">
      <w:pPr>
        <w:spacing w:after="0" w:line="240" w:lineRule="auto"/>
        <w:ind w:firstLine="709"/>
        <w:jc w:val="both"/>
        <w:rPr>
          <w:rFonts w:ascii="Times New Roman" w:eastAsia="Times New Roman" w:hAnsi="Times New Roman" w:cs="Times New Roman"/>
          <w:sz w:val="24"/>
          <w:szCs w:val="24"/>
          <w:lang w:eastAsia="ru-RU"/>
        </w:rPr>
      </w:pPr>
      <w:r w:rsidRPr="000263B0">
        <w:rPr>
          <w:rFonts w:ascii="Times New Roman" w:eastAsia="Times New Roman" w:hAnsi="Times New Roman" w:cs="Times New Roman"/>
          <w:sz w:val="24"/>
          <w:szCs w:val="24"/>
          <w:lang w:eastAsia="ru-RU"/>
        </w:rPr>
        <w:t xml:space="preserve">Минимальный вариант развития </w:t>
      </w:r>
    </w:p>
    <w:p w:rsidR="000263B0" w:rsidRPr="000263B0" w:rsidRDefault="000263B0" w:rsidP="000263B0">
      <w:pPr>
        <w:spacing w:after="0" w:line="240" w:lineRule="auto"/>
        <w:ind w:firstLine="709"/>
        <w:jc w:val="both"/>
        <w:rPr>
          <w:rFonts w:ascii="Times New Roman" w:eastAsia="Times New Roman" w:hAnsi="Times New Roman" w:cs="Times New Roman"/>
          <w:sz w:val="24"/>
          <w:szCs w:val="24"/>
          <w:lang w:eastAsia="ru-RU"/>
        </w:rPr>
      </w:pPr>
      <w:r w:rsidRPr="000263B0">
        <w:rPr>
          <w:rFonts w:ascii="Times New Roman" w:eastAsia="Times New Roman" w:hAnsi="Times New Roman" w:cs="Times New Roman"/>
          <w:sz w:val="24"/>
          <w:szCs w:val="24"/>
          <w:lang w:eastAsia="ru-RU"/>
        </w:rPr>
        <w:lastRenderedPageBreak/>
        <w:t xml:space="preserve">Мероприятия по развитию УДС для данного сценария предусматривают строительство необходимых участков УДС, способных в значительной мере улучшить транспортную ситуацию. </w:t>
      </w:r>
    </w:p>
    <w:p w:rsidR="000263B0" w:rsidRPr="000263B0" w:rsidRDefault="000263B0" w:rsidP="000263B0">
      <w:pPr>
        <w:spacing w:after="0" w:line="240" w:lineRule="auto"/>
        <w:ind w:firstLine="709"/>
        <w:jc w:val="both"/>
        <w:rPr>
          <w:rFonts w:ascii="Times New Roman" w:eastAsia="Times New Roman" w:hAnsi="Times New Roman" w:cs="Times New Roman"/>
          <w:sz w:val="24"/>
          <w:szCs w:val="24"/>
          <w:lang w:eastAsia="ru-RU"/>
        </w:rPr>
      </w:pPr>
      <w:r w:rsidRPr="000263B0">
        <w:rPr>
          <w:rFonts w:ascii="Times New Roman" w:eastAsia="Times New Roman" w:hAnsi="Times New Roman" w:cs="Times New Roman"/>
          <w:sz w:val="24"/>
          <w:szCs w:val="24"/>
          <w:lang w:eastAsia="ru-RU"/>
        </w:rPr>
        <w:t xml:space="preserve">Создание приоритетных условий движения для общественного транспорта для всех сценариев предполагает создание выделенных полос одинаковой протяженности на трассах наибольшей концентрации маршрутов </w:t>
      </w:r>
      <w:r>
        <w:rPr>
          <w:rFonts w:ascii="Times New Roman" w:eastAsia="Times New Roman" w:hAnsi="Times New Roman" w:cs="Times New Roman"/>
          <w:sz w:val="24"/>
          <w:szCs w:val="24"/>
          <w:lang w:eastAsia="ru-RU"/>
        </w:rPr>
        <w:t>автобусов</w:t>
      </w:r>
      <w:r w:rsidRPr="000263B0">
        <w:rPr>
          <w:rFonts w:ascii="Times New Roman" w:eastAsia="Times New Roman" w:hAnsi="Times New Roman" w:cs="Times New Roman"/>
          <w:sz w:val="24"/>
          <w:szCs w:val="24"/>
          <w:lang w:eastAsia="ru-RU"/>
        </w:rPr>
        <w:t xml:space="preserve">. </w:t>
      </w:r>
    </w:p>
    <w:p w:rsidR="000263B0" w:rsidRPr="000263B0" w:rsidRDefault="000263B0" w:rsidP="000263B0">
      <w:pPr>
        <w:spacing w:after="0" w:line="240" w:lineRule="auto"/>
        <w:ind w:firstLine="709"/>
        <w:jc w:val="both"/>
        <w:rPr>
          <w:rFonts w:ascii="Times New Roman" w:eastAsia="Times New Roman" w:hAnsi="Times New Roman" w:cs="Times New Roman"/>
          <w:sz w:val="24"/>
          <w:szCs w:val="24"/>
          <w:lang w:eastAsia="ru-RU"/>
        </w:rPr>
      </w:pPr>
      <w:r w:rsidRPr="000263B0">
        <w:rPr>
          <w:rFonts w:ascii="Times New Roman" w:eastAsia="Times New Roman" w:hAnsi="Times New Roman" w:cs="Times New Roman"/>
          <w:sz w:val="24"/>
          <w:szCs w:val="24"/>
          <w:lang w:eastAsia="ru-RU"/>
        </w:rPr>
        <w:t>Мероприятия в рамках организации АСУДД включают:</w:t>
      </w:r>
    </w:p>
    <w:p w:rsidR="000263B0" w:rsidRPr="000263B0" w:rsidRDefault="000263B0" w:rsidP="000263B0">
      <w:pPr>
        <w:spacing w:after="0" w:line="240" w:lineRule="auto"/>
        <w:ind w:firstLine="709"/>
        <w:jc w:val="both"/>
        <w:rPr>
          <w:rFonts w:ascii="Times New Roman" w:eastAsia="Times New Roman" w:hAnsi="Times New Roman" w:cs="Times New Roman"/>
          <w:sz w:val="24"/>
          <w:szCs w:val="24"/>
          <w:lang w:eastAsia="ru-RU"/>
        </w:rPr>
      </w:pPr>
      <w:r w:rsidRPr="000263B0">
        <w:rPr>
          <w:rFonts w:ascii="Times New Roman" w:eastAsia="Times New Roman" w:hAnsi="Times New Roman" w:cs="Times New Roman"/>
          <w:sz w:val="24"/>
          <w:szCs w:val="24"/>
          <w:lang w:eastAsia="ru-RU"/>
        </w:rPr>
        <w:t>актуализацию существующих планов координации;</w:t>
      </w:r>
    </w:p>
    <w:p w:rsidR="000263B0" w:rsidRPr="000263B0" w:rsidRDefault="000263B0" w:rsidP="000263B0">
      <w:pPr>
        <w:spacing w:after="0" w:line="240" w:lineRule="auto"/>
        <w:ind w:firstLine="709"/>
        <w:jc w:val="both"/>
        <w:rPr>
          <w:rFonts w:ascii="Times New Roman" w:eastAsia="Times New Roman" w:hAnsi="Times New Roman" w:cs="Times New Roman"/>
          <w:sz w:val="24"/>
          <w:szCs w:val="24"/>
          <w:lang w:eastAsia="ru-RU"/>
        </w:rPr>
      </w:pPr>
      <w:r w:rsidRPr="000263B0">
        <w:rPr>
          <w:rFonts w:ascii="Times New Roman" w:eastAsia="Times New Roman" w:hAnsi="Times New Roman" w:cs="Times New Roman"/>
          <w:sz w:val="24"/>
          <w:szCs w:val="24"/>
          <w:lang w:eastAsia="ru-RU"/>
        </w:rPr>
        <w:t>организацию координированного управления;</w:t>
      </w:r>
    </w:p>
    <w:p w:rsidR="000263B0" w:rsidRPr="000263B0" w:rsidRDefault="000263B0" w:rsidP="000263B0">
      <w:pPr>
        <w:spacing w:after="0" w:line="240" w:lineRule="auto"/>
        <w:ind w:firstLine="709"/>
        <w:jc w:val="both"/>
        <w:rPr>
          <w:rFonts w:ascii="Times New Roman" w:eastAsia="Times New Roman" w:hAnsi="Times New Roman" w:cs="Times New Roman"/>
          <w:sz w:val="24"/>
          <w:szCs w:val="24"/>
          <w:lang w:eastAsia="ru-RU"/>
        </w:rPr>
      </w:pPr>
      <w:r w:rsidRPr="000263B0">
        <w:rPr>
          <w:rFonts w:ascii="Times New Roman" w:eastAsia="Times New Roman" w:hAnsi="Times New Roman" w:cs="Times New Roman"/>
          <w:sz w:val="24"/>
          <w:szCs w:val="24"/>
          <w:lang w:eastAsia="ru-RU"/>
        </w:rPr>
        <w:t>строительство новых светофорных объектов;</w:t>
      </w:r>
    </w:p>
    <w:p w:rsidR="000263B0" w:rsidRPr="000263B0" w:rsidRDefault="000263B0" w:rsidP="000263B0">
      <w:pPr>
        <w:spacing w:after="0" w:line="240" w:lineRule="auto"/>
        <w:ind w:firstLine="709"/>
        <w:jc w:val="both"/>
        <w:rPr>
          <w:rFonts w:ascii="Times New Roman" w:eastAsia="Times New Roman" w:hAnsi="Times New Roman" w:cs="Times New Roman"/>
          <w:sz w:val="24"/>
          <w:szCs w:val="24"/>
          <w:lang w:eastAsia="ru-RU"/>
        </w:rPr>
      </w:pPr>
      <w:r w:rsidRPr="000263B0">
        <w:rPr>
          <w:rFonts w:ascii="Times New Roman" w:eastAsia="Times New Roman" w:hAnsi="Times New Roman" w:cs="Times New Roman"/>
          <w:sz w:val="24"/>
          <w:szCs w:val="24"/>
          <w:lang w:eastAsia="ru-RU"/>
        </w:rPr>
        <w:t>устройство системы мониторинга транспортных потоков в сечениях основных въездных магистралей;</w:t>
      </w:r>
    </w:p>
    <w:p w:rsidR="000263B0" w:rsidRPr="000263B0" w:rsidRDefault="000263B0" w:rsidP="000263B0">
      <w:pPr>
        <w:spacing w:after="0" w:line="240" w:lineRule="auto"/>
        <w:ind w:firstLine="709"/>
        <w:jc w:val="both"/>
        <w:rPr>
          <w:rFonts w:ascii="Times New Roman" w:eastAsia="Times New Roman" w:hAnsi="Times New Roman" w:cs="Times New Roman"/>
          <w:sz w:val="24"/>
          <w:szCs w:val="24"/>
          <w:lang w:eastAsia="ru-RU"/>
        </w:rPr>
      </w:pPr>
      <w:r w:rsidRPr="000263B0">
        <w:rPr>
          <w:rFonts w:ascii="Times New Roman" w:eastAsia="Times New Roman" w:hAnsi="Times New Roman" w:cs="Times New Roman"/>
          <w:sz w:val="24"/>
          <w:szCs w:val="24"/>
          <w:lang w:eastAsia="ru-RU"/>
        </w:rPr>
        <w:t>устройство системы видеонаблюдения с ЦУП;</w:t>
      </w:r>
    </w:p>
    <w:p w:rsidR="000263B0" w:rsidRPr="000263B0" w:rsidRDefault="000263B0" w:rsidP="000263B0">
      <w:pPr>
        <w:spacing w:after="0" w:line="240" w:lineRule="auto"/>
        <w:ind w:firstLine="709"/>
        <w:jc w:val="both"/>
        <w:rPr>
          <w:rFonts w:ascii="Times New Roman" w:eastAsia="Times New Roman" w:hAnsi="Times New Roman" w:cs="Times New Roman"/>
          <w:sz w:val="24"/>
          <w:szCs w:val="24"/>
          <w:lang w:eastAsia="ru-RU"/>
        </w:rPr>
      </w:pPr>
      <w:r w:rsidRPr="000263B0">
        <w:rPr>
          <w:rFonts w:ascii="Times New Roman" w:eastAsia="Times New Roman" w:hAnsi="Times New Roman" w:cs="Times New Roman"/>
          <w:sz w:val="24"/>
          <w:szCs w:val="24"/>
          <w:lang w:eastAsia="ru-RU"/>
        </w:rPr>
        <w:t>устройство системы фиксации нарушений ПДД;</w:t>
      </w:r>
    </w:p>
    <w:p w:rsidR="000263B0" w:rsidRPr="000263B0" w:rsidRDefault="000263B0" w:rsidP="000263B0">
      <w:pPr>
        <w:spacing w:after="0" w:line="240" w:lineRule="auto"/>
        <w:ind w:firstLine="709"/>
        <w:jc w:val="both"/>
        <w:rPr>
          <w:rFonts w:ascii="Times New Roman" w:eastAsia="Times New Roman" w:hAnsi="Times New Roman" w:cs="Times New Roman"/>
          <w:sz w:val="24"/>
          <w:szCs w:val="24"/>
          <w:lang w:eastAsia="ru-RU"/>
        </w:rPr>
      </w:pPr>
      <w:r w:rsidRPr="000263B0">
        <w:rPr>
          <w:rFonts w:ascii="Times New Roman" w:eastAsia="Times New Roman" w:hAnsi="Times New Roman" w:cs="Times New Roman"/>
          <w:sz w:val="24"/>
          <w:szCs w:val="24"/>
          <w:lang w:eastAsia="ru-RU"/>
        </w:rPr>
        <w:t>организационные мероприятия по созданию ЦУД.</w:t>
      </w:r>
    </w:p>
    <w:p w:rsidR="008427ED" w:rsidRDefault="000263B0" w:rsidP="000263B0">
      <w:pPr>
        <w:spacing w:after="0" w:line="240" w:lineRule="auto"/>
        <w:ind w:firstLine="709"/>
        <w:jc w:val="both"/>
        <w:rPr>
          <w:rFonts w:ascii="Times New Roman" w:eastAsia="Times New Roman" w:hAnsi="Times New Roman" w:cs="Times New Roman"/>
          <w:sz w:val="24"/>
          <w:szCs w:val="24"/>
          <w:lang w:eastAsia="ru-RU"/>
        </w:rPr>
      </w:pPr>
      <w:r w:rsidRPr="000263B0">
        <w:rPr>
          <w:rFonts w:ascii="Times New Roman" w:eastAsia="Times New Roman" w:hAnsi="Times New Roman" w:cs="Times New Roman"/>
          <w:sz w:val="24"/>
          <w:szCs w:val="24"/>
          <w:lang w:eastAsia="ru-RU"/>
        </w:rPr>
        <w:t>Развитие велосипедного передвижения предполагает создание нескольких транзитных и локальных маршрутов.</w:t>
      </w:r>
    </w:p>
    <w:p w:rsidR="000263B0" w:rsidRPr="000263B0" w:rsidRDefault="000263B0" w:rsidP="000263B0">
      <w:pPr>
        <w:spacing w:after="0" w:line="240" w:lineRule="auto"/>
        <w:ind w:firstLine="709"/>
        <w:jc w:val="both"/>
        <w:rPr>
          <w:rFonts w:ascii="Times New Roman" w:eastAsia="Times New Roman" w:hAnsi="Times New Roman" w:cs="Times New Roman"/>
          <w:sz w:val="24"/>
          <w:szCs w:val="24"/>
          <w:lang w:eastAsia="ru-RU"/>
        </w:rPr>
      </w:pPr>
      <w:r w:rsidRPr="000263B0">
        <w:rPr>
          <w:rFonts w:ascii="Times New Roman" w:eastAsia="Times New Roman" w:hAnsi="Times New Roman" w:cs="Times New Roman"/>
          <w:sz w:val="24"/>
          <w:szCs w:val="24"/>
          <w:lang w:eastAsia="ru-RU"/>
        </w:rPr>
        <w:t>Максимальный вариант развития</w:t>
      </w:r>
    </w:p>
    <w:p w:rsidR="000263B0" w:rsidRPr="000263B0" w:rsidRDefault="000263B0" w:rsidP="000263B0">
      <w:pPr>
        <w:spacing w:after="0" w:line="240" w:lineRule="auto"/>
        <w:ind w:firstLine="709"/>
        <w:jc w:val="both"/>
        <w:rPr>
          <w:rFonts w:ascii="Times New Roman" w:eastAsia="Times New Roman" w:hAnsi="Times New Roman" w:cs="Times New Roman"/>
          <w:sz w:val="24"/>
          <w:szCs w:val="24"/>
          <w:lang w:eastAsia="ru-RU"/>
        </w:rPr>
      </w:pPr>
      <w:r w:rsidRPr="000263B0">
        <w:rPr>
          <w:rFonts w:ascii="Times New Roman" w:eastAsia="Times New Roman" w:hAnsi="Times New Roman" w:cs="Times New Roman"/>
          <w:sz w:val="24"/>
          <w:szCs w:val="24"/>
          <w:lang w:eastAsia="ru-RU"/>
        </w:rPr>
        <w:t xml:space="preserve">При рассмотрении данного варианта развития предлагается строительство всех элементов УДС, предусмотренных градостроительными документами и программами развития города при условии наличия объективной необходимости реализации данных мероприятий. </w:t>
      </w:r>
    </w:p>
    <w:p w:rsidR="008427ED" w:rsidRDefault="000263B0" w:rsidP="000263B0">
      <w:pPr>
        <w:spacing w:after="0" w:line="240" w:lineRule="auto"/>
        <w:ind w:firstLine="709"/>
        <w:jc w:val="both"/>
        <w:rPr>
          <w:rFonts w:ascii="Times New Roman" w:eastAsia="Times New Roman" w:hAnsi="Times New Roman" w:cs="Times New Roman"/>
          <w:sz w:val="24"/>
          <w:szCs w:val="24"/>
          <w:lang w:eastAsia="ru-RU"/>
        </w:rPr>
      </w:pPr>
      <w:r w:rsidRPr="000263B0">
        <w:rPr>
          <w:rFonts w:ascii="Times New Roman" w:eastAsia="Times New Roman" w:hAnsi="Times New Roman" w:cs="Times New Roman"/>
          <w:sz w:val="24"/>
          <w:szCs w:val="24"/>
          <w:lang w:eastAsia="ru-RU"/>
        </w:rPr>
        <w:t>Развитие велосипедного передвижения при максимальном сценарии предусматривает создание велосипедных связей между районами города.</w:t>
      </w:r>
    </w:p>
    <w:p w:rsidR="000263B0" w:rsidRDefault="000263B0" w:rsidP="000263B0">
      <w:pPr>
        <w:spacing w:after="0" w:line="240" w:lineRule="auto"/>
        <w:ind w:firstLine="709"/>
        <w:jc w:val="both"/>
        <w:rPr>
          <w:rFonts w:ascii="Times New Roman" w:eastAsia="Times New Roman" w:hAnsi="Times New Roman" w:cs="Times New Roman"/>
          <w:sz w:val="24"/>
          <w:szCs w:val="24"/>
          <w:lang w:eastAsia="ru-RU"/>
        </w:rPr>
      </w:pPr>
    </w:p>
    <w:p w:rsidR="00AD76B4" w:rsidRPr="00AD76B4" w:rsidRDefault="00AD76B4" w:rsidP="00AD76B4">
      <w:pPr>
        <w:spacing w:after="0" w:line="240" w:lineRule="auto"/>
        <w:ind w:firstLine="709"/>
        <w:jc w:val="both"/>
        <w:rPr>
          <w:rFonts w:ascii="Times New Roman" w:eastAsia="Times New Roman" w:hAnsi="Times New Roman" w:cs="Times New Roman"/>
          <w:sz w:val="24"/>
          <w:szCs w:val="24"/>
          <w:lang w:eastAsia="ru-RU"/>
        </w:rPr>
      </w:pPr>
      <w:r w:rsidRPr="00AD76B4">
        <w:rPr>
          <w:rFonts w:ascii="Times New Roman" w:eastAsia="Times New Roman" w:hAnsi="Times New Roman" w:cs="Times New Roman"/>
          <w:sz w:val="24"/>
          <w:szCs w:val="24"/>
          <w:lang w:eastAsia="ru-RU"/>
        </w:rPr>
        <w:t xml:space="preserve">Показатели и стоимость мероприятий для принципиальных вариантов развития транспортной инфраструктуры </w:t>
      </w:r>
      <w:r>
        <w:rPr>
          <w:rFonts w:ascii="Times New Roman" w:eastAsia="Times New Roman" w:hAnsi="Times New Roman" w:cs="Times New Roman"/>
          <w:sz w:val="24"/>
          <w:szCs w:val="24"/>
          <w:lang w:eastAsia="ru-RU"/>
        </w:rPr>
        <w:t>Сорочинский городской округ</w:t>
      </w:r>
      <w:r w:rsidRPr="00AD76B4">
        <w:rPr>
          <w:rFonts w:ascii="Times New Roman" w:eastAsia="Times New Roman" w:hAnsi="Times New Roman" w:cs="Times New Roman"/>
          <w:sz w:val="24"/>
          <w:szCs w:val="24"/>
          <w:lang w:eastAsia="ru-RU"/>
        </w:rPr>
        <w:t xml:space="preserve"> </w:t>
      </w:r>
    </w:p>
    <w:tbl>
      <w:tblPr>
        <w:tblpPr w:leftFromText="180" w:rightFromText="180" w:bottomFromText="160" w:vertAnchor="text" w:horzAnchor="margin" w:tblpXSpec="center" w:tblpY="708"/>
        <w:tblW w:w="10598" w:type="dxa"/>
        <w:tblLayout w:type="fixed"/>
        <w:tblLook w:val="04A0" w:firstRow="1" w:lastRow="0" w:firstColumn="1" w:lastColumn="0" w:noHBand="0" w:noVBand="1"/>
      </w:tblPr>
      <w:tblGrid>
        <w:gridCol w:w="534"/>
        <w:gridCol w:w="2580"/>
        <w:gridCol w:w="1105"/>
        <w:gridCol w:w="1418"/>
        <w:gridCol w:w="1588"/>
        <w:gridCol w:w="1530"/>
        <w:gridCol w:w="1843"/>
      </w:tblGrid>
      <w:tr w:rsidR="00AD76B4" w:rsidRPr="00AD76B4" w:rsidTr="009B30D0">
        <w:trPr>
          <w:trHeight w:val="138"/>
        </w:trPr>
        <w:tc>
          <w:tcPr>
            <w:tcW w:w="5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76B4" w:rsidRPr="00AD76B4" w:rsidRDefault="00AD76B4" w:rsidP="00AD76B4">
            <w:pPr>
              <w:spacing w:after="0" w:line="240" w:lineRule="auto"/>
              <w:ind w:firstLine="709"/>
              <w:jc w:val="both"/>
              <w:rPr>
                <w:rFonts w:ascii="Times New Roman" w:eastAsia="Times New Roman" w:hAnsi="Times New Roman" w:cs="Times New Roman"/>
                <w:bCs/>
                <w:sz w:val="24"/>
                <w:szCs w:val="24"/>
                <w:lang w:eastAsia="ru-RU"/>
              </w:rPr>
            </w:pPr>
            <w:r w:rsidRPr="00AD76B4">
              <w:rPr>
                <w:rFonts w:ascii="Times New Roman" w:eastAsia="Times New Roman" w:hAnsi="Times New Roman" w:cs="Times New Roman"/>
                <w:bCs/>
                <w:sz w:val="24"/>
                <w:szCs w:val="24"/>
                <w:lang w:eastAsia="ru-RU"/>
              </w:rPr>
              <w:t>№</w:t>
            </w:r>
          </w:p>
          <w:p w:rsidR="00AD76B4" w:rsidRDefault="00AD76B4" w:rsidP="00974332">
            <w:pPr>
              <w:spacing w:after="0" w:line="240" w:lineRule="auto"/>
              <w:ind w:firstLine="709"/>
              <w:jc w:val="both"/>
              <w:rPr>
                <w:rFonts w:ascii="Times New Roman" w:eastAsia="Times New Roman" w:hAnsi="Times New Roman" w:cs="Times New Roman"/>
                <w:bCs/>
                <w:sz w:val="24"/>
                <w:szCs w:val="24"/>
                <w:lang w:eastAsia="ru-RU"/>
              </w:rPr>
            </w:pPr>
            <w:r w:rsidRPr="00AD76B4">
              <w:rPr>
                <w:rFonts w:ascii="Times New Roman" w:eastAsia="Times New Roman" w:hAnsi="Times New Roman" w:cs="Times New Roman"/>
                <w:bCs/>
                <w:sz w:val="24"/>
                <w:szCs w:val="24"/>
                <w:lang w:eastAsia="ru-RU"/>
              </w:rPr>
              <w:t>п</w:t>
            </w:r>
            <w:r w:rsidR="00974332">
              <w:rPr>
                <w:rFonts w:ascii="Times New Roman" w:eastAsia="Times New Roman" w:hAnsi="Times New Roman" w:cs="Times New Roman"/>
                <w:bCs/>
                <w:sz w:val="24"/>
                <w:szCs w:val="24"/>
                <w:lang w:eastAsia="ru-RU"/>
              </w:rPr>
              <w:t>№</w:t>
            </w:r>
          </w:p>
          <w:p w:rsidR="00974332" w:rsidRPr="00AD76B4" w:rsidRDefault="00974332" w:rsidP="00974332">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76B4" w:rsidRPr="00AD76B4" w:rsidRDefault="00AD76B4" w:rsidP="00AD76B4">
            <w:pPr>
              <w:spacing w:after="0" w:line="240" w:lineRule="auto"/>
              <w:ind w:firstLine="33"/>
              <w:jc w:val="both"/>
              <w:rPr>
                <w:rFonts w:ascii="Times New Roman" w:eastAsia="Times New Roman" w:hAnsi="Times New Roman" w:cs="Times New Roman"/>
                <w:bCs/>
                <w:sz w:val="24"/>
                <w:szCs w:val="24"/>
                <w:lang w:eastAsia="ru-RU"/>
              </w:rPr>
            </w:pPr>
            <w:r w:rsidRPr="00AD76B4">
              <w:rPr>
                <w:rFonts w:ascii="Times New Roman" w:eastAsia="Times New Roman" w:hAnsi="Times New Roman" w:cs="Times New Roman"/>
                <w:bCs/>
                <w:sz w:val="24"/>
                <w:szCs w:val="24"/>
                <w:lang w:eastAsia="ru-RU"/>
              </w:rPr>
              <w:t>Наименование мероприятия</w:t>
            </w:r>
          </w:p>
        </w:tc>
        <w:tc>
          <w:tcPr>
            <w:tcW w:w="1105" w:type="dxa"/>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rsidR="00AD76B4" w:rsidRPr="00AD76B4" w:rsidRDefault="00AD76B4" w:rsidP="009B30D0">
            <w:pPr>
              <w:tabs>
                <w:tab w:val="left" w:pos="259"/>
              </w:tabs>
              <w:spacing w:after="0" w:line="240" w:lineRule="auto"/>
              <w:ind w:firstLine="5"/>
              <w:rPr>
                <w:rFonts w:ascii="Times New Roman" w:eastAsia="Times New Roman" w:hAnsi="Times New Roman" w:cs="Times New Roman"/>
                <w:bCs/>
                <w:sz w:val="24"/>
                <w:szCs w:val="24"/>
                <w:lang w:eastAsia="ru-RU"/>
              </w:rPr>
            </w:pPr>
            <w:r w:rsidRPr="00AD76B4">
              <w:rPr>
                <w:rFonts w:ascii="Times New Roman" w:eastAsia="Times New Roman" w:hAnsi="Times New Roman" w:cs="Times New Roman"/>
                <w:bCs/>
                <w:sz w:val="24"/>
                <w:szCs w:val="24"/>
                <w:lang w:eastAsia="ru-RU"/>
              </w:rPr>
              <w:t>Ед.</w:t>
            </w:r>
          </w:p>
          <w:p w:rsidR="00AD76B4" w:rsidRPr="00AD76B4" w:rsidRDefault="00AD76B4" w:rsidP="009B30D0">
            <w:pPr>
              <w:spacing w:after="0" w:line="240" w:lineRule="auto"/>
              <w:ind w:firstLine="5"/>
              <w:rPr>
                <w:rFonts w:ascii="Times New Roman" w:eastAsia="Times New Roman" w:hAnsi="Times New Roman" w:cs="Times New Roman"/>
                <w:bCs/>
                <w:sz w:val="24"/>
                <w:szCs w:val="24"/>
                <w:lang w:eastAsia="ru-RU"/>
              </w:rPr>
            </w:pPr>
            <w:r w:rsidRPr="00AD76B4">
              <w:rPr>
                <w:rFonts w:ascii="Times New Roman" w:eastAsia="Times New Roman" w:hAnsi="Times New Roman" w:cs="Times New Roman"/>
                <w:bCs/>
                <w:sz w:val="24"/>
                <w:szCs w:val="24"/>
                <w:lang w:eastAsia="ru-RU"/>
              </w:rPr>
              <w:t>изм.</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hideMark/>
          </w:tcPr>
          <w:p w:rsidR="00AD76B4" w:rsidRPr="00AD76B4" w:rsidRDefault="009B30D0" w:rsidP="009B30D0">
            <w:pPr>
              <w:spacing w:after="0" w:line="240" w:lineRule="auto"/>
              <w:ind w:left="-278" w:right="-79" w:firstLine="17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Количество</w:t>
            </w:r>
          </w:p>
        </w:tc>
        <w:tc>
          <w:tcPr>
            <w:tcW w:w="1588" w:type="dxa"/>
            <w:tcBorders>
              <w:top w:val="single" w:sz="4" w:space="0" w:color="auto"/>
              <w:left w:val="nil"/>
              <w:bottom w:val="single" w:sz="4" w:space="0" w:color="auto"/>
              <w:right w:val="single" w:sz="4" w:space="0" w:color="auto"/>
            </w:tcBorders>
            <w:shd w:val="clear" w:color="auto" w:fill="FFFFFF" w:themeFill="background1"/>
            <w:vAlign w:val="center"/>
            <w:hideMark/>
          </w:tcPr>
          <w:p w:rsidR="00AD76B4" w:rsidRPr="00AD76B4" w:rsidRDefault="00AD76B4" w:rsidP="00AD76B4">
            <w:pPr>
              <w:spacing w:after="0" w:line="240" w:lineRule="auto"/>
              <w:jc w:val="both"/>
              <w:rPr>
                <w:rFonts w:ascii="Times New Roman" w:eastAsia="Times New Roman" w:hAnsi="Times New Roman" w:cs="Times New Roman"/>
                <w:bCs/>
                <w:sz w:val="24"/>
                <w:szCs w:val="24"/>
                <w:lang w:eastAsia="ru-RU"/>
              </w:rPr>
            </w:pPr>
            <w:r w:rsidRPr="00AD76B4">
              <w:rPr>
                <w:rFonts w:ascii="Times New Roman" w:eastAsia="Times New Roman" w:hAnsi="Times New Roman" w:cs="Times New Roman"/>
                <w:bCs/>
                <w:sz w:val="24"/>
                <w:szCs w:val="24"/>
                <w:lang w:eastAsia="ru-RU"/>
              </w:rPr>
              <w:t>Стоимость,             тыс. руб.</w:t>
            </w:r>
          </w:p>
        </w:tc>
        <w:tc>
          <w:tcPr>
            <w:tcW w:w="1530" w:type="dxa"/>
            <w:tcBorders>
              <w:top w:val="single" w:sz="4" w:space="0" w:color="auto"/>
              <w:left w:val="nil"/>
              <w:bottom w:val="single" w:sz="4" w:space="0" w:color="auto"/>
              <w:right w:val="single" w:sz="4" w:space="0" w:color="auto"/>
            </w:tcBorders>
            <w:shd w:val="clear" w:color="auto" w:fill="FFFFFF" w:themeFill="background1"/>
            <w:vAlign w:val="center"/>
            <w:hideMark/>
          </w:tcPr>
          <w:p w:rsidR="00AD76B4" w:rsidRPr="00AD76B4" w:rsidRDefault="00CD44F6" w:rsidP="00CD44F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00AD76B4" w:rsidRPr="00AD76B4">
              <w:rPr>
                <w:rFonts w:ascii="Times New Roman" w:eastAsia="Times New Roman" w:hAnsi="Times New Roman" w:cs="Times New Roman"/>
                <w:bCs/>
                <w:sz w:val="24"/>
                <w:szCs w:val="24"/>
                <w:lang w:eastAsia="ru-RU"/>
              </w:rPr>
              <w:t>ол</w:t>
            </w:r>
            <w:r>
              <w:rPr>
                <w:rFonts w:ascii="Times New Roman" w:eastAsia="Times New Roman" w:hAnsi="Times New Roman" w:cs="Times New Roman"/>
                <w:bCs/>
                <w:sz w:val="24"/>
                <w:szCs w:val="24"/>
                <w:lang w:eastAsia="ru-RU"/>
              </w:rPr>
              <w:t>ичест</w:t>
            </w:r>
            <w:r w:rsidR="00AD76B4" w:rsidRPr="00AD76B4">
              <w:rPr>
                <w:rFonts w:ascii="Times New Roman" w:eastAsia="Times New Roman" w:hAnsi="Times New Roman" w:cs="Times New Roman"/>
                <w:bCs/>
                <w:sz w:val="24"/>
                <w:szCs w:val="24"/>
                <w:lang w:eastAsia="ru-RU"/>
              </w:rPr>
              <w:t>во</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AD76B4" w:rsidRPr="00AD76B4" w:rsidRDefault="00AD76B4" w:rsidP="00AD76B4">
            <w:pPr>
              <w:spacing w:after="0" w:line="240" w:lineRule="auto"/>
              <w:ind w:firstLine="34"/>
              <w:jc w:val="both"/>
              <w:rPr>
                <w:rFonts w:ascii="Times New Roman" w:eastAsia="Times New Roman" w:hAnsi="Times New Roman" w:cs="Times New Roman"/>
                <w:bCs/>
                <w:sz w:val="24"/>
                <w:szCs w:val="24"/>
                <w:lang w:eastAsia="ru-RU"/>
              </w:rPr>
            </w:pPr>
            <w:r w:rsidRPr="00AD76B4">
              <w:rPr>
                <w:rFonts w:ascii="Times New Roman" w:eastAsia="Times New Roman" w:hAnsi="Times New Roman" w:cs="Times New Roman"/>
                <w:bCs/>
                <w:sz w:val="24"/>
                <w:szCs w:val="24"/>
                <w:lang w:eastAsia="ru-RU"/>
              </w:rPr>
              <w:t>Стоимость,                тыс. руб.</w:t>
            </w:r>
          </w:p>
        </w:tc>
      </w:tr>
      <w:tr w:rsidR="00AD76B4" w:rsidRPr="00AD76B4" w:rsidTr="009B30D0">
        <w:trPr>
          <w:trHeight w:val="45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D76B4" w:rsidRPr="00AD76B4" w:rsidRDefault="00AD76B4" w:rsidP="00AD76B4">
            <w:pPr>
              <w:spacing w:after="0" w:line="240" w:lineRule="auto"/>
              <w:ind w:firstLine="709"/>
              <w:jc w:val="both"/>
              <w:rPr>
                <w:rFonts w:ascii="Times New Roman" w:eastAsia="Times New Roman" w:hAnsi="Times New Roman" w:cs="Times New Roman"/>
                <w:bCs/>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AD76B4" w:rsidRPr="00AD76B4" w:rsidRDefault="00AD76B4" w:rsidP="00AD76B4">
            <w:pPr>
              <w:spacing w:after="0" w:line="240" w:lineRule="auto"/>
              <w:ind w:firstLine="709"/>
              <w:jc w:val="both"/>
              <w:rPr>
                <w:rFonts w:ascii="Times New Roman" w:eastAsia="Times New Roman" w:hAnsi="Times New Roman" w:cs="Times New Roman"/>
                <w:bCs/>
                <w:sz w:val="24"/>
                <w:szCs w:val="24"/>
                <w:lang w:eastAsia="ru-RU"/>
              </w:rPr>
            </w:pPr>
          </w:p>
        </w:tc>
        <w:tc>
          <w:tcPr>
            <w:tcW w:w="1105" w:type="dxa"/>
            <w:vMerge/>
            <w:tcBorders>
              <w:top w:val="single" w:sz="4" w:space="0" w:color="auto"/>
              <w:left w:val="nil"/>
              <w:bottom w:val="single" w:sz="4" w:space="0" w:color="auto"/>
              <w:right w:val="single" w:sz="4" w:space="0" w:color="auto"/>
            </w:tcBorders>
            <w:vAlign w:val="center"/>
            <w:hideMark/>
          </w:tcPr>
          <w:p w:rsidR="00AD76B4" w:rsidRPr="00AD76B4" w:rsidRDefault="00AD76B4" w:rsidP="00AD76B4">
            <w:pPr>
              <w:spacing w:after="0" w:line="240" w:lineRule="auto"/>
              <w:ind w:firstLine="709"/>
              <w:jc w:val="both"/>
              <w:rPr>
                <w:rFonts w:ascii="Times New Roman" w:eastAsia="Times New Roman" w:hAnsi="Times New Roman" w:cs="Times New Roman"/>
                <w:bCs/>
                <w:sz w:val="24"/>
                <w:szCs w:val="24"/>
                <w:lang w:eastAsia="ru-RU"/>
              </w:rPr>
            </w:pPr>
          </w:p>
        </w:tc>
        <w:tc>
          <w:tcPr>
            <w:tcW w:w="300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AD76B4" w:rsidRPr="00AD76B4" w:rsidRDefault="00AD76B4" w:rsidP="00AD76B4">
            <w:pPr>
              <w:spacing w:after="0" w:line="240" w:lineRule="auto"/>
              <w:jc w:val="both"/>
              <w:rPr>
                <w:rFonts w:ascii="Times New Roman" w:eastAsia="Times New Roman" w:hAnsi="Times New Roman" w:cs="Times New Roman"/>
                <w:bCs/>
                <w:sz w:val="24"/>
                <w:szCs w:val="24"/>
                <w:lang w:eastAsia="ru-RU"/>
              </w:rPr>
            </w:pPr>
            <w:r w:rsidRPr="00AD76B4">
              <w:rPr>
                <w:rFonts w:ascii="Times New Roman" w:eastAsia="Times New Roman" w:hAnsi="Times New Roman" w:cs="Times New Roman"/>
                <w:bCs/>
                <w:sz w:val="24"/>
                <w:szCs w:val="24"/>
                <w:lang w:eastAsia="ru-RU"/>
              </w:rPr>
              <w:t>Минимальный вариант</w:t>
            </w:r>
          </w:p>
        </w:tc>
        <w:tc>
          <w:tcPr>
            <w:tcW w:w="3373"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AD76B4" w:rsidRPr="00AD76B4" w:rsidRDefault="00AD76B4" w:rsidP="00AD76B4">
            <w:pPr>
              <w:spacing w:after="0" w:line="240" w:lineRule="auto"/>
              <w:jc w:val="both"/>
              <w:rPr>
                <w:rFonts w:ascii="Times New Roman" w:eastAsia="Times New Roman" w:hAnsi="Times New Roman" w:cs="Times New Roman"/>
                <w:bCs/>
                <w:sz w:val="24"/>
                <w:szCs w:val="24"/>
                <w:lang w:eastAsia="ru-RU"/>
              </w:rPr>
            </w:pPr>
            <w:r w:rsidRPr="00AD76B4">
              <w:rPr>
                <w:rFonts w:ascii="Times New Roman" w:eastAsia="Times New Roman" w:hAnsi="Times New Roman" w:cs="Times New Roman"/>
                <w:bCs/>
                <w:sz w:val="24"/>
                <w:szCs w:val="24"/>
                <w:lang w:eastAsia="ru-RU"/>
              </w:rPr>
              <w:t>Максимальный вариант</w:t>
            </w:r>
          </w:p>
        </w:tc>
      </w:tr>
      <w:tr w:rsidR="00AD76B4" w:rsidRPr="00AD76B4" w:rsidTr="009B30D0">
        <w:trPr>
          <w:trHeight w:val="300"/>
        </w:trPr>
        <w:tc>
          <w:tcPr>
            <w:tcW w:w="534" w:type="dxa"/>
            <w:tcBorders>
              <w:top w:val="nil"/>
              <w:left w:val="single" w:sz="4" w:space="0" w:color="auto"/>
              <w:bottom w:val="single" w:sz="4" w:space="0" w:color="auto"/>
              <w:right w:val="single" w:sz="4" w:space="0" w:color="auto"/>
            </w:tcBorders>
            <w:vAlign w:val="center"/>
            <w:hideMark/>
          </w:tcPr>
          <w:p w:rsidR="00AD76B4" w:rsidRPr="00AD76B4" w:rsidRDefault="00CD44F6" w:rsidP="00CD44F6">
            <w:pPr>
              <w:spacing w:after="0" w:line="240" w:lineRule="auto"/>
              <w:ind w:left="-822"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80" w:type="dxa"/>
            <w:tcBorders>
              <w:top w:val="nil"/>
              <w:left w:val="nil"/>
              <w:bottom w:val="single" w:sz="4" w:space="0" w:color="auto"/>
              <w:right w:val="single" w:sz="4" w:space="0" w:color="auto"/>
            </w:tcBorders>
            <w:vAlign w:val="center"/>
            <w:hideMark/>
          </w:tcPr>
          <w:p w:rsidR="00AD76B4" w:rsidRPr="00AD76B4" w:rsidRDefault="00AD76B4" w:rsidP="00D267EE">
            <w:pPr>
              <w:spacing w:after="0" w:line="240" w:lineRule="auto"/>
              <w:ind w:firstLine="33"/>
              <w:rPr>
                <w:rFonts w:ascii="Times New Roman" w:eastAsia="Times New Roman" w:hAnsi="Times New Roman" w:cs="Times New Roman"/>
                <w:sz w:val="24"/>
                <w:szCs w:val="24"/>
                <w:lang w:eastAsia="ru-RU"/>
              </w:rPr>
            </w:pPr>
            <w:r w:rsidRPr="00AD76B4">
              <w:rPr>
                <w:rFonts w:ascii="Times New Roman" w:eastAsia="Times New Roman" w:hAnsi="Times New Roman" w:cs="Times New Roman"/>
                <w:sz w:val="24"/>
                <w:szCs w:val="24"/>
                <w:lang w:eastAsia="ru-RU"/>
              </w:rPr>
              <w:t>Строительство/реконструк-ция а/д</w:t>
            </w:r>
          </w:p>
        </w:tc>
        <w:tc>
          <w:tcPr>
            <w:tcW w:w="1105" w:type="dxa"/>
            <w:tcBorders>
              <w:top w:val="nil"/>
              <w:left w:val="nil"/>
              <w:bottom w:val="single" w:sz="4" w:space="0" w:color="auto"/>
              <w:right w:val="single" w:sz="4" w:space="0" w:color="auto"/>
            </w:tcBorders>
            <w:vAlign w:val="center"/>
            <w:hideMark/>
          </w:tcPr>
          <w:p w:rsidR="00AD76B4" w:rsidRPr="00AD76B4" w:rsidRDefault="00AD76B4" w:rsidP="009B30D0">
            <w:pPr>
              <w:spacing w:after="0" w:line="240" w:lineRule="auto"/>
              <w:ind w:firstLine="5"/>
              <w:jc w:val="both"/>
              <w:rPr>
                <w:rFonts w:ascii="Times New Roman" w:eastAsia="Times New Roman" w:hAnsi="Times New Roman" w:cs="Times New Roman"/>
                <w:sz w:val="24"/>
                <w:szCs w:val="24"/>
                <w:lang w:eastAsia="ru-RU"/>
              </w:rPr>
            </w:pPr>
            <w:r w:rsidRPr="00AD76B4">
              <w:rPr>
                <w:rFonts w:ascii="Times New Roman" w:eastAsia="Times New Roman" w:hAnsi="Times New Roman" w:cs="Times New Roman"/>
                <w:sz w:val="24"/>
                <w:szCs w:val="24"/>
                <w:lang w:eastAsia="ru-RU"/>
              </w:rPr>
              <w:t>км</w:t>
            </w:r>
          </w:p>
        </w:tc>
        <w:tc>
          <w:tcPr>
            <w:tcW w:w="1418" w:type="dxa"/>
            <w:tcBorders>
              <w:top w:val="nil"/>
              <w:left w:val="nil"/>
              <w:bottom w:val="single" w:sz="4" w:space="0" w:color="auto"/>
              <w:right w:val="single" w:sz="4" w:space="0" w:color="auto"/>
            </w:tcBorders>
            <w:noWrap/>
            <w:vAlign w:val="center"/>
            <w:hideMark/>
          </w:tcPr>
          <w:p w:rsidR="00AD76B4" w:rsidRPr="00A31B8F" w:rsidRDefault="00AD76B4" w:rsidP="009B30D0">
            <w:pPr>
              <w:spacing w:after="0" w:line="240" w:lineRule="auto"/>
              <w:ind w:firstLine="34"/>
              <w:rPr>
                <w:rFonts w:ascii="Times New Roman" w:eastAsia="Times New Roman" w:hAnsi="Times New Roman" w:cs="Times New Roman"/>
                <w:sz w:val="24"/>
                <w:szCs w:val="24"/>
                <w:lang w:eastAsia="ru-RU"/>
              </w:rPr>
            </w:pPr>
            <w:r w:rsidRPr="00A31B8F">
              <w:rPr>
                <w:rFonts w:ascii="Times New Roman" w:eastAsia="Times New Roman" w:hAnsi="Times New Roman" w:cs="Times New Roman"/>
                <w:sz w:val="24"/>
                <w:szCs w:val="24"/>
                <w:lang w:eastAsia="ru-RU"/>
              </w:rPr>
              <w:t>4</w:t>
            </w:r>
            <w:r w:rsidR="00461889">
              <w:rPr>
                <w:rFonts w:ascii="Times New Roman" w:eastAsia="Times New Roman" w:hAnsi="Times New Roman" w:cs="Times New Roman"/>
                <w:sz w:val="24"/>
                <w:szCs w:val="24"/>
                <w:lang w:eastAsia="ru-RU"/>
              </w:rPr>
              <w:t>1,5</w:t>
            </w:r>
          </w:p>
        </w:tc>
        <w:tc>
          <w:tcPr>
            <w:tcW w:w="1588" w:type="dxa"/>
            <w:tcBorders>
              <w:top w:val="nil"/>
              <w:left w:val="nil"/>
              <w:bottom w:val="single" w:sz="4" w:space="0" w:color="auto"/>
              <w:right w:val="single" w:sz="4" w:space="0" w:color="auto"/>
            </w:tcBorders>
            <w:noWrap/>
            <w:vAlign w:val="center"/>
            <w:hideMark/>
          </w:tcPr>
          <w:p w:rsidR="00AD76B4" w:rsidRPr="00A31B8F" w:rsidRDefault="00AD76B4" w:rsidP="00461889">
            <w:pPr>
              <w:spacing w:after="0" w:line="240" w:lineRule="auto"/>
              <w:jc w:val="center"/>
              <w:rPr>
                <w:rFonts w:ascii="Times New Roman" w:eastAsia="Times New Roman" w:hAnsi="Times New Roman" w:cs="Times New Roman"/>
                <w:sz w:val="24"/>
                <w:szCs w:val="24"/>
                <w:lang w:eastAsia="ru-RU"/>
              </w:rPr>
            </w:pPr>
            <w:r w:rsidRPr="00A31B8F">
              <w:rPr>
                <w:rFonts w:ascii="Times New Roman" w:eastAsia="Times New Roman" w:hAnsi="Times New Roman" w:cs="Times New Roman"/>
                <w:sz w:val="24"/>
                <w:szCs w:val="24"/>
                <w:lang w:eastAsia="ru-RU"/>
              </w:rPr>
              <w:t>1 </w:t>
            </w:r>
            <w:r w:rsidR="00461889">
              <w:rPr>
                <w:rFonts w:ascii="Times New Roman" w:eastAsia="Times New Roman" w:hAnsi="Times New Roman" w:cs="Times New Roman"/>
                <w:sz w:val="24"/>
                <w:szCs w:val="24"/>
                <w:lang w:eastAsia="ru-RU"/>
              </w:rPr>
              <w:t>04500,0</w:t>
            </w:r>
          </w:p>
        </w:tc>
        <w:tc>
          <w:tcPr>
            <w:tcW w:w="1530" w:type="dxa"/>
            <w:tcBorders>
              <w:top w:val="nil"/>
              <w:left w:val="nil"/>
              <w:bottom w:val="single" w:sz="4" w:space="0" w:color="auto"/>
              <w:right w:val="single" w:sz="4" w:space="0" w:color="auto"/>
            </w:tcBorders>
            <w:noWrap/>
            <w:vAlign w:val="center"/>
            <w:hideMark/>
          </w:tcPr>
          <w:p w:rsidR="00AD76B4" w:rsidRPr="00A31B8F" w:rsidRDefault="00461889" w:rsidP="00AD76B4">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843" w:type="dxa"/>
            <w:tcBorders>
              <w:top w:val="nil"/>
              <w:left w:val="nil"/>
              <w:bottom w:val="single" w:sz="4" w:space="0" w:color="auto"/>
              <w:right w:val="single" w:sz="4" w:space="0" w:color="auto"/>
            </w:tcBorders>
            <w:noWrap/>
            <w:vAlign w:val="center"/>
            <w:hideMark/>
          </w:tcPr>
          <w:p w:rsidR="00AD76B4" w:rsidRPr="00A31B8F" w:rsidRDefault="00461889" w:rsidP="00AD76B4">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313500,0</w:t>
            </w:r>
          </w:p>
        </w:tc>
      </w:tr>
      <w:tr w:rsidR="00461889" w:rsidRPr="00AD76B4" w:rsidTr="009B30D0">
        <w:trPr>
          <w:trHeight w:val="600"/>
        </w:trPr>
        <w:tc>
          <w:tcPr>
            <w:tcW w:w="534" w:type="dxa"/>
            <w:tcBorders>
              <w:top w:val="nil"/>
              <w:left w:val="single" w:sz="4" w:space="0" w:color="auto"/>
              <w:bottom w:val="single" w:sz="4" w:space="0" w:color="auto"/>
              <w:right w:val="single" w:sz="4" w:space="0" w:color="auto"/>
            </w:tcBorders>
            <w:vAlign w:val="center"/>
            <w:hideMark/>
          </w:tcPr>
          <w:p w:rsidR="00461889" w:rsidRPr="00AD76B4" w:rsidRDefault="00461889" w:rsidP="00CD44F6">
            <w:pPr>
              <w:spacing w:after="0" w:line="240" w:lineRule="auto"/>
              <w:ind w:left="-822"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80" w:type="dxa"/>
            <w:tcBorders>
              <w:top w:val="nil"/>
              <w:left w:val="nil"/>
              <w:bottom w:val="single" w:sz="4" w:space="0" w:color="auto"/>
              <w:right w:val="single" w:sz="4" w:space="0" w:color="auto"/>
            </w:tcBorders>
            <w:vAlign w:val="center"/>
            <w:hideMark/>
          </w:tcPr>
          <w:p w:rsidR="00461889" w:rsidRDefault="00461889" w:rsidP="00D267EE">
            <w:pPr>
              <w:spacing w:after="0" w:line="240" w:lineRule="auto"/>
              <w:ind w:firstLine="33"/>
              <w:rPr>
                <w:rFonts w:ascii="Times New Roman" w:eastAsia="Times New Roman" w:hAnsi="Times New Roman" w:cs="Times New Roman"/>
                <w:sz w:val="24"/>
                <w:szCs w:val="24"/>
                <w:lang w:eastAsia="ru-RU"/>
              </w:rPr>
            </w:pPr>
            <w:r w:rsidRPr="00AD76B4">
              <w:rPr>
                <w:rFonts w:ascii="Times New Roman" w:eastAsia="Times New Roman" w:hAnsi="Times New Roman" w:cs="Times New Roman"/>
                <w:sz w:val="24"/>
                <w:szCs w:val="24"/>
                <w:lang w:eastAsia="ru-RU"/>
              </w:rPr>
              <w:t>Строительство/реконструк-ция мостов</w:t>
            </w:r>
          </w:p>
          <w:p w:rsidR="00461889" w:rsidRPr="00AD76B4" w:rsidRDefault="00461889" w:rsidP="00D267EE">
            <w:pPr>
              <w:spacing w:after="0" w:line="240" w:lineRule="auto"/>
              <w:ind w:firstLine="33"/>
              <w:rPr>
                <w:rFonts w:ascii="Times New Roman" w:eastAsia="Times New Roman" w:hAnsi="Times New Roman" w:cs="Times New Roman"/>
                <w:sz w:val="24"/>
                <w:szCs w:val="24"/>
                <w:lang w:eastAsia="ru-RU"/>
              </w:rPr>
            </w:pPr>
          </w:p>
        </w:tc>
        <w:tc>
          <w:tcPr>
            <w:tcW w:w="1105" w:type="dxa"/>
            <w:tcBorders>
              <w:top w:val="nil"/>
              <w:left w:val="nil"/>
              <w:bottom w:val="single" w:sz="4" w:space="0" w:color="auto"/>
              <w:right w:val="single" w:sz="4" w:space="0" w:color="auto"/>
            </w:tcBorders>
            <w:noWrap/>
            <w:vAlign w:val="center"/>
            <w:hideMark/>
          </w:tcPr>
          <w:p w:rsidR="00461889" w:rsidRPr="00AD76B4" w:rsidRDefault="00461889" w:rsidP="009B30D0">
            <w:pPr>
              <w:spacing w:after="0" w:line="240" w:lineRule="auto"/>
              <w:ind w:firstLine="5"/>
              <w:jc w:val="both"/>
              <w:rPr>
                <w:rFonts w:ascii="Times New Roman" w:eastAsia="Times New Roman" w:hAnsi="Times New Roman" w:cs="Times New Roman"/>
                <w:sz w:val="24"/>
                <w:szCs w:val="24"/>
                <w:lang w:eastAsia="ru-RU"/>
              </w:rPr>
            </w:pPr>
            <w:r w:rsidRPr="00AD76B4">
              <w:rPr>
                <w:rFonts w:ascii="Times New Roman" w:eastAsia="Times New Roman" w:hAnsi="Times New Roman" w:cs="Times New Roman"/>
                <w:sz w:val="24"/>
                <w:szCs w:val="24"/>
                <w:lang w:eastAsia="ru-RU"/>
              </w:rPr>
              <w:t>шт.</w:t>
            </w:r>
          </w:p>
        </w:tc>
        <w:tc>
          <w:tcPr>
            <w:tcW w:w="1418" w:type="dxa"/>
            <w:tcBorders>
              <w:top w:val="nil"/>
              <w:left w:val="nil"/>
              <w:bottom w:val="single" w:sz="4" w:space="0" w:color="auto"/>
              <w:right w:val="single" w:sz="4" w:space="0" w:color="auto"/>
            </w:tcBorders>
            <w:noWrap/>
            <w:vAlign w:val="center"/>
            <w:hideMark/>
          </w:tcPr>
          <w:p w:rsidR="00461889" w:rsidRPr="00A31B8F" w:rsidRDefault="00461889" w:rsidP="009B30D0">
            <w:pPr>
              <w:spacing w:after="0" w:line="240" w:lineRule="auto"/>
              <w:rPr>
                <w:rFonts w:ascii="Times New Roman" w:eastAsia="Times New Roman" w:hAnsi="Times New Roman" w:cs="Times New Roman"/>
                <w:sz w:val="24"/>
                <w:szCs w:val="24"/>
                <w:lang w:eastAsia="ru-RU"/>
              </w:rPr>
            </w:pPr>
            <w:r w:rsidRPr="00A31B8F">
              <w:rPr>
                <w:rFonts w:ascii="Times New Roman" w:eastAsia="Times New Roman" w:hAnsi="Times New Roman" w:cs="Times New Roman"/>
                <w:sz w:val="24"/>
                <w:szCs w:val="24"/>
                <w:lang w:eastAsia="ru-RU"/>
              </w:rPr>
              <w:t>1</w:t>
            </w:r>
          </w:p>
        </w:tc>
        <w:tc>
          <w:tcPr>
            <w:tcW w:w="1588" w:type="dxa"/>
            <w:tcBorders>
              <w:top w:val="nil"/>
              <w:left w:val="nil"/>
              <w:bottom w:val="single" w:sz="4" w:space="0" w:color="auto"/>
              <w:right w:val="single" w:sz="4" w:space="0" w:color="auto"/>
            </w:tcBorders>
            <w:noWrap/>
            <w:vAlign w:val="center"/>
            <w:hideMark/>
          </w:tcPr>
          <w:p w:rsidR="00461889" w:rsidRPr="00A31B8F" w:rsidRDefault="00461889" w:rsidP="00AD76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200000</w:t>
            </w:r>
            <w:r w:rsidRPr="00A31B8F">
              <w:rPr>
                <w:rFonts w:ascii="Times New Roman" w:eastAsia="Times New Roman" w:hAnsi="Times New Roman" w:cs="Times New Roman"/>
                <w:sz w:val="24"/>
                <w:szCs w:val="24"/>
                <w:lang w:eastAsia="ru-RU"/>
              </w:rPr>
              <w:t>,0</w:t>
            </w:r>
          </w:p>
        </w:tc>
        <w:tc>
          <w:tcPr>
            <w:tcW w:w="1530" w:type="dxa"/>
            <w:tcBorders>
              <w:top w:val="nil"/>
              <w:left w:val="nil"/>
              <w:bottom w:val="single" w:sz="4" w:space="0" w:color="auto"/>
              <w:right w:val="single" w:sz="4" w:space="0" w:color="auto"/>
            </w:tcBorders>
            <w:noWrap/>
            <w:vAlign w:val="center"/>
            <w:hideMark/>
          </w:tcPr>
          <w:p w:rsidR="00461889" w:rsidRPr="00A31B8F" w:rsidRDefault="00461889" w:rsidP="00AD76B4">
            <w:pPr>
              <w:spacing w:after="0" w:line="240" w:lineRule="auto"/>
              <w:ind w:firstLine="709"/>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noWrap/>
            <w:vAlign w:val="center"/>
            <w:hideMark/>
          </w:tcPr>
          <w:p w:rsidR="00461889" w:rsidRPr="00A31B8F" w:rsidRDefault="00461889" w:rsidP="00AD76B4">
            <w:pPr>
              <w:spacing w:after="0" w:line="240" w:lineRule="auto"/>
              <w:ind w:firstLine="34"/>
              <w:jc w:val="center"/>
              <w:rPr>
                <w:rFonts w:ascii="Times New Roman" w:eastAsia="Times New Roman" w:hAnsi="Times New Roman" w:cs="Times New Roman"/>
                <w:sz w:val="24"/>
                <w:szCs w:val="24"/>
                <w:lang w:eastAsia="ru-RU"/>
              </w:rPr>
            </w:pPr>
            <w:r w:rsidRPr="00A31B8F">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lang w:eastAsia="ru-RU"/>
              </w:rPr>
              <w:t>000</w:t>
            </w:r>
            <w:r w:rsidRPr="00A31B8F">
              <w:rPr>
                <w:rFonts w:ascii="Times New Roman" w:eastAsia="Times New Roman" w:hAnsi="Times New Roman" w:cs="Times New Roman"/>
                <w:sz w:val="24"/>
                <w:szCs w:val="24"/>
                <w:lang w:eastAsia="ru-RU"/>
              </w:rPr>
              <w:t>,0</w:t>
            </w:r>
          </w:p>
        </w:tc>
      </w:tr>
      <w:tr w:rsidR="00AD76B4" w:rsidRPr="00AD76B4" w:rsidTr="009B30D0">
        <w:trPr>
          <w:trHeight w:val="300"/>
        </w:trPr>
        <w:tc>
          <w:tcPr>
            <w:tcW w:w="534" w:type="dxa"/>
            <w:tcBorders>
              <w:top w:val="single" w:sz="4" w:space="0" w:color="auto"/>
              <w:left w:val="single" w:sz="4" w:space="0" w:color="auto"/>
              <w:bottom w:val="single" w:sz="4" w:space="0" w:color="auto"/>
              <w:right w:val="single" w:sz="4" w:space="0" w:color="auto"/>
            </w:tcBorders>
            <w:vAlign w:val="center"/>
            <w:hideMark/>
          </w:tcPr>
          <w:p w:rsidR="00AD76B4" w:rsidRPr="00AD76B4" w:rsidRDefault="00691AAB" w:rsidP="00CD44F6">
            <w:pPr>
              <w:spacing w:after="0" w:line="240" w:lineRule="auto"/>
              <w:ind w:left="-822"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D76B4" w:rsidRPr="00AD76B4">
              <w:rPr>
                <w:rFonts w:ascii="Times New Roman" w:eastAsia="Times New Roman" w:hAnsi="Times New Roman" w:cs="Times New Roman"/>
                <w:sz w:val="24"/>
                <w:szCs w:val="24"/>
                <w:lang w:eastAsia="ru-RU"/>
              </w:rPr>
              <w:t>.</w:t>
            </w:r>
          </w:p>
        </w:tc>
        <w:tc>
          <w:tcPr>
            <w:tcW w:w="2580" w:type="dxa"/>
            <w:tcBorders>
              <w:top w:val="single" w:sz="4" w:space="0" w:color="auto"/>
              <w:left w:val="nil"/>
              <w:bottom w:val="single" w:sz="4" w:space="0" w:color="auto"/>
              <w:right w:val="single" w:sz="4" w:space="0" w:color="auto"/>
            </w:tcBorders>
            <w:vAlign w:val="center"/>
            <w:hideMark/>
          </w:tcPr>
          <w:p w:rsidR="00AD76B4" w:rsidRPr="00AD76B4" w:rsidRDefault="00AD76B4" w:rsidP="00D267EE">
            <w:pPr>
              <w:spacing w:after="0" w:line="240" w:lineRule="auto"/>
              <w:ind w:firstLine="33"/>
              <w:rPr>
                <w:rFonts w:ascii="Times New Roman" w:eastAsia="Times New Roman" w:hAnsi="Times New Roman" w:cs="Times New Roman"/>
                <w:sz w:val="24"/>
                <w:szCs w:val="24"/>
                <w:lang w:eastAsia="ru-RU"/>
              </w:rPr>
            </w:pPr>
            <w:r w:rsidRPr="00AD76B4">
              <w:rPr>
                <w:rFonts w:ascii="Times New Roman" w:eastAsia="Times New Roman" w:hAnsi="Times New Roman" w:cs="Times New Roman"/>
                <w:sz w:val="24"/>
                <w:szCs w:val="24"/>
                <w:lang w:eastAsia="ru-RU"/>
              </w:rPr>
              <w:t>Строительство светофорных объектов</w:t>
            </w:r>
          </w:p>
        </w:tc>
        <w:tc>
          <w:tcPr>
            <w:tcW w:w="1105" w:type="dxa"/>
            <w:tcBorders>
              <w:top w:val="single" w:sz="4" w:space="0" w:color="auto"/>
              <w:left w:val="nil"/>
              <w:bottom w:val="single" w:sz="4" w:space="0" w:color="auto"/>
              <w:right w:val="single" w:sz="4" w:space="0" w:color="auto"/>
            </w:tcBorders>
            <w:noWrap/>
            <w:vAlign w:val="center"/>
            <w:hideMark/>
          </w:tcPr>
          <w:p w:rsidR="00AD76B4" w:rsidRPr="00AD76B4" w:rsidRDefault="00AD76B4" w:rsidP="009B30D0">
            <w:pPr>
              <w:spacing w:after="0" w:line="240" w:lineRule="auto"/>
              <w:ind w:firstLine="5"/>
              <w:jc w:val="both"/>
              <w:rPr>
                <w:rFonts w:ascii="Times New Roman" w:eastAsia="Times New Roman" w:hAnsi="Times New Roman" w:cs="Times New Roman"/>
                <w:sz w:val="24"/>
                <w:szCs w:val="24"/>
                <w:lang w:eastAsia="ru-RU"/>
              </w:rPr>
            </w:pPr>
            <w:r w:rsidRPr="00AD76B4">
              <w:rPr>
                <w:rFonts w:ascii="Times New Roman" w:eastAsia="Times New Roman" w:hAnsi="Times New Roman" w:cs="Times New Roman"/>
                <w:sz w:val="24"/>
                <w:szCs w:val="24"/>
                <w:lang w:eastAsia="ru-RU"/>
              </w:rPr>
              <w:t>шт.</w:t>
            </w:r>
          </w:p>
        </w:tc>
        <w:tc>
          <w:tcPr>
            <w:tcW w:w="1418" w:type="dxa"/>
            <w:tcBorders>
              <w:top w:val="single" w:sz="4" w:space="0" w:color="auto"/>
              <w:left w:val="nil"/>
              <w:bottom w:val="single" w:sz="4" w:space="0" w:color="auto"/>
              <w:right w:val="single" w:sz="4" w:space="0" w:color="auto"/>
            </w:tcBorders>
            <w:noWrap/>
            <w:vAlign w:val="center"/>
            <w:hideMark/>
          </w:tcPr>
          <w:p w:rsidR="00AD76B4" w:rsidRPr="00A31B8F" w:rsidRDefault="00AD76B4" w:rsidP="009B30D0">
            <w:pPr>
              <w:spacing w:after="0" w:line="240" w:lineRule="auto"/>
              <w:rPr>
                <w:rFonts w:ascii="Times New Roman" w:eastAsia="Times New Roman" w:hAnsi="Times New Roman" w:cs="Times New Roman"/>
                <w:sz w:val="24"/>
                <w:szCs w:val="24"/>
                <w:lang w:eastAsia="ru-RU"/>
              </w:rPr>
            </w:pPr>
            <w:r w:rsidRPr="00A31B8F">
              <w:rPr>
                <w:rFonts w:ascii="Times New Roman" w:eastAsia="Times New Roman" w:hAnsi="Times New Roman" w:cs="Times New Roman"/>
                <w:sz w:val="24"/>
                <w:szCs w:val="24"/>
                <w:lang w:eastAsia="ru-RU"/>
              </w:rPr>
              <w:t>65</w:t>
            </w:r>
          </w:p>
        </w:tc>
        <w:tc>
          <w:tcPr>
            <w:tcW w:w="1588" w:type="dxa"/>
            <w:tcBorders>
              <w:top w:val="single" w:sz="4" w:space="0" w:color="auto"/>
              <w:left w:val="nil"/>
              <w:bottom w:val="single" w:sz="4" w:space="0" w:color="auto"/>
              <w:right w:val="single" w:sz="4" w:space="0" w:color="auto"/>
            </w:tcBorders>
            <w:noWrap/>
            <w:vAlign w:val="center"/>
            <w:hideMark/>
          </w:tcPr>
          <w:p w:rsidR="00AD76B4" w:rsidRPr="00A31B8F" w:rsidRDefault="00461889" w:rsidP="00AD76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425,0</w:t>
            </w:r>
          </w:p>
        </w:tc>
        <w:tc>
          <w:tcPr>
            <w:tcW w:w="1530" w:type="dxa"/>
            <w:tcBorders>
              <w:top w:val="single" w:sz="4" w:space="0" w:color="auto"/>
              <w:left w:val="nil"/>
              <w:bottom w:val="single" w:sz="4" w:space="0" w:color="auto"/>
              <w:right w:val="single" w:sz="4" w:space="0" w:color="auto"/>
            </w:tcBorders>
            <w:noWrap/>
            <w:vAlign w:val="center"/>
            <w:hideMark/>
          </w:tcPr>
          <w:p w:rsidR="00AD76B4" w:rsidRPr="00A31B8F" w:rsidRDefault="00461889" w:rsidP="00AD76B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43" w:type="dxa"/>
            <w:tcBorders>
              <w:top w:val="single" w:sz="4" w:space="0" w:color="auto"/>
              <w:left w:val="nil"/>
              <w:bottom w:val="single" w:sz="4" w:space="0" w:color="auto"/>
              <w:right w:val="single" w:sz="4" w:space="0" w:color="auto"/>
            </w:tcBorders>
            <w:noWrap/>
            <w:vAlign w:val="center"/>
            <w:hideMark/>
          </w:tcPr>
          <w:p w:rsidR="00AD76B4" w:rsidRPr="00A31B8F" w:rsidRDefault="00461889" w:rsidP="00AD76B4">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w:t>
            </w:r>
            <w:r w:rsidR="00AD76B4" w:rsidRPr="00A31B8F">
              <w:rPr>
                <w:rFonts w:ascii="Times New Roman" w:eastAsia="Times New Roman" w:hAnsi="Times New Roman" w:cs="Times New Roman"/>
                <w:sz w:val="24"/>
                <w:szCs w:val="24"/>
                <w:lang w:eastAsia="ru-RU"/>
              </w:rPr>
              <w:t>,0</w:t>
            </w:r>
          </w:p>
        </w:tc>
      </w:tr>
      <w:tr w:rsidR="00AD76B4" w:rsidRPr="00AD76B4" w:rsidTr="009B30D0">
        <w:trPr>
          <w:trHeight w:val="300"/>
        </w:trPr>
        <w:tc>
          <w:tcPr>
            <w:tcW w:w="534" w:type="dxa"/>
            <w:tcBorders>
              <w:top w:val="nil"/>
              <w:left w:val="single" w:sz="4" w:space="0" w:color="auto"/>
              <w:bottom w:val="single" w:sz="4" w:space="0" w:color="auto"/>
              <w:right w:val="single" w:sz="4" w:space="0" w:color="auto"/>
            </w:tcBorders>
            <w:vAlign w:val="center"/>
            <w:hideMark/>
          </w:tcPr>
          <w:p w:rsidR="00AD76B4" w:rsidRPr="00AD76B4" w:rsidRDefault="00691AAB" w:rsidP="00CD44F6">
            <w:pPr>
              <w:spacing w:after="0" w:line="240" w:lineRule="auto"/>
              <w:ind w:left="-822"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D76B4" w:rsidRPr="00AD76B4">
              <w:rPr>
                <w:rFonts w:ascii="Times New Roman" w:eastAsia="Times New Roman" w:hAnsi="Times New Roman" w:cs="Times New Roman"/>
                <w:sz w:val="24"/>
                <w:szCs w:val="24"/>
                <w:lang w:eastAsia="ru-RU"/>
              </w:rPr>
              <w:t>.</w:t>
            </w:r>
          </w:p>
        </w:tc>
        <w:tc>
          <w:tcPr>
            <w:tcW w:w="2580" w:type="dxa"/>
            <w:tcBorders>
              <w:top w:val="nil"/>
              <w:left w:val="nil"/>
              <w:bottom w:val="single" w:sz="4" w:space="0" w:color="auto"/>
              <w:right w:val="single" w:sz="4" w:space="0" w:color="auto"/>
            </w:tcBorders>
            <w:vAlign w:val="center"/>
            <w:hideMark/>
          </w:tcPr>
          <w:p w:rsidR="00AD76B4" w:rsidRPr="00AD76B4" w:rsidRDefault="00AD76B4" w:rsidP="00D267EE">
            <w:pPr>
              <w:spacing w:after="0" w:line="240" w:lineRule="auto"/>
              <w:ind w:firstLine="33"/>
              <w:rPr>
                <w:rFonts w:ascii="Times New Roman" w:eastAsia="Times New Roman" w:hAnsi="Times New Roman" w:cs="Times New Roman"/>
                <w:sz w:val="24"/>
                <w:szCs w:val="24"/>
                <w:lang w:eastAsia="ru-RU"/>
              </w:rPr>
            </w:pPr>
            <w:r w:rsidRPr="00AD76B4">
              <w:rPr>
                <w:rFonts w:ascii="Times New Roman" w:eastAsia="Times New Roman" w:hAnsi="Times New Roman" w:cs="Times New Roman"/>
                <w:sz w:val="24"/>
                <w:szCs w:val="24"/>
                <w:lang w:eastAsia="ru-RU"/>
              </w:rPr>
              <w:t>Организация платной парковки.</w:t>
            </w:r>
          </w:p>
        </w:tc>
        <w:tc>
          <w:tcPr>
            <w:tcW w:w="1105" w:type="dxa"/>
            <w:tcBorders>
              <w:top w:val="nil"/>
              <w:left w:val="nil"/>
              <w:bottom w:val="single" w:sz="4" w:space="0" w:color="auto"/>
              <w:right w:val="single" w:sz="4" w:space="0" w:color="auto"/>
            </w:tcBorders>
            <w:noWrap/>
            <w:vAlign w:val="center"/>
            <w:hideMark/>
          </w:tcPr>
          <w:p w:rsidR="00AD76B4" w:rsidRPr="00AD76B4" w:rsidRDefault="00AD76B4" w:rsidP="009B30D0">
            <w:pPr>
              <w:spacing w:after="0" w:line="240" w:lineRule="auto"/>
              <w:ind w:firstLine="5"/>
              <w:jc w:val="both"/>
              <w:rPr>
                <w:rFonts w:ascii="Times New Roman" w:eastAsia="Times New Roman" w:hAnsi="Times New Roman" w:cs="Times New Roman"/>
                <w:sz w:val="24"/>
                <w:szCs w:val="24"/>
                <w:vertAlign w:val="superscript"/>
                <w:lang w:eastAsia="ru-RU"/>
              </w:rPr>
            </w:pPr>
            <w:r w:rsidRPr="00AD76B4">
              <w:rPr>
                <w:rFonts w:ascii="Times New Roman" w:eastAsia="Times New Roman" w:hAnsi="Times New Roman" w:cs="Times New Roman"/>
                <w:sz w:val="24"/>
                <w:szCs w:val="24"/>
                <w:lang w:eastAsia="ru-RU"/>
              </w:rPr>
              <w:t>км</w:t>
            </w:r>
            <w:r w:rsidRPr="00AD76B4">
              <w:rPr>
                <w:rFonts w:ascii="Times New Roman" w:eastAsia="Times New Roman" w:hAnsi="Times New Roman" w:cs="Times New Roman"/>
                <w:sz w:val="24"/>
                <w:szCs w:val="24"/>
                <w:vertAlign w:val="superscript"/>
                <w:lang w:eastAsia="ru-RU"/>
              </w:rPr>
              <w:t>2</w:t>
            </w:r>
          </w:p>
        </w:tc>
        <w:tc>
          <w:tcPr>
            <w:tcW w:w="1418" w:type="dxa"/>
            <w:tcBorders>
              <w:top w:val="nil"/>
              <w:left w:val="nil"/>
              <w:bottom w:val="single" w:sz="4" w:space="0" w:color="auto"/>
              <w:right w:val="single" w:sz="4" w:space="0" w:color="auto"/>
            </w:tcBorders>
            <w:noWrap/>
            <w:vAlign w:val="center"/>
            <w:hideMark/>
          </w:tcPr>
          <w:p w:rsidR="00AD76B4" w:rsidRPr="00A31B8F" w:rsidRDefault="00461889" w:rsidP="009B30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c>
          <w:tcPr>
            <w:tcW w:w="1588" w:type="dxa"/>
            <w:tcBorders>
              <w:top w:val="nil"/>
              <w:left w:val="nil"/>
              <w:bottom w:val="single" w:sz="4" w:space="0" w:color="auto"/>
              <w:right w:val="single" w:sz="4" w:space="0" w:color="auto"/>
            </w:tcBorders>
            <w:noWrap/>
            <w:vAlign w:val="center"/>
            <w:hideMark/>
          </w:tcPr>
          <w:p w:rsidR="00AD76B4" w:rsidRPr="00A31B8F" w:rsidRDefault="00461889" w:rsidP="004618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r w:rsidR="00AD76B4" w:rsidRPr="00A31B8F">
              <w:rPr>
                <w:rFonts w:ascii="Times New Roman" w:eastAsia="Times New Roman" w:hAnsi="Times New Roman" w:cs="Times New Roman"/>
                <w:sz w:val="24"/>
                <w:szCs w:val="24"/>
                <w:lang w:eastAsia="ru-RU"/>
              </w:rPr>
              <w:t>,0</w:t>
            </w:r>
          </w:p>
        </w:tc>
        <w:tc>
          <w:tcPr>
            <w:tcW w:w="1530" w:type="dxa"/>
            <w:tcBorders>
              <w:top w:val="nil"/>
              <w:left w:val="nil"/>
              <w:bottom w:val="single" w:sz="4" w:space="0" w:color="auto"/>
              <w:right w:val="single" w:sz="4" w:space="0" w:color="auto"/>
            </w:tcBorders>
            <w:noWrap/>
            <w:vAlign w:val="center"/>
            <w:hideMark/>
          </w:tcPr>
          <w:p w:rsidR="00AD76B4" w:rsidRPr="00A31B8F" w:rsidRDefault="00AD76B4" w:rsidP="00AD76B4">
            <w:pPr>
              <w:spacing w:after="0" w:line="240" w:lineRule="auto"/>
              <w:ind w:firstLine="709"/>
              <w:jc w:val="both"/>
              <w:rPr>
                <w:rFonts w:ascii="Times New Roman" w:eastAsia="Times New Roman" w:hAnsi="Times New Roman" w:cs="Times New Roman"/>
                <w:sz w:val="24"/>
                <w:szCs w:val="24"/>
                <w:lang w:eastAsia="ru-RU"/>
              </w:rPr>
            </w:pPr>
            <w:r w:rsidRPr="00A31B8F">
              <w:rPr>
                <w:rFonts w:ascii="Times New Roman" w:eastAsia="Times New Roman" w:hAnsi="Times New Roman" w:cs="Times New Roman"/>
                <w:sz w:val="24"/>
                <w:szCs w:val="24"/>
                <w:lang w:eastAsia="ru-RU"/>
              </w:rPr>
              <w:t>4</w:t>
            </w:r>
            <w:r w:rsidR="00461889">
              <w:rPr>
                <w:rFonts w:ascii="Times New Roman" w:eastAsia="Times New Roman" w:hAnsi="Times New Roman" w:cs="Times New Roman"/>
                <w:sz w:val="24"/>
                <w:szCs w:val="24"/>
                <w:lang w:eastAsia="ru-RU"/>
              </w:rPr>
              <w:t>,0</w:t>
            </w:r>
          </w:p>
        </w:tc>
        <w:tc>
          <w:tcPr>
            <w:tcW w:w="1843" w:type="dxa"/>
            <w:tcBorders>
              <w:top w:val="nil"/>
              <w:left w:val="nil"/>
              <w:bottom w:val="single" w:sz="4" w:space="0" w:color="auto"/>
              <w:right w:val="single" w:sz="4" w:space="0" w:color="auto"/>
            </w:tcBorders>
            <w:noWrap/>
            <w:vAlign w:val="center"/>
            <w:hideMark/>
          </w:tcPr>
          <w:p w:rsidR="00AD76B4" w:rsidRPr="00A31B8F" w:rsidRDefault="00461889" w:rsidP="00AD76B4">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D76B4" w:rsidRPr="00A31B8F">
              <w:rPr>
                <w:rFonts w:ascii="Times New Roman" w:eastAsia="Times New Roman" w:hAnsi="Times New Roman" w:cs="Times New Roman"/>
                <w:sz w:val="24"/>
                <w:szCs w:val="24"/>
                <w:lang w:eastAsia="ru-RU"/>
              </w:rPr>
              <w:t>00,0</w:t>
            </w:r>
          </w:p>
        </w:tc>
      </w:tr>
      <w:tr w:rsidR="00AD76B4" w:rsidRPr="00AD76B4" w:rsidTr="009B30D0">
        <w:trPr>
          <w:trHeight w:val="300"/>
        </w:trPr>
        <w:tc>
          <w:tcPr>
            <w:tcW w:w="534" w:type="dxa"/>
            <w:tcBorders>
              <w:top w:val="nil"/>
              <w:left w:val="single" w:sz="4" w:space="0" w:color="auto"/>
              <w:bottom w:val="single" w:sz="4" w:space="0" w:color="auto"/>
              <w:right w:val="single" w:sz="4" w:space="0" w:color="auto"/>
            </w:tcBorders>
            <w:vAlign w:val="center"/>
            <w:hideMark/>
          </w:tcPr>
          <w:p w:rsidR="00AD76B4" w:rsidRPr="00AD76B4" w:rsidRDefault="00691AAB" w:rsidP="00CD44F6">
            <w:pPr>
              <w:spacing w:after="0" w:line="240" w:lineRule="auto"/>
              <w:ind w:left="-822"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D76B4" w:rsidRPr="00AD76B4">
              <w:rPr>
                <w:rFonts w:ascii="Times New Roman" w:eastAsia="Times New Roman" w:hAnsi="Times New Roman" w:cs="Times New Roman"/>
                <w:sz w:val="24"/>
                <w:szCs w:val="24"/>
                <w:lang w:eastAsia="ru-RU"/>
              </w:rPr>
              <w:t>.</w:t>
            </w:r>
          </w:p>
        </w:tc>
        <w:tc>
          <w:tcPr>
            <w:tcW w:w="2580" w:type="dxa"/>
            <w:tcBorders>
              <w:top w:val="nil"/>
              <w:left w:val="nil"/>
              <w:bottom w:val="single" w:sz="4" w:space="0" w:color="auto"/>
              <w:right w:val="single" w:sz="4" w:space="0" w:color="auto"/>
            </w:tcBorders>
            <w:vAlign w:val="center"/>
            <w:hideMark/>
          </w:tcPr>
          <w:p w:rsidR="00AD76B4" w:rsidRPr="00AD76B4" w:rsidRDefault="00AD76B4" w:rsidP="00D267EE">
            <w:pPr>
              <w:spacing w:after="0" w:line="240" w:lineRule="auto"/>
              <w:ind w:firstLine="33"/>
              <w:rPr>
                <w:rFonts w:ascii="Times New Roman" w:eastAsia="Times New Roman" w:hAnsi="Times New Roman" w:cs="Times New Roman"/>
                <w:sz w:val="24"/>
                <w:szCs w:val="24"/>
                <w:lang w:eastAsia="ru-RU"/>
              </w:rPr>
            </w:pPr>
            <w:r w:rsidRPr="00AD76B4">
              <w:rPr>
                <w:rFonts w:ascii="Times New Roman" w:eastAsia="Times New Roman" w:hAnsi="Times New Roman" w:cs="Times New Roman"/>
                <w:sz w:val="24"/>
                <w:szCs w:val="24"/>
                <w:lang w:eastAsia="ru-RU"/>
              </w:rPr>
              <w:t xml:space="preserve">Строительство велодорожек </w:t>
            </w:r>
          </w:p>
        </w:tc>
        <w:tc>
          <w:tcPr>
            <w:tcW w:w="1105" w:type="dxa"/>
            <w:tcBorders>
              <w:top w:val="nil"/>
              <w:left w:val="nil"/>
              <w:bottom w:val="single" w:sz="4" w:space="0" w:color="auto"/>
              <w:right w:val="single" w:sz="4" w:space="0" w:color="auto"/>
            </w:tcBorders>
            <w:noWrap/>
            <w:vAlign w:val="center"/>
            <w:hideMark/>
          </w:tcPr>
          <w:p w:rsidR="00AD76B4" w:rsidRPr="00AD76B4" w:rsidRDefault="00AD76B4" w:rsidP="009B30D0">
            <w:pPr>
              <w:spacing w:after="0" w:line="240" w:lineRule="auto"/>
              <w:ind w:firstLine="5"/>
              <w:jc w:val="both"/>
              <w:rPr>
                <w:rFonts w:ascii="Times New Roman" w:eastAsia="Times New Roman" w:hAnsi="Times New Roman" w:cs="Times New Roman"/>
                <w:sz w:val="24"/>
                <w:szCs w:val="24"/>
                <w:lang w:eastAsia="ru-RU"/>
              </w:rPr>
            </w:pPr>
            <w:r w:rsidRPr="00AD76B4">
              <w:rPr>
                <w:rFonts w:ascii="Times New Roman" w:eastAsia="Times New Roman" w:hAnsi="Times New Roman" w:cs="Times New Roman"/>
                <w:sz w:val="24"/>
                <w:szCs w:val="24"/>
                <w:lang w:eastAsia="ru-RU"/>
              </w:rPr>
              <w:t>км</w:t>
            </w:r>
          </w:p>
        </w:tc>
        <w:tc>
          <w:tcPr>
            <w:tcW w:w="1418" w:type="dxa"/>
            <w:tcBorders>
              <w:top w:val="nil"/>
              <w:left w:val="nil"/>
              <w:bottom w:val="single" w:sz="4" w:space="0" w:color="auto"/>
              <w:right w:val="single" w:sz="4" w:space="0" w:color="auto"/>
            </w:tcBorders>
            <w:noWrap/>
            <w:vAlign w:val="center"/>
            <w:hideMark/>
          </w:tcPr>
          <w:p w:rsidR="00AD76B4" w:rsidRPr="00A31B8F" w:rsidRDefault="00AD76B4" w:rsidP="009B30D0">
            <w:pPr>
              <w:spacing w:after="0" w:line="240" w:lineRule="auto"/>
              <w:rPr>
                <w:rFonts w:ascii="Times New Roman" w:eastAsia="Times New Roman" w:hAnsi="Times New Roman" w:cs="Times New Roman"/>
                <w:sz w:val="24"/>
                <w:szCs w:val="24"/>
                <w:lang w:eastAsia="ru-RU"/>
              </w:rPr>
            </w:pPr>
            <w:r w:rsidRPr="00A31B8F">
              <w:rPr>
                <w:rFonts w:ascii="Times New Roman" w:eastAsia="Times New Roman" w:hAnsi="Times New Roman" w:cs="Times New Roman"/>
                <w:sz w:val="24"/>
                <w:szCs w:val="24"/>
                <w:lang w:eastAsia="ru-RU"/>
              </w:rPr>
              <w:t>22,62</w:t>
            </w:r>
          </w:p>
        </w:tc>
        <w:tc>
          <w:tcPr>
            <w:tcW w:w="1588" w:type="dxa"/>
            <w:tcBorders>
              <w:top w:val="nil"/>
              <w:left w:val="nil"/>
              <w:bottom w:val="single" w:sz="4" w:space="0" w:color="auto"/>
              <w:right w:val="single" w:sz="4" w:space="0" w:color="auto"/>
            </w:tcBorders>
            <w:noWrap/>
            <w:vAlign w:val="center"/>
            <w:hideMark/>
          </w:tcPr>
          <w:p w:rsidR="00AD76B4" w:rsidRPr="00A31B8F" w:rsidRDefault="00461889" w:rsidP="00AD76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r w:rsidR="00AD76B4" w:rsidRPr="00A31B8F">
              <w:rPr>
                <w:rFonts w:ascii="Times New Roman" w:eastAsia="Times New Roman" w:hAnsi="Times New Roman" w:cs="Times New Roman"/>
                <w:sz w:val="24"/>
                <w:szCs w:val="24"/>
                <w:lang w:eastAsia="ru-RU"/>
              </w:rPr>
              <w:t>00,0</w:t>
            </w:r>
          </w:p>
        </w:tc>
        <w:tc>
          <w:tcPr>
            <w:tcW w:w="1530" w:type="dxa"/>
            <w:tcBorders>
              <w:top w:val="nil"/>
              <w:left w:val="nil"/>
              <w:bottom w:val="single" w:sz="4" w:space="0" w:color="auto"/>
              <w:right w:val="single" w:sz="4" w:space="0" w:color="auto"/>
            </w:tcBorders>
            <w:noWrap/>
            <w:vAlign w:val="center"/>
            <w:hideMark/>
          </w:tcPr>
          <w:p w:rsidR="00AD76B4" w:rsidRPr="00A31B8F" w:rsidRDefault="00461889" w:rsidP="004618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D76B4" w:rsidRPr="00A31B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p>
        </w:tc>
        <w:tc>
          <w:tcPr>
            <w:tcW w:w="1843" w:type="dxa"/>
            <w:tcBorders>
              <w:top w:val="nil"/>
              <w:left w:val="nil"/>
              <w:bottom w:val="single" w:sz="4" w:space="0" w:color="auto"/>
              <w:right w:val="single" w:sz="4" w:space="0" w:color="auto"/>
            </w:tcBorders>
            <w:noWrap/>
            <w:vAlign w:val="center"/>
            <w:hideMark/>
          </w:tcPr>
          <w:p w:rsidR="00AD76B4" w:rsidRPr="00A31B8F" w:rsidRDefault="00461889" w:rsidP="00AD76B4">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152700</w:t>
            </w:r>
            <w:r w:rsidR="00AD76B4" w:rsidRPr="00A31B8F">
              <w:rPr>
                <w:rFonts w:ascii="Times New Roman" w:eastAsia="Times New Roman" w:hAnsi="Times New Roman" w:cs="Times New Roman"/>
                <w:sz w:val="24"/>
                <w:szCs w:val="24"/>
                <w:lang w:eastAsia="ru-RU"/>
              </w:rPr>
              <w:t>,0</w:t>
            </w:r>
          </w:p>
        </w:tc>
      </w:tr>
      <w:tr w:rsidR="00AD76B4" w:rsidRPr="00AD76B4" w:rsidTr="009B30D0">
        <w:trPr>
          <w:trHeight w:val="300"/>
        </w:trPr>
        <w:tc>
          <w:tcPr>
            <w:tcW w:w="534" w:type="dxa"/>
            <w:tcBorders>
              <w:top w:val="nil"/>
              <w:left w:val="single" w:sz="4" w:space="0" w:color="auto"/>
              <w:bottom w:val="single" w:sz="4" w:space="0" w:color="auto"/>
              <w:right w:val="single" w:sz="4" w:space="0" w:color="auto"/>
            </w:tcBorders>
            <w:vAlign w:val="center"/>
            <w:hideMark/>
          </w:tcPr>
          <w:p w:rsidR="00AD76B4" w:rsidRPr="00AD76B4" w:rsidRDefault="00691AAB" w:rsidP="00691AAB">
            <w:pPr>
              <w:spacing w:after="0" w:line="240" w:lineRule="auto"/>
              <w:ind w:left="-822"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D76B4" w:rsidRPr="00AD76B4">
              <w:rPr>
                <w:rFonts w:ascii="Times New Roman" w:eastAsia="Times New Roman" w:hAnsi="Times New Roman" w:cs="Times New Roman"/>
                <w:sz w:val="24"/>
                <w:szCs w:val="24"/>
                <w:lang w:eastAsia="ru-RU"/>
              </w:rPr>
              <w:t>.</w:t>
            </w:r>
          </w:p>
        </w:tc>
        <w:tc>
          <w:tcPr>
            <w:tcW w:w="2580" w:type="dxa"/>
            <w:tcBorders>
              <w:top w:val="nil"/>
              <w:left w:val="nil"/>
              <w:bottom w:val="single" w:sz="4" w:space="0" w:color="auto"/>
              <w:right w:val="single" w:sz="4" w:space="0" w:color="auto"/>
            </w:tcBorders>
            <w:vAlign w:val="center"/>
            <w:hideMark/>
          </w:tcPr>
          <w:p w:rsidR="00AD76B4" w:rsidRPr="00AD76B4" w:rsidRDefault="00AD76B4" w:rsidP="00D267EE">
            <w:pPr>
              <w:spacing w:after="0" w:line="240" w:lineRule="auto"/>
              <w:ind w:firstLine="33"/>
              <w:rPr>
                <w:rFonts w:ascii="Times New Roman" w:eastAsia="Times New Roman" w:hAnsi="Times New Roman" w:cs="Times New Roman"/>
                <w:sz w:val="24"/>
                <w:szCs w:val="24"/>
                <w:lang w:eastAsia="ru-RU"/>
              </w:rPr>
            </w:pPr>
            <w:r w:rsidRPr="00AD76B4">
              <w:rPr>
                <w:rFonts w:ascii="Times New Roman" w:eastAsia="Times New Roman" w:hAnsi="Times New Roman" w:cs="Times New Roman"/>
                <w:sz w:val="24"/>
                <w:szCs w:val="24"/>
                <w:lang w:eastAsia="ru-RU"/>
              </w:rPr>
              <w:t>Изменение схем организации дорожного движения</w:t>
            </w:r>
          </w:p>
        </w:tc>
        <w:tc>
          <w:tcPr>
            <w:tcW w:w="1105" w:type="dxa"/>
            <w:tcBorders>
              <w:top w:val="nil"/>
              <w:left w:val="nil"/>
              <w:bottom w:val="single" w:sz="4" w:space="0" w:color="auto"/>
              <w:right w:val="single" w:sz="4" w:space="0" w:color="auto"/>
            </w:tcBorders>
            <w:vAlign w:val="center"/>
            <w:hideMark/>
          </w:tcPr>
          <w:p w:rsidR="00AD76B4" w:rsidRPr="00AD76B4" w:rsidRDefault="00AD76B4" w:rsidP="009B30D0">
            <w:pPr>
              <w:spacing w:after="0" w:line="240" w:lineRule="auto"/>
              <w:ind w:firstLine="5"/>
              <w:jc w:val="both"/>
              <w:rPr>
                <w:rFonts w:ascii="Times New Roman" w:eastAsia="Times New Roman" w:hAnsi="Times New Roman" w:cs="Times New Roman"/>
                <w:sz w:val="24"/>
                <w:szCs w:val="24"/>
                <w:lang w:eastAsia="ru-RU"/>
              </w:rPr>
            </w:pPr>
            <w:r w:rsidRPr="00AD76B4">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center"/>
            <w:hideMark/>
          </w:tcPr>
          <w:p w:rsidR="00AD76B4" w:rsidRPr="00A31B8F" w:rsidRDefault="00AD76B4" w:rsidP="009B30D0">
            <w:pPr>
              <w:spacing w:after="0" w:line="240" w:lineRule="auto"/>
              <w:ind w:firstLine="709"/>
              <w:rPr>
                <w:rFonts w:ascii="Times New Roman" w:eastAsia="Times New Roman" w:hAnsi="Times New Roman" w:cs="Times New Roman"/>
                <w:sz w:val="24"/>
                <w:szCs w:val="24"/>
                <w:lang w:eastAsia="ru-RU"/>
              </w:rPr>
            </w:pPr>
          </w:p>
        </w:tc>
        <w:tc>
          <w:tcPr>
            <w:tcW w:w="1588" w:type="dxa"/>
            <w:tcBorders>
              <w:top w:val="nil"/>
              <w:left w:val="nil"/>
              <w:bottom w:val="single" w:sz="4" w:space="0" w:color="auto"/>
              <w:right w:val="single" w:sz="4" w:space="0" w:color="auto"/>
            </w:tcBorders>
            <w:vAlign w:val="center"/>
            <w:hideMark/>
          </w:tcPr>
          <w:p w:rsidR="00AD76B4" w:rsidRPr="00A31B8F" w:rsidRDefault="00691AAB" w:rsidP="00AD76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r w:rsidR="00AD76B4" w:rsidRPr="00A31B8F">
              <w:rPr>
                <w:rFonts w:ascii="Times New Roman" w:eastAsia="Times New Roman" w:hAnsi="Times New Roman" w:cs="Times New Roman"/>
                <w:sz w:val="24"/>
                <w:szCs w:val="24"/>
                <w:lang w:eastAsia="ru-RU"/>
              </w:rPr>
              <w:t>,0</w:t>
            </w:r>
          </w:p>
        </w:tc>
        <w:tc>
          <w:tcPr>
            <w:tcW w:w="1530" w:type="dxa"/>
            <w:tcBorders>
              <w:top w:val="nil"/>
              <w:left w:val="nil"/>
              <w:bottom w:val="single" w:sz="4" w:space="0" w:color="auto"/>
              <w:right w:val="single" w:sz="4" w:space="0" w:color="auto"/>
            </w:tcBorders>
            <w:vAlign w:val="center"/>
            <w:hideMark/>
          </w:tcPr>
          <w:p w:rsidR="00AD76B4" w:rsidRPr="00A31B8F" w:rsidRDefault="00AD76B4" w:rsidP="00AD76B4">
            <w:pPr>
              <w:spacing w:after="0" w:line="240" w:lineRule="auto"/>
              <w:ind w:firstLine="709"/>
              <w:jc w:val="both"/>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vAlign w:val="center"/>
            <w:hideMark/>
          </w:tcPr>
          <w:p w:rsidR="00AD76B4" w:rsidRPr="00A31B8F" w:rsidRDefault="00691AAB" w:rsidP="00AD76B4">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r w:rsidR="00AD76B4" w:rsidRPr="00A31B8F">
              <w:rPr>
                <w:rFonts w:ascii="Times New Roman" w:eastAsia="Times New Roman" w:hAnsi="Times New Roman" w:cs="Times New Roman"/>
                <w:sz w:val="24"/>
                <w:szCs w:val="24"/>
                <w:lang w:eastAsia="ru-RU"/>
              </w:rPr>
              <w:t>,0</w:t>
            </w:r>
          </w:p>
        </w:tc>
      </w:tr>
      <w:tr w:rsidR="00AD76B4" w:rsidRPr="00AD76B4" w:rsidTr="009B30D0">
        <w:trPr>
          <w:trHeight w:val="300"/>
        </w:trPr>
        <w:tc>
          <w:tcPr>
            <w:tcW w:w="534" w:type="dxa"/>
            <w:tcBorders>
              <w:top w:val="nil"/>
              <w:left w:val="single" w:sz="4" w:space="0" w:color="auto"/>
              <w:bottom w:val="single" w:sz="4" w:space="0" w:color="auto"/>
              <w:right w:val="single" w:sz="4" w:space="0" w:color="auto"/>
            </w:tcBorders>
            <w:vAlign w:val="center"/>
            <w:hideMark/>
          </w:tcPr>
          <w:p w:rsidR="00AD76B4" w:rsidRPr="00AD76B4" w:rsidRDefault="00691AAB" w:rsidP="00691AAB">
            <w:pPr>
              <w:spacing w:after="0" w:line="240" w:lineRule="auto"/>
              <w:ind w:left="-822"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D76B4" w:rsidRPr="00AD76B4">
              <w:rPr>
                <w:rFonts w:ascii="Times New Roman" w:eastAsia="Times New Roman" w:hAnsi="Times New Roman" w:cs="Times New Roman"/>
                <w:sz w:val="24"/>
                <w:szCs w:val="24"/>
                <w:lang w:eastAsia="ru-RU"/>
              </w:rPr>
              <w:t>.</w:t>
            </w:r>
          </w:p>
        </w:tc>
        <w:tc>
          <w:tcPr>
            <w:tcW w:w="2580" w:type="dxa"/>
            <w:tcBorders>
              <w:top w:val="nil"/>
              <w:left w:val="nil"/>
              <w:bottom w:val="single" w:sz="4" w:space="0" w:color="auto"/>
              <w:right w:val="single" w:sz="4" w:space="0" w:color="auto"/>
            </w:tcBorders>
            <w:vAlign w:val="center"/>
            <w:hideMark/>
          </w:tcPr>
          <w:p w:rsidR="00AD76B4" w:rsidRPr="00AD76B4" w:rsidRDefault="00AD76B4" w:rsidP="00D267EE">
            <w:pPr>
              <w:spacing w:after="0" w:line="240" w:lineRule="auto"/>
              <w:ind w:firstLine="33"/>
              <w:rPr>
                <w:rFonts w:ascii="Times New Roman" w:eastAsia="Times New Roman" w:hAnsi="Times New Roman" w:cs="Times New Roman"/>
                <w:sz w:val="24"/>
                <w:szCs w:val="24"/>
                <w:lang w:eastAsia="ru-RU"/>
              </w:rPr>
            </w:pPr>
            <w:r w:rsidRPr="00AD76B4">
              <w:rPr>
                <w:rFonts w:ascii="Times New Roman" w:eastAsia="Times New Roman" w:hAnsi="Times New Roman" w:cs="Times New Roman"/>
                <w:sz w:val="24"/>
                <w:szCs w:val="24"/>
                <w:lang w:eastAsia="ru-RU"/>
              </w:rPr>
              <w:t>Мероприятия по созданию АСУДД</w:t>
            </w:r>
          </w:p>
        </w:tc>
        <w:tc>
          <w:tcPr>
            <w:tcW w:w="1105" w:type="dxa"/>
            <w:tcBorders>
              <w:top w:val="nil"/>
              <w:left w:val="nil"/>
              <w:bottom w:val="single" w:sz="4" w:space="0" w:color="auto"/>
              <w:right w:val="single" w:sz="4" w:space="0" w:color="auto"/>
            </w:tcBorders>
            <w:noWrap/>
            <w:vAlign w:val="center"/>
            <w:hideMark/>
          </w:tcPr>
          <w:p w:rsidR="00AD76B4" w:rsidRPr="00AD76B4" w:rsidRDefault="00AD76B4" w:rsidP="009B30D0">
            <w:pPr>
              <w:spacing w:after="0" w:line="240" w:lineRule="auto"/>
              <w:ind w:firstLine="5"/>
              <w:jc w:val="both"/>
              <w:rPr>
                <w:rFonts w:ascii="Times New Roman" w:eastAsia="Times New Roman" w:hAnsi="Times New Roman" w:cs="Times New Roman"/>
                <w:sz w:val="24"/>
                <w:szCs w:val="24"/>
                <w:lang w:eastAsia="ru-RU"/>
              </w:rPr>
            </w:pPr>
            <w:r w:rsidRPr="00AD76B4">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center"/>
            <w:hideMark/>
          </w:tcPr>
          <w:p w:rsidR="00AD76B4" w:rsidRPr="00A31B8F" w:rsidRDefault="00AD76B4" w:rsidP="009B30D0">
            <w:pPr>
              <w:spacing w:after="0" w:line="240" w:lineRule="auto"/>
              <w:ind w:firstLine="709"/>
              <w:rPr>
                <w:rFonts w:ascii="Times New Roman" w:eastAsia="Times New Roman" w:hAnsi="Times New Roman" w:cs="Times New Roman"/>
                <w:sz w:val="24"/>
                <w:szCs w:val="24"/>
                <w:lang w:eastAsia="ru-RU"/>
              </w:rPr>
            </w:pPr>
          </w:p>
        </w:tc>
        <w:tc>
          <w:tcPr>
            <w:tcW w:w="1588" w:type="dxa"/>
            <w:tcBorders>
              <w:top w:val="nil"/>
              <w:left w:val="nil"/>
              <w:bottom w:val="single" w:sz="4" w:space="0" w:color="auto"/>
              <w:right w:val="single" w:sz="4" w:space="0" w:color="auto"/>
            </w:tcBorders>
            <w:vAlign w:val="center"/>
            <w:hideMark/>
          </w:tcPr>
          <w:p w:rsidR="00AD76B4" w:rsidRPr="00A31B8F" w:rsidRDefault="00AD76B4" w:rsidP="00AD76B4">
            <w:pPr>
              <w:spacing w:after="0" w:line="240" w:lineRule="auto"/>
              <w:jc w:val="center"/>
              <w:rPr>
                <w:rFonts w:ascii="Times New Roman" w:eastAsia="Times New Roman" w:hAnsi="Times New Roman" w:cs="Times New Roman"/>
                <w:sz w:val="24"/>
                <w:szCs w:val="24"/>
                <w:lang w:eastAsia="ru-RU"/>
              </w:rPr>
            </w:pPr>
            <w:r w:rsidRPr="00A31B8F">
              <w:rPr>
                <w:rFonts w:ascii="Times New Roman" w:eastAsia="Times New Roman" w:hAnsi="Times New Roman" w:cs="Times New Roman"/>
                <w:sz w:val="24"/>
                <w:szCs w:val="24"/>
                <w:lang w:eastAsia="ru-RU"/>
              </w:rPr>
              <w:t>152 410,0</w:t>
            </w:r>
          </w:p>
        </w:tc>
        <w:tc>
          <w:tcPr>
            <w:tcW w:w="1530" w:type="dxa"/>
            <w:tcBorders>
              <w:top w:val="nil"/>
              <w:left w:val="nil"/>
              <w:bottom w:val="single" w:sz="4" w:space="0" w:color="auto"/>
              <w:right w:val="single" w:sz="4" w:space="0" w:color="auto"/>
            </w:tcBorders>
            <w:vAlign w:val="center"/>
            <w:hideMark/>
          </w:tcPr>
          <w:p w:rsidR="00AD76B4" w:rsidRPr="00A31B8F" w:rsidRDefault="00AD76B4" w:rsidP="00AD76B4">
            <w:pPr>
              <w:spacing w:after="0" w:line="240" w:lineRule="auto"/>
              <w:ind w:firstLine="709"/>
              <w:jc w:val="both"/>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vAlign w:val="center"/>
            <w:hideMark/>
          </w:tcPr>
          <w:p w:rsidR="00AD76B4" w:rsidRPr="00A31B8F" w:rsidRDefault="00AD76B4" w:rsidP="00AD76B4">
            <w:pPr>
              <w:spacing w:after="0" w:line="240" w:lineRule="auto"/>
              <w:ind w:firstLine="34"/>
              <w:jc w:val="center"/>
              <w:rPr>
                <w:rFonts w:ascii="Times New Roman" w:eastAsia="Times New Roman" w:hAnsi="Times New Roman" w:cs="Times New Roman"/>
                <w:sz w:val="24"/>
                <w:szCs w:val="24"/>
                <w:lang w:eastAsia="ru-RU"/>
              </w:rPr>
            </w:pPr>
            <w:r w:rsidRPr="00A31B8F">
              <w:rPr>
                <w:rFonts w:ascii="Times New Roman" w:eastAsia="Times New Roman" w:hAnsi="Times New Roman" w:cs="Times New Roman"/>
                <w:sz w:val="24"/>
                <w:szCs w:val="24"/>
                <w:lang w:eastAsia="ru-RU"/>
              </w:rPr>
              <w:t>152 410,0</w:t>
            </w:r>
          </w:p>
        </w:tc>
      </w:tr>
      <w:tr w:rsidR="00AD76B4" w:rsidRPr="00AD76B4" w:rsidTr="009B30D0">
        <w:trPr>
          <w:trHeight w:val="320"/>
        </w:trPr>
        <w:tc>
          <w:tcPr>
            <w:tcW w:w="5637" w:type="dxa"/>
            <w:gridSpan w:val="4"/>
            <w:tcBorders>
              <w:top w:val="single" w:sz="4" w:space="0" w:color="auto"/>
              <w:left w:val="single" w:sz="4" w:space="0" w:color="auto"/>
              <w:bottom w:val="single" w:sz="4" w:space="0" w:color="auto"/>
              <w:right w:val="single" w:sz="4" w:space="0" w:color="auto"/>
            </w:tcBorders>
            <w:noWrap/>
            <w:vAlign w:val="bottom"/>
            <w:hideMark/>
          </w:tcPr>
          <w:p w:rsidR="00AD76B4" w:rsidRPr="00A31B8F" w:rsidRDefault="00AD76B4" w:rsidP="009B30D0">
            <w:pPr>
              <w:spacing w:after="0" w:line="240" w:lineRule="auto"/>
              <w:ind w:firstLine="709"/>
              <w:rPr>
                <w:rFonts w:ascii="Times New Roman" w:eastAsia="Times New Roman" w:hAnsi="Times New Roman" w:cs="Times New Roman"/>
                <w:sz w:val="24"/>
                <w:szCs w:val="24"/>
                <w:lang w:eastAsia="ru-RU"/>
              </w:rPr>
            </w:pPr>
            <w:r w:rsidRPr="00A31B8F">
              <w:rPr>
                <w:rFonts w:ascii="Times New Roman" w:eastAsia="Times New Roman" w:hAnsi="Times New Roman" w:cs="Times New Roman"/>
                <w:sz w:val="24"/>
                <w:szCs w:val="24"/>
                <w:lang w:eastAsia="ru-RU"/>
              </w:rPr>
              <w:t>Итого</w:t>
            </w:r>
          </w:p>
        </w:tc>
        <w:tc>
          <w:tcPr>
            <w:tcW w:w="1588" w:type="dxa"/>
            <w:tcBorders>
              <w:top w:val="nil"/>
              <w:left w:val="nil"/>
              <w:bottom w:val="single" w:sz="4" w:space="0" w:color="auto"/>
              <w:right w:val="single" w:sz="4" w:space="0" w:color="auto"/>
            </w:tcBorders>
            <w:vAlign w:val="center"/>
            <w:hideMark/>
          </w:tcPr>
          <w:p w:rsidR="00AD76B4" w:rsidRPr="00A31B8F" w:rsidRDefault="00691AAB" w:rsidP="00AD76B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499560,0</w:t>
            </w:r>
          </w:p>
        </w:tc>
        <w:tc>
          <w:tcPr>
            <w:tcW w:w="1530" w:type="dxa"/>
            <w:tcBorders>
              <w:top w:val="nil"/>
              <w:left w:val="nil"/>
              <w:bottom w:val="single" w:sz="4" w:space="0" w:color="auto"/>
              <w:right w:val="single" w:sz="4" w:space="0" w:color="auto"/>
            </w:tcBorders>
            <w:vAlign w:val="center"/>
            <w:hideMark/>
          </w:tcPr>
          <w:p w:rsidR="00AD76B4" w:rsidRPr="00A31B8F" w:rsidRDefault="00AD76B4" w:rsidP="00AD76B4">
            <w:pPr>
              <w:spacing w:after="0" w:line="240" w:lineRule="auto"/>
              <w:ind w:firstLine="709"/>
              <w:jc w:val="both"/>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vAlign w:val="center"/>
            <w:hideMark/>
          </w:tcPr>
          <w:p w:rsidR="00AD76B4" w:rsidRPr="00A31B8F" w:rsidRDefault="00691AAB" w:rsidP="00AD76B4">
            <w:pPr>
              <w:spacing w:after="0" w:line="240" w:lineRule="auto"/>
              <w:ind w:firstLine="3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922010,0</w:t>
            </w:r>
          </w:p>
        </w:tc>
      </w:tr>
    </w:tbl>
    <w:p w:rsidR="000263B0" w:rsidRDefault="000263B0" w:rsidP="000263B0">
      <w:pPr>
        <w:spacing w:after="0" w:line="240" w:lineRule="auto"/>
        <w:ind w:firstLine="709"/>
        <w:jc w:val="both"/>
        <w:rPr>
          <w:rFonts w:ascii="Times New Roman" w:eastAsia="Times New Roman" w:hAnsi="Times New Roman" w:cs="Times New Roman"/>
          <w:sz w:val="24"/>
          <w:szCs w:val="24"/>
          <w:lang w:eastAsia="ru-RU"/>
        </w:rPr>
      </w:pPr>
    </w:p>
    <w:p w:rsidR="000263B0" w:rsidRDefault="000263B0" w:rsidP="000263B0">
      <w:pPr>
        <w:spacing w:after="0" w:line="240" w:lineRule="auto"/>
        <w:ind w:firstLine="709"/>
        <w:jc w:val="both"/>
        <w:rPr>
          <w:rFonts w:ascii="Times New Roman" w:eastAsia="Times New Roman" w:hAnsi="Times New Roman" w:cs="Times New Roman"/>
          <w:sz w:val="24"/>
          <w:szCs w:val="24"/>
          <w:lang w:eastAsia="ru-RU"/>
        </w:rPr>
      </w:pPr>
    </w:p>
    <w:p w:rsidR="00A32F33" w:rsidRPr="003B2A64" w:rsidRDefault="00A32F33" w:rsidP="008427ED">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lastRenderedPageBreak/>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w:t>
      </w:r>
      <w:r>
        <w:rPr>
          <w:rFonts w:ascii="Times New Roman" w:eastAsia="Times New Roman" w:hAnsi="Times New Roman" w:cs="Times New Roman"/>
          <w:sz w:val="24"/>
          <w:szCs w:val="24"/>
          <w:lang w:eastAsia="ru-RU"/>
        </w:rPr>
        <w:t>,</w:t>
      </w:r>
      <w:r w:rsidRPr="003B2A64">
        <w:rPr>
          <w:rFonts w:ascii="Times New Roman" w:eastAsia="Times New Roman" w:hAnsi="Times New Roman" w:cs="Times New Roman"/>
          <w:sz w:val="24"/>
          <w:szCs w:val="24"/>
          <w:lang w:eastAsia="ru-RU"/>
        </w:rPr>
        <w:t xml:space="preserve"> на первый план выходят работы по содержанию и эксплуатации дорог. В связи с увеличением территорий под строительство индивидуального жилья увеличится транспортная нагрузка на улично-дорожную сеть.  Поэтому в Программе первоочередной задачей является строительство, качественное содержание и капитальный ремонт дорог.</w:t>
      </w:r>
    </w:p>
    <w:p w:rsidR="00A32F33" w:rsidRPr="003B2A64" w:rsidRDefault="00A32F33" w:rsidP="00A32F33">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Проектные решения по развитию сети автодорог заключаются в проведении ремонтных мероприятий автодорог местного значения, обеспечивающих Сорочинский городской округ устойчивыми внутренними и внешними транспортными связями.</w:t>
      </w:r>
    </w:p>
    <w:p w:rsidR="00A32F33" w:rsidRPr="003B2A64" w:rsidRDefault="00A32F33" w:rsidP="00A32F33">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xml:space="preserve">Для создания функциональной и рациональной среды городского округа вся транспортная система округа должна быть подчинена единому инженерно-экономическому решению и обеспечивать ряд основополагающих принципов транспортировки жителей и грузов: </w:t>
      </w:r>
    </w:p>
    <w:p w:rsidR="00A32F33" w:rsidRPr="003B2A64" w:rsidRDefault="00A32F33" w:rsidP="00A20EDC">
      <w:pPr>
        <w:numPr>
          <w:ilvl w:val="0"/>
          <w:numId w:val="1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xml:space="preserve">безопасность передвижения населения; </w:t>
      </w:r>
    </w:p>
    <w:p w:rsidR="00A32F33" w:rsidRPr="003B2A64" w:rsidRDefault="00A32F33" w:rsidP="00A20EDC">
      <w:pPr>
        <w:numPr>
          <w:ilvl w:val="0"/>
          <w:numId w:val="1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xml:space="preserve">охрану окружающей среды; </w:t>
      </w:r>
    </w:p>
    <w:p w:rsidR="00A32F33" w:rsidRPr="003B2A64" w:rsidRDefault="00A32F33" w:rsidP="00A20EDC">
      <w:pPr>
        <w:numPr>
          <w:ilvl w:val="0"/>
          <w:numId w:val="1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учет особенностей ландшафта территории;</w:t>
      </w:r>
    </w:p>
    <w:p w:rsidR="00A32F33" w:rsidRPr="003B2A64" w:rsidRDefault="00A32F33" w:rsidP="00A20EDC">
      <w:pPr>
        <w:numPr>
          <w:ilvl w:val="0"/>
          <w:numId w:val="1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xml:space="preserve">учет исторических и национальных приоритетов жителей в отношении определенного вида транспорта. </w:t>
      </w:r>
    </w:p>
    <w:p w:rsidR="00A32F33" w:rsidRPr="003B2A64" w:rsidRDefault="00A32F33" w:rsidP="00A32F33">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xml:space="preserve">Поэтому для организации рациональной транспортной системы Сорочинского городского округа необходимо осуществить комплекс сложных инженерно-экономических решений, а именно: </w:t>
      </w:r>
    </w:p>
    <w:p w:rsidR="00A32F33" w:rsidRPr="003B2A64" w:rsidRDefault="00A32F33" w:rsidP="00A20EDC">
      <w:pPr>
        <w:numPr>
          <w:ilvl w:val="0"/>
          <w:numId w:val="1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xml:space="preserve">улучшить организацию движения; </w:t>
      </w:r>
    </w:p>
    <w:p w:rsidR="00A32F33" w:rsidRPr="003B2A64" w:rsidRDefault="00A32F33" w:rsidP="00A20EDC">
      <w:pPr>
        <w:numPr>
          <w:ilvl w:val="0"/>
          <w:numId w:val="1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обеспечить безопасность передвижения пешеходов и транспортных средств по территории муниципального образования.</w:t>
      </w:r>
    </w:p>
    <w:p w:rsidR="00A32F33" w:rsidRPr="007E6009" w:rsidRDefault="00A32F33" w:rsidP="00A32F33">
      <w:pPr>
        <w:spacing w:after="0" w:line="240" w:lineRule="auto"/>
        <w:ind w:firstLine="709"/>
        <w:jc w:val="both"/>
        <w:rPr>
          <w:rFonts w:ascii="Times New Roman" w:eastAsia="Times New Roman" w:hAnsi="Times New Roman" w:cs="Times New Roman"/>
          <w:sz w:val="24"/>
          <w:szCs w:val="24"/>
          <w:lang w:eastAsia="ru-RU"/>
        </w:rPr>
      </w:pPr>
      <w:r w:rsidRPr="007E6009">
        <w:rPr>
          <w:rFonts w:ascii="Times New Roman" w:eastAsia="Times New Roman" w:hAnsi="Times New Roman" w:cs="Times New Roman"/>
          <w:sz w:val="24"/>
          <w:szCs w:val="24"/>
          <w:lang w:eastAsia="ru-RU"/>
        </w:rPr>
        <w:t>Реализация комплекса программных мероприятий сопряжена со следующими рисками:</w:t>
      </w:r>
    </w:p>
    <w:p w:rsidR="00A32F33" w:rsidRPr="003B2A64" w:rsidRDefault="00A32F33" w:rsidP="00A32F33">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риск ухудшения социально-экономической ситуации,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A32F33" w:rsidRPr="003B2A64" w:rsidRDefault="00A32F33" w:rsidP="00A32F33">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w:t>
      </w:r>
    </w:p>
    <w:p w:rsidR="00A32F33" w:rsidRPr="003B2A64" w:rsidRDefault="00A32F33" w:rsidP="00A32F33">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риск задержки завершения перехода на финансирование работ по содержанию, ремонту и капитальному ремонту автомобильных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A32F33" w:rsidRPr="003B2A64" w:rsidRDefault="00A32F33" w:rsidP="00A32F33">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A32F33" w:rsidRPr="003B2A64" w:rsidRDefault="00A32F33" w:rsidP="00A32F3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Мероприятия Программы исходят из реально существующих потребностей населения и экономики округа, направлены на снятие возможных инфраструктурных ограничений по развитию экономики и на обеспечение доступности и качества транспортных услуг населению в соответствии с социальными стандартами.</w:t>
      </w:r>
    </w:p>
    <w:p w:rsidR="00A32F33" w:rsidRPr="003B2A64" w:rsidRDefault="00A32F33" w:rsidP="00A32F3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lastRenderedPageBreak/>
        <w:t>Объекты капитального строительства ежегодно уточняются согласно объемов финансирования.</w:t>
      </w:r>
    </w:p>
    <w:p w:rsidR="00B46A18" w:rsidRDefault="00B46A18" w:rsidP="00BA2078">
      <w:pPr>
        <w:autoSpaceDE w:val="0"/>
        <w:autoSpaceDN w:val="0"/>
        <w:spacing w:after="0" w:line="240" w:lineRule="auto"/>
        <w:ind w:firstLine="709"/>
        <w:jc w:val="center"/>
        <w:rPr>
          <w:rFonts w:ascii="Times New Roman" w:eastAsia="Times New Roman" w:hAnsi="Times New Roman" w:cs="Times New Roman"/>
          <w:b/>
          <w:sz w:val="24"/>
          <w:szCs w:val="24"/>
          <w:highlight w:val="yellow"/>
          <w:lang w:eastAsia="ru-RU"/>
        </w:rPr>
      </w:pPr>
    </w:p>
    <w:p w:rsidR="00BA2078" w:rsidRPr="00BA2078" w:rsidRDefault="00BA2078" w:rsidP="00BA2078">
      <w:pPr>
        <w:autoSpaceDE w:val="0"/>
        <w:autoSpaceDN w:val="0"/>
        <w:spacing w:after="0" w:line="240" w:lineRule="auto"/>
        <w:ind w:firstLine="709"/>
        <w:jc w:val="center"/>
        <w:rPr>
          <w:rFonts w:ascii="Times New Roman" w:eastAsia="Times New Roman" w:hAnsi="Times New Roman" w:cs="Times New Roman"/>
          <w:b/>
          <w:sz w:val="24"/>
          <w:szCs w:val="24"/>
          <w:highlight w:val="yellow"/>
          <w:lang w:eastAsia="ru-RU"/>
        </w:rPr>
      </w:pPr>
    </w:p>
    <w:p w:rsidR="003B2A64" w:rsidRPr="00F5447F" w:rsidRDefault="00BA2078" w:rsidP="00BA2078">
      <w:pPr>
        <w:widowControl w:val="0"/>
        <w:autoSpaceDE w:val="0"/>
        <w:autoSpaceDN w:val="0"/>
        <w:spacing w:after="0" w:line="240" w:lineRule="auto"/>
        <w:ind w:firstLine="709"/>
        <w:jc w:val="center"/>
        <w:rPr>
          <w:rFonts w:ascii="Times New Roman" w:eastAsia="Calibri" w:hAnsi="Times New Roman" w:cs="Times New Roman"/>
          <w:b/>
          <w:sz w:val="24"/>
          <w:szCs w:val="24"/>
        </w:rPr>
      </w:pPr>
      <w:r w:rsidRPr="00F5447F">
        <w:rPr>
          <w:rFonts w:ascii="Times New Roman" w:eastAsia="Calibri" w:hAnsi="Times New Roman" w:cs="Times New Roman"/>
          <w:b/>
          <w:sz w:val="24"/>
          <w:szCs w:val="24"/>
        </w:rPr>
        <w:t>Раздел 5.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очерёдность реализации мероприятий (инвестиционных проектов)</w:t>
      </w:r>
    </w:p>
    <w:p w:rsidR="001404AD" w:rsidRDefault="001404AD" w:rsidP="001404AD">
      <w:pPr>
        <w:widowControl w:val="0"/>
        <w:autoSpaceDE w:val="0"/>
        <w:autoSpaceDN w:val="0"/>
        <w:spacing w:before="240"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5.1</w:t>
      </w:r>
      <w:r w:rsidRPr="001404AD">
        <w:rPr>
          <w:rFonts w:ascii="Times New Roman" w:eastAsia="Times New Roman" w:hAnsi="Times New Roman" w:cs="Times New Roman"/>
          <w:sz w:val="24"/>
          <w:szCs w:val="20"/>
          <w:lang w:eastAsia="ru-RU"/>
        </w:rPr>
        <w:t xml:space="preserve"> мероприятия по развитию транспортной инфраструктуры по видам транспорта;</w:t>
      </w:r>
    </w:p>
    <w:p w:rsidR="00DE6AC8" w:rsidRPr="003B2A64" w:rsidRDefault="00DE6AC8" w:rsidP="00DE6AC8">
      <w:pPr>
        <w:autoSpaceDE w:val="0"/>
        <w:autoSpaceDN w:val="0"/>
        <w:adjustRightInd w:val="0"/>
        <w:spacing w:after="0" w:line="240" w:lineRule="auto"/>
        <w:jc w:val="center"/>
        <w:rPr>
          <w:rFonts w:ascii="Times New Roman" w:eastAsia="Calibri" w:hAnsi="Times New Roman" w:cs="Times New Roman"/>
          <w:sz w:val="24"/>
          <w:szCs w:val="24"/>
        </w:rPr>
      </w:pPr>
      <w:r w:rsidRPr="003B2A64">
        <w:rPr>
          <w:rFonts w:ascii="Times New Roman" w:eastAsia="Calibri" w:hAnsi="Times New Roman" w:cs="Times New Roman"/>
          <w:sz w:val="24"/>
          <w:szCs w:val="24"/>
        </w:rPr>
        <w:t>Мероприятия по развитию транспортной инфраструктуры по видам транспорта</w:t>
      </w:r>
    </w:p>
    <w:p w:rsidR="00305392" w:rsidRDefault="00DE6AC8" w:rsidP="00305392">
      <w:pPr>
        <w:autoSpaceDE w:val="0"/>
        <w:autoSpaceDN w:val="0"/>
        <w:adjustRightInd w:val="0"/>
        <w:spacing w:after="0" w:line="240" w:lineRule="auto"/>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 xml:space="preserve">Внесение изменений в структуру транспортной инфраструктуры по </w:t>
      </w:r>
      <w:r w:rsidR="00305392">
        <w:rPr>
          <w:rFonts w:ascii="Times New Roman" w:eastAsia="Calibri" w:hAnsi="Times New Roman" w:cs="Times New Roman"/>
          <w:sz w:val="24"/>
          <w:szCs w:val="24"/>
        </w:rPr>
        <w:t>видам транспорта не планируется.</w:t>
      </w:r>
    </w:p>
    <w:p w:rsidR="001404AD" w:rsidRPr="00305392" w:rsidRDefault="00305392" w:rsidP="0030539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04AD">
        <w:rPr>
          <w:rFonts w:ascii="Times New Roman" w:eastAsia="Times New Roman" w:hAnsi="Times New Roman" w:cs="Times New Roman"/>
          <w:sz w:val="24"/>
          <w:szCs w:val="20"/>
          <w:lang w:eastAsia="ru-RU"/>
        </w:rPr>
        <w:t>5.2</w:t>
      </w:r>
      <w:r w:rsidR="001404AD" w:rsidRPr="001404AD">
        <w:rPr>
          <w:rFonts w:ascii="Times New Roman" w:eastAsia="Times New Roman" w:hAnsi="Times New Roman" w:cs="Times New Roman"/>
          <w:sz w:val="24"/>
          <w:szCs w:val="20"/>
          <w:lang w:eastAsia="ru-RU"/>
        </w:rPr>
        <w:t xml:space="preserve"> мероприятия по развитию транспорта общего пользования, созданию транспортно-пересадочных узлов;</w:t>
      </w:r>
    </w:p>
    <w:p w:rsidR="00D267EE" w:rsidRDefault="00D267EE" w:rsidP="000E010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E010F" w:rsidRPr="003B2A64" w:rsidRDefault="000E010F" w:rsidP="000E01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Сохраняется существующая система обслуживания населения общественным пассажирским транспортом. Количество транспорта общего пользования не планируется к изменению.</w:t>
      </w:r>
    </w:p>
    <w:p w:rsidR="000E010F" w:rsidRPr="003B2A64" w:rsidRDefault="000E010F" w:rsidP="000E010F">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1777"/>
        <w:gridCol w:w="1055"/>
        <w:gridCol w:w="1315"/>
        <w:gridCol w:w="888"/>
        <w:gridCol w:w="1208"/>
      </w:tblGrid>
      <w:tr w:rsidR="000E010F" w:rsidRPr="003B2A64" w:rsidTr="000E010F">
        <w:trPr>
          <w:trHeight w:val="300"/>
        </w:trPr>
        <w:tc>
          <w:tcPr>
            <w:tcW w:w="1786" w:type="pct"/>
            <w:vMerge w:val="restart"/>
            <w:shd w:val="clear" w:color="auto" w:fill="auto"/>
            <w:vAlign w:val="center"/>
            <w:hideMark/>
          </w:tcPr>
          <w:p w:rsidR="000E010F" w:rsidRPr="003B2A64" w:rsidRDefault="000E010F" w:rsidP="000E010F">
            <w:pPr>
              <w:spacing w:after="0" w:line="240" w:lineRule="auto"/>
              <w:ind w:firstLine="142"/>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Наименование мероприятия</w:t>
            </w:r>
          </w:p>
        </w:tc>
        <w:tc>
          <w:tcPr>
            <w:tcW w:w="915" w:type="pct"/>
            <w:vMerge w:val="restart"/>
            <w:shd w:val="clear" w:color="auto" w:fill="auto"/>
            <w:vAlign w:val="center"/>
            <w:hideMark/>
          </w:tcPr>
          <w:p w:rsidR="000E010F" w:rsidRPr="003B2A64" w:rsidRDefault="000E010F" w:rsidP="000E010F">
            <w:pPr>
              <w:spacing w:after="0" w:line="240" w:lineRule="auto"/>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Планируемые сроки</w:t>
            </w:r>
          </w:p>
        </w:tc>
        <w:tc>
          <w:tcPr>
            <w:tcW w:w="2299" w:type="pct"/>
            <w:gridSpan w:val="4"/>
            <w:shd w:val="clear" w:color="auto" w:fill="auto"/>
            <w:vAlign w:val="center"/>
            <w:hideMark/>
          </w:tcPr>
          <w:p w:rsidR="000E010F" w:rsidRPr="003B2A64" w:rsidRDefault="000E010F" w:rsidP="000E010F">
            <w:pPr>
              <w:spacing w:after="0" w:line="240" w:lineRule="auto"/>
              <w:ind w:firstLine="709"/>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Источники финансирования, %</w:t>
            </w:r>
          </w:p>
        </w:tc>
      </w:tr>
      <w:tr w:rsidR="000E010F" w:rsidRPr="003B2A64" w:rsidTr="000E010F">
        <w:trPr>
          <w:trHeight w:val="300"/>
        </w:trPr>
        <w:tc>
          <w:tcPr>
            <w:tcW w:w="1786" w:type="pct"/>
            <w:vMerge/>
            <w:vAlign w:val="center"/>
            <w:hideMark/>
          </w:tcPr>
          <w:p w:rsidR="000E010F" w:rsidRPr="003B2A64" w:rsidRDefault="000E010F" w:rsidP="000E010F">
            <w:pPr>
              <w:spacing w:after="0" w:line="240" w:lineRule="auto"/>
              <w:ind w:firstLine="709"/>
              <w:rPr>
                <w:rFonts w:ascii="Times New Roman" w:eastAsia="Times New Roman" w:hAnsi="Times New Roman" w:cs="Times New Roman"/>
                <w:sz w:val="24"/>
                <w:szCs w:val="24"/>
                <w:lang w:eastAsia="ru-RU"/>
              </w:rPr>
            </w:pPr>
          </w:p>
        </w:tc>
        <w:tc>
          <w:tcPr>
            <w:tcW w:w="915" w:type="pct"/>
            <w:vMerge/>
            <w:vAlign w:val="center"/>
            <w:hideMark/>
          </w:tcPr>
          <w:p w:rsidR="000E010F" w:rsidRPr="003B2A64" w:rsidRDefault="000E010F" w:rsidP="000E010F">
            <w:pPr>
              <w:spacing w:after="0" w:line="240" w:lineRule="auto"/>
              <w:ind w:firstLine="709"/>
              <w:rPr>
                <w:rFonts w:ascii="Times New Roman" w:eastAsia="Times New Roman" w:hAnsi="Times New Roman" w:cs="Times New Roman"/>
                <w:sz w:val="24"/>
                <w:szCs w:val="24"/>
                <w:lang w:eastAsia="ru-RU"/>
              </w:rPr>
            </w:pPr>
          </w:p>
        </w:tc>
        <w:tc>
          <w:tcPr>
            <w:tcW w:w="543" w:type="pct"/>
            <w:shd w:val="clear" w:color="auto" w:fill="auto"/>
            <w:vAlign w:val="center"/>
            <w:hideMark/>
          </w:tcPr>
          <w:p w:rsidR="000E010F" w:rsidRPr="003B2A64" w:rsidRDefault="000E010F" w:rsidP="000E010F">
            <w:pPr>
              <w:spacing w:after="0" w:line="240" w:lineRule="auto"/>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фед. бюджет</w:t>
            </w:r>
          </w:p>
        </w:tc>
        <w:tc>
          <w:tcPr>
            <w:tcW w:w="677" w:type="pct"/>
            <w:shd w:val="clear" w:color="auto" w:fill="auto"/>
            <w:vAlign w:val="center"/>
            <w:hideMark/>
          </w:tcPr>
          <w:p w:rsidR="000E010F" w:rsidRPr="003B2A64" w:rsidRDefault="000E010F" w:rsidP="000E010F">
            <w:pPr>
              <w:spacing w:after="0" w:line="240" w:lineRule="auto"/>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бюдж. субъекта</w:t>
            </w:r>
          </w:p>
        </w:tc>
        <w:tc>
          <w:tcPr>
            <w:tcW w:w="457" w:type="pct"/>
            <w:shd w:val="clear" w:color="auto" w:fill="auto"/>
            <w:vAlign w:val="center"/>
            <w:hideMark/>
          </w:tcPr>
          <w:p w:rsidR="000E010F" w:rsidRPr="003B2A64" w:rsidRDefault="000E010F" w:rsidP="000E010F">
            <w:pPr>
              <w:spacing w:after="0" w:line="240" w:lineRule="auto"/>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бюдж. МО</w:t>
            </w:r>
          </w:p>
        </w:tc>
        <w:tc>
          <w:tcPr>
            <w:tcW w:w="622" w:type="pct"/>
            <w:shd w:val="clear" w:color="auto" w:fill="auto"/>
            <w:vAlign w:val="center"/>
            <w:hideMark/>
          </w:tcPr>
          <w:p w:rsidR="000E010F" w:rsidRPr="003B2A64" w:rsidRDefault="000E010F" w:rsidP="000E010F">
            <w:pPr>
              <w:spacing w:after="0" w:line="240" w:lineRule="auto"/>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внебюдж</w:t>
            </w:r>
          </w:p>
        </w:tc>
      </w:tr>
      <w:tr w:rsidR="000E010F" w:rsidRPr="003B2A64" w:rsidTr="000E010F">
        <w:trPr>
          <w:trHeight w:val="300"/>
        </w:trPr>
        <w:tc>
          <w:tcPr>
            <w:tcW w:w="1786" w:type="pct"/>
            <w:shd w:val="clear" w:color="auto" w:fill="auto"/>
            <w:vAlign w:val="center"/>
            <w:hideMark/>
          </w:tcPr>
          <w:p w:rsidR="000E010F" w:rsidRPr="003B2A64" w:rsidRDefault="000E010F" w:rsidP="000E010F">
            <w:pPr>
              <w:spacing w:after="0" w:line="240" w:lineRule="auto"/>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Обустройство остановочных павильонов в новых жилых массивах</w:t>
            </w:r>
          </w:p>
        </w:tc>
        <w:tc>
          <w:tcPr>
            <w:tcW w:w="915" w:type="pct"/>
            <w:shd w:val="clear" w:color="auto" w:fill="auto"/>
            <w:vAlign w:val="center"/>
            <w:hideMark/>
          </w:tcPr>
          <w:p w:rsidR="000E010F" w:rsidRDefault="000E010F" w:rsidP="000E010F">
            <w:pPr>
              <w:spacing w:after="0" w:line="240" w:lineRule="auto"/>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202</w:t>
            </w:r>
            <w:r w:rsidR="00F5447F">
              <w:rPr>
                <w:rFonts w:ascii="Times New Roman" w:eastAsia="Times New Roman" w:hAnsi="Times New Roman" w:cs="Times New Roman"/>
                <w:sz w:val="24"/>
                <w:szCs w:val="24"/>
                <w:lang w:eastAsia="ru-RU"/>
              </w:rPr>
              <w:t>1</w:t>
            </w:r>
            <w:r w:rsidRPr="003B2A64">
              <w:rPr>
                <w:rFonts w:ascii="Times New Roman" w:eastAsia="Times New Roman" w:hAnsi="Times New Roman" w:cs="Times New Roman"/>
                <w:sz w:val="24"/>
                <w:szCs w:val="24"/>
                <w:lang w:eastAsia="ru-RU"/>
              </w:rPr>
              <w:t>-2025</w:t>
            </w:r>
          </w:p>
          <w:p w:rsidR="00F5447F" w:rsidRPr="003B2A64" w:rsidRDefault="00F5447F" w:rsidP="000E01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2026-2035</w:t>
            </w:r>
          </w:p>
          <w:p w:rsidR="000E010F" w:rsidRPr="003B2A64" w:rsidRDefault="000E010F" w:rsidP="000E010F">
            <w:pPr>
              <w:spacing w:after="0" w:line="240" w:lineRule="auto"/>
              <w:rPr>
                <w:rFonts w:ascii="Times New Roman" w:eastAsia="Times New Roman" w:hAnsi="Times New Roman" w:cs="Times New Roman"/>
                <w:sz w:val="24"/>
                <w:szCs w:val="24"/>
                <w:lang w:eastAsia="ru-RU"/>
              </w:rPr>
            </w:pPr>
          </w:p>
        </w:tc>
        <w:tc>
          <w:tcPr>
            <w:tcW w:w="543" w:type="pct"/>
            <w:shd w:val="clear" w:color="auto" w:fill="auto"/>
            <w:vAlign w:val="center"/>
          </w:tcPr>
          <w:p w:rsidR="000E010F" w:rsidRPr="003B2A64" w:rsidRDefault="000E010F" w:rsidP="000E010F">
            <w:pPr>
              <w:spacing w:after="0" w:line="240" w:lineRule="auto"/>
              <w:ind w:firstLine="709"/>
              <w:jc w:val="center"/>
              <w:rPr>
                <w:rFonts w:ascii="Times New Roman" w:eastAsia="Times New Roman" w:hAnsi="Times New Roman" w:cs="Times New Roman"/>
                <w:sz w:val="24"/>
                <w:szCs w:val="24"/>
                <w:lang w:eastAsia="ru-RU"/>
              </w:rPr>
            </w:pPr>
          </w:p>
        </w:tc>
        <w:tc>
          <w:tcPr>
            <w:tcW w:w="677" w:type="pct"/>
            <w:shd w:val="clear" w:color="auto" w:fill="auto"/>
            <w:vAlign w:val="center"/>
          </w:tcPr>
          <w:p w:rsidR="000E010F" w:rsidRPr="003B2A64" w:rsidRDefault="000E010F" w:rsidP="000E010F">
            <w:pPr>
              <w:spacing w:after="0" w:line="240" w:lineRule="auto"/>
              <w:ind w:firstLine="709"/>
              <w:jc w:val="center"/>
              <w:rPr>
                <w:rFonts w:ascii="Times New Roman" w:eastAsia="Times New Roman" w:hAnsi="Times New Roman" w:cs="Times New Roman"/>
                <w:sz w:val="24"/>
                <w:szCs w:val="24"/>
                <w:lang w:eastAsia="ru-RU"/>
              </w:rPr>
            </w:pPr>
          </w:p>
        </w:tc>
        <w:tc>
          <w:tcPr>
            <w:tcW w:w="457" w:type="pct"/>
            <w:shd w:val="clear" w:color="auto" w:fill="auto"/>
            <w:vAlign w:val="center"/>
          </w:tcPr>
          <w:p w:rsidR="000E010F" w:rsidRPr="003B2A64" w:rsidRDefault="000E010F" w:rsidP="000E010F">
            <w:pPr>
              <w:spacing w:after="0" w:line="240" w:lineRule="auto"/>
              <w:rPr>
                <w:rFonts w:ascii="Times New Roman" w:eastAsia="Times New Roman" w:hAnsi="Times New Roman" w:cs="Times New Roman"/>
                <w:sz w:val="24"/>
                <w:szCs w:val="24"/>
                <w:lang w:eastAsia="ru-RU"/>
              </w:rPr>
            </w:pPr>
            <w:r w:rsidRPr="00A31B8F">
              <w:rPr>
                <w:rFonts w:ascii="Times New Roman" w:eastAsia="Times New Roman" w:hAnsi="Times New Roman" w:cs="Times New Roman"/>
                <w:sz w:val="24"/>
                <w:szCs w:val="24"/>
                <w:lang w:eastAsia="ru-RU"/>
              </w:rPr>
              <w:t xml:space="preserve">   100</w:t>
            </w:r>
          </w:p>
        </w:tc>
        <w:tc>
          <w:tcPr>
            <w:tcW w:w="622" w:type="pct"/>
            <w:shd w:val="clear" w:color="auto" w:fill="auto"/>
            <w:vAlign w:val="center"/>
          </w:tcPr>
          <w:p w:rsidR="000E010F" w:rsidRPr="003B2A64" w:rsidRDefault="000E010F" w:rsidP="000E010F">
            <w:pPr>
              <w:spacing w:after="0" w:line="240" w:lineRule="auto"/>
              <w:ind w:firstLine="709"/>
              <w:jc w:val="center"/>
              <w:rPr>
                <w:rFonts w:ascii="Times New Roman" w:eastAsia="Times New Roman" w:hAnsi="Times New Roman" w:cs="Times New Roman"/>
                <w:sz w:val="24"/>
                <w:szCs w:val="24"/>
                <w:lang w:eastAsia="ru-RU"/>
              </w:rPr>
            </w:pPr>
          </w:p>
        </w:tc>
      </w:tr>
    </w:tbl>
    <w:p w:rsidR="000E010F" w:rsidRPr="003B2A64" w:rsidRDefault="000E010F" w:rsidP="000E010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404AD" w:rsidRDefault="007204A0" w:rsidP="001404AD">
      <w:pPr>
        <w:widowControl w:val="0"/>
        <w:autoSpaceDE w:val="0"/>
        <w:autoSpaceDN w:val="0"/>
        <w:spacing w:before="240"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001404AD">
        <w:rPr>
          <w:rFonts w:ascii="Times New Roman" w:eastAsia="Times New Roman" w:hAnsi="Times New Roman" w:cs="Times New Roman"/>
          <w:sz w:val="24"/>
          <w:szCs w:val="20"/>
          <w:lang w:eastAsia="ru-RU"/>
        </w:rPr>
        <w:t>.3</w:t>
      </w:r>
      <w:r w:rsidR="001404AD" w:rsidRPr="001404AD">
        <w:rPr>
          <w:rFonts w:ascii="Times New Roman" w:eastAsia="Times New Roman" w:hAnsi="Times New Roman" w:cs="Times New Roman"/>
          <w:sz w:val="24"/>
          <w:szCs w:val="20"/>
          <w:lang w:eastAsia="ru-RU"/>
        </w:rPr>
        <w:t xml:space="preserve"> мероприятия по развитию инфраструктуры для легкового автомобильного транспорта, включая развитие единого парковочного пространства;</w:t>
      </w:r>
    </w:p>
    <w:p w:rsidR="000E010F" w:rsidRPr="003B2A64" w:rsidRDefault="000E010F" w:rsidP="000E010F">
      <w:pPr>
        <w:autoSpaceDE w:val="0"/>
        <w:autoSpaceDN w:val="0"/>
        <w:adjustRightInd w:val="0"/>
        <w:spacing w:after="0" w:line="240" w:lineRule="auto"/>
        <w:jc w:val="center"/>
        <w:rPr>
          <w:rFonts w:ascii="Times New Roman" w:eastAsia="Calibri" w:hAnsi="Times New Roman" w:cs="Times New Roman"/>
          <w:sz w:val="24"/>
          <w:szCs w:val="24"/>
        </w:rPr>
      </w:pPr>
      <w:r w:rsidRPr="003B2A64">
        <w:rPr>
          <w:rFonts w:ascii="Times New Roman" w:eastAsia="Calibri" w:hAnsi="Times New Roman" w:cs="Times New Roman"/>
          <w:sz w:val="24"/>
          <w:szCs w:val="24"/>
        </w:rPr>
        <w:t>Мероприятия по развитию инфраструктуры для легкового автомобильного транспорта, включая развитие единого парковочного пространства</w:t>
      </w:r>
    </w:p>
    <w:p w:rsidR="000E010F" w:rsidRPr="003B2A64" w:rsidRDefault="000E010F" w:rsidP="000E010F">
      <w:pPr>
        <w:autoSpaceDE w:val="0"/>
        <w:autoSpaceDN w:val="0"/>
        <w:adjustRightInd w:val="0"/>
        <w:spacing w:after="0" w:line="240" w:lineRule="auto"/>
        <w:jc w:val="center"/>
        <w:rPr>
          <w:rFonts w:ascii="Times New Roman" w:eastAsia="Calibri" w:hAnsi="Times New Roman" w:cs="Times New Roman"/>
          <w:bCs/>
          <w:sz w:val="24"/>
          <w:szCs w:val="24"/>
        </w:rPr>
      </w:pPr>
    </w:p>
    <w:p w:rsidR="000E010F" w:rsidRPr="003B2A64" w:rsidRDefault="000E010F" w:rsidP="000E01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По полученному прогнозу среднее арифметическое значение плотности улично-дорожной сети в 20</w:t>
      </w:r>
      <w:r>
        <w:rPr>
          <w:rFonts w:ascii="Times New Roman" w:eastAsia="Calibri" w:hAnsi="Times New Roman" w:cs="Times New Roman"/>
          <w:sz w:val="24"/>
          <w:szCs w:val="24"/>
        </w:rPr>
        <w:t>20</w:t>
      </w:r>
      <w:r w:rsidRPr="003B2A64">
        <w:rPr>
          <w:rFonts w:ascii="Times New Roman" w:eastAsia="Calibri" w:hAnsi="Times New Roman" w:cs="Times New Roman"/>
          <w:sz w:val="24"/>
          <w:szCs w:val="24"/>
        </w:rPr>
        <w:t xml:space="preserve"> – 202</w:t>
      </w:r>
      <w:r>
        <w:rPr>
          <w:rFonts w:ascii="Times New Roman" w:eastAsia="Calibri" w:hAnsi="Times New Roman" w:cs="Times New Roman"/>
          <w:sz w:val="24"/>
          <w:szCs w:val="24"/>
        </w:rPr>
        <w:t>9</w:t>
      </w:r>
      <w:r w:rsidRPr="003B2A64">
        <w:rPr>
          <w:rFonts w:ascii="Times New Roman" w:eastAsia="Calibri" w:hAnsi="Times New Roman" w:cs="Times New Roman"/>
          <w:sz w:val="24"/>
          <w:szCs w:val="24"/>
        </w:rPr>
        <w:t xml:space="preserve"> годах не меняется, в связи с чем потребность в увеличении плотности улично-дорожной сети отсутствует. </w:t>
      </w:r>
    </w:p>
    <w:p w:rsidR="000E010F" w:rsidRPr="003B2A64" w:rsidRDefault="000E010F" w:rsidP="000E010F">
      <w:pPr>
        <w:autoSpaceDE w:val="0"/>
        <w:autoSpaceDN w:val="0"/>
        <w:adjustRightInd w:val="0"/>
        <w:spacing w:after="0" w:line="240"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639"/>
        <w:gridCol w:w="1615"/>
        <w:gridCol w:w="1326"/>
        <w:gridCol w:w="1263"/>
        <w:gridCol w:w="1808"/>
      </w:tblGrid>
      <w:tr w:rsidR="000E010F" w:rsidRPr="003B2A64" w:rsidTr="000E010F">
        <w:trPr>
          <w:trHeight w:val="300"/>
        </w:trPr>
        <w:tc>
          <w:tcPr>
            <w:tcW w:w="1167" w:type="pct"/>
            <w:vMerge w:val="restart"/>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Наименование мероприятия</w:t>
            </w:r>
          </w:p>
        </w:tc>
        <w:tc>
          <w:tcPr>
            <w:tcW w:w="933" w:type="pct"/>
            <w:vMerge w:val="restart"/>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Планируемые сроки</w:t>
            </w:r>
          </w:p>
        </w:tc>
        <w:tc>
          <w:tcPr>
            <w:tcW w:w="2900" w:type="pct"/>
            <w:gridSpan w:val="4"/>
            <w:shd w:val="clear" w:color="auto" w:fill="auto"/>
            <w:vAlign w:val="center"/>
            <w:hideMark/>
          </w:tcPr>
          <w:p w:rsidR="000E010F" w:rsidRPr="003B2A64" w:rsidRDefault="000E010F" w:rsidP="000E010F">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Источники финансирования, %</w:t>
            </w:r>
          </w:p>
        </w:tc>
      </w:tr>
      <w:tr w:rsidR="000E010F" w:rsidRPr="003B2A64" w:rsidTr="000E010F">
        <w:trPr>
          <w:trHeight w:val="300"/>
        </w:trPr>
        <w:tc>
          <w:tcPr>
            <w:tcW w:w="1167" w:type="pct"/>
            <w:vMerge/>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p>
        </w:tc>
        <w:tc>
          <w:tcPr>
            <w:tcW w:w="933" w:type="pct"/>
            <w:vMerge/>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p>
        </w:tc>
        <w:tc>
          <w:tcPr>
            <w:tcW w:w="819" w:type="pct"/>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Федеральный бюджет</w:t>
            </w:r>
          </w:p>
        </w:tc>
        <w:tc>
          <w:tcPr>
            <w:tcW w:w="673" w:type="pct"/>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Областной бюджет</w:t>
            </w:r>
          </w:p>
        </w:tc>
        <w:tc>
          <w:tcPr>
            <w:tcW w:w="774" w:type="pct"/>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Местный бюджет</w:t>
            </w:r>
          </w:p>
        </w:tc>
        <w:tc>
          <w:tcPr>
            <w:tcW w:w="634" w:type="pct"/>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Внебюджетные источники</w:t>
            </w:r>
          </w:p>
        </w:tc>
      </w:tr>
      <w:tr w:rsidR="000E010F" w:rsidRPr="003B2A64" w:rsidTr="000E010F">
        <w:trPr>
          <w:trHeight w:val="300"/>
        </w:trPr>
        <w:tc>
          <w:tcPr>
            <w:tcW w:w="1167" w:type="pct"/>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xml:space="preserve">Организация парковочного пространства </w:t>
            </w:r>
          </w:p>
        </w:tc>
        <w:tc>
          <w:tcPr>
            <w:tcW w:w="933" w:type="pct"/>
            <w:shd w:val="clear" w:color="auto" w:fill="auto"/>
            <w:hideMark/>
          </w:tcPr>
          <w:p w:rsidR="000E010F" w:rsidRDefault="000E010F" w:rsidP="00F5447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F5447F">
              <w:rPr>
                <w:rFonts w:ascii="Times New Roman" w:eastAsia="Times New Roman" w:hAnsi="Times New Roman" w:cs="Times New Roman"/>
                <w:sz w:val="24"/>
                <w:szCs w:val="24"/>
                <w:lang w:eastAsia="ru-RU"/>
              </w:rPr>
              <w:t>1</w:t>
            </w:r>
            <w:r w:rsidRPr="003B2A64">
              <w:rPr>
                <w:rFonts w:ascii="Times New Roman" w:eastAsia="Times New Roman" w:hAnsi="Times New Roman" w:cs="Times New Roman"/>
                <w:sz w:val="24"/>
                <w:szCs w:val="24"/>
                <w:lang w:eastAsia="ru-RU"/>
              </w:rPr>
              <w:t>-202</w:t>
            </w:r>
            <w:r w:rsidR="00F5447F">
              <w:rPr>
                <w:rFonts w:ascii="Times New Roman" w:eastAsia="Times New Roman" w:hAnsi="Times New Roman" w:cs="Times New Roman"/>
                <w:sz w:val="24"/>
                <w:szCs w:val="24"/>
                <w:lang w:eastAsia="ru-RU"/>
              </w:rPr>
              <w:t>5</w:t>
            </w:r>
          </w:p>
          <w:p w:rsidR="00F5447F" w:rsidRPr="003B2A64" w:rsidRDefault="00F5447F" w:rsidP="00F5447F">
            <w:pPr>
              <w:spacing w:after="0" w:line="240" w:lineRule="auto"/>
              <w:jc w:val="both"/>
              <w:rPr>
                <w:rFonts w:ascii="Times New Roman" w:eastAsia="Times New Roman" w:hAnsi="Times New Roman" w:cs="Times New Roman"/>
                <w:sz w:val="24"/>
                <w:szCs w:val="24"/>
                <w:lang w:eastAsia="ru-RU"/>
              </w:rPr>
            </w:pPr>
            <w:r w:rsidRPr="00F5447F">
              <w:rPr>
                <w:rFonts w:ascii="Times New Roman" w:eastAsia="Times New Roman" w:hAnsi="Times New Roman" w:cs="Times New Roman"/>
                <w:sz w:val="24"/>
                <w:szCs w:val="24"/>
                <w:lang w:eastAsia="ru-RU"/>
              </w:rPr>
              <w:t>2026-2035</w:t>
            </w:r>
          </w:p>
        </w:tc>
        <w:tc>
          <w:tcPr>
            <w:tcW w:w="819" w:type="pct"/>
            <w:shd w:val="clear" w:color="auto" w:fill="auto"/>
            <w:vAlign w:val="center"/>
            <w:hideMark/>
          </w:tcPr>
          <w:p w:rsidR="000E010F" w:rsidRPr="003B2A64" w:rsidRDefault="000E010F" w:rsidP="000E010F">
            <w:pPr>
              <w:spacing w:after="0" w:line="240" w:lineRule="auto"/>
              <w:ind w:firstLine="709"/>
              <w:jc w:val="both"/>
              <w:rPr>
                <w:rFonts w:ascii="Calibri" w:eastAsia="Times New Roman" w:hAnsi="Calibri" w:cs="Times New Roman"/>
                <w:sz w:val="24"/>
                <w:szCs w:val="24"/>
                <w:lang w:eastAsia="ru-RU"/>
              </w:rPr>
            </w:pPr>
            <w:r w:rsidRPr="003B2A64">
              <w:rPr>
                <w:rFonts w:ascii="Calibri" w:eastAsia="Times New Roman" w:hAnsi="Calibri" w:cs="Times New Roman"/>
                <w:sz w:val="24"/>
                <w:szCs w:val="24"/>
                <w:lang w:eastAsia="ru-RU"/>
              </w:rPr>
              <w:t> </w:t>
            </w:r>
          </w:p>
        </w:tc>
        <w:tc>
          <w:tcPr>
            <w:tcW w:w="673" w:type="pct"/>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p>
        </w:tc>
        <w:tc>
          <w:tcPr>
            <w:tcW w:w="774" w:type="pct"/>
            <w:shd w:val="clear" w:color="auto" w:fill="auto"/>
            <w:vAlign w:val="center"/>
          </w:tcPr>
          <w:p w:rsidR="000E010F" w:rsidRPr="00A31B8F" w:rsidRDefault="000E010F" w:rsidP="000E010F">
            <w:pPr>
              <w:spacing w:after="0" w:line="240" w:lineRule="auto"/>
              <w:jc w:val="center"/>
              <w:rPr>
                <w:rFonts w:ascii="Times New Roman" w:eastAsia="Times New Roman" w:hAnsi="Times New Roman" w:cs="Times New Roman"/>
                <w:sz w:val="24"/>
                <w:szCs w:val="24"/>
                <w:highlight w:val="cyan"/>
                <w:lang w:eastAsia="ru-RU"/>
              </w:rPr>
            </w:pPr>
            <w:r w:rsidRPr="00A31B8F">
              <w:rPr>
                <w:rFonts w:ascii="Times New Roman" w:eastAsia="Times New Roman" w:hAnsi="Times New Roman" w:cs="Times New Roman"/>
                <w:sz w:val="24"/>
                <w:szCs w:val="24"/>
                <w:lang w:eastAsia="ru-RU"/>
              </w:rPr>
              <w:t>100</w:t>
            </w:r>
          </w:p>
        </w:tc>
        <w:tc>
          <w:tcPr>
            <w:tcW w:w="634" w:type="pct"/>
            <w:shd w:val="clear" w:color="auto" w:fill="auto"/>
            <w:vAlign w:val="center"/>
            <w:hideMark/>
          </w:tcPr>
          <w:p w:rsidR="000E010F" w:rsidRPr="003B2A64" w:rsidRDefault="000E010F" w:rsidP="000E010F">
            <w:pPr>
              <w:spacing w:after="0" w:line="240" w:lineRule="auto"/>
              <w:jc w:val="center"/>
              <w:rPr>
                <w:rFonts w:ascii="Calibri" w:eastAsia="Times New Roman" w:hAnsi="Calibri" w:cs="Times New Roman"/>
                <w:sz w:val="24"/>
                <w:szCs w:val="24"/>
                <w:highlight w:val="cyan"/>
                <w:lang w:eastAsia="ru-RU"/>
              </w:rPr>
            </w:pPr>
          </w:p>
        </w:tc>
      </w:tr>
      <w:tr w:rsidR="000E010F" w:rsidRPr="003B2A64" w:rsidTr="000E010F">
        <w:trPr>
          <w:trHeight w:val="300"/>
        </w:trPr>
        <w:tc>
          <w:tcPr>
            <w:tcW w:w="1167" w:type="pct"/>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Нанесение разметки</w:t>
            </w:r>
          </w:p>
        </w:tc>
        <w:tc>
          <w:tcPr>
            <w:tcW w:w="933" w:type="pct"/>
            <w:shd w:val="clear" w:color="auto" w:fill="auto"/>
            <w:hideMark/>
          </w:tcPr>
          <w:p w:rsidR="000E010F" w:rsidRDefault="000E010F" w:rsidP="00F5447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3C2FC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-202</w:t>
            </w:r>
            <w:r w:rsidR="00F5447F">
              <w:rPr>
                <w:rFonts w:ascii="Times New Roman" w:eastAsia="Times New Roman" w:hAnsi="Times New Roman" w:cs="Times New Roman"/>
                <w:sz w:val="24"/>
                <w:szCs w:val="24"/>
                <w:lang w:eastAsia="ru-RU"/>
              </w:rPr>
              <w:t>5</w:t>
            </w:r>
          </w:p>
          <w:p w:rsidR="00F5447F" w:rsidRPr="003B2A64" w:rsidRDefault="00F5447F" w:rsidP="00F5447F">
            <w:pPr>
              <w:spacing w:after="0" w:line="240" w:lineRule="auto"/>
              <w:jc w:val="both"/>
              <w:rPr>
                <w:rFonts w:ascii="Times New Roman" w:eastAsia="Times New Roman" w:hAnsi="Times New Roman" w:cs="Times New Roman"/>
                <w:sz w:val="24"/>
                <w:szCs w:val="24"/>
                <w:lang w:eastAsia="ru-RU"/>
              </w:rPr>
            </w:pPr>
            <w:r w:rsidRPr="00F5447F">
              <w:rPr>
                <w:rFonts w:ascii="Times New Roman" w:eastAsia="Times New Roman" w:hAnsi="Times New Roman" w:cs="Times New Roman"/>
                <w:sz w:val="24"/>
                <w:szCs w:val="24"/>
                <w:lang w:eastAsia="ru-RU"/>
              </w:rPr>
              <w:t>2026-2035</w:t>
            </w:r>
          </w:p>
        </w:tc>
        <w:tc>
          <w:tcPr>
            <w:tcW w:w="819" w:type="pct"/>
            <w:shd w:val="clear" w:color="auto" w:fill="auto"/>
            <w:noWrap/>
            <w:vAlign w:val="bottom"/>
            <w:hideMark/>
          </w:tcPr>
          <w:p w:rsidR="000E010F" w:rsidRPr="003B2A64" w:rsidRDefault="000E010F" w:rsidP="000E010F">
            <w:pPr>
              <w:spacing w:after="0" w:line="240" w:lineRule="auto"/>
              <w:ind w:firstLine="709"/>
              <w:jc w:val="both"/>
              <w:rPr>
                <w:rFonts w:ascii="Calibri" w:eastAsia="Times New Roman" w:hAnsi="Calibri" w:cs="Times New Roman"/>
                <w:sz w:val="24"/>
                <w:szCs w:val="24"/>
                <w:lang w:eastAsia="ru-RU"/>
              </w:rPr>
            </w:pPr>
            <w:r w:rsidRPr="003B2A64">
              <w:rPr>
                <w:rFonts w:ascii="Calibri" w:eastAsia="Times New Roman" w:hAnsi="Calibri" w:cs="Times New Roman"/>
                <w:sz w:val="24"/>
                <w:szCs w:val="24"/>
                <w:lang w:eastAsia="ru-RU"/>
              </w:rPr>
              <w:t> </w:t>
            </w:r>
          </w:p>
        </w:tc>
        <w:tc>
          <w:tcPr>
            <w:tcW w:w="673" w:type="pct"/>
            <w:shd w:val="clear" w:color="auto" w:fill="auto"/>
            <w:noWrap/>
            <w:vAlign w:val="bottom"/>
            <w:hideMark/>
          </w:tcPr>
          <w:p w:rsidR="000E010F" w:rsidRPr="003B2A64" w:rsidRDefault="000E010F" w:rsidP="000E010F">
            <w:pPr>
              <w:spacing w:after="0" w:line="240" w:lineRule="auto"/>
              <w:ind w:firstLine="709"/>
              <w:jc w:val="both"/>
              <w:rPr>
                <w:rFonts w:ascii="Calibri" w:eastAsia="Times New Roman" w:hAnsi="Calibri" w:cs="Times New Roman"/>
                <w:sz w:val="24"/>
                <w:szCs w:val="24"/>
                <w:lang w:eastAsia="ru-RU"/>
              </w:rPr>
            </w:pPr>
            <w:r w:rsidRPr="003B2A64">
              <w:rPr>
                <w:rFonts w:ascii="Calibri" w:eastAsia="Times New Roman" w:hAnsi="Calibri" w:cs="Times New Roman"/>
                <w:sz w:val="24"/>
                <w:szCs w:val="24"/>
                <w:lang w:eastAsia="ru-RU"/>
              </w:rPr>
              <w:t> </w:t>
            </w:r>
          </w:p>
        </w:tc>
        <w:tc>
          <w:tcPr>
            <w:tcW w:w="774" w:type="pct"/>
            <w:shd w:val="clear" w:color="auto" w:fill="auto"/>
            <w:vAlign w:val="center"/>
          </w:tcPr>
          <w:p w:rsidR="000E010F" w:rsidRPr="00A31B8F" w:rsidRDefault="000E010F" w:rsidP="000E010F">
            <w:pPr>
              <w:spacing w:after="0" w:line="240" w:lineRule="auto"/>
              <w:jc w:val="both"/>
              <w:rPr>
                <w:rFonts w:ascii="Times New Roman" w:eastAsia="Times New Roman" w:hAnsi="Times New Roman" w:cs="Times New Roman"/>
                <w:sz w:val="24"/>
                <w:szCs w:val="24"/>
                <w:lang w:eastAsia="ru-RU"/>
              </w:rPr>
            </w:pPr>
            <w:r w:rsidRPr="00A31B8F">
              <w:rPr>
                <w:rFonts w:ascii="Times New Roman" w:eastAsia="Times New Roman" w:hAnsi="Times New Roman" w:cs="Times New Roman"/>
                <w:sz w:val="24"/>
                <w:szCs w:val="24"/>
                <w:lang w:eastAsia="ru-RU"/>
              </w:rPr>
              <w:t xml:space="preserve">     100</w:t>
            </w:r>
          </w:p>
        </w:tc>
        <w:tc>
          <w:tcPr>
            <w:tcW w:w="634" w:type="pct"/>
            <w:shd w:val="clear" w:color="auto" w:fill="auto"/>
            <w:noWrap/>
            <w:vAlign w:val="bottom"/>
            <w:hideMark/>
          </w:tcPr>
          <w:p w:rsidR="000E010F" w:rsidRPr="003B2A64" w:rsidRDefault="000E010F" w:rsidP="000E010F">
            <w:pPr>
              <w:spacing w:after="0" w:line="240" w:lineRule="auto"/>
              <w:ind w:firstLine="709"/>
              <w:jc w:val="both"/>
              <w:rPr>
                <w:rFonts w:ascii="Calibri" w:eastAsia="Times New Roman" w:hAnsi="Calibri" w:cs="Times New Roman"/>
                <w:sz w:val="24"/>
                <w:szCs w:val="24"/>
                <w:lang w:eastAsia="ru-RU"/>
              </w:rPr>
            </w:pPr>
            <w:r w:rsidRPr="003B2A64">
              <w:rPr>
                <w:rFonts w:ascii="Calibri" w:eastAsia="Times New Roman" w:hAnsi="Calibri" w:cs="Times New Roman"/>
                <w:sz w:val="24"/>
                <w:szCs w:val="24"/>
                <w:lang w:eastAsia="ru-RU"/>
              </w:rPr>
              <w:t> </w:t>
            </w:r>
          </w:p>
        </w:tc>
      </w:tr>
      <w:tr w:rsidR="000E010F" w:rsidRPr="003B2A64" w:rsidTr="000E010F">
        <w:trPr>
          <w:trHeight w:val="300"/>
        </w:trPr>
        <w:tc>
          <w:tcPr>
            <w:tcW w:w="1167" w:type="pct"/>
            <w:shd w:val="clear" w:color="auto" w:fill="auto"/>
            <w:vAlign w:val="center"/>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систем видеофиксации нарушений правил безопасности дорожного движения</w:t>
            </w:r>
          </w:p>
        </w:tc>
        <w:tc>
          <w:tcPr>
            <w:tcW w:w="933" w:type="pct"/>
            <w:shd w:val="clear" w:color="auto" w:fill="auto"/>
          </w:tcPr>
          <w:p w:rsidR="000E010F" w:rsidRDefault="000E010F" w:rsidP="00A70D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3C2FC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-202</w:t>
            </w:r>
            <w:r w:rsidR="00A70D3C">
              <w:rPr>
                <w:rFonts w:ascii="Times New Roman" w:eastAsia="Times New Roman" w:hAnsi="Times New Roman" w:cs="Times New Roman"/>
                <w:sz w:val="24"/>
                <w:szCs w:val="24"/>
                <w:lang w:eastAsia="ru-RU"/>
              </w:rPr>
              <w:t>5</w:t>
            </w:r>
          </w:p>
          <w:p w:rsidR="00A70D3C" w:rsidRPr="003B2A64" w:rsidRDefault="00A70D3C" w:rsidP="00A70D3C">
            <w:pPr>
              <w:spacing w:after="0" w:line="240" w:lineRule="auto"/>
              <w:jc w:val="both"/>
              <w:rPr>
                <w:rFonts w:ascii="Times New Roman" w:eastAsia="Times New Roman" w:hAnsi="Times New Roman" w:cs="Times New Roman"/>
                <w:sz w:val="24"/>
                <w:szCs w:val="24"/>
                <w:lang w:eastAsia="ru-RU"/>
              </w:rPr>
            </w:pPr>
            <w:r w:rsidRPr="00A70D3C">
              <w:rPr>
                <w:rFonts w:ascii="Times New Roman" w:eastAsia="Times New Roman" w:hAnsi="Times New Roman" w:cs="Times New Roman"/>
                <w:sz w:val="24"/>
                <w:szCs w:val="24"/>
                <w:lang w:eastAsia="ru-RU"/>
              </w:rPr>
              <w:t>2026-2035</w:t>
            </w:r>
          </w:p>
        </w:tc>
        <w:tc>
          <w:tcPr>
            <w:tcW w:w="819" w:type="pct"/>
            <w:shd w:val="clear" w:color="auto" w:fill="auto"/>
            <w:noWrap/>
            <w:vAlign w:val="bottom"/>
          </w:tcPr>
          <w:p w:rsidR="000E010F" w:rsidRPr="003B2A64" w:rsidRDefault="000E010F" w:rsidP="000E010F">
            <w:pPr>
              <w:spacing w:after="0" w:line="240" w:lineRule="auto"/>
              <w:ind w:firstLine="709"/>
              <w:jc w:val="both"/>
              <w:rPr>
                <w:rFonts w:ascii="Calibri" w:eastAsia="Times New Roman" w:hAnsi="Calibri" w:cs="Times New Roman"/>
                <w:sz w:val="24"/>
                <w:szCs w:val="24"/>
                <w:lang w:eastAsia="ru-RU"/>
              </w:rPr>
            </w:pPr>
          </w:p>
        </w:tc>
        <w:tc>
          <w:tcPr>
            <w:tcW w:w="673" w:type="pct"/>
            <w:shd w:val="clear" w:color="auto" w:fill="auto"/>
            <w:noWrap/>
            <w:vAlign w:val="bottom"/>
          </w:tcPr>
          <w:p w:rsidR="000E010F" w:rsidRPr="003B2A64" w:rsidRDefault="00A31B8F" w:rsidP="000E010F">
            <w:pPr>
              <w:spacing w:after="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95</w:t>
            </w:r>
          </w:p>
        </w:tc>
        <w:tc>
          <w:tcPr>
            <w:tcW w:w="774" w:type="pct"/>
            <w:shd w:val="clear" w:color="auto" w:fill="auto"/>
            <w:vAlign w:val="center"/>
          </w:tcPr>
          <w:p w:rsidR="00A31B8F" w:rsidRDefault="000E010F" w:rsidP="00A31B8F">
            <w:pPr>
              <w:spacing w:after="0" w:line="240" w:lineRule="auto"/>
              <w:jc w:val="both"/>
              <w:rPr>
                <w:rFonts w:ascii="Times New Roman" w:eastAsia="Times New Roman" w:hAnsi="Times New Roman" w:cs="Times New Roman"/>
                <w:sz w:val="24"/>
                <w:szCs w:val="24"/>
                <w:lang w:eastAsia="ru-RU"/>
              </w:rPr>
            </w:pPr>
            <w:r w:rsidRPr="00A31B8F">
              <w:rPr>
                <w:rFonts w:ascii="Times New Roman" w:eastAsia="Times New Roman" w:hAnsi="Times New Roman" w:cs="Times New Roman"/>
                <w:sz w:val="24"/>
                <w:szCs w:val="24"/>
                <w:lang w:eastAsia="ru-RU"/>
              </w:rPr>
              <w:t xml:space="preserve">    </w:t>
            </w:r>
          </w:p>
          <w:p w:rsidR="00A31B8F" w:rsidRDefault="00A31B8F" w:rsidP="00A31B8F">
            <w:pPr>
              <w:spacing w:after="0" w:line="240" w:lineRule="auto"/>
              <w:jc w:val="both"/>
              <w:rPr>
                <w:rFonts w:ascii="Times New Roman" w:eastAsia="Times New Roman" w:hAnsi="Times New Roman" w:cs="Times New Roman"/>
                <w:sz w:val="24"/>
                <w:szCs w:val="24"/>
                <w:lang w:eastAsia="ru-RU"/>
              </w:rPr>
            </w:pPr>
          </w:p>
          <w:p w:rsidR="00A31B8F" w:rsidRDefault="00A31B8F" w:rsidP="00A31B8F">
            <w:pPr>
              <w:spacing w:after="0" w:line="240" w:lineRule="auto"/>
              <w:jc w:val="both"/>
              <w:rPr>
                <w:rFonts w:ascii="Times New Roman" w:eastAsia="Times New Roman" w:hAnsi="Times New Roman" w:cs="Times New Roman"/>
                <w:sz w:val="24"/>
                <w:szCs w:val="24"/>
                <w:lang w:eastAsia="ru-RU"/>
              </w:rPr>
            </w:pPr>
          </w:p>
          <w:p w:rsidR="00A31B8F" w:rsidRDefault="00A31B8F" w:rsidP="00A31B8F">
            <w:pPr>
              <w:spacing w:after="0" w:line="240" w:lineRule="auto"/>
              <w:jc w:val="both"/>
              <w:rPr>
                <w:rFonts w:ascii="Times New Roman" w:eastAsia="Times New Roman" w:hAnsi="Times New Roman" w:cs="Times New Roman"/>
                <w:sz w:val="24"/>
                <w:szCs w:val="24"/>
                <w:lang w:eastAsia="ru-RU"/>
              </w:rPr>
            </w:pPr>
          </w:p>
          <w:p w:rsidR="00A31B8F" w:rsidRDefault="00A31B8F" w:rsidP="00A31B8F">
            <w:pPr>
              <w:spacing w:after="0" w:line="240" w:lineRule="auto"/>
              <w:jc w:val="both"/>
              <w:rPr>
                <w:rFonts w:ascii="Times New Roman" w:eastAsia="Times New Roman" w:hAnsi="Times New Roman" w:cs="Times New Roman"/>
                <w:sz w:val="24"/>
                <w:szCs w:val="24"/>
                <w:lang w:eastAsia="ru-RU"/>
              </w:rPr>
            </w:pPr>
          </w:p>
          <w:p w:rsidR="000E010F" w:rsidRPr="00A31B8F" w:rsidRDefault="00A31B8F" w:rsidP="00A31B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p>
        </w:tc>
        <w:tc>
          <w:tcPr>
            <w:tcW w:w="634" w:type="pct"/>
            <w:shd w:val="clear" w:color="auto" w:fill="auto"/>
            <w:noWrap/>
            <w:vAlign w:val="bottom"/>
          </w:tcPr>
          <w:p w:rsidR="000E010F" w:rsidRPr="003B2A64" w:rsidRDefault="000E010F" w:rsidP="000E010F">
            <w:pPr>
              <w:spacing w:after="0" w:line="240" w:lineRule="auto"/>
              <w:ind w:firstLine="709"/>
              <w:jc w:val="both"/>
              <w:rPr>
                <w:rFonts w:ascii="Calibri" w:eastAsia="Times New Roman" w:hAnsi="Calibri" w:cs="Times New Roman"/>
                <w:sz w:val="24"/>
                <w:szCs w:val="24"/>
                <w:lang w:eastAsia="ru-RU"/>
              </w:rPr>
            </w:pPr>
          </w:p>
        </w:tc>
      </w:tr>
    </w:tbl>
    <w:p w:rsidR="001404AD" w:rsidRDefault="001404AD" w:rsidP="001404AD">
      <w:pPr>
        <w:widowControl w:val="0"/>
        <w:autoSpaceDE w:val="0"/>
        <w:autoSpaceDN w:val="0"/>
        <w:spacing w:before="240"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5.4</w:t>
      </w:r>
      <w:r w:rsidRPr="001404AD">
        <w:rPr>
          <w:rFonts w:ascii="Times New Roman" w:eastAsia="Times New Roman" w:hAnsi="Times New Roman" w:cs="Times New Roman"/>
          <w:sz w:val="24"/>
          <w:szCs w:val="20"/>
          <w:lang w:eastAsia="ru-RU"/>
        </w:rPr>
        <w:t xml:space="preserve"> мероприятия по развитию инфраструктуры пешеходного и велосипедного передвижения;</w:t>
      </w:r>
    </w:p>
    <w:p w:rsidR="00D267EE" w:rsidRDefault="00D267EE" w:rsidP="000E010F">
      <w:pPr>
        <w:autoSpaceDE w:val="0"/>
        <w:autoSpaceDN w:val="0"/>
        <w:adjustRightInd w:val="0"/>
        <w:spacing w:after="0" w:line="240" w:lineRule="auto"/>
        <w:jc w:val="center"/>
        <w:rPr>
          <w:rFonts w:ascii="Times New Roman" w:eastAsia="Calibri" w:hAnsi="Times New Roman" w:cs="Times New Roman"/>
          <w:sz w:val="24"/>
          <w:szCs w:val="24"/>
        </w:rPr>
      </w:pPr>
    </w:p>
    <w:p w:rsidR="000E010F" w:rsidRPr="003B2A64" w:rsidRDefault="000E010F" w:rsidP="000E010F">
      <w:pPr>
        <w:autoSpaceDE w:val="0"/>
        <w:autoSpaceDN w:val="0"/>
        <w:adjustRightInd w:val="0"/>
        <w:spacing w:after="0" w:line="240" w:lineRule="auto"/>
        <w:jc w:val="center"/>
        <w:rPr>
          <w:rFonts w:ascii="Times New Roman" w:eastAsia="Calibri" w:hAnsi="Times New Roman" w:cs="Times New Roman"/>
          <w:sz w:val="24"/>
          <w:szCs w:val="24"/>
        </w:rPr>
      </w:pPr>
      <w:r w:rsidRPr="003B2A64">
        <w:rPr>
          <w:rFonts w:ascii="Times New Roman" w:eastAsia="Calibri" w:hAnsi="Times New Roman" w:cs="Times New Roman"/>
          <w:sz w:val="24"/>
          <w:szCs w:val="24"/>
        </w:rPr>
        <w:t>Мероприятия по развитию инфраструктуры пешеходного</w:t>
      </w:r>
      <w:r w:rsidR="00D267EE">
        <w:rPr>
          <w:rFonts w:ascii="Times New Roman" w:eastAsia="Calibri" w:hAnsi="Times New Roman" w:cs="Times New Roman"/>
          <w:sz w:val="24"/>
          <w:szCs w:val="24"/>
        </w:rPr>
        <w:t xml:space="preserve"> </w:t>
      </w:r>
      <w:r w:rsidRPr="003B2A64">
        <w:rPr>
          <w:rFonts w:ascii="Times New Roman" w:eastAsia="Calibri" w:hAnsi="Times New Roman" w:cs="Times New Roman"/>
          <w:sz w:val="24"/>
          <w:szCs w:val="24"/>
        </w:rPr>
        <w:t>и велосипедного передвижения</w:t>
      </w:r>
    </w:p>
    <w:p w:rsidR="000E010F" w:rsidRPr="003B2A64" w:rsidRDefault="000E010F" w:rsidP="000E010F">
      <w:pPr>
        <w:autoSpaceDE w:val="0"/>
        <w:autoSpaceDN w:val="0"/>
        <w:adjustRightInd w:val="0"/>
        <w:spacing w:after="0" w:line="240" w:lineRule="auto"/>
        <w:jc w:val="center"/>
        <w:rPr>
          <w:rFonts w:ascii="Times New Roman" w:eastAsia="Calibri" w:hAnsi="Times New Roman" w:cs="Times New Roman"/>
          <w:sz w:val="24"/>
          <w:szCs w:val="24"/>
        </w:rPr>
      </w:pPr>
    </w:p>
    <w:tbl>
      <w:tblPr>
        <w:tblW w:w="533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5"/>
        <w:gridCol w:w="1703"/>
        <w:gridCol w:w="1678"/>
        <w:gridCol w:w="1377"/>
        <w:gridCol w:w="1211"/>
        <w:gridCol w:w="1880"/>
      </w:tblGrid>
      <w:tr w:rsidR="000E010F" w:rsidRPr="003B2A64" w:rsidTr="000E010F">
        <w:trPr>
          <w:trHeight w:val="300"/>
        </w:trPr>
        <w:tc>
          <w:tcPr>
            <w:tcW w:w="1209" w:type="pct"/>
            <w:vMerge w:val="restart"/>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Наименование мероприятия</w:t>
            </w:r>
          </w:p>
        </w:tc>
        <w:tc>
          <w:tcPr>
            <w:tcW w:w="822" w:type="pct"/>
            <w:vMerge w:val="restart"/>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Планируемые сроки</w:t>
            </w:r>
          </w:p>
        </w:tc>
        <w:tc>
          <w:tcPr>
            <w:tcW w:w="2968" w:type="pct"/>
            <w:gridSpan w:val="4"/>
            <w:shd w:val="clear" w:color="auto" w:fill="auto"/>
            <w:vAlign w:val="center"/>
            <w:hideMark/>
          </w:tcPr>
          <w:p w:rsidR="000E010F" w:rsidRPr="003B2A64" w:rsidRDefault="000E010F" w:rsidP="000E010F">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Источники финансирования, %</w:t>
            </w:r>
          </w:p>
        </w:tc>
      </w:tr>
      <w:tr w:rsidR="000E010F" w:rsidRPr="003B2A64" w:rsidTr="000E010F">
        <w:trPr>
          <w:trHeight w:val="300"/>
        </w:trPr>
        <w:tc>
          <w:tcPr>
            <w:tcW w:w="1209" w:type="pct"/>
            <w:vMerge/>
            <w:vAlign w:val="center"/>
            <w:hideMark/>
          </w:tcPr>
          <w:p w:rsidR="000E010F" w:rsidRPr="003B2A64" w:rsidRDefault="000E010F" w:rsidP="000E010F">
            <w:pPr>
              <w:spacing w:after="0" w:line="240" w:lineRule="auto"/>
              <w:ind w:firstLine="709"/>
              <w:jc w:val="both"/>
              <w:rPr>
                <w:rFonts w:ascii="Times New Roman" w:eastAsia="Times New Roman" w:hAnsi="Times New Roman" w:cs="Times New Roman"/>
                <w:sz w:val="24"/>
                <w:szCs w:val="24"/>
                <w:lang w:eastAsia="ru-RU"/>
              </w:rPr>
            </w:pPr>
          </w:p>
        </w:tc>
        <w:tc>
          <w:tcPr>
            <w:tcW w:w="822" w:type="pct"/>
            <w:vMerge/>
            <w:vAlign w:val="center"/>
            <w:hideMark/>
          </w:tcPr>
          <w:p w:rsidR="000E010F" w:rsidRPr="003B2A64" w:rsidRDefault="000E010F" w:rsidP="000E010F">
            <w:pPr>
              <w:spacing w:after="0" w:line="240" w:lineRule="auto"/>
              <w:ind w:firstLine="709"/>
              <w:jc w:val="both"/>
              <w:rPr>
                <w:rFonts w:ascii="Times New Roman" w:eastAsia="Times New Roman" w:hAnsi="Times New Roman" w:cs="Times New Roman"/>
                <w:sz w:val="24"/>
                <w:szCs w:val="24"/>
                <w:lang w:eastAsia="ru-RU"/>
              </w:rPr>
            </w:pPr>
          </w:p>
        </w:tc>
        <w:tc>
          <w:tcPr>
            <w:tcW w:w="810" w:type="pct"/>
            <w:shd w:val="clear" w:color="auto" w:fill="auto"/>
            <w:vAlign w:val="center"/>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Федеральный бюджет</w:t>
            </w:r>
          </w:p>
        </w:tc>
        <w:tc>
          <w:tcPr>
            <w:tcW w:w="665" w:type="pct"/>
            <w:shd w:val="clear" w:color="auto" w:fill="auto"/>
            <w:vAlign w:val="center"/>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Областной бюджет</w:t>
            </w:r>
          </w:p>
        </w:tc>
        <w:tc>
          <w:tcPr>
            <w:tcW w:w="585" w:type="pct"/>
            <w:shd w:val="clear" w:color="auto" w:fill="auto"/>
            <w:vAlign w:val="center"/>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Местный бюджет</w:t>
            </w:r>
          </w:p>
        </w:tc>
        <w:tc>
          <w:tcPr>
            <w:tcW w:w="907" w:type="pct"/>
            <w:shd w:val="clear" w:color="auto" w:fill="auto"/>
            <w:vAlign w:val="center"/>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Внебюджетные источники</w:t>
            </w:r>
          </w:p>
        </w:tc>
      </w:tr>
      <w:tr w:rsidR="00A70D3C" w:rsidRPr="003B2A64" w:rsidTr="000E010F">
        <w:trPr>
          <w:trHeight w:val="300"/>
        </w:trPr>
        <w:tc>
          <w:tcPr>
            <w:tcW w:w="1209" w:type="pct"/>
            <w:shd w:val="clear" w:color="auto" w:fill="auto"/>
            <w:vAlign w:val="center"/>
          </w:tcPr>
          <w:p w:rsidR="00A70D3C" w:rsidRPr="003B2A64" w:rsidRDefault="00A70D3C" w:rsidP="000E010F">
            <w:pPr>
              <w:spacing w:after="0" w:line="240" w:lineRule="auto"/>
              <w:jc w:val="both"/>
              <w:rPr>
                <w:rFonts w:ascii="Times New Roman" w:eastAsia="Times New Roman" w:hAnsi="Times New Roman" w:cs="Times New Roman"/>
                <w:sz w:val="24"/>
                <w:szCs w:val="24"/>
                <w:lang w:eastAsia="ru-RU"/>
              </w:rPr>
            </w:pPr>
            <w:r w:rsidRPr="00A70D3C">
              <w:rPr>
                <w:rFonts w:ascii="Times New Roman" w:eastAsia="Times New Roman" w:hAnsi="Times New Roman" w:cs="Times New Roman"/>
                <w:sz w:val="24"/>
                <w:szCs w:val="24"/>
                <w:lang w:eastAsia="ru-RU"/>
              </w:rPr>
              <w:t>Создание</w:t>
            </w:r>
            <w:r>
              <w:rPr>
                <w:rFonts w:ascii="Times New Roman" w:eastAsia="Times New Roman" w:hAnsi="Times New Roman" w:cs="Times New Roman"/>
                <w:sz w:val="24"/>
                <w:szCs w:val="24"/>
                <w:lang w:eastAsia="ru-RU"/>
              </w:rPr>
              <w:t xml:space="preserve"> тротуаров</w:t>
            </w:r>
          </w:p>
        </w:tc>
        <w:tc>
          <w:tcPr>
            <w:tcW w:w="822" w:type="pct"/>
            <w:shd w:val="clear" w:color="auto" w:fill="auto"/>
          </w:tcPr>
          <w:p w:rsidR="00A70D3C" w:rsidRPr="00A70D3C" w:rsidRDefault="00A70D3C" w:rsidP="00A70D3C">
            <w:pPr>
              <w:spacing w:after="0" w:line="240" w:lineRule="auto"/>
              <w:jc w:val="both"/>
              <w:rPr>
                <w:rFonts w:ascii="Times New Roman" w:eastAsia="Times New Roman" w:hAnsi="Times New Roman" w:cs="Times New Roman"/>
                <w:sz w:val="24"/>
                <w:szCs w:val="24"/>
                <w:lang w:eastAsia="ru-RU"/>
              </w:rPr>
            </w:pPr>
            <w:r w:rsidRPr="00A70D3C">
              <w:rPr>
                <w:rFonts w:ascii="Times New Roman" w:eastAsia="Times New Roman" w:hAnsi="Times New Roman" w:cs="Times New Roman"/>
                <w:sz w:val="24"/>
                <w:szCs w:val="24"/>
                <w:lang w:eastAsia="ru-RU"/>
              </w:rPr>
              <w:t>202</w:t>
            </w:r>
            <w:r w:rsidR="003C2FC8">
              <w:rPr>
                <w:rFonts w:ascii="Times New Roman" w:eastAsia="Times New Roman" w:hAnsi="Times New Roman" w:cs="Times New Roman"/>
                <w:sz w:val="24"/>
                <w:szCs w:val="24"/>
                <w:lang w:eastAsia="ru-RU"/>
              </w:rPr>
              <w:t>1</w:t>
            </w:r>
            <w:r w:rsidRPr="00A70D3C">
              <w:rPr>
                <w:rFonts w:ascii="Times New Roman" w:eastAsia="Times New Roman" w:hAnsi="Times New Roman" w:cs="Times New Roman"/>
                <w:sz w:val="24"/>
                <w:szCs w:val="24"/>
                <w:lang w:eastAsia="ru-RU"/>
              </w:rPr>
              <w:t>-2025</w:t>
            </w:r>
          </w:p>
          <w:p w:rsidR="00A70D3C" w:rsidRPr="003B2A64" w:rsidRDefault="00A70D3C" w:rsidP="00A70D3C">
            <w:pPr>
              <w:spacing w:after="0" w:line="240" w:lineRule="auto"/>
              <w:jc w:val="both"/>
              <w:rPr>
                <w:rFonts w:ascii="Times New Roman" w:eastAsia="Times New Roman" w:hAnsi="Times New Roman" w:cs="Times New Roman"/>
                <w:sz w:val="24"/>
                <w:szCs w:val="24"/>
                <w:lang w:eastAsia="ru-RU"/>
              </w:rPr>
            </w:pPr>
            <w:r w:rsidRPr="00A70D3C">
              <w:rPr>
                <w:rFonts w:ascii="Times New Roman" w:eastAsia="Times New Roman" w:hAnsi="Times New Roman" w:cs="Times New Roman"/>
                <w:sz w:val="24"/>
                <w:szCs w:val="24"/>
                <w:lang w:eastAsia="ru-RU"/>
              </w:rPr>
              <w:t>2026-2035</w:t>
            </w:r>
          </w:p>
        </w:tc>
        <w:tc>
          <w:tcPr>
            <w:tcW w:w="810" w:type="pct"/>
            <w:shd w:val="clear" w:color="auto" w:fill="auto"/>
            <w:vAlign w:val="center"/>
          </w:tcPr>
          <w:p w:rsidR="00A70D3C" w:rsidRPr="003B2A64" w:rsidRDefault="00A70D3C" w:rsidP="000E010F">
            <w:pPr>
              <w:spacing w:after="0" w:line="240" w:lineRule="auto"/>
              <w:jc w:val="both"/>
              <w:rPr>
                <w:rFonts w:ascii="Times New Roman" w:eastAsia="Times New Roman" w:hAnsi="Times New Roman" w:cs="Times New Roman"/>
                <w:sz w:val="24"/>
                <w:szCs w:val="24"/>
                <w:lang w:eastAsia="ru-RU"/>
              </w:rPr>
            </w:pPr>
          </w:p>
        </w:tc>
        <w:tc>
          <w:tcPr>
            <w:tcW w:w="665" w:type="pct"/>
            <w:shd w:val="clear" w:color="auto" w:fill="auto"/>
            <w:vAlign w:val="center"/>
          </w:tcPr>
          <w:p w:rsidR="00A70D3C" w:rsidRPr="003B2A64" w:rsidRDefault="00305392" w:rsidP="000E01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585" w:type="pct"/>
            <w:shd w:val="clear" w:color="auto" w:fill="auto"/>
            <w:vAlign w:val="center"/>
          </w:tcPr>
          <w:p w:rsidR="00A70D3C" w:rsidRPr="008877BC" w:rsidRDefault="00305392" w:rsidP="000E010F">
            <w:pPr>
              <w:spacing w:after="0" w:line="240" w:lineRule="auto"/>
              <w:jc w:val="both"/>
              <w:rPr>
                <w:rFonts w:ascii="Times New Roman" w:eastAsia="Times New Roman" w:hAnsi="Times New Roman" w:cs="Times New Roman"/>
                <w:sz w:val="24"/>
                <w:szCs w:val="24"/>
                <w:lang w:eastAsia="ru-RU"/>
              </w:rPr>
            </w:pPr>
            <w:r w:rsidRPr="008877BC">
              <w:rPr>
                <w:rFonts w:ascii="Times New Roman" w:eastAsia="Times New Roman" w:hAnsi="Times New Roman" w:cs="Times New Roman"/>
                <w:sz w:val="24"/>
                <w:szCs w:val="24"/>
                <w:lang w:eastAsia="ru-RU"/>
              </w:rPr>
              <w:t>5</w:t>
            </w:r>
          </w:p>
        </w:tc>
        <w:tc>
          <w:tcPr>
            <w:tcW w:w="907" w:type="pct"/>
            <w:shd w:val="clear" w:color="auto" w:fill="auto"/>
            <w:vAlign w:val="center"/>
          </w:tcPr>
          <w:p w:rsidR="00A70D3C" w:rsidRPr="003B2A64" w:rsidRDefault="00A70D3C" w:rsidP="000E010F">
            <w:pPr>
              <w:spacing w:after="0" w:line="240" w:lineRule="auto"/>
              <w:jc w:val="both"/>
              <w:rPr>
                <w:rFonts w:ascii="Times New Roman" w:eastAsia="Times New Roman" w:hAnsi="Times New Roman" w:cs="Times New Roman"/>
                <w:sz w:val="24"/>
                <w:szCs w:val="24"/>
                <w:lang w:eastAsia="ru-RU"/>
              </w:rPr>
            </w:pPr>
          </w:p>
        </w:tc>
      </w:tr>
      <w:tr w:rsidR="00A70D3C" w:rsidRPr="003B2A64" w:rsidTr="000E010F">
        <w:trPr>
          <w:trHeight w:val="300"/>
        </w:trPr>
        <w:tc>
          <w:tcPr>
            <w:tcW w:w="1209" w:type="pct"/>
            <w:shd w:val="clear" w:color="auto" w:fill="auto"/>
            <w:vAlign w:val="center"/>
          </w:tcPr>
          <w:p w:rsidR="00A70D3C" w:rsidRPr="003B2A64" w:rsidRDefault="00A70D3C" w:rsidP="000E010F">
            <w:pPr>
              <w:spacing w:after="0" w:line="240" w:lineRule="auto"/>
              <w:jc w:val="both"/>
              <w:rPr>
                <w:rFonts w:ascii="Times New Roman" w:eastAsia="Times New Roman" w:hAnsi="Times New Roman" w:cs="Times New Roman"/>
                <w:sz w:val="24"/>
                <w:szCs w:val="24"/>
                <w:lang w:eastAsia="ru-RU"/>
              </w:rPr>
            </w:pPr>
            <w:r w:rsidRPr="00A70D3C">
              <w:rPr>
                <w:rFonts w:ascii="Times New Roman" w:eastAsia="Times New Roman" w:hAnsi="Times New Roman" w:cs="Times New Roman"/>
                <w:sz w:val="24"/>
                <w:szCs w:val="24"/>
                <w:lang w:eastAsia="ru-RU"/>
              </w:rPr>
              <w:t>Содержание</w:t>
            </w:r>
            <w:r>
              <w:rPr>
                <w:rFonts w:ascii="Times New Roman" w:eastAsia="Times New Roman" w:hAnsi="Times New Roman" w:cs="Times New Roman"/>
                <w:sz w:val="24"/>
                <w:szCs w:val="24"/>
                <w:lang w:eastAsia="ru-RU"/>
              </w:rPr>
              <w:t xml:space="preserve"> тротуаров</w:t>
            </w:r>
          </w:p>
        </w:tc>
        <w:tc>
          <w:tcPr>
            <w:tcW w:w="822" w:type="pct"/>
            <w:shd w:val="clear" w:color="auto" w:fill="auto"/>
          </w:tcPr>
          <w:p w:rsidR="00A70D3C" w:rsidRPr="00A70D3C" w:rsidRDefault="00A70D3C" w:rsidP="00A70D3C">
            <w:pPr>
              <w:spacing w:after="0" w:line="240" w:lineRule="auto"/>
              <w:jc w:val="both"/>
              <w:rPr>
                <w:rFonts w:ascii="Times New Roman" w:eastAsia="Times New Roman" w:hAnsi="Times New Roman" w:cs="Times New Roman"/>
                <w:sz w:val="24"/>
                <w:szCs w:val="24"/>
                <w:lang w:eastAsia="ru-RU"/>
              </w:rPr>
            </w:pPr>
            <w:r w:rsidRPr="00A70D3C">
              <w:rPr>
                <w:rFonts w:ascii="Times New Roman" w:eastAsia="Times New Roman" w:hAnsi="Times New Roman" w:cs="Times New Roman"/>
                <w:sz w:val="24"/>
                <w:szCs w:val="24"/>
                <w:lang w:eastAsia="ru-RU"/>
              </w:rPr>
              <w:t>202</w:t>
            </w:r>
            <w:r w:rsidR="003C2FC8">
              <w:rPr>
                <w:rFonts w:ascii="Times New Roman" w:eastAsia="Times New Roman" w:hAnsi="Times New Roman" w:cs="Times New Roman"/>
                <w:sz w:val="24"/>
                <w:szCs w:val="24"/>
                <w:lang w:eastAsia="ru-RU"/>
              </w:rPr>
              <w:t>1</w:t>
            </w:r>
            <w:r w:rsidRPr="00A70D3C">
              <w:rPr>
                <w:rFonts w:ascii="Times New Roman" w:eastAsia="Times New Roman" w:hAnsi="Times New Roman" w:cs="Times New Roman"/>
                <w:sz w:val="24"/>
                <w:szCs w:val="24"/>
                <w:lang w:eastAsia="ru-RU"/>
              </w:rPr>
              <w:t>-2025</w:t>
            </w:r>
          </w:p>
          <w:p w:rsidR="00A70D3C" w:rsidRPr="003B2A64" w:rsidRDefault="00A70D3C" w:rsidP="00A70D3C">
            <w:pPr>
              <w:spacing w:after="0" w:line="240" w:lineRule="auto"/>
              <w:jc w:val="both"/>
              <w:rPr>
                <w:rFonts w:ascii="Times New Roman" w:eastAsia="Times New Roman" w:hAnsi="Times New Roman" w:cs="Times New Roman"/>
                <w:sz w:val="24"/>
                <w:szCs w:val="24"/>
                <w:lang w:eastAsia="ru-RU"/>
              </w:rPr>
            </w:pPr>
            <w:r w:rsidRPr="00A70D3C">
              <w:rPr>
                <w:rFonts w:ascii="Times New Roman" w:eastAsia="Times New Roman" w:hAnsi="Times New Roman" w:cs="Times New Roman"/>
                <w:sz w:val="24"/>
                <w:szCs w:val="24"/>
                <w:lang w:eastAsia="ru-RU"/>
              </w:rPr>
              <w:t>2026-2035</w:t>
            </w:r>
          </w:p>
        </w:tc>
        <w:tc>
          <w:tcPr>
            <w:tcW w:w="810" w:type="pct"/>
            <w:shd w:val="clear" w:color="auto" w:fill="auto"/>
            <w:vAlign w:val="center"/>
          </w:tcPr>
          <w:p w:rsidR="00A70D3C" w:rsidRPr="003B2A64" w:rsidRDefault="00A70D3C" w:rsidP="000E010F">
            <w:pPr>
              <w:spacing w:after="0" w:line="240" w:lineRule="auto"/>
              <w:jc w:val="both"/>
              <w:rPr>
                <w:rFonts w:ascii="Times New Roman" w:eastAsia="Times New Roman" w:hAnsi="Times New Roman" w:cs="Times New Roman"/>
                <w:sz w:val="24"/>
                <w:szCs w:val="24"/>
                <w:lang w:eastAsia="ru-RU"/>
              </w:rPr>
            </w:pPr>
          </w:p>
        </w:tc>
        <w:tc>
          <w:tcPr>
            <w:tcW w:w="665" w:type="pct"/>
            <w:shd w:val="clear" w:color="auto" w:fill="auto"/>
            <w:vAlign w:val="center"/>
          </w:tcPr>
          <w:p w:rsidR="00A70D3C" w:rsidRPr="003B2A64" w:rsidRDefault="00A70D3C" w:rsidP="000E010F">
            <w:pPr>
              <w:spacing w:after="0" w:line="240" w:lineRule="auto"/>
              <w:jc w:val="both"/>
              <w:rPr>
                <w:rFonts w:ascii="Times New Roman" w:eastAsia="Times New Roman" w:hAnsi="Times New Roman" w:cs="Times New Roman"/>
                <w:sz w:val="24"/>
                <w:szCs w:val="24"/>
                <w:lang w:eastAsia="ru-RU"/>
              </w:rPr>
            </w:pPr>
          </w:p>
        </w:tc>
        <w:tc>
          <w:tcPr>
            <w:tcW w:w="585" w:type="pct"/>
            <w:shd w:val="clear" w:color="auto" w:fill="auto"/>
            <w:vAlign w:val="center"/>
          </w:tcPr>
          <w:p w:rsidR="00A70D3C" w:rsidRPr="008877BC" w:rsidRDefault="00305392" w:rsidP="000E010F">
            <w:pPr>
              <w:spacing w:after="0" w:line="240" w:lineRule="auto"/>
              <w:jc w:val="both"/>
              <w:rPr>
                <w:rFonts w:ascii="Times New Roman" w:eastAsia="Times New Roman" w:hAnsi="Times New Roman" w:cs="Times New Roman"/>
                <w:sz w:val="24"/>
                <w:szCs w:val="24"/>
                <w:lang w:eastAsia="ru-RU"/>
              </w:rPr>
            </w:pPr>
            <w:r w:rsidRPr="008877BC">
              <w:rPr>
                <w:rFonts w:ascii="Times New Roman" w:eastAsia="Times New Roman" w:hAnsi="Times New Roman" w:cs="Times New Roman"/>
                <w:sz w:val="24"/>
                <w:szCs w:val="24"/>
                <w:lang w:eastAsia="ru-RU"/>
              </w:rPr>
              <w:t>100</w:t>
            </w:r>
          </w:p>
        </w:tc>
        <w:tc>
          <w:tcPr>
            <w:tcW w:w="907" w:type="pct"/>
            <w:shd w:val="clear" w:color="auto" w:fill="auto"/>
            <w:vAlign w:val="center"/>
          </w:tcPr>
          <w:p w:rsidR="00A70D3C" w:rsidRPr="003B2A64" w:rsidRDefault="00A70D3C" w:rsidP="000E010F">
            <w:pPr>
              <w:spacing w:after="0" w:line="240" w:lineRule="auto"/>
              <w:jc w:val="both"/>
              <w:rPr>
                <w:rFonts w:ascii="Times New Roman" w:eastAsia="Times New Roman" w:hAnsi="Times New Roman" w:cs="Times New Roman"/>
                <w:sz w:val="24"/>
                <w:szCs w:val="24"/>
                <w:lang w:eastAsia="ru-RU"/>
              </w:rPr>
            </w:pPr>
          </w:p>
        </w:tc>
      </w:tr>
      <w:tr w:rsidR="000E010F" w:rsidRPr="003B2A64" w:rsidTr="000E010F">
        <w:trPr>
          <w:trHeight w:val="300"/>
        </w:trPr>
        <w:tc>
          <w:tcPr>
            <w:tcW w:w="1209" w:type="pct"/>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Создание  велодорожек</w:t>
            </w:r>
          </w:p>
        </w:tc>
        <w:tc>
          <w:tcPr>
            <w:tcW w:w="822" w:type="pct"/>
            <w:shd w:val="clear" w:color="auto" w:fill="auto"/>
            <w:hideMark/>
          </w:tcPr>
          <w:p w:rsidR="000E010F" w:rsidRDefault="000E010F" w:rsidP="00A70D3C">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3C2FC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-202</w:t>
            </w:r>
            <w:r w:rsidR="00A70D3C">
              <w:rPr>
                <w:rFonts w:ascii="Times New Roman" w:eastAsia="Times New Roman" w:hAnsi="Times New Roman" w:cs="Times New Roman"/>
                <w:sz w:val="24"/>
                <w:szCs w:val="24"/>
                <w:lang w:eastAsia="ru-RU"/>
              </w:rPr>
              <w:t>5</w:t>
            </w:r>
          </w:p>
          <w:p w:rsidR="00A70D3C" w:rsidRPr="003B2A64" w:rsidRDefault="00A70D3C" w:rsidP="00A70D3C">
            <w:pPr>
              <w:spacing w:after="0" w:line="240" w:lineRule="auto"/>
              <w:jc w:val="both"/>
              <w:rPr>
                <w:rFonts w:ascii="Times New Roman" w:eastAsia="Times New Roman" w:hAnsi="Times New Roman" w:cs="Times New Roman"/>
                <w:sz w:val="24"/>
                <w:szCs w:val="24"/>
                <w:lang w:eastAsia="ru-RU"/>
              </w:rPr>
            </w:pPr>
            <w:r w:rsidRPr="00A70D3C">
              <w:rPr>
                <w:rFonts w:ascii="Times New Roman" w:eastAsia="Times New Roman" w:hAnsi="Times New Roman" w:cs="Times New Roman"/>
                <w:sz w:val="24"/>
                <w:szCs w:val="24"/>
                <w:lang w:eastAsia="ru-RU"/>
              </w:rPr>
              <w:t>2026-2035</w:t>
            </w:r>
          </w:p>
        </w:tc>
        <w:tc>
          <w:tcPr>
            <w:tcW w:w="810" w:type="pct"/>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w:t>
            </w:r>
          </w:p>
        </w:tc>
        <w:tc>
          <w:tcPr>
            <w:tcW w:w="665" w:type="pct"/>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w:t>
            </w:r>
            <w:r w:rsidR="008877BC">
              <w:rPr>
                <w:rFonts w:ascii="Times New Roman" w:eastAsia="Times New Roman" w:hAnsi="Times New Roman" w:cs="Times New Roman"/>
                <w:sz w:val="24"/>
                <w:szCs w:val="24"/>
                <w:lang w:eastAsia="ru-RU"/>
              </w:rPr>
              <w:t>95</w:t>
            </w:r>
          </w:p>
        </w:tc>
        <w:tc>
          <w:tcPr>
            <w:tcW w:w="585" w:type="pct"/>
            <w:shd w:val="clear" w:color="auto" w:fill="auto"/>
            <w:vAlign w:val="center"/>
          </w:tcPr>
          <w:p w:rsidR="000E010F" w:rsidRPr="008877BC" w:rsidRDefault="008877BC" w:rsidP="000E010F">
            <w:pPr>
              <w:spacing w:after="0" w:line="240" w:lineRule="auto"/>
              <w:jc w:val="both"/>
              <w:rPr>
                <w:rFonts w:ascii="Times New Roman" w:eastAsia="Times New Roman" w:hAnsi="Times New Roman" w:cs="Times New Roman"/>
                <w:sz w:val="24"/>
                <w:szCs w:val="24"/>
                <w:lang w:eastAsia="ru-RU"/>
              </w:rPr>
            </w:pPr>
            <w:r w:rsidRPr="008877BC">
              <w:rPr>
                <w:rFonts w:ascii="Times New Roman" w:eastAsia="Times New Roman" w:hAnsi="Times New Roman" w:cs="Times New Roman"/>
                <w:sz w:val="24"/>
                <w:szCs w:val="24"/>
                <w:lang w:eastAsia="ru-RU"/>
              </w:rPr>
              <w:t>5</w:t>
            </w:r>
          </w:p>
        </w:tc>
        <w:tc>
          <w:tcPr>
            <w:tcW w:w="907" w:type="pct"/>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w:t>
            </w:r>
          </w:p>
        </w:tc>
      </w:tr>
      <w:tr w:rsidR="000E010F" w:rsidRPr="003B2A64" w:rsidTr="000E010F">
        <w:trPr>
          <w:trHeight w:val="300"/>
        </w:trPr>
        <w:tc>
          <w:tcPr>
            <w:tcW w:w="1209" w:type="pct"/>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Содержание велодорожек</w:t>
            </w:r>
          </w:p>
        </w:tc>
        <w:tc>
          <w:tcPr>
            <w:tcW w:w="822" w:type="pct"/>
            <w:shd w:val="clear" w:color="auto" w:fill="auto"/>
            <w:hideMark/>
          </w:tcPr>
          <w:p w:rsidR="000E010F" w:rsidRDefault="000E010F" w:rsidP="00A70D3C">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3C2FC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-202</w:t>
            </w:r>
            <w:r w:rsidR="00A70D3C">
              <w:rPr>
                <w:rFonts w:ascii="Times New Roman" w:eastAsia="Times New Roman" w:hAnsi="Times New Roman" w:cs="Times New Roman"/>
                <w:sz w:val="24"/>
                <w:szCs w:val="24"/>
                <w:lang w:eastAsia="ru-RU"/>
              </w:rPr>
              <w:t>5</w:t>
            </w:r>
          </w:p>
          <w:p w:rsidR="00A70D3C" w:rsidRPr="003B2A64" w:rsidRDefault="00A70D3C" w:rsidP="00A70D3C">
            <w:pPr>
              <w:spacing w:after="0" w:line="240" w:lineRule="auto"/>
              <w:jc w:val="both"/>
              <w:rPr>
                <w:rFonts w:ascii="Times New Roman" w:eastAsia="Times New Roman" w:hAnsi="Times New Roman" w:cs="Times New Roman"/>
                <w:sz w:val="24"/>
                <w:szCs w:val="24"/>
                <w:lang w:eastAsia="ru-RU"/>
              </w:rPr>
            </w:pPr>
            <w:r w:rsidRPr="00A70D3C">
              <w:rPr>
                <w:rFonts w:ascii="Times New Roman" w:eastAsia="Times New Roman" w:hAnsi="Times New Roman" w:cs="Times New Roman"/>
                <w:sz w:val="24"/>
                <w:szCs w:val="24"/>
                <w:lang w:eastAsia="ru-RU"/>
              </w:rPr>
              <w:t>2026-2035</w:t>
            </w:r>
          </w:p>
        </w:tc>
        <w:tc>
          <w:tcPr>
            <w:tcW w:w="810" w:type="pct"/>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w:t>
            </w:r>
          </w:p>
        </w:tc>
        <w:tc>
          <w:tcPr>
            <w:tcW w:w="665" w:type="pct"/>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p>
        </w:tc>
        <w:tc>
          <w:tcPr>
            <w:tcW w:w="585" w:type="pct"/>
            <w:shd w:val="clear" w:color="auto" w:fill="auto"/>
            <w:vAlign w:val="center"/>
          </w:tcPr>
          <w:p w:rsidR="000E010F" w:rsidRPr="008877BC" w:rsidRDefault="000E010F" w:rsidP="000E010F">
            <w:pPr>
              <w:spacing w:after="0" w:line="240" w:lineRule="auto"/>
              <w:jc w:val="both"/>
              <w:rPr>
                <w:rFonts w:ascii="Times New Roman" w:eastAsia="Times New Roman" w:hAnsi="Times New Roman" w:cs="Times New Roman"/>
                <w:sz w:val="24"/>
                <w:szCs w:val="24"/>
                <w:lang w:eastAsia="ru-RU"/>
              </w:rPr>
            </w:pPr>
            <w:r w:rsidRPr="008877BC">
              <w:rPr>
                <w:rFonts w:ascii="Times New Roman" w:eastAsia="Times New Roman" w:hAnsi="Times New Roman" w:cs="Times New Roman"/>
                <w:sz w:val="24"/>
                <w:szCs w:val="24"/>
                <w:lang w:eastAsia="ru-RU"/>
              </w:rPr>
              <w:t>100</w:t>
            </w:r>
          </w:p>
        </w:tc>
        <w:tc>
          <w:tcPr>
            <w:tcW w:w="907" w:type="pct"/>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w:t>
            </w:r>
          </w:p>
        </w:tc>
      </w:tr>
      <w:tr w:rsidR="000E010F" w:rsidRPr="003B2A64" w:rsidTr="000E010F">
        <w:trPr>
          <w:trHeight w:val="300"/>
        </w:trPr>
        <w:tc>
          <w:tcPr>
            <w:tcW w:w="1209" w:type="pct"/>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Установка дорожных и информационных знаков</w:t>
            </w:r>
          </w:p>
        </w:tc>
        <w:tc>
          <w:tcPr>
            <w:tcW w:w="822" w:type="pct"/>
            <w:shd w:val="clear" w:color="auto" w:fill="auto"/>
            <w:hideMark/>
          </w:tcPr>
          <w:p w:rsidR="00A70D3C" w:rsidRPr="00A70D3C" w:rsidRDefault="00A70D3C" w:rsidP="00A70D3C">
            <w:pPr>
              <w:spacing w:after="0" w:line="240" w:lineRule="auto"/>
              <w:jc w:val="both"/>
              <w:rPr>
                <w:rFonts w:ascii="Times New Roman" w:eastAsia="Times New Roman" w:hAnsi="Times New Roman" w:cs="Times New Roman"/>
                <w:sz w:val="24"/>
                <w:szCs w:val="24"/>
                <w:lang w:eastAsia="ru-RU"/>
              </w:rPr>
            </w:pPr>
            <w:r w:rsidRPr="00A70D3C">
              <w:rPr>
                <w:rFonts w:ascii="Times New Roman" w:eastAsia="Times New Roman" w:hAnsi="Times New Roman" w:cs="Times New Roman"/>
                <w:sz w:val="24"/>
                <w:szCs w:val="24"/>
                <w:lang w:eastAsia="ru-RU"/>
              </w:rPr>
              <w:t>202</w:t>
            </w:r>
            <w:r w:rsidR="003C2FC8">
              <w:rPr>
                <w:rFonts w:ascii="Times New Roman" w:eastAsia="Times New Roman" w:hAnsi="Times New Roman" w:cs="Times New Roman"/>
                <w:sz w:val="24"/>
                <w:szCs w:val="24"/>
                <w:lang w:eastAsia="ru-RU"/>
              </w:rPr>
              <w:t>1</w:t>
            </w:r>
            <w:r w:rsidRPr="00A70D3C">
              <w:rPr>
                <w:rFonts w:ascii="Times New Roman" w:eastAsia="Times New Roman" w:hAnsi="Times New Roman" w:cs="Times New Roman"/>
                <w:sz w:val="24"/>
                <w:szCs w:val="24"/>
                <w:lang w:eastAsia="ru-RU"/>
              </w:rPr>
              <w:t>-2025</w:t>
            </w:r>
          </w:p>
          <w:p w:rsidR="000E010F" w:rsidRPr="003B2A64" w:rsidRDefault="00A70D3C" w:rsidP="00A70D3C">
            <w:pPr>
              <w:spacing w:after="0" w:line="240" w:lineRule="auto"/>
              <w:jc w:val="both"/>
              <w:rPr>
                <w:rFonts w:ascii="Times New Roman" w:eastAsia="Times New Roman" w:hAnsi="Times New Roman" w:cs="Times New Roman"/>
                <w:sz w:val="24"/>
                <w:szCs w:val="24"/>
                <w:lang w:eastAsia="ru-RU"/>
              </w:rPr>
            </w:pPr>
            <w:r w:rsidRPr="00A70D3C">
              <w:rPr>
                <w:rFonts w:ascii="Times New Roman" w:eastAsia="Times New Roman" w:hAnsi="Times New Roman" w:cs="Times New Roman"/>
                <w:sz w:val="24"/>
                <w:szCs w:val="24"/>
                <w:lang w:eastAsia="ru-RU"/>
              </w:rPr>
              <w:t>2026-2035</w:t>
            </w:r>
          </w:p>
        </w:tc>
        <w:tc>
          <w:tcPr>
            <w:tcW w:w="810" w:type="pct"/>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w:t>
            </w:r>
          </w:p>
        </w:tc>
        <w:tc>
          <w:tcPr>
            <w:tcW w:w="665" w:type="pct"/>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w:t>
            </w:r>
          </w:p>
        </w:tc>
        <w:tc>
          <w:tcPr>
            <w:tcW w:w="585" w:type="pct"/>
            <w:shd w:val="clear" w:color="auto" w:fill="auto"/>
            <w:vAlign w:val="center"/>
          </w:tcPr>
          <w:p w:rsidR="000E010F" w:rsidRPr="008877BC" w:rsidRDefault="000E010F" w:rsidP="000E010F">
            <w:pPr>
              <w:spacing w:after="0" w:line="240" w:lineRule="auto"/>
              <w:jc w:val="both"/>
              <w:rPr>
                <w:rFonts w:ascii="Times New Roman" w:eastAsia="Times New Roman" w:hAnsi="Times New Roman" w:cs="Times New Roman"/>
                <w:sz w:val="24"/>
                <w:szCs w:val="24"/>
                <w:lang w:eastAsia="ru-RU"/>
              </w:rPr>
            </w:pPr>
            <w:r w:rsidRPr="008877BC">
              <w:rPr>
                <w:rFonts w:ascii="Times New Roman" w:eastAsia="Times New Roman" w:hAnsi="Times New Roman" w:cs="Times New Roman"/>
                <w:sz w:val="24"/>
                <w:szCs w:val="24"/>
                <w:lang w:eastAsia="ru-RU"/>
              </w:rPr>
              <w:t>100</w:t>
            </w:r>
          </w:p>
        </w:tc>
        <w:tc>
          <w:tcPr>
            <w:tcW w:w="907" w:type="pct"/>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w:t>
            </w:r>
          </w:p>
        </w:tc>
      </w:tr>
      <w:tr w:rsidR="000E010F" w:rsidRPr="003B2A64" w:rsidTr="000E010F">
        <w:trPr>
          <w:trHeight w:val="300"/>
        </w:trPr>
        <w:tc>
          <w:tcPr>
            <w:tcW w:w="1209" w:type="pct"/>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Установка ограждений</w:t>
            </w:r>
          </w:p>
        </w:tc>
        <w:tc>
          <w:tcPr>
            <w:tcW w:w="822" w:type="pct"/>
            <w:shd w:val="clear" w:color="auto" w:fill="auto"/>
            <w:hideMark/>
          </w:tcPr>
          <w:p w:rsidR="00A70D3C" w:rsidRPr="00A70D3C" w:rsidRDefault="00A70D3C" w:rsidP="00A70D3C">
            <w:pPr>
              <w:spacing w:after="0" w:line="240" w:lineRule="auto"/>
              <w:jc w:val="both"/>
              <w:rPr>
                <w:rFonts w:ascii="Times New Roman" w:eastAsia="Times New Roman" w:hAnsi="Times New Roman" w:cs="Times New Roman"/>
                <w:sz w:val="24"/>
                <w:szCs w:val="24"/>
                <w:lang w:eastAsia="ru-RU"/>
              </w:rPr>
            </w:pPr>
            <w:r w:rsidRPr="00A70D3C">
              <w:rPr>
                <w:rFonts w:ascii="Times New Roman" w:eastAsia="Times New Roman" w:hAnsi="Times New Roman" w:cs="Times New Roman"/>
                <w:sz w:val="24"/>
                <w:szCs w:val="24"/>
                <w:lang w:eastAsia="ru-RU"/>
              </w:rPr>
              <w:t>202</w:t>
            </w:r>
            <w:r w:rsidR="003C2FC8">
              <w:rPr>
                <w:rFonts w:ascii="Times New Roman" w:eastAsia="Times New Roman" w:hAnsi="Times New Roman" w:cs="Times New Roman"/>
                <w:sz w:val="24"/>
                <w:szCs w:val="24"/>
                <w:lang w:eastAsia="ru-RU"/>
              </w:rPr>
              <w:t>1</w:t>
            </w:r>
            <w:r w:rsidRPr="00A70D3C">
              <w:rPr>
                <w:rFonts w:ascii="Times New Roman" w:eastAsia="Times New Roman" w:hAnsi="Times New Roman" w:cs="Times New Roman"/>
                <w:sz w:val="24"/>
                <w:szCs w:val="24"/>
                <w:lang w:eastAsia="ru-RU"/>
              </w:rPr>
              <w:t>-2025</w:t>
            </w:r>
          </w:p>
          <w:p w:rsidR="000E010F" w:rsidRPr="003B2A64" w:rsidRDefault="00A70D3C" w:rsidP="00A70D3C">
            <w:pPr>
              <w:spacing w:after="0" w:line="240" w:lineRule="auto"/>
              <w:jc w:val="both"/>
              <w:rPr>
                <w:rFonts w:ascii="Times New Roman" w:eastAsia="Times New Roman" w:hAnsi="Times New Roman" w:cs="Times New Roman"/>
                <w:sz w:val="24"/>
                <w:szCs w:val="24"/>
                <w:lang w:eastAsia="ru-RU"/>
              </w:rPr>
            </w:pPr>
            <w:r w:rsidRPr="00A70D3C">
              <w:rPr>
                <w:rFonts w:ascii="Times New Roman" w:eastAsia="Times New Roman" w:hAnsi="Times New Roman" w:cs="Times New Roman"/>
                <w:sz w:val="24"/>
                <w:szCs w:val="24"/>
                <w:lang w:eastAsia="ru-RU"/>
              </w:rPr>
              <w:t>2026-2035</w:t>
            </w:r>
          </w:p>
        </w:tc>
        <w:tc>
          <w:tcPr>
            <w:tcW w:w="810" w:type="pct"/>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w:t>
            </w:r>
          </w:p>
        </w:tc>
        <w:tc>
          <w:tcPr>
            <w:tcW w:w="665" w:type="pct"/>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w:t>
            </w:r>
          </w:p>
        </w:tc>
        <w:tc>
          <w:tcPr>
            <w:tcW w:w="585" w:type="pct"/>
            <w:shd w:val="clear" w:color="auto" w:fill="auto"/>
            <w:vAlign w:val="center"/>
          </w:tcPr>
          <w:p w:rsidR="000E010F" w:rsidRPr="008877BC" w:rsidRDefault="000E010F" w:rsidP="000E010F">
            <w:pPr>
              <w:spacing w:after="0" w:line="240" w:lineRule="auto"/>
              <w:jc w:val="both"/>
              <w:rPr>
                <w:rFonts w:ascii="Times New Roman" w:eastAsia="Times New Roman" w:hAnsi="Times New Roman" w:cs="Times New Roman"/>
                <w:sz w:val="24"/>
                <w:szCs w:val="24"/>
                <w:lang w:eastAsia="ru-RU"/>
              </w:rPr>
            </w:pPr>
            <w:r w:rsidRPr="008877BC">
              <w:rPr>
                <w:rFonts w:ascii="Times New Roman" w:eastAsia="Times New Roman" w:hAnsi="Times New Roman" w:cs="Times New Roman"/>
                <w:sz w:val="24"/>
                <w:szCs w:val="24"/>
                <w:lang w:eastAsia="ru-RU"/>
              </w:rPr>
              <w:t>100</w:t>
            </w:r>
          </w:p>
        </w:tc>
        <w:tc>
          <w:tcPr>
            <w:tcW w:w="907" w:type="pct"/>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w:t>
            </w:r>
          </w:p>
        </w:tc>
      </w:tr>
      <w:tr w:rsidR="000E010F" w:rsidRPr="003B2A64" w:rsidTr="000E010F">
        <w:trPr>
          <w:trHeight w:val="300"/>
        </w:trPr>
        <w:tc>
          <w:tcPr>
            <w:tcW w:w="1209" w:type="pct"/>
            <w:shd w:val="clear" w:color="auto" w:fill="auto"/>
            <w:noWrap/>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Нанесение разметки</w:t>
            </w:r>
          </w:p>
        </w:tc>
        <w:tc>
          <w:tcPr>
            <w:tcW w:w="822" w:type="pct"/>
            <w:shd w:val="clear" w:color="auto" w:fill="auto"/>
            <w:hideMark/>
          </w:tcPr>
          <w:p w:rsidR="00A70D3C" w:rsidRPr="00A70D3C" w:rsidRDefault="00A70D3C" w:rsidP="00A70D3C">
            <w:pPr>
              <w:spacing w:after="0" w:line="240" w:lineRule="auto"/>
              <w:jc w:val="both"/>
              <w:rPr>
                <w:rFonts w:ascii="Times New Roman" w:eastAsia="Times New Roman" w:hAnsi="Times New Roman" w:cs="Times New Roman"/>
                <w:sz w:val="24"/>
                <w:szCs w:val="24"/>
                <w:lang w:eastAsia="ru-RU"/>
              </w:rPr>
            </w:pPr>
            <w:r w:rsidRPr="00A70D3C">
              <w:rPr>
                <w:rFonts w:ascii="Times New Roman" w:eastAsia="Times New Roman" w:hAnsi="Times New Roman" w:cs="Times New Roman"/>
                <w:sz w:val="24"/>
                <w:szCs w:val="24"/>
                <w:lang w:eastAsia="ru-RU"/>
              </w:rPr>
              <w:t>202</w:t>
            </w:r>
            <w:r w:rsidR="003C2FC8">
              <w:rPr>
                <w:rFonts w:ascii="Times New Roman" w:eastAsia="Times New Roman" w:hAnsi="Times New Roman" w:cs="Times New Roman"/>
                <w:sz w:val="24"/>
                <w:szCs w:val="24"/>
                <w:lang w:eastAsia="ru-RU"/>
              </w:rPr>
              <w:t>1</w:t>
            </w:r>
            <w:r w:rsidRPr="00A70D3C">
              <w:rPr>
                <w:rFonts w:ascii="Times New Roman" w:eastAsia="Times New Roman" w:hAnsi="Times New Roman" w:cs="Times New Roman"/>
                <w:sz w:val="24"/>
                <w:szCs w:val="24"/>
                <w:lang w:eastAsia="ru-RU"/>
              </w:rPr>
              <w:t>-2025</w:t>
            </w:r>
          </w:p>
          <w:p w:rsidR="000E010F" w:rsidRPr="003B2A64" w:rsidRDefault="00A70D3C" w:rsidP="00A70D3C">
            <w:pPr>
              <w:spacing w:after="0" w:line="240" w:lineRule="auto"/>
              <w:jc w:val="both"/>
              <w:rPr>
                <w:rFonts w:ascii="Times New Roman" w:eastAsia="Times New Roman" w:hAnsi="Times New Roman" w:cs="Times New Roman"/>
                <w:sz w:val="24"/>
                <w:szCs w:val="24"/>
                <w:lang w:eastAsia="ru-RU"/>
              </w:rPr>
            </w:pPr>
            <w:r w:rsidRPr="00A70D3C">
              <w:rPr>
                <w:rFonts w:ascii="Times New Roman" w:eastAsia="Times New Roman" w:hAnsi="Times New Roman" w:cs="Times New Roman"/>
                <w:sz w:val="24"/>
                <w:szCs w:val="24"/>
                <w:lang w:eastAsia="ru-RU"/>
              </w:rPr>
              <w:t>2026-2035</w:t>
            </w:r>
          </w:p>
        </w:tc>
        <w:tc>
          <w:tcPr>
            <w:tcW w:w="810" w:type="pct"/>
            <w:shd w:val="clear" w:color="auto" w:fill="auto"/>
            <w:noWrap/>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w:t>
            </w:r>
          </w:p>
        </w:tc>
        <w:tc>
          <w:tcPr>
            <w:tcW w:w="665" w:type="pct"/>
            <w:shd w:val="clear" w:color="auto" w:fill="auto"/>
            <w:noWrap/>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xml:space="preserve">          </w:t>
            </w:r>
          </w:p>
        </w:tc>
        <w:tc>
          <w:tcPr>
            <w:tcW w:w="585" w:type="pct"/>
            <w:shd w:val="clear" w:color="auto" w:fill="auto"/>
            <w:vAlign w:val="center"/>
          </w:tcPr>
          <w:p w:rsidR="000E010F" w:rsidRPr="008877BC" w:rsidRDefault="000E010F" w:rsidP="000E010F">
            <w:pPr>
              <w:spacing w:after="0" w:line="240" w:lineRule="auto"/>
              <w:jc w:val="both"/>
              <w:rPr>
                <w:rFonts w:ascii="Times New Roman" w:eastAsia="Times New Roman" w:hAnsi="Times New Roman" w:cs="Times New Roman"/>
                <w:sz w:val="24"/>
                <w:szCs w:val="24"/>
                <w:lang w:eastAsia="ru-RU"/>
              </w:rPr>
            </w:pPr>
            <w:r w:rsidRPr="008877BC">
              <w:rPr>
                <w:rFonts w:ascii="Times New Roman" w:eastAsia="Times New Roman" w:hAnsi="Times New Roman" w:cs="Times New Roman"/>
                <w:sz w:val="24"/>
                <w:szCs w:val="24"/>
                <w:lang w:eastAsia="ru-RU"/>
              </w:rPr>
              <w:t>100</w:t>
            </w:r>
          </w:p>
        </w:tc>
        <w:tc>
          <w:tcPr>
            <w:tcW w:w="907" w:type="pct"/>
            <w:shd w:val="clear" w:color="auto" w:fill="auto"/>
            <w:noWrap/>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w:t>
            </w:r>
          </w:p>
        </w:tc>
      </w:tr>
      <w:tr w:rsidR="000E010F" w:rsidRPr="003B2A64" w:rsidTr="000E010F">
        <w:trPr>
          <w:trHeight w:val="300"/>
        </w:trPr>
        <w:tc>
          <w:tcPr>
            <w:tcW w:w="1209" w:type="pct"/>
            <w:shd w:val="clear" w:color="auto" w:fill="auto"/>
            <w:noWrap/>
            <w:vAlign w:val="center"/>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оборудования, повышающего уровень освещенности пешеходных переходов</w:t>
            </w:r>
          </w:p>
        </w:tc>
        <w:tc>
          <w:tcPr>
            <w:tcW w:w="822" w:type="pct"/>
            <w:shd w:val="clear" w:color="auto" w:fill="auto"/>
          </w:tcPr>
          <w:p w:rsidR="00A70D3C" w:rsidRPr="00A70D3C" w:rsidRDefault="00A70D3C" w:rsidP="00A70D3C">
            <w:pPr>
              <w:spacing w:after="0" w:line="240" w:lineRule="auto"/>
              <w:jc w:val="both"/>
              <w:rPr>
                <w:rFonts w:ascii="Times New Roman" w:eastAsia="Times New Roman" w:hAnsi="Times New Roman" w:cs="Times New Roman"/>
                <w:sz w:val="24"/>
                <w:szCs w:val="24"/>
                <w:lang w:eastAsia="ru-RU"/>
              </w:rPr>
            </w:pPr>
            <w:r w:rsidRPr="00A70D3C">
              <w:rPr>
                <w:rFonts w:ascii="Times New Roman" w:eastAsia="Times New Roman" w:hAnsi="Times New Roman" w:cs="Times New Roman"/>
                <w:sz w:val="24"/>
                <w:szCs w:val="24"/>
                <w:lang w:eastAsia="ru-RU"/>
              </w:rPr>
              <w:t>202</w:t>
            </w:r>
            <w:r w:rsidR="003C2FC8">
              <w:rPr>
                <w:rFonts w:ascii="Times New Roman" w:eastAsia="Times New Roman" w:hAnsi="Times New Roman" w:cs="Times New Roman"/>
                <w:sz w:val="24"/>
                <w:szCs w:val="24"/>
                <w:lang w:eastAsia="ru-RU"/>
              </w:rPr>
              <w:t>1</w:t>
            </w:r>
            <w:r w:rsidRPr="00A70D3C">
              <w:rPr>
                <w:rFonts w:ascii="Times New Roman" w:eastAsia="Times New Roman" w:hAnsi="Times New Roman" w:cs="Times New Roman"/>
                <w:sz w:val="24"/>
                <w:szCs w:val="24"/>
                <w:lang w:eastAsia="ru-RU"/>
              </w:rPr>
              <w:t>-2025</w:t>
            </w:r>
          </w:p>
          <w:p w:rsidR="000E010F" w:rsidRDefault="00A70D3C" w:rsidP="00A70D3C">
            <w:pPr>
              <w:spacing w:after="0" w:line="240" w:lineRule="auto"/>
              <w:jc w:val="both"/>
              <w:rPr>
                <w:rFonts w:ascii="Times New Roman" w:eastAsia="Times New Roman" w:hAnsi="Times New Roman" w:cs="Times New Roman"/>
                <w:sz w:val="24"/>
                <w:szCs w:val="24"/>
                <w:lang w:eastAsia="ru-RU"/>
              </w:rPr>
            </w:pPr>
            <w:r w:rsidRPr="00A70D3C">
              <w:rPr>
                <w:rFonts w:ascii="Times New Roman" w:eastAsia="Times New Roman" w:hAnsi="Times New Roman" w:cs="Times New Roman"/>
                <w:sz w:val="24"/>
                <w:szCs w:val="24"/>
                <w:lang w:eastAsia="ru-RU"/>
              </w:rPr>
              <w:t>2026-2035</w:t>
            </w:r>
          </w:p>
        </w:tc>
        <w:tc>
          <w:tcPr>
            <w:tcW w:w="810" w:type="pct"/>
            <w:shd w:val="clear" w:color="auto" w:fill="auto"/>
            <w:noWrap/>
            <w:vAlign w:val="center"/>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p>
        </w:tc>
        <w:tc>
          <w:tcPr>
            <w:tcW w:w="665" w:type="pct"/>
            <w:shd w:val="clear" w:color="auto" w:fill="auto"/>
            <w:noWrap/>
            <w:vAlign w:val="center"/>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p>
        </w:tc>
        <w:tc>
          <w:tcPr>
            <w:tcW w:w="585" w:type="pct"/>
            <w:shd w:val="clear" w:color="auto" w:fill="auto"/>
            <w:vAlign w:val="center"/>
          </w:tcPr>
          <w:p w:rsidR="000E010F" w:rsidRPr="008877BC" w:rsidRDefault="000E010F" w:rsidP="000E010F">
            <w:pPr>
              <w:spacing w:after="0" w:line="240" w:lineRule="auto"/>
              <w:jc w:val="both"/>
              <w:rPr>
                <w:rFonts w:ascii="Times New Roman" w:eastAsia="Times New Roman" w:hAnsi="Times New Roman" w:cs="Times New Roman"/>
                <w:sz w:val="24"/>
                <w:szCs w:val="24"/>
                <w:lang w:eastAsia="ru-RU"/>
              </w:rPr>
            </w:pPr>
            <w:r w:rsidRPr="008877BC">
              <w:rPr>
                <w:rFonts w:ascii="Times New Roman" w:eastAsia="Times New Roman" w:hAnsi="Times New Roman" w:cs="Times New Roman"/>
                <w:sz w:val="24"/>
                <w:szCs w:val="24"/>
                <w:lang w:eastAsia="ru-RU"/>
              </w:rPr>
              <w:t>100</w:t>
            </w:r>
          </w:p>
        </w:tc>
        <w:tc>
          <w:tcPr>
            <w:tcW w:w="907" w:type="pct"/>
            <w:shd w:val="clear" w:color="auto" w:fill="auto"/>
            <w:noWrap/>
            <w:vAlign w:val="center"/>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p>
        </w:tc>
      </w:tr>
    </w:tbl>
    <w:p w:rsidR="000E010F" w:rsidRPr="003B2A64" w:rsidRDefault="000E010F" w:rsidP="000E010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E010F" w:rsidRPr="003B2A64" w:rsidRDefault="000E010F" w:rsidP="003053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 xml:space="preserve">Планируемые мероприятия по развитию инфраструктуры пешеходного и велосипедного передвижения включают в себя: </w:t>
      </w:r>
    </w:p>
    <w:p w:rsidR="00A70D3C" w:rsidRDefault="000E010F" w:rsidP="00305392">
      <w:pPr>
        <w:autoSpaceDE w:val="0"/>
        <w:autoSpaceDN w:val="0"/>
        <w:adjustRightInd w:val="0"/>
        <w:spacing w:after="0" w:line="240" w:lineRule="auto"/>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 проектирование и устройств</w:t>
      </w:r>
      <w:r w:rsidR="00A70D3C">
        <w:rPr>
          <w:rFonts w:ascii="Times New Roman" w:eastAsia="Calibri" w:hAnsi="Times New Roman" w:cs="Times New Roman"/>
          <w:sz w:val="24"/>
          <w:szCs w:val="24"/>
        </w:rPr>
        <w:t>о тротуаров с твердым покрытием;</w:t>
      </w:r>
    </w:p>
    <w:p w:rsidR="001956CE" w:rsidRDefault="00A70D3C" w:rsidP="0030539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70D3C">
        <w:rPr>
          <w:rFonts w:ascii="Times New Roman" w:eastAsia="Calibri" w:hAnsi="Times New Roman" w:cs="Times New Roman"/>
          <w:sz w:val="24"/>
          <w:szCs w:val="24"/>
        </w:rPr>
        <w:t xml:space="preserve">проектирование и устройство </w:t>
      </w:r>
      <w:r>
        <w:rPr>
          <w:rFonts w:ascii="Times New Roman" w:eastAsia="Calibri" w:hAnsi="Times New Roman" w:cs="Times New Roman"/>
          <w:sz w:val="24"/>
          <w:szCs w:val="24"/>
        </w:rPr>
        <w:t xml:space="preserve">велосипедных дорожек </w:t>
      </w:r>
      <w:r w:rsidRPr="00A70D3C">
        <w:rPr>
          <w:rFonts w:ascii="Times New Roman" w:eastAsia="Calibri" w:hAnsi="Times New Roman" w:cs="Times New Roman"/>
          <w:sz w:val="24"/>
          <w:szCs w:val="24"/>
        </w:rPr>
        <w:t>с твердым</w:t>
      </w:r>
      <w:r>
        <w:rPr>
          <w:rFonts w:ascii="Times New Roman" w:eastAsia="Calibri" w:hAnsi="Times New Roman" w:cs="Times New Roman"/>
          <w:sz w:val="24"/>
          <w:szCs w:val="24"/>
        </w:rPr>
        <w:t xml:space="preserve"> и грунтовым </w:t>
      </w:r>
      <w:r w:rsidRPr="00A70D3C">
        <w:rPr>
          <w:rFonts w:ascii="Times New Roman" w:eastAsia="Calibri" w:hAnsi="Times New Roman" w:cs="Times New Roman"/>
          <w:sz w:val="24"/>
          <w:szCs w:val="24"/>
        </w:rPr>
        <w:t xml:space="preserve"> покрытием</w:t>
      </w:r>
    </w:p>
    <w:p w:rsidR="001404AD" w:rsidRPr="001956CE" w:rsidRDefault="001404AD" w:rsidP="00305392">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0"/>
          <w:lang w:eastAsia="ru-RU"/>
        </w:rPr>
        <w:t>5.6</w:t>
      </w:r>
      <w:r w:rsidRPr="001404AD">
        <w:rPr>
          <w:rFonts w:ascii="Times New Roman" w:eastAsia="Times New Roman" w:hAnsi="Times New Roman" w:cs="Times New Roman"/>
          <w:sz w:val="24"/>
          <w:szCs w:val="20"/>
          <w:lang w:eastAsia="ru-RU"/>
        </w:rPr>
        <w:t xml:space="preserve"> мероприятия по развитию инфраструктуры для грузового транспорта, транспортных средств коммунальных и дорожных служб;</w:t>
      </w:r>
    </w:p>
    <w:p w:rsidR="000E010F" w:rsidRPr="003B2A64" w:rsidRDefault="000E010F" w:rsidP="00305392">
      <w:pPr>
        <w:autoSpaceDE w:val="0"/>
        <w:autoSpaceDN w:val="0"/>
        <w:adjustRightInd w:val="0"/>
        <w:spacing w:after="0" w:line="240" w:lineRule="auto"/>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Мероприятия по развитию инфраструктуры для грузового транспорта, транспортных средств коммунальных и дорожных служб планируемые на 20</w:t>
      </w:r>
      <w:r>
        <w:rPr>
          <w:rFonts w:ascii="Times New Roman" w:eastAsia="Calibri" w:hAnsi="Times New Roman" w:cs="Times New Roman"/>
          <w:sz w:val="24"/>
          <w:szCs w:val="24"/>
        </w:rPr>
        <w:t>20-2029</w:t>
      </w:r>
      <w:r w:rsidRPr="003B2A64">
        <w:rPr>
          <w:rFonts w:ascii="Times New Roman" w:eastAsia="Calibri" w:hAnsi="Times New Roman" w:cs="Times New Roman"/>
          <w:sz w:val="24"/>
          <w:szCs w:val="24"/>
        </w:rPr>
        <w:t xml:space="preserve"> гг.:</w:t>
      </w:r>
    </w:p>
    <w:p w:rsidR="000E010F" w:rsidRPr="003B2A64" w:rsidRDefault="000E010F" w:rsidP="000E010F">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5000" w:type="pct"/>
        <w:tblLook w:val="04A0" w:firstRow="1" w:lastRow="0" w:firstColumn="1" w:lastColumn="0" w:noHBand="0" w:noVBand="1"/>
      </w:tblPr>
      <w:tblGrid>
        <w:gridCol w:w="2018"/>
        <w:gridCol w:w="1639"/>
        <w:gridCol w:w="1615"/>
        <w:gridCol w:w="1465"/>
        <w:gridCol w:w="1166"/>
        <w:gridCol w:w="1808"/>
      </w:tblGrid>
      <w:tr w:rsidR="000E010F" w:rsidRPr="003B2A64" w:rsidTr="000E010F">
        <w:trPr>
          <w:trHeight w:val="300"/>
        </w:trPr>
        <w:tc>
          <w:tcPr>
            <w:tcW w:w="1172"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Наименование мероприятия</w:t>
            </w:r>
          </w:p>
        </w:tc>
        <w:tc>
          <w:tcPr>
            <w:tcW w:w="9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Планируемые сроки</w:t>
            </w:r>
          </w:p>
        </w:tc>
        <w:tc>
          <w:tcPr>
            <w:tcW w:w="2891" w:type="pct"/>
            <w:gridSpan w:val="4"/>
            <w:tcBorders>
              <w:top w:val="single" w:sz="4" w:space="0" w:color="auto"/>
              <w:left w:val="nil"/>
              <w:bottom w:val="single" w:sz="4" w:space="0" w:color="auto"/>
              <w:right w:val="single" w:sz="4" w:space="0" w:color="auto"/>
            </w:tcBorders>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Источники финансирования, %</w:t>
            </w:r>
          </w:p>
        </w:tc>
      </w:tr>
      <w:tr w:rsidR="000E010F" w:rsidRPr="003B2A64" w:rsidTr="000E010F">
        <w:trPr>
          <w:trHeight w:val="300"/>
        </w:trPr>
        <w:tc>
          <w:tcPr>
            <w:tcW w:w="1172" w:type="pct"/>
            <w:vMerge/>
            <w:tcBorders>
              <w:top w:val="single" w:sz="4" w:space="0" w:color="auto"/>
              <w:left w:val="single" w:sz="4" w:space="0" w:color="auto"/>
              <w:bottom w:val="single" w:sz="4" w:space="0" w:color="000000"/>
              <w:right w:val="single" w:sz="4" w:space="0" w:color="000000"/>
            </w:tcBorders>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p>
        </w:tc>
        <w:tc>
          <w:tcPr>
            <w:tcW w:w="937" w:type="pct"/>
            <w:vMerge/>
            <w:tcBorders>
              <w:top w:val="nil"/>
              <w:left w:val="single" w:sz="4" w:space="0" w:color="auto"/>
              <w:bottom w:val="single" w:sz="4" w:space="0" w:color="auto"/>
              <w:right w:val="single" w:sz="4" w:space="0" w:color="auto"/>
            </w:tcBorders>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p>
        </w:tc>
        <w:tc>
          <w:tcPr>
            <w:tcW w:w="799" w:type="pct"/>
            <w:tcBorders>
              <w:top w:val="nil"/>
              <w:left w:val="nil"/>
              <w:bottom w:val="single" w:sz="4" w:space="0" w:color="auto"/>
              <w:right w:val="single" w:sz="4" w:space="0" w:color="auto"/>
            </w:tcBorders>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Федеральный бюджет</w:t>
            </w:r>
          </w:p>
        </w:tc>
        <w:tc>
          <w:tcPr>
            <w:tcW w:w="987" w:type="pct"/>
            <w:tcBorders>
              <w:top w:val="nil"/>
              <w:left w:val="nil"/>
              <w:bottom w:val="single" w:sz="4" w:space="0" w:color="auto"/>
              <w:right w:val="single" w:sz="4" w:space="0" w:color="auto"/>
            </w:tcBorders>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Областной бюджет</w:t>
            </w:r>
          </w:p>
        </w:tc>
        <w:tc>
          <w:tcPr>
            <w:tcW w:w="468" w:type="pct"/>
            <w:tcBorders>
              <w:top w:val="nil"/>
              <w:left w:val="nil"/>
              <w:bottom w:val="single" w:sz="4" w:space="0" w:color="auto"/>
              <w:right w:val="single" w:sz="4" w:space="0" w:color="auto"/>
            </w:tcBorders>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Местный бюджет</w:t>
            </w:r>
          </w:p>
        </w:tc>
        <w:tc>
          <w:tcPr>
            <w:tcW w:w="637" w:type="pct"/>
            <w:tcBorders>
              <w:top w:val="nil"/>
              <w:left w:val="nil"/>
              <w:bottom w:val="single" w:sz="4" w:space="0" w:color="auto"/>
              <w:right w:val="single" w:sz="4" w:space="0" w:color="auto"/>
            </w:tcBorders>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Внебюджетные источники</w:t>
            </w:r>
          </w:p>
        </w:tc>
      </w:tr>
      <w:tr w:rsidR="000E010F" w:rsidRPr="003B2A64" w:rsidTr="000E010F">
        <w:trPr>
          <w:trHeight w:val="300"/>
        </w:trPr>
        <w:tc>
          <w:tcPr>
            <w:tcW w:w="117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xml:space="preserve">Строительство станций техобслуживания </w:t>
            </w:r>
          </w:p>
        </w:tc>
        <w:tc>
          <w:tcPr>
            <w:tcW w:w="937" w:type="pct"/>
            <w:tcBorders>
              <w:top w:val="nil"/>
              <w:left w:val="nil"/>
              <w:bottom w:val="single" w:sz="4" w:space="0" w:color="auto"/>
              <w:right w:val="single" w:sz="4" w:space="0" w:color="auto"/>
            </w:tcBorders>
            <w:shd w:val="clear" w:color="auto" w:fill="auto"/>
            <w:hideMark/>
          </w:tcPr>
          <w:p w:rsidR="00A70D3C" w:rsidRPr="00A70D3C" w:rsidRDefault="00A70D3C" w:rsidP="00A70D3C">
            <w:pPr>
              <w:spacing w:after="0" w:line="240" w:lineRule="auto"/>
              <w:jc w:val="both"/>
              <w:rPr>
                <w:rFonts w:ascii="Times New Roman" w:eastAsia="Times New Roman" w:hAnsi="Times New Roman" w:cs="Times New Roman"/>
                <w:sz w:val="24"/>
                <w:szCs w:val="24"/>
                <w:lang w:eastAsia="ru-RU"/>
              </w:rPr>
            </w:pPr>
            <w:r w:rsidRPr="00A70D3C">
              <w:rPr>
                <w:rFonts w:ascii="Times New Roman" w:eastAsia="Times New Roman" w:hAnsi="Times New Roman" w:cs="Times New Roman"/>
                <w:sz w:val="24"/>
                <w:szCs w:val="24"/>
                <w:lang w:eastAsia="ru-RU"/>
              </w:rPr>
              <w:t>202</w:t>
            </w:r>
            <w:r w:rsidR="003C2FC8">
              <w:rPr>
                <w:rFonts w:ascii="Times New Roman" w:eastAsia="Times New Roman" w:hAnsi="Times New Roman" w:cs="Times New Roman"/>
                <w:sz w:val="24"/>
                <w:szCs w:val="24"/>
                <w:lang w:eastAsia="ru-RU"/>
              </w:rPr>
              <w:t>1</w:t>
            </w:r>
            <w:r w:rsidRPr="00A70D3C">
              <w:rPr>
                <w:rFonts w:ascii="Times New Roman" w:eastAsia="Times New Roman" w:hAnsi="Times New Roman" w:cs="Times New Roman"/>
                <w:sz w:val="24"/>
                <w:szCs w:val="24"/>
                <w:lang w:eastAsia="ru-RU"/>
              </w:rPr>
              <w:t>-2025</w:t>
            </w:r>
          </w:p>
          <w:p w:rsidR="000E010F" w:rsidRPr="003B2A64" w:rsidRDefault="00A70D3C" w:rsidP="00A70D3C">
            <w:pPr>
              <w:spacing w:after="0" w:line="240" w:lineRule="auto"/>
              <w:jc w:val="both"/>
              <w:rPr>
                <w:rFonts w:ascii="Times New Roman" w:eastAsia="Times New Roman" w:hAnsi="Times New Roman" w:cs="Times New Roman"/>
                <w:sz w:val="24"/>
                <w:szCs w:val="24"/>
                <w:lang w:eastAsia="ru-RU"/>
              </w:rPr>
            </w:pPr>
            <w:r w:rsidRPr="00A70D3C">
              <w:rPr>
                <w:rFonts w:ascii="Times New Roman" w:eastAsia="Times New Roman" w:hAnsi="Times New Roman" w:cs="Times New Roman"/>
                <w:sz w:val="24"/>
                <w:szCs w:val="24"/>
                <w:lang w:eastAsia="ru-RU"/>
              </w:rPr>
              <w:t>2026-2035</w:t>
            </w:r>
          </w:p>
        </w:tc>
        <w:tc>
          <w:tcPr>
            <w:tcW w:w="799" w:type="pct"/>
            <w:tcBorders>
              <w:top w:val="nil"/>
              <w:left w:val="nil"/>
              <w:bottom w:val="single" w:sz="4" w:space="0" w:color="auto"/>
              <w:right w:val="single" w:sz="4" w:space="0" w:color="auto"/>
            </w:tcBorders>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w:t>
            </w:r>
          </w:p>
        </w:tc>
        <w:tc>
          <w:tcPr>
            <w:tcW w:w="987" w:type="pct"/>
            <w:tcBorders>
              <w:top w:val="nil"/>
              <w:left w:val="nil"/>
              <w:bottom w:val="single" w:sz="4" w:space="0" w:color="auto"/>
              <w:right w:val="single" w:sz="4" w:space="0" w:color="auto"/>
            </w:tcBorders>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w:t>
            </w:r>
          </w:p>
        </w:tc>
        <w:tc>
          <w:tcPr>
            <w:tcW w:w="468" w:type="pct"/>
            <w:tcBorders>
              <w:top w:val="nil"/>
              <w:left w:val="nil"/>
              <w:bottom w:val="single" w:sz="4" w:space="0" w:color="auto"/>
              <w:right w:val="single" w:sz="4" w:space="0" w:color="auto"/>
            </w:tcBorders>
            <w:shd w:val="clear" w:color="auto" w:fill="auto"/>
            <w:vAlign w:val="center"/>
            <w:hideMark/>
          </w:tcPr>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w:t>
            </w:r>
          </w:p>
        </w:tc>
        <w:tc>
          <w:tcPr>
            <w:tcW w:w="637" w:type="pct"/>
            <w:tcBorders>
              <w:top w:val="nil"/>
              <w:left w:val="nil"/>
              <w:bottom w:val="single" w:sz="4" w:space="0" w:color="auto"/>
              <w:right w:val="single" w:sz="4" w:space="0" w:color="auto"/>
            </w:tcBorders>
            <w:shd w:val="clear" w:color="auto" w:fill="auto"/>
            <w:vAlign w:val="center"/>
            <w:hideMark/>
          </w:tcPr>
          <w:p w:rsidR="000E010F" w:rsidRPr="003B2A64" w:rsidRDefault="000E010F" w:rsidP="000E010F">
            <w:pPr>
              <w:spacing w:after="0" w:line="240" w:lineRule="auto"/>
              <w:jc w:val="center"/>
              <w:rPr>
                <w:rFonts w:ascii="Times New Roman" w:eastAsia="Times New Roman" w:hAnsi="Times New Roman" w:cs="Times New Roman"/>
                <w:sz w:val="24"/>
                <w:szCs w:val="24"/>
                <w:lang w:eastAsia="ru-RU"/>
              </w:rPr>
            </w:pPr>
            <w:r w:rsidRPr="008877BC">
              <w:rPr>
                <w:rFonts w:ascii="Times New Roman" w:eastAsia="Times New Roman" w:hAnsi="Times New Roman" w:cs="Times New Roman"/>
                <w:sz w:val="24"/>
                <w:szCs w:val="24"/>
                <w:lang w:eastAsia="ru-RU"/>
              </w:rPr>
              <w:t>100</w:t>
            </w:r>
          </w:p>
        </w:tc>
      </w:tr>
    </w:tbl>
    <w:p w:rsidR="000E010F" w:rsidRPr="003B2A64" w:rsidRDefault="000E010F" w:rsidP="000E010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E010F" w:rsidRPr="00305392" w:rsidRDefault="007204A0" w:rsidP="00305392">
      <w:pPr>
        <w:widowControl w:val="0"/>
        <w:autoSpaceDE w:val="0"/>
        <w:autoSpaceDN w:val="0"/>
        <w:spacing w:before="240" w:after="0" w:line="240" w:lineRule="auto"/>
        <w:ind w:firstLine="54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001404AD">
        <w:rPr>
          <w:rFonts w:ascii="Times New Roman" w:eastAsia="Times New Roman" w:hAnsi="Times New Roman" w:cs="Times New Roman"/>
          <w:sz w:val="24"/>
          <w:szCs w:val="20"/>
          <w:lang w:eastAsia="ru-RU"/>
        </w:rPr>
        <w:t>.7</w:t>
      </w:r>
      <w:r w:rsidR="001404AD" w:rsidRPr="001404AD">
        <w:rPr>
          <w:rFonts w:ascii="Times New Roman" w:eastAsia="Times New Roman" w:hAnsi="Times New Roman" w:cs="Times New Roman"/>
          <w:sz w:val="24"/>
          <w:szCs w:val="20"/>
          <w:lang w:eastAsia="ru-RU"/>
        </w:rPr>
        <w:t xml:space="preserve"> </w:t>
      </w:r>
      <w:r w:rsidR="000E010F" w:rsidRPr="003B2A64">
        <w:rPr>
          <w:rFonts w:ascii="Times New Roman" w:eastAsia="Calibri" w:hAnsi="Times New Roman" w:cs="Times New Roman"/>
          <w:sz w:val="24"/>
          <w:szCs w:val="24"/>
        </w:rPr>
        <w:t>Мероприятия по развитию сети автомобильных дорог общего</w:t>
      </w:r>
    </w:p>
    <w:p w:rsidR="000E010F" w:rsidRPr="003B2A64" w:rsidRDefault="000E010F" w:rsidP="00305392">
      <w:pPr>
        <w:autoSpaceDE w:val="0"/>
        <w:autoSpaceDN w:val="0"/>
        <w:adjustRightInd w:val="0"/>
        <w:spacing w:after="0" w:line="240" w:lineRule="auto"/>
        <w:jc w:val="center"/>
        <w:rPr>
          <w:rFonts w:ascii="Times New Roman" w:eastAsia="Calibri" w:hAnsi="Times New Roman" w:cs="Times New Roman"/>
          <w:sz w:val="24"/>
          <w:szCs w:val="24"/>
        </w:rPr>
      </w:pPr>
      <w:r w:rsidRPr="003B2A64">
        <w:rPr>
          <w:rFonts w:ascii="Times New Roman" w:eastAsia="Calibri" w:hAnsi="Times New Roman" w:cs="Times New Roman"/>
          <w:sz w:val="24"/>
          <w:szCs w:val="24"/>
        </w:rPr>
        <w:t>пользования местного значения Сорочинского городского округа</w:t>
      </w:r>
    </w:p>
    <w:p w:rsidR="000E010F" w:rsidRDefault="000E010F" w:rsidP="000E010F">
      <w:pPr>
        <w:autoSpaceDE w:val="0"/>
        <w:autoSpaceDN w:val="0"/>
        <w:adjustRightInd w:val="0"/>
        <w:spacing w:after="0" w:line="240" w:lineRule="auto"/>
        <w:jc w:val="center"/>
        <w:rPr>
          <w:rFonts w:ascii="Times New Roman" w:eastAsia="Calibri" w:hAnsi="Times New Roman" w:cs="Times New Roman"/>
          <w:bCs/>
          <w:sz w:val="24"/>
          <w:szCs w:val="24"/>
        </w:rPr>
      </w:pPr>
    </w:p>
    <w:p w:rsidR="008F0776" w:rsidRPr="003B2A64" w:rsidRDefault="008F0776" w:rsidP="000E010F">
      <w:pPr>
        <w:autoSpaceDE w:val="0"/>
        <w:autoSpaceDN w:val="0"/>
        <w:adjustRightInd w:val="0"/>
        <w:spacing w:after="0" w:line="240" w:lineRule="auto"/>
        <w:jc w:val="center"/>
        <w:rPr>
          <w:rFonts w:ascii="Times New Roman" w:eastAsia="Calibri" w:hAnsi="Times New Roman" w:cs="Times New Roman"/>
          <w:bCs/>
          <w:sz w:val="24"/>
          <w:szCs w:val="24"/>
        </w:rPr>
      </w:pPr>
    </w:p>
    <w:p w:rsidR="000E010F" w:rsidRPr="003B2A64" w:rsidRDefault="000E010F" w:rsidP="000E01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lastRenderedPageBreak/>
        <w:t>В целях развития сети дорог Сорочинского городского округа планируются:</w:t>
      </w:r>
    </w:p>
    <w:p w:rsidR="000E010F" w:rsidRPr="003B2A64" w:rsidRDefault="000E010F" w:rsidP="000E01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 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0E010F" w:rsidRPr="003B2A64" w:rsidRDefault="000E010F" w:rsidP="000E01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 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0E010F" w:rsidRPr="003B2A64" w:rsidRDefault="000E010F" w:rsidP="000E01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 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0E010F" w:rsidRPr="003B2A64" w:rsidRDefault="000E010F" w:rsidP="000E01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 Мероприятия по строительству и реконструкции автомобильных дорог общего пользования местного значения и искусственных сооружений на них. 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w:t>
      </w:r>
    </w:p>
    <w:p w:rsidR="000E010F" w:rsidRPr="003B2A64" w:rsidRDefault="000E010F" w:rsidP="000E010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Объемы финансирования носят прогнозный характер и подлежат уточнению в установленном порядке.</w:t>
      </w:r>
    </w:p>
    <w:p w:rsidR="000E010F" w:rsidRDefault="000E010F" w:rsidP="001404AD">
      <w:pPr>
        <w:widowControl w:val="0"/>
        <w:autoSpaceDE w:val="0"/>
        <w:autoSpaceDN w:val="0"/>
        <w:spacing w:before="240" w:after="0" w:line="240" w:lineRule="auto"/>
        <w:ind w:firstLine="540"/>
        <w:jc w:val="both"/>
        <w:rPr>
          <w:rFonts w:ascii="Times New Roman" w:eastAsia="Times New Roman" w:hAnsi="Times New Roman" w:cs="Times New Roman"/>
          <w:sz w:val="24"/>
          <w:szCs w:val="20"/>
          <w:lang w:eastAsia="ru-RU"/>
        </w:rPr>
      </w:pPr>
    </w:p>
    <w:p w:rsidR="000E010F" w:rsidRPr="003B2A64" w:rsidRDefault="000E010F" w:rsidP="000E010F">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Мероприятия по развитию сети дорог</w:t>
      </w:r>
    </w:p>
    <w:p w:rsidR="000E010F" w:rsidRPr="003B2A64" w:rsidRDefault="000E010F" w:rsidP="000E010F">
      <w:pPr>
        <w:spacing w:after="0" w:line="240" w:lineRule="auto"/>
        <w:ind w:firstLine="709"/>
        <w:jc w:val="both"/>
        <w:rPr>
          <w:rFonts w:ascii="Times New Roman" w:eastAsia="Times New Roman" w:hAnsi="Times New Roman" w:cs="Times New Roman"/>
          <w:sz w:val="24"/>
          <w:szCs w:val="24"/>
          <w:lang w:eastAsia="ru-RU"/>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38"/>
        <w:gridCol w:w="1820"/>
        <w:gridCol w:w="1619"/>
        <w:gridCol w:w="2471"/>
        <w:gridCol w:w="2198"/>
      </w:tblGrid>
      <w:tr w:rsidR="000E010F" w:rsidRPr="003B2A64" w:rsidTr="009B30D0">
        <w:tc>
          <w:tcPr>
            <w:tcW w:w="883" w:type="pct"/>
          </w:tcPr>
          <w:p w:rsidR="000E010F" w:rsidRPr="009B30D0" w:rsidRDefault="000E010F" w:rsidP="000E0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30D0">
              <w:rPr>
                <w:rFonts w:ascii="Times New Roman" w:eastAsia="Times New Roman" w:hAnsi="Times New Roman" w:cs="Times New Roman"/>
                <w:sz w:val="24"/>
                <w:szCs w:val="24"/>
                <w:lang w:eastAsia="ru-RU"/>
              </w:rPr>
              <w:t>Наименование мероприятия</w:t>
            </w:r>
          </w:p>
        </w:tc>
        <w:tc>
          <w:tcPr>
            <w:tcW w:w="924" w:type="pct"/>
          </w:tcPr>
          <w:p w:rsidR="000E010F" w:rsidRPr="009B30D0" w:rsidRDefault="000E010F" w:rsidP="000E0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30D0">
              <w:rPr>
                <w:rFonts w:ascii="Times New Roman" w:eastAsia="Times New Roman" w:hAnsi="Times New Roman" w:cs="Times New Roman"/>
                <w:sz w:val="24"/>
                <w:szCs w:val="24"/>
                <w:lang w:eastAsia="ru-RU"/>
              </w:rPr>
              <w:t>Характеристики</w:t>
            </w:r>
          </w:p>
        </w:tc>
        <w:tc>
          <w:tcPr>
            <w:tcW w:w="822" w:type="pct"/>
          </w:tcPr>
          <w:p w:rsidR="000E010F" w:rsidRPr="009B30D0" w:rsidRDefault="000E010F" w:rsidP="000E0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30D0">
              <w:rPr>
                <w:rFonts w:ascii="Times New Roman" w:eastAsia="Times New Roman" w:hAnsi="Times New Roman" w:cs="Times New Roman"/>
                <w:sz w:val="24"/>
                <w:szCs w:val="24"/>
                <w:lang w:eastAsia="ru-RU"/>
              </w:rPr>
              <w:t>Расположение</w:t>
            </w:r>
          </w:p>
        </w:tc>
        <w:tc>
          <w:tcPr>
            <w:tcW w:w="1255" w:type="pct"/>
          </w:tcPr>
          <w:p w:rsidR="000E010F" w:rsidRPr="009B30D0" w:rsidRDefault="000E010F" w:rsidP="000E0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30D0">
              <w:rPr>
                <w:rFonts w:ascii="Times New Roman" w:eastAsia="Times New Roman" w:hAnsi="Times New Roman" w:cs="Times New Roman"/>
                <w:sz w:val="24"/>
                <w:szCs w:val="24"/>
                <w:lang w:eastAsia="ru-RU"/>
              </w:rPr>
              <w:t>Характеристика зон с особыми условиями использования территорий (при наличии требований к их установлению)</w:t>
            </w:r>
          </w:p>
        </w:tc>
        <w:tc>
          <w:tcPr>
            <w:tcW w:w="1116" w:type="pct"/>
          </w:tcPr>
          <w:p w:rsidR="000E010F" w:rsidRPr="009B30D0" w:rsidRDefault="000E010F" w:rsidP="000E0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30D0">
              <w:rPr>
                <w:rFonts w:ascii="Times New Roman" w:eastAsia="Times New Roman" w:hAnsi="Times New Roman" w:cs="Times New Roman"/>
                <w:sz w:val="24"/>
                <w:szCs w:val="24"/>
                <w:lang w:eastAsia="ru-RU"/>
              </w:rPr>
              <w:t>Финансирование</w:t>
            </w:r>
          </w:p>
          <w:p w:rsidR="000E010F" w:rsidRPr="009B30D0" w:rsidRDefault="000E010F" w:rsidP="000E0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30D0">
              <w:rPr>
                <w:rFonts w:ascii="Times New Roman" w:eastAsia="Times New Roman" w:hAnsi="Times New Roman" w:cs="Times New Roman"/>
                <w:sz w:val="24"/>
                <w:szCs w:val="24"/>
                <w:lang w:eastAsia="ru-RU"/>
              </w:rPr>
              <w:t>(сумма, из какого бюджета)</w:t>
            </w:r>
          </w:p>
        </w:tc>
      </w:tr>
      <w:tr w:rsidR="000E010F" w:rsidRPr="003B2A64" w:rsidTr="009B30D0">
        <w:tc>
          <w:tcPr>
            <w:tcW w:w="5000" w:type="pct"/>
            <w:gridSpan w:val="5"/>
          </w:tcPr>
          <w:p w:rsidR="000E010F" w:rsidRPr="003B2A64" w:rsidRDefault="00305392" w:rsidP="003053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Расчетный период до 2035</w:t>
            </w:r>
            <w:r w:rsidR="000E010F" w:rsidRPr="003B2A64">
              <w:rPr>
                <w:rFonts w:ascii="Times New Roman" w:eastAsia="Times New Roman" w:hAnsi="Times New Roman" w:cs="Times New Roman"/>
                <w:sz w:val="24"/>
                <w:szCs w:val="24"/>
                <w:lang w:eastAsia="ru-RU"/>
              </w:rPr>
              <w:t xml:space="preserve"> г.</w:t>
            </w:r>
          </w:p>
        </w:tc>
      </w:tr>
      <w:tr w:rsidR="000E010F" w:rsidRPr="003B2A64" w:rsidTr="009B30D0">
        <w:tc>
          <w:tcPr>
            <w:tcW w:w="883" w:type="pct"/>
          </w:tcPr>
          <w:p w:rsidR="000E010F" w:rsidRPr="003B2A64" w:rsidRDefault="000E010F" w:rsidP="000E010F">
            <w:pPr>
              <w:suppressAutoHyphens/>
              <w:spacing w:after="0" w:line="240" w:lineRule="auto"/>
              <w:contextualSpacing/>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Реконструкция улично-дорожной сети в планируемых жилых районах</w:t>
            </w:r>
          </w:p>
          <w:p w:rsidR="000E010F" w:rsidRPr="003B2A64" w:rsidRDefault="000E010F" w:rsidP="000E010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4" w:type="pct"/>
          </w:tcPr>
          <w:p w:rsidR="000E010F" w:rsidRPr="003B2A64" w:rsidRDefault="000E010F" w:rsidP="000E0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Протяженность уточняется проектом</w:t>
            </w:r>
          </w:p>
          <w:p w:rsidR="000E010F" w:rsidRPr="003B2A64" w:rsidRDefault="000E010F" w:rsidP="000E0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Категория - улицы, дороги местного значения</w:t>
            </w:r>
          </w:p>
        </w:tc>
        <w:tc>
          <w:tcPr>
            <w:tcW w:w="822" w:type="pct"/>
          </w:tcPr>
          <w:p w:rsidR="000E010F" w:rsidRPr="003B2A64" w:rsidRDefault="000E010F" w:rsidP="000E0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г. Соро-</w:t>
            </w:r>
          </w:p>
          <w:p w:rsidR="000E010F" w:rsidRPr="003B2A64" w:rsidRDefault="000E010F" w:rsidP="000E0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чинск</w:t>
            </w:r>
          </w:p>
        </w:tc>
        <w:tc>
          <w:tcPr>
            <w:tcW w:w="1255" w:type="pct"/>
          </w:tcPr>
          <w:p w:rsidR="000E010F" w:rsidRPr="003B2A64" w:rsidRDefault="000E010F" w:rsidP="000E0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Зона неблагоприятного шумового воздействия устанавливается в соответствии с СП 51.13330.2011 СНиП 23-03-2003</w:t>
            </w:r>
          </w:p>
        </w:tc>
        <w:tc>
          <w:tcPr>
            <w:tcW w:w="1116" w:type="pct"/>
          </w:tcPr>
          <w:p w:rsidR="000E010F" w:rsidRPr="003B2A64" w:rsidRDefault="000E010F" w:rsidP="000E0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Местный бюджет</w:t>
            </w:r>
          </w:p>
          <w:p w:rsidR="000E010F" w:rsidRPr="003B2A64" w:rsidRDefault="000E010F" w:rsidP="000E0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Областной бюджет</w:t>
            </w:r>
          </w:p>
          <w:p w:rsidR="000E010F" w:rsidRPr="003B2A64" w:rsidRDefault="000E010F" w:rsidP="000E010F">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0E010F" w:rsidRPr="003B2A64" w:rsidRDefault="000E010F" w:rsidP="000E010F">
      <w:pPr>
        <w:spacing w:after="0" w:line="240" w:lineRule="auto"/>
        <w:jc w:val="both"/>
        <w:rPr>
          <w:rFonts w:ascii="Times New Roman" w:eastAsia="Times New Roman" w:hAnsi="Times New Roman" w:cs="Times New Roman"/>
          <w:sz w:val="24"/>
          <w:szCs w:val="24"/>
          <w:lang w:eastAsia="ru-RU"/>
        </w:rPr>
      </w:pPr>
    </w:p>
    <w:p w:rsidR="00146AD5" w:rsidRPr="003B2A64" w:rsidRDefault="00146AD5" w:rsidP="00146AD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5.8</w:t>
      </w:r>
      <w:r w:rsidRPr="00146AD5">
        <w:rPr>
          <w:rFonts w:ascii="Times New Roman" w:eastAsia="Times New Roman" w:hAnsi="Times New Roman" w:cs="Times New Roman"/>
          <w:sz w:val="24"/>
          <w:szCs w:val="24"/>
          <w:lang w:eastAsia="ru-RU"/>
        </w:rPr>
        <w:t xml:space="preserve"> </w:t>
      </w:r>
      <w:r w:rsidRPr="003B2A64">
        <w:rPr>
          <w:rFonts w:ascii="Times New Roman" w:eastAsia="Times New Roman" w:hAnsi="Times New Roman" w:cs="Times New Roman"/>
          <w:sz w:val="24"/>
          <w:szCs w:val="24"/>
          <w:lang w:eastAsia="ru-RU"/>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146AD5" w:rsidRPr="003B2A64" w:rsidRDefault="00146AD5" w:rsidP="00146AD5">
      <w:pPr>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686"/>
        <w:gridCol w:w="1525"/>
        <w:gridCol w:w="1396"/>
        <w:gridCol w:w="1125"/>
        <w:gridCol w:w="1861"/>
      </w:tblGrid>
      <w:tr w:rsidR="00146AD5" w:rsidRPr="003B2A64" w:rsidTr="00146AD5">
        <w:trPr>
          <w:trHeight w:val="20"/>
        </w:trPr>
        <w:tc>
          <w:tcPr>
            <w:tcW w:w="1091" w:type="pct"/>
            <w:vMerge w:val="restart"/>
            <w:shd w:val="clear" w:color="auto" w:fill="auto"/>
            <w:hideMark/>
          </w:tcPr>
          <w:p w:rsidR="00146AD5" w:rsidRPr="003B2A64" w:rsidRDefault="00146AD5" w:rsidP="00146AD5">
            <w:pPr>
              <w:spacing w:after="0" w:line="240" w:lineRule="auto"/>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Наименование мероприятия</w:t>
            </w:r>
          </w:p>
        </w:tc>
        <w:tc>
          <w:tcPr>
            <w:tcW w:w="868" w:type="pct"/>
            <w:vMerge w:val="restart"/>
            <w:shd w:val="clear" w:color="auto" w:fill="auto"/>
            <w:hideMark/>
          </w:tcPr>
          <w:p w:rsidR="00146AD5" w:rsidRPr="003B2A64" w:rsidRDefault="00146AD5" w:rsidP="00146AD5">
            <w:pPr>
              <w:spacing w:after="0" w:line="240" w:lineRule="auto"/>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Планируемые сроки</w:t>
            </w:r>
          </w:p>
        </w:tc>
        <w:tc>
          <w:tcPr>
            <w:tcW w:w="3041" w:type="pct"/>
            <w:gridSpan w:val="4"/>
            <w:shd w:val="clear" w:color="auto" w:fill="auto"/>
            <w:hideMark/>
          </w:tcPr>
          <w:p w:rsidR="00146AD5" w:rsidRPr="003B2A64" w:rsidRDefault="00146AD5" w:rsidP="00146AD5">
            <w:pPr>
              <w:spacing w:after="0" w:line="240" w:lineRule="auto"/>
              <w:ind w:firstLine="709"/>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Источники финансирования, %</w:t>
            </w:r>
          </w:p>
        </w:tc>
      </w:tr>
      <w:tr w:rsidR="00146AD5" w:rsidRPr="003B2A64" w:rsidTr="00146AD5">
        <w:trPr>
          <w:trHeight w:val="20"/>
        </w:trPr>
        <w:tc>
          <w:tcPr>
            <w:tcW w:w="1091" w:type="pct"/>
            <w:vMerge/>
            <w:hideMark/>
          </w:tcPr>
          <w:p w:rsidR="00146AD5" w:rsidRPr="003B2A64" w:rsidRDefault="00146AD5" w:rsidP="00146AD5">
            <w:pPr>
              <w:spacing w:after="0" w:line="240" w:lineRule="auto"/>
              <w:ind w:firstLine="709"/>
              <w:jc w:val="center"/>
              <w:rPr>
                <w:rFonts w:ascii="Times New Roman" w:eastAsia="Times New Roman" w:hAnsi="Times New Roman" w:cs="Times New Roman"/>
                <w:sz w:val="24"/>
                <w:szCs w:val="24"/>
                <w:lang w:eastAsia="ru-RU"/>
              </w:rPr>
            </w:pPr>
          </w:p>
        </w:tc>
        <w:tc>
          <w:tcPr>
            <w:tcW w:w="868" w:type="pct"/>
            <w:vMerge/>
            <w:hideMark/>
          </w:tcPr>
          <w:p w:rsidR="00146AD5" w:rsidRPr="003B2A64" w:rsidRDefault="00146AD5" w:rsidP="00146AD5">
            <w:pPr>
              <w:spacing w:after="0" w:line="240" w:lineRule="auto"/>
              <w:ind w:firstLine="709"/>
              <w:jc w:val="center"/>
              <w:rPr>
                <w:rFonts w:ascii="Times New Roman" w:eastAsia="Times New Roman" w:hAnsi="Times New Roman" w:cs="Times New Roman"/>
                <w:sz w:val="24"/>
                <w:szCs w:val="24"/>
                <w:lang w:eastAsia="ru-RU"/>
              </w:rPr>
            </w:pPr>
          </w:p>
        </w:tc>
        <w:tc>
          <w:tcPr>
            <w:tcW w:w="785" w:type="pct"/>
            <w:shd w:val="clear" w:color="auto" w:fill="auto"/>
            <w:hideMark/>
          </w:tcPr>
          <w:p w:rsidR="00146AD5" w:rsidRPr="003B2A64" w:rsidRDefault="00146AD5" w:rsidP="00146AD5">
            <w:pPr>
              <w:spacing w:after="0" w:line="240" w:lineRule="auto"/>
              <w:ind w:hanging="133"/>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Федеральный</w:t>
            </w:r>
          </w:p>
          <w:p w:rsidR="00146AD5" w:rsidRPr="003B2A64" w:rsidRDefault="00146AD5" w:rsidP="00146AD5">
            <w:pPr>
              <w:spacing w:after="0" w:line="240" w:lineRule="auto"/>
              <w:ind w:hanging="16"/>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бюджет</w:t>
            </w:r>
          </w:p>
        </w:tc>
        <w:tc>
          <w:tcPr>
            <w:tcW w:w="719" w:type="pct"/>
            <w:shd w:val="clear" w:color="auto" w:fill="auto"/>
            <w:hideMark/>
          </w:tcPr>
          <w:p w:rsidR="00146AD5" w:rsidRPr="003B2A64" w:rsidRDefault="00146AD5" w:rsidP="00146AD5">
            <w:pPr>
              <w:spacing w:after="0" w:line="240" w:lineRule="auto"/>
              <w:ind w:firstLine="30"/>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Областной бюджет</w:t>
            </w:r>
          </w:p>
        </w:tc>
        <w:tc>
          <w:tcPr>
            <w:tcW w:w="579" w:type="pct"/>
            <w:shd w:val="clear" w:color="auto" w:fill="auto"/>
            <w:hideMark/>
          </w:tcPr>
          <w:p w:rsidR="00146AD5" w:rsidRPr="003B2A64" w:rsidRDefault="00146AD5" w:rsidP="00146AD5">
            <w:pPr>
              <w:spacing w:after="0" w:line="240" w:lineRule="auto"/>
              <w:ind w:hanging="74"/>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Местный бюджет</w:t>
            </w:r>
          </w:p>
        </w:tc>
        <w:tc>
          <w:tcPr>
            <w:tcW w:w="958" w:type="pct"/>
            <w:shd w:val="clear" w:color="auto" w:fill="auto"/>
            <w:hideMark/>
          </w:tcPr>
          <w:p w:rsidR="00146AD5" w:rsidRPr="003B2A64" w:rsidRDefault="00146AD5" w:rsidP="00146AD5">
            <w:pPr>
              <w:spacing w:after="0" w:line="240" w:lineRule="auto"/>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Внебюджетные источники</w:t>
            </w:r>
          </w:p>
        </w:tc>
      </w:tr>
      <w:tr w:rsidR="00146AD5" w:rsidRPr="003B2A64" w:rsidTr="00146AD5">
        <w:trPr>
          <w:trHeight w:val="20"/>
        </w:trPr>
        <w:tc>
          <w:tcPr>
            <w:tcW w:w="1091" w:type="pct"/>
            <w:shd w:val="clear" w:color="auto" w:fill="auto"/>
            <w:hideMark/>
          </w:tcPr>
          <w:p w:rsidR="00146AD5" w:rsidRPr="003B2A64" w:rsidRDefault="00146AD5" w:rsidP="00146AD5">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xml:space="preserve">Разработка </w:t>
            </w:r>
            <w:r w:rsidRPr="003B2A64">
              <w:rPr>
                <w:rFonts w:ascii="Times New Roman" w:eastAsia="Times New Roman" w:hAnsi="Times New Roman" w:cs="Times New Roman"/>
                <w:sz w:val="24"/>
                <w:szCs w:val="24"/>
                <w:lang w:eastAsia="ru-RU"/>
              </w:rPr>
              <w:lastRenderedPageBreak/>
              <w:t>комплексной схемы организации дорожного движения (далее – КСОДД) в границах населённых пунктов Сорочинского городского округа; внесение изменений в КСОДД на автомобильных дорогах общего пользования на территории г. Сорочинск</w:t>
            </w:r>
          </w:p>
        </w:tc>
        <w:tc>
          <w:tcPr>
            <w:tcW w:w="868" w:type="pct"/>
            <w:shd w:val="clear" w:color="auto" w:fill="auto"/>
            <w:hideMark/>
          </w:tcPr>
          <w:p w:rsidR="00146AD5" w:rsidRPr="003B2A64" w:rsidRDefault="00305392" w:rsidP="00146AD5">
            <w:pPr>
              <w:spacing w:after="0" w:line="240" w:lineRule="auto"/>
              <w:ind w:firstLine="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2021-2023</w:t>
            </w:r>
          </w:p>
        </w:tc>
        <w:tc>
          <w:tcPr>
            <w:tcW w:w="785" w:type="pct"/>
            <w:shd w:val="clear" w:color="auto" w:fill="auto"/>
            <w:hideMark/>
          </w:tcPr>
          <w:p w:rsidR="00146AD5" w:rsidRPr="003B2A64" w:rsidRDefault="00146AD5" w:rsidP="00146AD5">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w:t>
            </w:r>
          </w:p>
        </w:tc>
        <w:tc>
          <w:tcPr>
            <w:tcW w:w="719" w:type="pct"/>
            <w:shd w:val="clear" w:color="auto" w:fill="auto"/>
            <w:hideMark/>
          </w:tcPr>
          <w:p w:rsidR="00146AD5" w:rsidRPr="003B2A64" w:rsidRDefault="00146AD5" w:rsidP="00146AD5">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w:t>
            </w:r>
          </w:p>
        </w:tc>
        <w:tc>
          <w:tcPr>
            <w:tcW w:w="579" w:type="pct"/>
            <w:shd w:val="clear" w:color="auto" w:fill="auto"/>
            <w:hideMark/>
          </w:tcPr>
          <w:p w:rsidR="00146AD5" w:rsidRPr="003B2A64" w:rsidRDefault="00146AD5" w:rsidP="00146AD5">
            <w:pPr>
              <w:spacing w:after="0" w:line="240" w:lineRule="auto"/>
              <w:ind w:hanging="9"/>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100</w:t>
            </w:r>
          </w:p>
        </w:tc>
        <w:tc>
          <w:tcPr>
            <w:tcW w:w="958" w:type="pct"/>
            <w:shd w:val="clear" w:color="auto" w:fill="auto"/>
            <w:hideMark/>
          </w:tcPr>
          <w:p w:rsidR="00146AD5" w:rsidRPr="003B2A64" w:rsidRDefault="00146AD5" w:rsidP="00146AD5">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w:t>
            </w:r>
          </w:p>
        </w:tc>
      </w:tr>
      <w:tr w:rsidR="00146AD5" w:rsidRPr="003B2A64" w:rsidTr="00146AD5">
        <w:trPr>
          <w:trHeight w:val="20"/>
        </w:trPr>
        <w:tc>
          <w:tcPr>
            <w:tcW w:w="1091" w:type="pct"/>
            <w:shd w:val="clear" w:color="auto" w:fill="auto"/>
            <w:hideMark/>
          </w:tcPr>
          <w:p w:rsidR="00146AD5" w:rsidRPr="003B2A64" w:rsidRDefault="00146AD5" w:rsidP="00146AD5">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lastRenderedPageBreak/>
              <w:t>Установка светофорных комплексов</w:t>
            </w:r>
          </w:p>
        </w:tc>
        <w:tc>
          <w:tcPr>
            <w:tcW w:w="868" w:type="pct"/>
            <w:shd w:val="clear" w:color="auto" w:fill="auto"/>
            <w:hideMark/>
          </w:tcPr>
          <w:p w:rsidR="003C2FC8" w:rsidRPr="003C2FC8" w:rsidRDefault="003C2FC8" w:rsidP="003C2FC8">
            <w:pPr>
              <w:spacing w:after="0" w:line="240" w:lineRule="auto"/>
              <w:ind w:firstLine="2"/>
              <w:jc w:val="both"/>
              <w:rPr>
                <w:rFonts w:ascii="Times New Roman" w:eastAsia="Times New Roman" w:hAnsi="Times New Roman" w:cs="Times New Roman"/>
                <w:sz w:val="24"/>
                <w:szCs w:val="24"/>
                <w:lang w:eastAsia="ru-RU"/>
              </w:rPr>
            </w:pPr>
            <w:r w:rsidRPr="003C2FC8">
              <w:rPr>
                <w:rFonts w:ascii="Times New Roman" w:eastAsia="Times New Roman" w:hAnsi="Times New Roman" w:cs="Times New Roman"/>
                <w:sz w:val="24"/>
                <w:szCs w:val="24"/>
                <w:lang w:eastAsia="ru-RU"/>
              </w:rPr>
              <w:t>2021-2025</w:t>
            </w:r>
          </w:p>
          <w:p w:rsidR="00146AD5" w:rsidRPr="003B2A64" w:rsidRDefault="003C2FC8" w:rsidP="003C2FC8">
            <w:pPr>
              <w:spacing w:after="0" w:line="240" w:lineRule="auto"/>
              <w:ind w:firstLine="2"/>
              <w:jc w:val="both"/>
              <w:rPr>
                <w:rFonts w:ascii="Times New Roman" w:eastAsia="Times New Roman" w:hAnsi="Times New Roman" w:cs="Times New Roman"/>
                <w:sz w:val="24"/>
                <w:szCs w:val="24"/>
                <w:lang w:eastAsia="ru-RU"/>
              </w:rPr>
            </w:pPr>
            <w:r w:rsidRPr="003C2FC8">
              <w:rPr>
                <w:rFonts w:ascii="Times New Roman" w:eastAsia="Times New Roman" w:hAnsi="Times New Roman" w:cs="Times New Roman"/>
                <w:sz w:val="24"/>
                <w:szCs w:val="24"/>
                <w:lang w:eastAsia="ru-RU"/>
              </w:rPr>
              <w:t>2026-2035</w:t>
            </w:r>
          </w:p>
        </w:tc>
        <w:tc>
          <w:tcPr>
            <w:tcW w:w="785" w:type="pct"/>
            <w:shd w:val="clear" w:color="auto" w:fill="auto"/>
            <w:hideMark/>
          </w:tcPr>
          <w:p w:rsidR="00146AD5" w:rsidRPr="003B2A64" w:rsidRDefault="00146AD5" w:rsidP="00146AD5">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w:t>
            </w:r>
          </w:p>
        </w:tc>
        <w:tc>
          <w:tcPr>
            <w:tcW w:w="719" w:type="pct"/>
            <w:shd w:val="clear" w:color="auto" w:fill="auto"/>
            <w:hideMark/>
          </w:tcPr>
          <w:p w:rsidR="00146AD5" w:rsidRPr="003B2A64" w:rsidRDefault="00146AD5" w:rsidP="00146AD5">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w:t>
            </w:r>
          </w:p>
        </w:tc>
        <w:tc>
          <w:tcPr>
            <w:tcW w:w="579" w:type="pct"/>
            <w:shd w:val="clear" w:color="auto" w:fill="auto"/>
            <w:hideMark/>
          </w:tcPr>
          <w:p w:rsidR="00146AD5" w:rsidRPr="003B2A64" w:rsidRDefault="00146AD5" w:rsidP="00146AD5">
            <w:pPr>
              <w:spacing w:after="0" w:line="240" w:lineRule="auto"/>
              <w:ind w:hanging="9"/>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100</w:t>
            </w:r>
          </w:p>
        </w:tc>
        <w:tc>
          <w:tcPr>
            <w:tcW w:w="958" w:type="pct"/>
            <w:shd w:val="clear" w:color="auto" w:fill="auto"/>
            <w:hideMark/>
          </w:tcPr>
          <w:p w:rsidR="00146AD5" w:rsidRPr="003B2A64" w:rsidRDefault="00146AD5" w:rsidP="00146AD5">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w:t>
            </w:r>
          </w:p>
        </w:tc>
      </w:tr>
      <w:tr w:rsidR="00146AD5" w:rsidRPr="003B2A64" w:rsidTr="00146AD5">
        <w:trPr>
          <w:trHeight w:val="20"/>
        </w:trPr>
        <w:tc>
          <w:tcPr>
            <w:tcW w:w="1091" w:type="pct"/>
            <w:shd w:val="clear" w:color="auto" w:fill="auto"/>
            <w:hideMark/>
          </w:tcPr>
          <w:p w:rsidR="00146AD5" w:rsidRPr="003B2A64" w:rsidRDefault="00146AD5" w:rsidP="00146AD5">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Установка отбойников</w:t>
            </w:r>
          </w:p>
        </w:tc>
        <w:tc>
          <w:tcPr>
            <w:tcW w:w="868" w:type="pct"/>
            <w:shd w:val="clear" w:color="auto" w:fill="auto"/>
            <w:hideMark/>
          </w:tcPr>
          <w:p w:rsidR="003C2FC8" w:rsidRPr="003C2FC8" w:rsidRDefault="003C2FC8" w:rsidP="003C2FC8">
            <w:pPr>
              <w:spacing w:after="0" w:line="240" w:lineRule="auto"/>
              <w:ind w:firstLine="2"/>
              <w:rPr>
                <w:rFonts w:ascii="Times New Roman" w:eastAsia="Times New Roman" w:hAnsi="Times New Roman" w:cs="Times New Roman"/>
                <w:sz w:val="24"/>
                <w:szCs w:val="24"/>
                <w:lang w:eastAsia="ru-RU"/>
              </w:rPr>
            </w:pPr>
            <w:r w:rsidRPr="003C2FC8">
              <w:rPr>
                <w:rFonts w:ascii="Times New Roman" w:eastAsia="Times New Roman" w:hAnsi="Times New Roman" w:cs="Times New Roman"/>
                <w:sz w:val="24"/>
                <w:szCs w:val="24"/>
                <w:lang w:eastAsia="ru-RU"/>
              </w:rPr>
              <w:t>2021-2025</w:t>
            </w:r>
          </w:p>
          <w:p w:rsidR="00146AD5" w:rsidRPr="003B2A64" w:rsidRDefault="003C2FC8" w:rsidP="003C2FC8">
            <w:pPr>
              <w:spacing w:after="0" w:line="240" w:lineRule="auto"/>
              <w:ind w:firstLine="2"/>
              <w:rPr>
                <w:rFonts w:ascii="Times New Roman" w:eastAsia="Times New Roman" w:hAnsi="Times New Roman" w:cs="Times New Roman"/>
                <w:sz w:val="24"/>
                <w:szCs w:val="24"/>
                <w:lang w:eastAsia="ru-RU"/>
              </w:rPr>
            </w:pPr>
            <w:r w:rsidRPr="003C2FC8">
              <w:rPr>
                <w:rFonts w:ascii="Times New Roman" w:eastAsia="Times New Roman" w:hAnsi="Times New Roman" w:cs="Times New Roman"/>
                <w:sz w:val="24"/>
                <w:szCs w:val="24"/>
                <w:lang w:eastAsia="ru-RU"/>
              </w:rPr>
              <w:t>2026-2035</w:t>
            </w:r>
          </w:p>
        </w:tc>
        <w:tc>
          <w:tcPr>
            <w:tcW w:w="785" w:type="pct"/>
            <w:shd w:val="clear" w:color="auto" w:fill="auto"/>
            <w:hideMark/>
          </w:tcPr>
          <w:p w:rsidR="00146AD5" w:rsidRPr="003B2A64" w:rsidRDefault="00146AD5" w:rsidP="00146AD5">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w:t>
            </w:r>
          </w:p>
        </w:tc>
        <w:tc>
          <w:tcPr>
            <w:tcW w:w="719" w:type="pct"/>
            <w:shd w:val="clear" w:color="auto" w:fill="auto"/>
            <w:hideMark/>
          </w:tcPr>
          <w:p w:rsidR="00146AD5" w:rsidRPr="003B2A64" w:rsidRDefault="00146AD5" w:rsidP="00146AD5">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w:t>
            </w:r>
          </w:p>
        </w:tc>
        <w:tc>
          <w:tcPr>
            <w:tcW w:w="579" w:type="pct"/>
            <w:shd w:val="clear" w:color="auto" w:fill="auto"/>
            <w:hideMark/>
          </w:tcPr>
          <w:p w:rsidR="00146AD5" w:rsidRPr="003B2A64" w:rsidRDefault="00146AD5" w:rsidP="00146AD5">
            <w:pPr>
              <w:spacing w:after="0" w:line="240" w:lineRule="auto"/>
              <w:ind w:hanging="9"/>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100</w:t>
            </w:r>
          </w:p>
        </w:tc>
        <w:tc>
          <w:tcPr>
            <w:tcW w:w="958" w:type="pct"/>
            <w:shd w:val="clear" w:color="auto" w:fill="auto"/>
            <w:hideMark/>
          </w:tcPr>
          <w:p w:rsidR="00146AD5" w:rsidRPr="003B2A64" w:rsidRDefault="00146AD5" w:rsidP="00146AD5">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w:t>
            </w:r>
          </w:p>
        </w:tc>
      </w:tr>
      <w:tr w:rsidR="00146AD5" w:rsidRPr="003B2A64" w:rsidTr="00146AD5">
        <w:trPr>
          <w:trHeight w:val="20"/>
        </w:trPr>
        <w:tc>
          <w:tcPr>
            <w:tcW w:w="1091" w:type="pct"/>
            <w:shd w:val="clear" w:color="auto" w:fill="auto"/>
            <w:hideMark/>
          </w:tcPr>
          <w:p w:rsidR="00146AD5" w:rsidRPr="003B2A64" w:rsidRDefault="00146AD5" w:rsidP="00146AD5">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Изготовление и установка новых знаков</w:t>
            </w:r>
          </w:p>
        </w:tc>
        <w:tc>
          <w:tcPr>
            <w:tcW w:w="868" w:type="pct"/>
            <w:shd w:val="clear" w:color="auto" w:fill="auto"/>
            <w:hideMark/>
          </w:tcPr>
          <w:p w:rsidR="003C2FC8" w:rsidRPr="003C2FC8" w:rsidRDefault="003C2FC8" w:rsidP="003C2FC8">
            <w:pPr>
              <w:spacing w:after="0" w:line="240" w:lineRule="auto"/>
              <w:ind w:firstLine="2"/>
              <w:jc w:val="both"/>
              <w:rPr>
                <w:rFonts w:ascii="Times New Roman" w:eastAsia="Times New Roman" w:hAnsi="Times New Roman" w:cs="Times New Roman"/>
                <w:sz w:val="24"/>
                <w:szCs w:val="24"/>
                <w:lang w:eastAsia="ru-RU"/>
              </w:rPr>
            </w:pPr>
            <w:r w:rsidRPr="003C2FC8">
              <w:rPr>
                <w:rFonts w:ascii="Times New Roman" w:eastAsia="Times New Roman" w:hAnsi="Times New Roman" w:cs="Times New Roman"/>
                <w:sz w:val="24"/>
                <w:szCs w:val="24"/>
                <w:lang w:eastAsia="ru-RU"/>
              </w:rPr>
              <w:t>2021-2025</w:t>
            </w:r>
          </w:p>
          <w:p w:rsidR="00146AD5" w:rsidRPr="003B2A64" w:rsidRDefault="003C2FC8" w:rsidP="003C2FC8">
            <w:pPr>
              <w:spacing w:after="0" w:line="240" w:lineRule="auto"/>
              <w:ind w:firstLine="2"/>
              <w:jc w:val="both"/>
              <w:rPr>
                <w:rFonts w:ascii="Times New Roman" w:eastAsia="Times New Roman" w:hAnsi="Times New Roman" w:cs="Times New Roman"/>
                <w:sz w:val="24"/>
                <w:szCs w:val="24"/>
                <w:lang w:eastAsia="ru-RU"/>
              </w:rPr>
            </w:pPr>
            <w:r w:rsidRPr="003C2FC8">
              <w:rPr>
                <w:rFonts w:ascii="Times New Roman" w:eastAsia="Times New Roman" w:hAnsi="Times New Roman" w:cs="Times New Roman"/>
                <w:sz w:val="24"/>
                <w:szCs w:val="24"/>
                <w:lang w:eastAsia="ru-RU"/>
              </w:rPr>
              <w:t>2026-2035</w:t>
            </w:r>
          </w:p>
        </w:tc>
        <w:tc>
          <w:tcPr>
            <w:tcW w:w="785" w:type="pct"/>
            <w:shd w:val="clear" w:color="auto" w:fill="auto"/>
            <w:hideMark/>
          </w:tcPr>
          <w:p w:rsidR="00146AD5" w:rsidRPr="003B2A64" w:rsidRDefault="00146AD5" w:rsidP="00146AD5">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w:t>
            </w:r>
          </w:p>
        </w:tc>
        <w:tc>
          <w:tcPr>
            <w:tcW w:w="719" w:type="pct"/>
            <w:shd w:val="clear" w:color="auto" w:fill="auto"/>
            <w:hideMark/>
          </w:tcPr>
          <w:p w:rsidR="00146AD5" w:rsidRPr="003B2A64" w:rsidRDefault="00146AD5" w:rsidP="00146AD5">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w:t>
            </w:r>
          </w:p>
        </w:tc>
        <w:tc>
          <w:tcPr>
            <w:tcW w:w="579" w:type="pct"/>
            <w:shd w:val="clear" w:color="auto" w:fill="auto"/>
            <w:hideMark/>
          </w:tcPr>
          <w:p w:rsidR="00146AD5" w:rsidRPr="003B2A64" w:rsidRDefault="00146AD5" w:rsidP="00146AD5">
            <w:pPr>
              <w:spacing w:after="0" w:line="240" w:lineRule="auto"/>
              <w:ind w:hanging="9"/>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100</w:t>
            </w:r>
          </w:p>
        </w:tc>
        <w:tc>
          <w:tcPr>
            <w:tcW w:w="958" w:type="pct"/>
            <w:shd w:val="clear" w:color="auto" w:fill="auto"/>
            <w:hideMark/>
          </w:tcPr>
          <w:p w:rsidR="00146AD5" w:rsidRPr="003B2A64" w:rsidRDefault="00146AD5" w:rsidP="00146AD5">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w:t>
            </w:r>
          </w:p>
        </w:tc>
      </w:tr>
      <w:tr w:rsidR="00146AD5" w:rsidRPr="003B2A64" w:rsidTr="00146AD5">
        <w:trPr>
          <w:trHeight w:val="20"/>
        </w:trPr>
        <w:tc>
          <w:tcPr>
            <w:tcW w:w="1091" w:type="pct"/>
            <w:shd w:val="clear" w:color="auto" w:fill="auto"/>
          </w:tcPr>
          <w:p w:rsidR="00146AD5" w:rsidRPr="003B2A64" w:rsidRDefault="00146AD5" w:rsidP="00146AD5">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Нанесение горизонтальной разметки с применением износостойких материалов</w:t>
            </w:r>
          </w:p>
        </w:tc>
        <w:tc>
          <w:tcPr>
            <w:tcW w:w="868" w:type="pct"/>
            <w:shd w:val="clear" w:color="auto" w:fill="auto"/>
          </w:tcPr>
          <w:p w:rsidR="003C2FC8" w:rsidRPr="003C2FC8" w:rsidRDefault="003C2FC8" w:rsidP="003C2FC8">
            <w:pPr>
              <w:spacing w:after="0" w:line="240" w:lineRule="auto"/>
              <w:ind w:firstLine="2"/>
              <w:jc w:val="both"/>
              <w:rPr>
                <w:rFonts w:ascii="Times New Roman" w:eastAsia="Times New Roman" w:hAnsi="Times New Roman" w:cs="Times New Roman"/>
                <w:sz w:val="24"/>
                <w:szCs w:val="24"/>
                <w:lang w:eastAsia="ru-RU"/>
              </w:rPr>
            </w:pPr>
            <w:r w:rsidRPr="003C2FC8">
              <w:rPr>
                <w:rFonts w:ascii="Times New Roman" w:eastAsia="Times New Roman" w:hAnsi="Times New Roman" w:cs="Times New Roman"/>
                <w:sz w:val="24"/>
                <w:szCs w:val="24"/>
                <w:lang w:eastAsia="ru-RU"/>
              </w:rPr>
              <w:t>2021-2025</w:t>
            </w:r>
          </w:p>
          <w:p w:rsidR="00146AD5" w:rsidRPr="003B2A64" w:rsidRDefault="003C2FC8" w:rsidP="003C2FC8">
            <w:pPr>
              <w:spacing w:after="0" w:line="240" w:lineRule="auto"/>
              <w:ind w:firstLine="2"/>
              <w:jc w:val="both"/>
              <w:rPr>
                <w:rFonts w:ascii="Times New Roman" w:eastAsia="Times New Roman" w:hAnsi="Times New Roman" w:cs="Times New Roman"/>
                <w:sz w:val="24"/>
                <w:szCs w:val="24"/>
                <w:lang w:eastAsia="ru-RU"/>
              </w:rPr>
            </w:pPr>
            <w:r w:rsidRPr="003C2FC8">
              <w:rPr>
                <w:rFonts w:ascii="Times New Roman" w:eastAsia="Times New Roman" w:hAnsi="Times New Roman" w:cs="Times New Roman"/>
                <w:sz w:val="24"/>
                <w:szCs w:val="24"/>
                <w:lang w:eastAsia="ru-RU"/>
              </w:rPr>
              <w:t>2026-2035</w:t>
            </w:r>
          </w:p>
        </w:tc>
        <w:tc>
          <w:tcPr>
            <w:tcW w:w="785" w:type="pct"/>
            <w:shd w:val="clear" w:color="auto" w:fill="auto"/>
          </w:tcPr>
          <w:p w:rsidR="00146AD5" w:rsidRPr="003B2A64" w:rsidRDefault="00146AD5" w:rsidP="00146AD5">
            <w:pPr>
              <w:spacing w:after="0" w:line="240" w:lineRule="auto"/>
              <w:ind w:firstLine="709"/>
              <w:jc w:val="both"/>
              <w:rPr>
                <w:rFonts w:ascii="Times New Roman" w:eastAsia="Times New Roman" w:hAnsi="Times New Roman" w:cs="Times New Roman"/>
                <w:sz w:val="24"/>
                <w:szCs w:val="24"/>
                <w:lang w:eastAsia="ru-RU"/>
              </w:rPr>
            </w:pPr>
          </w:p>
        </w:tc>
        <w:tc>
          <w:tcPr>
            <w:tcW w:w="719" w:type="pct"/>
            <w:shd w:val="clear" w:color="auto" w:fill="auto"/>
          </w:tcPr>
          <w:p w:rsidR="00146AD5" w:rsidRPr="003B2A64" w:rsidRDefault="00146AD5" w:rsidP="00146AD5">
            <w:pPr>
              <w:spacing w:after="0" w:line="240" w:lineRule="auto"/>
              <w:ind w:firstLine="709"/>
              <w:jc w:val="both"/>
              <w:rPr>
                <w:rFonts w:ascii="Times New Roman" w:eastAsia="Times New Roman" w:hAnsi="Times New Roman" w:cs="Times New Roman"/>
                <w:sz w:val="24"/>
                <w:szCs w:val="24"/>
                <w:lang w:eastAsia="ru-RU"/>
              </w:rPr>
            </w:pPr>
          </w:p>
        </w:tc>
        <w:tc>
          <w:tcPr>
            <w:tcW w:w="579" w:type="pct"/>
            <w:shd w:val="clear" w:color="auto" w:fill="auto"/>
          </w:tcPr>
          <w:p w:rsidR="00146AD5" w:rsidRPr="003B2A64" w:rsidRDefault="00146AD5" w:rsidP="00146AD5">
            <w:pPr>
              <w:spacing w:after="0" w:line="240" w:lineRule="auto"/>
              <w:ind w:hanging="9"/>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100</w:t>
            </w:r>
          </w:p>
        </w:tc>
        <w:tc>
          <w:tcPr>
            <w:tcW w:w="958" w:type="pct"/>
            <w:shd w:val="clear" w:color="auto" w:fill="auto"/>
          </w:tcPr>
          <w:p w:rsidR="00146AD5" w:rsidRPr="003B2A64" w:rsidRDefault="00146AD5" w:rsidP="00146AD5">
            <w:pPr>
              <w:spacing w:after="0" w:line="240" w:lineRule="auto"/>
              <w:ind w:firstLine="709"/>
              <w:jc w:val="both"/>
              <w:rPr>
                <w:rFonts w:ascii="Times New Roman" w:eastAsia="Times New Roman" w:hAnsi="Times New Roman" w:cs="Times New Roman"/>
                <w:sz w:val="24"/>
                <w:szCs w:val="24"/>
                <w:lang w:eastAsia="ru-RU"/>
              </w:rPr>
            </w:pPr>
          </w:p>
        </w:tc>
      </w:tr>
      <w:tr w:rsidR="00146AD5" w:rsidRPr="003B2A64" w:rsidTr="00146AD5">
        <w:trPr>
          <w:trHeight w:val="20"/>
        </w:trPr>
        <w:tc>
          <w:tcPr>
            <w:tcW w:w="1091" w:type="pct"/>
            <w:shd w:val="clear" w:color="auto" w:fill="auto"/>
          </w:tcPr>
          <w:p w:rsidR="00146AD5" w:rsidRPr="003B2A64" w:rsidRDefault="00146AD5" w:rsidP="00146AD5">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Обустройство ограждения пешеходных зон</w:t>
            </w:r>
          </w:p>
        </w:tc>
        <w:tc>
          <w:tcPr>
            <w:tcW w:w="868" w:type="pct"/>
            <w:shd w:val="clear" w:color="auto" w:fill="auto"/>
          </w:tcPr>
          <w:p w:rsidR="003C2FC8" w:rsidRPr="003C2FC8" w:rsidRDefault="003C2FC8" w:rsidP="003C2FC8">
            <w:pPr>
              <w:spacing w:after="0" w:line="240" w:lineRule="auto"/>
              <w:ind w:firstLine="2"/>
              <w:jc w:val="both"/>
              <w:rPr>
                <w:rFonts w:ascii="Times New Roman" w:eastAsia="Times New Roman" w:hAnsi="Times New Roman" w:cs="Times New Roman"/>
                <w:sz w:val="24"/>
                <w:szCs w:val="24"/>
                <w:lang w:eastAsia="ru-RU"/>
              </w:rPr>
            </w:pPr>
            <w:r w:rsidRPr="003C2FC8">
              <w:rPr>
                <w:rFonts w:ascii="Times New Roman" w:eastAsia="Times New Roman" w:hAnsi="Times New Roman" w:cs="Times New Roman"/>
                <w:sz w:val="24"/>
                <w:szCs w:val="24"/>
                <w:lang w:eastAsia="ru-RU"/>
              </w:rPr>
              <w:t>2021-2025</w:t>
            </w:r>
          </w:p>
          <w:p w:rsidR="00146AD5" w:rsidRPr="003B2A64" w:rsidRDefault="003C2FC8" w:rsidP="003C2FC8">
            <w:pPr>
              <w:spacing w:after="0" w:line="240" w:lineRule="auto"/>
              <w:ind w:firstLine="2"/>
              <w:jc w:val="both"/>
              <w:rPr>
                <w:rFonts w:ascii="Times New Roman" w:eastAsia="Times New Roman" w:hAnsi="Times New Roman" w:cs="Times New Roman"/>
                <w:sz w:val="24"/>
                <w:szCs w:val="24"/>
                <w:lang w:eastAsia="ru-RU"/>
              </w:rPr>
            </w:pPr>
            <w:r w:rsidRPr="003C2FC8">
              <w:rPr>
                <w:rFonts w:ascii="Times New Roman" w:eastAsia="Times New Roman" w:hAnsi="Times New Roman" w:cs="Times New Roman"/>
                <w:sz w:val="24"/>
                <w:szCs w:val="24"/>
                <w:lang w:eastAsia="ru-RU"/>
              </w:rPr>
              <w:t>2026-2035</w:t>
            </w:r>
          </w:p>
        </w:tc>
        <w:tc>
          <w:tcPr>
            <w:tcW w:w="785" w:type="pct"/>
            <w:shd w:val="clear" w:color="auto" w:fill="auto"/>
          </w:tcPr>
          <w:p w:rsidR="00146AD5" w:rsidRPr="003B2A64" w:rsidRDefault="00146AD5" w:rsidP="00146AD5">
            <w:pPr>
              <w:spacing w:after="0" w:line="240" w:lineRule="auto"/>
              <w:ind w:firstLine="709"/>
              <w:jc w:val="both"/>
              <w:rPr>
                <w:rFonts w:ascii="Times New Roman" w:eastAsia="Times New Roman" w:hAnsi="Times New Roman" w:cs="Times New Roman"/>
                <w:sz w:val="24"/>
                <w:szCs w:val="24"/>
                <w:lang w:eastAsia="ru-RU"/>
              </w:rPr>
            </w:pPr>
          </w:p>
        </w:tc>
        <w:tc>
          <w:tcPr>
            <w:tcW w:w="719" w:type="pct"/>
            <w:shd w:val="clear" w:color="auto" w:fill="auto"/>
          </w:tcPr>
          <w:p w:rsidR="00146AD5" w:rsidRPr="003B2A64" w:rsidRDefault="00146AD5" w:rsidP="00146AD5">
            <w:pPr>
              <w:spacing w:after="0" w:line="240" w:lineRule="auto"/>
              <w:ind w:firstLine="709"/>
              <w:jc w:val="both"/>
              <w:rPr>
                <w:rFonts w:ascii="Times New Roman" w:eastAsia="Times New Roman" w:hAnsi="Times New Roman" w:cs="Times New Roman"/>
                <w:sz w:val="24"/>
                <w:szCs w:val="24"/>
                <w:lang w:eastAsia="ru-RU"/>
              </w:rPr>
            </w:pPr>
          </w:p>
        </w:tc>
        <w:tc>
          <w:tcPr>
            <w:tcW w:w="579" w:type="pct"/>
            <w:shd w:val="clear" w:color="auto" w:fill="auto"/>
          </w:tcPr>
          <w:p w:rsidR="00146AD5" w:rsidRPr="003B2A64" w:rsidRDefault="00146AD5" w:rsidP="00146AD5">
            <w:pPr>
              <w:spacing w:after="0" w:line="240" w:lineRule="auto"/>
              <w:ind w:hanging="9"/>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100</w:t>
            </w:r>
          </w:p>
        </w:tc>
        <w:tc>
          <w:tcPr>
            <w:tcW w:w="958" w:type="pct"/>
            <w:shd w:val="clear" w:color="auto" w:fill="auto"/>
          </w:tcPr>
          <w:p w:rsidR="00146AD5" w:rsidRPr="003B2A64" w:rsidRDefault="00146AD5" w:rsidP="00146AD5">
            <w:pPr>
              <w:spacing w:after="0" w:line="240" w:lineRule="auto"/>
              <w:ind w:firstLine="709"/>
              <w:jc w:val="both"/>
              <w:rPr>
                <w:rFonts w:ascii="Times New Roman" w:eastAsia="Times New Roman" w:hAnsi="Times New Roman" w:cs="Times New Roman"/>
                <w:sz w:val="24"/>
                <w:szCs w:val="24"/>
                <w:lang w:eastAsia="ru-RU"/>
              </w:rPr>
            </w:pPr>
          </w:p>
        </w:tc>
      </w:tr>
      <w:tr w:rsidR="00146AD5" w:rsidRPr="003B2A64" w:rsidTr="00146AD5">
        <w:trPr>
          <w:trHeight w:val="20"/>
        </w:trPr>
        <w:tc>
          <w:tcPr>
            <w:tcW w:w="1091" w:type="pct"/>
            <w:shd w:val="clear" w:color="auto" w:fill="auto"/>
            <w:hideMark/>
          </w:tcPr>
          <w:p w:rsidR="00146AD5" w:rsidRPr="003B2A64" w:rsidRDefault="00146AD5" w:rsidP="00146AD5">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Установка систем видеонаблюдения</w:t>
            </w:r>
          </w:p>
        </w:tc>
        <w:tc>
          <w:tcPr>
            <w:tcW w:w="868" w:type="pct"/>
            <w:shd w:val="clear" w:color="auto" w:fill="auto"/>
            <w:hideMark/>
          </w:tcPr>
          <w:p w:rsidR="003C2FC8" w:rsidRPr="003C2FC8" w:rsidRDefault="003C2FC8" w:rsidP="003C2FC8">
            <w:pPr>
              <w:spacing w:after="0" w:line="240" w:lineRule="auto"/>
              <w:ind w:firstLine="2"/>
              <w:jc w:val="both"/>
              <w:rPr>
                <w:rFonts w:ascii="Times New Roman" w:eastAsia="Times New Roman" w:hAnsi="Times New Roman" w:cs="Times New Roman"/>
                <w:sz w:val="24"/>
                <w:szCs w:val="24"/>
                <w:lang w:eastAsia="ru-RU"/>
              </w:rPr>
            </w:pPr>
            <w:r w:rsidRPr="003C2FC8">
              <w:rPr>
                <w:rFonts w:ascii="Times New Roman" w:eastAsia="Times New Roman" w:hAnsi="Times New Roman" w:cs="Times New Roman"/>
                <w:sz w:val="24"/>
                <w:szCs w:val="24"/>
                <w:lang w:eastAsia="ru-RU"/>
              </w:rPr>
              <w:t>2021-2025</w:t>
            </w:r>
          </w:p>
          <w:p w:rsidR="00146AD5" w:rsidRPr="003B2A64" w:rsidRDefault="003C2FC8" w:rsidP="003C2FC8">
            <w:pPr>
              <w:spacing w:after="0" w:line="240" w:lineRule="auto"/>
              <w:ind w:firstLine="2"/>
              <w:jc w:val="both"/>
              <w:rPr>
                <w:rFonts w:ascii="Times New Roman" w:eastAsia="Times New Roman" w:hAnsi="Times New Roman" w:cs="Times New Roman"/>
                <w:sz w:val="24"/>
                <w:szCs w:val="24"/>
                <w:lang w:eastAsia="ru-RU"/>
              </w:rPr>
            </w:pPr>
            <w:r w:rsidRPr="003C2FC8">
              <w:rPr>
                <w:rFonts w:ascii="Times New Roman" w:eastAsia="Times New Roman" w:hAnsi="Times New Roman" w:cs="Times New Roman"/>
                <w:sz w:val="24"/>
                <w:szCs w:val="24"/>
                <w:lang w:eastAsia="ru-RU"/>
              </w:rPr>
              <w:t>2026-2035</w:t>
            </w:r>
          </w:p>
        </w:tc>
        <w:tc>
          <w:tcPr>
            <w:tcW w:w="785" w:type="pct"/>
            <w:shd w:val="clear" w:color="auto" w:fill="auto"/>
            <w:hideMark/>
          </w:tcPr>
          <w:p w:rsidR="00146AD5" w:rsidRPr="003B2A64" w:rsidRDefault="00146AD5" w:rsidP="00146AD5">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w:t>
            </w:r>
          </w:p>
        </w:tc>
        <w:tc>
          <w:tcPr>
            <w:tcW w:w="719" w:type="pct"/>
            <w:shd w:val="clear" w:color="auto" w:fill="auto"/>
            <w:hideMark/>
          </w:tcPr>
          <w:p w:rsidR="00146AD5" w:rsidRPr="003B2A64" w:rsidRDefault="00146AD5" w:rsidP="00146AD5">
            <w:pPr>
              <w:spacing w:after="0" w:line="240" w:lineRule="auto"/>
              <w:ind w:firstLine="709"/>
              <w:jc w:val="both"/>
              <w:rPr>
                <w:rFonts w:ascii="Times New Roman" w:eastAsia="Times New Roman" w:hAnsi="Times New Roman" w:cs="Times New Roman"/>
                <w:sz w:val="24"/>
                <w:szCs w:val="24"/>
                <w:highlight w:val="cyan"/>
                <w:lang w:eastAsia="ru-RU"/>
              </w:rPr>
            </w:pPr>
          </w:p>
        </w:tc>
        <w:tc>
          <w:tcPr>
            <w:tcW w:w="579" w:type="pct"/>
            <w:shd w:val="clear" w:color="auto" w:fill="auto"/>
            <w:noWrap/>
            <w:hideMark/>
          </w:tcPr>
          <w:p w:rsidR="00146AD5" w:rsidRPr="003B2A64" w:rsidRDefault="00146AD5" w:rsidP="00146AD5">
            <w:pPr>
              <w:spacing w:after="0" w:line="240" w:lineRule="auto"/>
              <w:ind w:firstLine="17"/>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100</w:t>
            </w:r>
          </w:p>
        </w:tc>
        <w:tc>
          <w:tcPr>
            <w:tcW w:w="958" w:type="pct"/>
            <w:shd w:val="clear" w:color="auto" w:fill="auto"/>
            <w:hideMark/>
          </w:tcPr>
          <w:p w:rsidR="00146AD5" w:rsidRPr="003B2A64" w:rsidRDefault="00146AD5" w:rsidP="00146AD5">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w:t>
            </w:r>
          </w:p>
        </w:tc>
      </w:tr>
    </w:tbl>
    <w:p w:rsidR="00146AD5" w:rsidRPr="003B2A64" w:rsidRDefault="00146AD5" w:rsidP="00146AD5">
      <w:pPr>
        <w:spacing w:after="0" w:line="240" w:lineRule="auto"/>
        <w:ind w:firstLine="709"/>
        <w:jc w:val="both"/>
        <w:rPr>
          <w:rFonts w:ascii="Times New Roman" w:eastAsia="Times New Roman" w:hAnsi="Times New Roman" w:cs="Times New Roman"/>
          <w:sz w:val="24"/>
          <w:szCs w:val="24"/>
          <w:lang w:eastAsia="ru-RU"/>
        </w:rPr>
      </w:pPr>
    </w:p>
    <w:p w:rsidR="00146AD5" w:rsidRPr="003B2A64" w:rsidRDefault="00146AD5" w:rsidP="00146A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 xml:space="preserve">        5.9.</w:t>
      </w:r>
      <w:r w:rsidRPr="00146AD5">
        <w:rPr>
          <w:rFonts w:ascii="Times New Roman" w:eastAsia="Times New Roman" w:hAnsi="Times New Roman" w:cs="Times New Roman"/>
          <w:sz w:val="24"/>
          <w:szCs w:val="24"/>
          <w:lang w:eastAsia="ru-RU"/>
        </w:rPr>
        <w:t xml:space="preserve"> </w:t>
      </w:r>
      <w:r w:rsidRPr="003B2A64">
        <w:rPr>
          <w:rFonts w:ascii="Times New Roman" w:eastAsia="Times New Roman" w:hAnsi="Times New Roman" w:cs="Times New Roman"/>
          <w:sz w:val="24"/>
          <w:szCs w:val="24"/>
          <w:lang w:eastAsia="ru-RU"/>
        </w:rPr>
        <w:t>Мероприятия по снижению негативного воздействия транспорта на окружающую среду и здоровье населения</w:t>
      </w:r>
    </w:p>
    <w:p w:rsidR="00146AD5" w:rsidRPr="003B2A64" w:rsidRDefault="00146AD5" w:rsidP="00146AD5">
      <w:pPr>
        <w:spacing w:after="0" w:line="240" w:lineRule="auto"/>
        <w:jc w:val="both"/>
        <w:rPr>
          <w:rFonts w:ascii="Times New Roman" w:eastAsia="Times New Roman" w:hAnsi="Times New Roman" w:cs="Times New Roman"/>
          <w:sz w:val="24"/>
          <w:szCs w:val="24"/>
          <w:lang w:eastAsia="ru-RU"/>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655"/>
        <w:gridCol w:w="1615"/>
        <w:gridCol w:w="1337"/>
        <w:gridCol w:w="1175"/>
        <w:gridCol w:w="1772"/>
      </w:tblGrid>
      <w:tr w:rsidR="00146AD5" w:rsidRPr="003B2A64" w:rsidTr="00146AD5">
        <w:trPr>
          <w:trHeight w:val="20"/>
        </w:trPr>
        <w:tc>
          <w:tcPr>
            <w:tcW w:w="1185" w:type="pct"/>
            <w:vMerge w:val="restart"/>
            <w:shd w:val="clear" w:color="auto" w:fill="auto"/>
            <w:hideMark/>
          </w:tcPr>
          <w:p w:rsidR="00146AD5" w:rsidRPr="003B2A64" w:rsidRDefault="00146AD5" w:rsidP="00146AD5">
            <w:pPr>
              <w:spacing w:after="0" w:line="240" w:lineRule="auto"/>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Наименование мероприятия</w:t>
            </w:r>
          </w:p>
        </w:tc>
        <w:tc>
          <w:tcPr>
            <w:tcW w:w="841" w:type="pct"/>
            <w:vMerge w:val="restart"/>
            <w:shd w:val="clear" w:color="auto" w:fill="auto"/>
            <w:hideMark/>
          </w:tcPr>
          <w:p w:rsidR="00146AD5" w:rsidRPr="003B2A64" w:rsidRDefault="00146AD5" w:rsidP="00146AD5">
            <w:pPr>
              <w:spacing w:after="0" w:line="240" w:lineRule="auto"/>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Планируемые сроки</w:t>
            </w:r>
          </w:p>
        </w:tc>
        <w:tc>
          <w:tcPr>
            <w:tcW w:w="2974" w:type="pct"/>
            <w:gridSpan w:val="4"/>
            <w:shd w:val="clear" w:color="auto" w:fill="auto"/>
            <w:hideMark/>
          </w:tcPr>
          <w:p w:rsidR="00146AD5" w:rsidRPr="003B2A64" w:rsidRDefault="00146AD5" w:rsidP="00146AD5">
            <w:pPr>
              <w:spacing w:after="0" w:line="240" w:lineRule="auto"/>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Источники финансирования, %</w:t>
            </w:r>
          </w:p>
        </w:tc>
      </w:tr>
      <w:tr w:rsidR="00146AD5" w:rsidRPr="003B2A64" w:rsidTr="00146AD5">
        <w:trPr>
          <w:trHeight w:val="20"/>
        </w:trPr>
        <w:tc>
          <w:tcPr>
            <w:tcW w:w="1185" w:type="pct"/>
            <w:vMerge/>
            <w:hideMark/>
          </w:tcPr>
          <w:p w:rsidR="00146AD5" w:rsidRPr="003B2A64" w:rsidRDefault="00146AD5" w:rsidP="00146AD5">
            <w:pPr>
              <w:spacing w:after="0" w:line="240" w:lineRule="auto"/>
              <w:jc w:val="center"/>
              <w:rPr>
                <w:rFonts w:ascii="Times New Roman" w:eastAsia="Times New Roman" w:hAnsi="Times New Roman" w:cs="Times New Roman"/>
                <w:sz w:val="24"/>
                <w:szCs w:val="24"/>
                <w:lang w:eastAsia="ru-RU"/>
              </w:rPr>
            </w:pPr>
          </w:p>
        </w:tc>
        <w:tc>
          <w:tcPr>
            <w:tcW w:w="841" w:type="pct"/>
            <w:vMerge/>
            <w:hideMark/>
          </w:tcPr>
          <w:p w:rsidR="00146AD5" w:rsidRPr="003B2A64" w:rsidRDefault="00146AD5" w:rsidP="00146AD5">
            <w:pPr>
              <w:spacing w:after="0" w:line="240" w:lineRule="auto"/>
              <w:jc w:val="center"/>
              <w:rPr>
                <w:rFonts w:ascii="Times New Roman" w:eastAsia="Times New Roman" w:hAnsi="Times New Roman" w:cs="Times New Roman"/>
                <w:sz w:val="24"/>
                <w:szCs w:val="24"/>
                <w:lang w:eastAsia="ru-RU"/>
              </w:rPr>
            </w:pPr>
          </w:p>
        </w:tc>
        <w:tc>
          <w:tcPr>
            <w:tcW w:w="796" w:type="pct"/>
            <w:shd w:val="clear" w:color="auto" w:fill="auto"/>
            <w:hideMark/>
          </w:tcPr>
          <w:p w:rsidR="00146AD5" w:rsidRPr="003B2A64" w:rsidRDefault="00146AD5" w:rsidP="00146AD5">
            <w:pPr>
              <w:spacing w:after="0" w:line="240" w:lineRule="auto"/>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Федеральный бюджет</w:t>
            </w:r>
          </w:p>
        </w:tc>
        <w:tc>
          <w:tcPr>
            <w:tcW w:w="680" w:type="pct"/>
            <w:shd w:val="clear" w:color="auto" w:fill="auto"/>
            <w:hideMark/>
          </w:tcPr>
          <w:p w:rsidR="00146AD5" w:rsidRPr="003B2A64" w:rsidRDefault="00146AD5" w:rsidP="00146AD5">
            <w:pPr>
              <w:spacing w:after="0" w:line="240" w:lineRule="auto"/>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Областной бюджет</w:t>
            </w:r>
          </w:p>
        </w:tc>
        <w:tc>
          <w:tcPr>
            <w:tcW w:w="598" w:type="pct"/>
            <w:shd w:val="clear" w:color="auto" w:fill="auto"/>
            <w:hideMark/>
          </w:tcPr>
          <w:p w:rsidR="00146AD5" w:rsidRPr="003B2A64" w:rsidRDefault="00146AD5" w:rsidP="00146AD5">
            <w:pPr>
              <w:spacing w:after="0" w:line="240" w:lineRule="auto"/>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Местный бюджет</w:t>
            </w:r>
          </w:p>
        </w:tc>
        <w:tc>
          <w:tcPr>
            <w:tcW w:w="899" w:type="pct"/>
            <w:shd w:val="clear" w:color="auto" w:fill="auto"/>
            <w:hideMark/>
          </w:tcPr>
          <w:p w:rsidR="00146AD5" w:rsidRPr="003B2A64" w:rsidRDefault="00146AD5" w:rsidP="00146AD5">
            <w:pPr>
              <w:spacing w:after="0" w:line="240" w:lineRule="auto"/>
              <w:ind w:left="-49" w:hanging="40"/>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Внебюджетные источники</w:t>
            </w:r>
          </w:p>
        </w:tc>
      </w:tr>
      <w:tr w:rsidR="00146AD5" w:rsidRPr="003B2A64" w:rsidTr="00146AD5">
        <w:trPr>
          <w:trHeight w:val="20"/>
        </w:trPr>
        <w:tc>
          <w:tcPr>
            <w:tcW w:w="1185" w:type="pct"/>
            <w:shd w:val="clear" w:color="auto" w:fill="auto"/>
            <w:hideMark/>
          </w:tcPr>
          <w:p w:rsidR="00146AD5" w:rsidRPr="003B2A64" w:rsidRDefault="00146AD5" w:rsidP="00146AD5">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Увеличение высадки зелёных насаждений</w:t>
            </w:r>
          </w:p>
        </w:tc>
        <w:tc>
          <w:tcPr>
            <w:tcW w:w="841" w:type="pct"/>
            <w:shd w:val="clear" w:color="auto" w:fill="auto"/>
            <w:hideMark/>
          </w:tcPr>
          <w:p w:rsidR="003C2FC8" w:rsidRPr="003C2FC8" w:rsidRDefault="003C2FC8" w:rsidP="003C2FC8">
            <w:pPr>
              <w:spacing w:after="0" w:line="240" w:lineRule="auto"/>
              <w:jc w:val="center"/>
              <w:rPr>
                <w:rFonts w:ascii="Times New Roman" w:eastAsia="Times New Roman" w:hAnsi="Times New Roman" w:cs="Times New Roman"/>
                <w:sz w:val="24"/>
                <w:szCs w:val="24"/>
                <w:lang w:eastAsia="ru-RU"/>
              </w:rPr>
            </w:pPr>
            <w:r w:rsidRPr="003C2FC8">
              <w:rPr>
                <w:rFonts w:ascii="Times New Roman" w:eastAsia="Times New Roman" w:hAnsi="Times New Roman" w:cs="Times New Roman"/>
                <w:sz w:val="24"/>
                <w:szCs w:val="24"/>
                <w:lang w:eastAsia="ru-RU"/>
              </w:rPr>
              <w:t>2021-2025</w:t>
            </w:r>
          </w:p>
          <w:p w:rsidR="00146AD5" w:rsidRPr="003B2A64" w:rsidRDefault="003C2FC8" w:rsidP="003C2FC8">
            <w:pPr>
              <w:spacing w:after="0" w:line="240" w:lineRule="auto"/>
              <w:jc w:val="center"/>
              <w:rPr>
                <w:rFonts w:ascii="Times New Roman" w:eastAsia="Times New Roman" w:hAnsi="Times New Roman" w:cs="Times New Roman"/>
                <w:sz w:val="24"/>
                <w:szCs w:val="24"/>
                <w:lang w:eastAsia="ru-RU"/>
              </w:rPr>
            </w:pPr>
            <w:r w:rsidRPr="003C2FC8">
              <w:rPr>
                <w:rFonts w:ascii="Times New Roman" w:eastAsia="Times New Roman" w:hAnsi="Times New Roman" w:cs="Times New Roman"/>
                <w:sz w:val="24"/>
                <w:szCs w:val="24"/>
                <w:lang w:eastAsia="ru-RU"/>
              </w:rPr>
              <w:t>2026-2035</w:t>
            </w:r>
          </w:p>
        </w:tc>
        <w:tc>
          <w:tcPr>
            <w:tcW w:w="796" w:type="pct"/>
            <w:shd w:val="clear" w:color="auto" w:fill="auto"/>
            <w:hideMark/>
          </w:tcPr>
          <w:p w:rsidR="00146AD5" w:rsidRPr="003B2A64" w:rsidRDefault="00146AD5" w:rsidP="00146AD5">
            <w:pPr>
              <w:spacing w:after="0" w:line="240" w:lineRule="auto"/>
              <w:jc w:val="center"/>
              <w:rPr>
                <w:rFonts w:ascii="Times New Roman" w:eastAsia="Times New Roman" w:hAnsi="Times New Roman" w:cs="Times New Roman"/>
                <w:sz w:val="24"/>
                <w:szCs w:val="24"/>
                <w:lang w:eastAsia="ru-RU"/>
              </w:rPr>
            </w:pPr>
          </w:p>
        </w:tc>
        <w:tc>
          <w:tcPr>
            <w:tcW w:w="680" w:type="pct"/>
            <w:shd w:val="clear" w:color="auto" w:fill="auto"/>
            <w:hideMark/>
          </w:tcPr>
          <w:p w:rsidR="00146AD5" w:rsidRPr="003B2A64" w:rsidRDefault="00146AD5" w:rsidP="00146AD5">
            <w:pPr>
              <w:spacing w:after="0" w:line="240" w:lineRule="auto"/>
              <w:jc w:val="center"/>
              <w:rPr>
                <w:rFonts w:ascii="Times New Roman" w:eastAsia="Times New Roman" w:hAnsi="Times New Roman" w:cs="Times New Roman"/>
                <w:sz w:val="24"/>
                <w:szCs w:val="24"/>
                <w:lang w:eastAsia="ru-RU"/>
              </w:rPr>
            </w:pPr>
          </w:p>
        </w:tc>
        <w:tc>
          <w:tcPr>
            <w:tcW w:w="598" w:type="pct"/>
            <w:shd w:val="clear" w:color="auto" w:fill="auto"/>
            <w:hideMark/>
          </w:tcPr>
          <w:p w:rsidR="00146AD5" w:rsidRPr="003B2A64" w:rsidRDefault="00146AD5" w:rsidP="00146AD5">
            <w:pPr>
              <w:spacing w:after="0" w:line="240" w:lineRule="auto"/>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100</w:t>
            </w:r>
          </w:p>
        </w:tc>
        <w:tc>
          <w:tcPr>
            <w:tcW w:w="899" w:type="pct"/>
            <w:shd w:val="clear" w:color="auto" w:fill="auto"/>
            <w:hideMark/>
          </w:tcPr>
          <w:p w:rsidR="00146AD5" w:rsidRPr="003B2A64" w:rsidRDefault="00146AD5" w:rsidP="00146AD5">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w:t>
            </w:r>
          </w:p>
        </w:tc>
      </w:tr>
    </w:tbl>
    <w:p w:rsidR="00146AD5" w:rsidRPr="003B2A64" w:rsidRDefault="00146AD5" w:rsidP="00146AD5">
      <w:pPr>
        <w:spacing w:after="0" w:line="240" w:lineRule="auto"/>
        <w:jc w:val="both"/>
        <w:rPr>
          <w:rFonts w:ascii="Times New Roman" w:eastAsia="Times New Roman" w:hAnsi="Times New Roman" w:cs="Times New Roman"/>
          <w:sz w:val="24"/>
          <w:szCs w:val="24"/>
          <w:lang w:eastAsia="ru-RU"/>
        </w:rPr>
      </w:pPr>
    </w:p>
    <w:p w:rsidR="00146AD5" w:rsidRPr="003B2A64" w:rsidRDefault="00146AD5" w:rsidP="00146AD5">
      <w:pPr>
        <w:spacing w:after="0" w:line="240" w:lineRule="auto"/>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p w:rsidR="00146AD5" w:rsidRPr="003B2A64" w:rsidRDefault="00146AD5" w:rsidP="00146AD5">
      <w:pPr>
        <w:spacing w:after="0" w:line="240" w:lineRule="auto"/>
        <w:jc w:val="both"/>
        <w:rPr>
          <w:rFonts w:ascii="Times New Roman" w:eastAsia="Times New Roman" w:hAnsi="Times New Roman" w:cs="Times New Roman"/>
          <w:sz w:val="24"/>
          <w:szCs w:val="24"/>
          <w:lang w:eastAsia="ru-RU"/>
        </w:rPr>
      </w:pPr>
    </w:p>
    <w:p w:rsidR="00146AD5" w:rsidRPr="003B2A64" w:rsidRDefault="00146AD5" w:rsidP="00146AD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 xml:space="preserve">В целях мониторинга реализации Программы планируется: </w:t>
      </w:r>
      <w:r w:rsidRPr="003B2A64">
        <w:rPr>
          <w:rFonts w:ascii="Times New Roman" w:eastAsia="Times New Roman" w:hAnsi="Times New Roman" w:cs="Times New Roman"/>
          <w:sz w:val="24"/>
          <w:szCs w:val="24"/>
          <w:lang w:eastAsia="ru-RU"/>
        </w:rPr>
        <w:t>проведение опросов по удовлетворенности транспортным комплексом, оценка населения качеством предоставляемых услуг транспортным комплексом, уровнем развития транспортной инфраструктуры</w:t>
      </w:r>
    </w:p>
    <w:p w:rsidR="00146AD5" w:rsidRPr="003B2A64" w:rsidRDefault="00146AD5" w:rsidP="00146AD5">
      <w:pPr>
        <w:suppressAutoHyphens/>
        <w:spacing w:after="0" w:line="240" w:lineRule="auto"/>
        <w:jc w:val="center"/>
        <w:rPr>
          <w:rFonts w:ascii="Times New Roman" w:eastAsia="Times New Roman" w:hAnsi="Times New Roman" w:cs="Times New Roman"/>
          <w:sz w:val="24"/>
          <w:szCs w:val="24"/>
          <w:lang w:eastAsia="ar-SA"/>
        </w:rPr>
      </w:pPr>
    </w:p>
    <w:p w:rsidR="00146AD5" w:rsidRPr="003B2A64" w:rsidRDefault="009B30D0" w:rsidP="00146AD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Перечень програм</w:t>
      </w:r>
      <w:r w:rsidR="00146AD5" w:rsidRPr="003B2A64">
        <w:rPr>
          <w:rFonts w:ascii="Times New Roman" w:eastAsia="Times New Roman" w:hAnsi="Times New Roman" w:cs="Times New Roman"/>
          <w:sz w:val="24"/>
          <w:szCs w:val="24"/>
          <w:lang w:eastAsia="ar-SA"/>
        </w:rPr>
        <w:t>м</w:t>
      </w:r>
      <w:r>
        <w:rPr>
          <w:rFonts w:ascii="Times New Roman" w:eastAsia="Times New Roman" w:hAnsi="Times New Roman" w:cs="Times New Roman"/>
          <w:sz w:val="24"/>
          <w:szCs w:val="24"/>
          <w:lang w:eastAsia="ar-SA"/>
        </w:rPr>
        <w:t>н</w:t>
      </w:r>
      <w:r w:rsidR="00146AD5" w:rsidRPr="003B2A64">
        <w:rPr>
          <w:rFonts w:ascii="Times New Roman" w:eastAsia="Times New Roman" w:hAnsi="Times New Roman" w:cs="Times New Roman"/>
          <w:sz w:val="24"/>
          <w:szCs w:val="24"/>
          <w:lang w:eastAsia="ar-SA"/>
        </w:rPr>
        <w:t>ых мероприятий</w:t>
      </w:r>
    </w:p>
    <w:p w:rsidR="00146AD5" w:rsidRPr="003B2A64" w:rsidRDefault="00146AD5" w:rsidP="00146AD5">
      <w:pPr>
        <w:suppressAutoHyphens/>
        <w:spacing w:after="0" w:line="240" w:lineRule="auto"/>
        <w:jc w:val="center"/>
        <w:rPr>
          <w:rFonts w:ascii="Times New Roman" w:eastAsia="Times New Roman" w:hAnsi="Times New Roman" w:cs="Times New Roman"/>
          <w:sz w:val="24"/>
          <w:szCs w:val="24"/>
          <w:lang w:eastAsia="ar-SA"/>
        </w:rPr>
      </w:pPr>
    </w:p>
    <w:tbl>
      <w:tblPr>
        <w:tblStyle w:val="15"/>
        <w:tblW w:w="10206" w:type="dxa"/>
        <w:tblInd w:w="-459" w:type="dxa"/>
        <w:tblLayout w:type="fixed"/>
        <w:tblLook w:val="01E0" w:firstRow="1" w:lastRow="1" w:firstColumn="1" w:lastColumn="1" w:noHBand="0" w:noVBand="0"/>
      </w:tblPr>
      <w:tblGrid>
        <w:gridCol w:w="567"/>
        <w:gridCol w:w="1852"/>
        <w:gridCol w:w="1692"/>
        <w:gridCol w:w="1418"/>
        <w:gridCol w:w="1275"/>
        <w:gridCol w:w="1134"/>
        <w:gridCol w:w="1134"/>
        <w:gridCol w:w="1134"/>
      </w:tblGrid>
      <w:tr w:rsidR="008877BC" w:rsidRPr="003B2A64" w:rsidTr="009B30D0">
        <w:trPr>
          <w:trHeight w:val="315"/>
        </w:trPr>
        <w:tc>
          <w:tcPr>
            <w:tcW w:w="567" w:type="dxa"/>
            <w:vMerge w:val="restart"/>
          </w:tcPr>
          <w:p w:rsidR="008877BC" w:rsidRPr="009B30D0" w:rsidRDefault="008877BC" w:rsidP="00146AD5">
            <w:pPr>
              <w:spacing w:line="240" w:lineRule="auto"/>
              <w:jc w:val="center"/>
              <w:rPr>
                <w:rFonts w:eastAsia="Calibri"/>
                <w:sz w:val="24"/>
                <w:szCs w:val="24"/>
              </w:rPr>
            </w:pPr>
            <w:r w:rsidRPr="009B30D0">
              <w:rPr>
                <w:sz w:val="24"/>
                <w:szCs w:val="24"/>
                <w:lang w:eastAsia="ar-SA"/>
              </w:rPr>
              <w:t>№</w:t>
            </w:r>
          </w:p>
          <w:p w:rsidR="008877BC" w:rsidRPr="009B30D0" w:rsidRDefault="008877BC" w:rsidP="00146AD5">
            <w:pPr>
              <w:spacing w:line="240" w:lineRule="auto"/>
              <w:rPr>
                <w:sz w:val="24"/>
                <w:szCs w:val="24"/>
                <w:lang w:eastAsia="ar-SA"/>
              </w:rPr>
            </w:pPr>
            <w:r w:rsidRPr="009B30D0">
              <w:rPr>
                <w:sz w:val="24"/>
                <w:szCs w:val="24"/>
                <w:lang w:eastAsia="ar-SA"/>
              </w:rPr>
              <w:t>п/п</w:t>
            </w:r>
          </w:p>
        </w:tc>
        <w:tc>
          <w:tcPr>
            <w:tcW w:w="1852" w:type="dxa"/>
            <w:vMerge w:val="restart"/>
          </w:tcPr>
          <w:p w:rsidR="008877BC" w:rsidRPr="009B30D0" w:rsidRDefault="008877BC" w:rsidP="00146AD5">
            <w:pPr>
              <w:spacing w:line="240" w:lineRule="auto"/>
              <w:jc w:val="center"/>
              <w:rPr>
                <w:sz w:val="24"/>
                <w:szCs w:val="24"/>
                <w:lang w:eastAsia="ar-SA"/>
              </w:rPr>
            </w:pPr>
            <w:r w:rsidRPr="009B30D0">
              <w:rPr>
                <w:sz w:val="24"/>
                <w:szCs w:val="24"/>
                <w:lang w:eastAsia="ar-SA"/>
              </w:rPr>
              <w:t>Наименование мероприятия</w:t>
            </w:r>
          </w:p>
        </w:tc>
        <w:tc>
          <w:tcPr>
            <w:tcW w:w="1692" w:type="dxa"/>
            <w:vMerge w:val="restart"/>
          </w:tcPr>
          <w:p w:rsidR="008877BC" w:rsidRPr="009B30D0" w:rsidRDefault="008877BC" w:rsidP="00146AD5">
            <w:pPr>
              <w:spacing w:line="240" w:lineRule="auto"/>
              <w:jc w:val="center"/>
              <w:rPr>
                <w:sz w:val="24"/>
                <w:szCs w:val="24"/>
                <w:lang w:eastAsia="ar-SA"/>
              </w:rPr>
            </w:pPr>
            <w:r w:rsidRPr="009B30D0">
              <w:rPr>
                <w:sz w:val="24"/>
                <w:szCs w:val="24"/>
                <w:lang w:eastAsia="ar-SA"/>
              </w:rPr>
              <w:t>Цели реализации мероприятий</w:t>
            </w:r>
          </w:p>
        </w:tc>
        <w:tc>
          <w:tcPr>
            <w:tcW w:w="1418" w:type="dxa"/>
            <w:vMerge w:val="restart"/>
          </w:tcPr>
          <w:p w:rsidR="008877BC" w:rsidRPr="009B30D0" w:rsidRDefault="008877BC" w:rsidP="00146AD5">
            <w:pPr>
              <w:spacing w:line="240" w:lineRule="auto"/>
              <w:jc w:val="center"/>
              <w:rPr>
                <w:sz w:val="24"/>
                <w:szCs w:val="24"/>
                <w:lang w:eastAsia="ar-SA"/>
              </w:rPr>
            </w:pPr>
            <w:r w:rsidRPr="009B30D0">
              <w:rPr>
                <w:sz w:val="24"/>
                <w:szCs w:val="24"/>
                <w:lang w:eastAsia="ar-SA"/>
              </w:rPr>
              <w:t>Источники финансирования</w:t>
            </w:r>
          </w:p>
        </w:tc>
        <w:tc>
          <w:tcPr>
            <w:tcW w:w="1275" w:type="dxa"/>
          </w:tcPr>
          <w:p w:rsidR="008877BC" w:rsidRPr="009B30D0" w:rsidRDefault="008877BC" w:rsidP="00146AD5">
            <w:pPr>
              <w:spacing w:line="240" w:lineRule="auto"/>
              <w:jc w:val="center"/>
              <w:rPr>
                <w:rFonts w:eastAsia="Calibri"/>
                <w:sz w:val="24"/>
                <w:szCs w:val="24"/>
              </w:rPr>
            </w:pPr>
            <w:r w:rsidRPr="009B30D0">
              <w:rPr>
                <w:rFonts w:eastAsia="Calibri"/>
                <w:sz w:val="24"/>
                <w:szCs w:val="24"/>
              </w:rPr>
              <w:t>2021</w:t>
            </w:r>
          </w:p>
          <w:p w:rsidR="008877BC" w:rsidRPr="009B30D0" w:rsidRDefault="008877BC" w:rsidP="00146AD5">
            <w:pPr>
              <w:spacing w:line="240" w:lineRule="auto"/>
              <w:jc w:val="center"/>
              <w:rPr>
                <w:rFonts w:eastAsia="Calibri"/>
                <w:sz w:val="24"/>
                <w:szCs w:val="24"/>
              </w:rPr>
            </w:pPr>
          </w:p>
        </w:tc>
        <w:tc>
          <w:tcPr>
            <w:tcW w:w="1134" w:type="dxa"/>
          </w:tcPr>
          <w:p w:rsidR="008877BC" w:rsidRPr="009B30D0" w:rsidRDefault="008877BC" w:rsidP="006770C7">
            <w:pPr>
              <w:spacing w:line="240" w:lineRule="auto"/>
              <w:jc w:val="center"/>
              <w:rPr>
                <w:rFonts w:eastAsia="Calibri"/>
                <w:sz w:val="24"/>
                <w:szCs w:val="24"/>
              </w:rPr>
            </w:pPr>
            <w:r w:rsidRPr="009B30D0">
              <w:rPr>
                <w:rFonts w:eastAsia="Calibri"/>
                <w:sz w:val="24"/>
                <w:szCs w:val="24"/>
              </w:rPr>
              <w:t>2022</w:t>
            </w:r>
          </w:p>
        </w:tc>
        <w:tc>
          <w:tcPr>
            <w:tcW w:w="1134" w:type="dxa"/>
          </w:tcPr>
          <w:p w:rsidR="008877BC" w:rsidRPr="009B30D0" w:rsidRDefault="008877BC" w:rsidP="006770C7">
            <w:pPr>
              <w:spacing w:line="240" w:lineRule="auto"/>
              <w:jc w:val="center"/>
              <w:rPr>
                <w:sz w:val="24"/>
                <w:szCs w:val="24"/>
              </w:rPr>
            </w:pPr>
            <w:r w:rsidRPr="009B30D0">
              <w:rPr>
                <w:sz w:val="24"/>
                <w:szCs w:val="24"/>
              </w:rPr>
              <w:t>2023</w:t>
            </w:r>
          </w:p>
        </w:tc>
        <w:tc>
          <w:tcPr>
            <w:tcW w:w="1134" w:type="dxa"/>
          </w:tcPr>
          <w:p w:rsidR="008877BC" w:rsidRPr="009B30D0" w:rsidRDefault="008877BC" w:rsidP="006770C7">
            <w:pPr>
              <w:spacing w:line="240" w:lineRule="auto"/>
              <w:jc w:val="center"/>
              <w:rPr>
                <w:sz w:val="24"/>
                <w:szCs w:val="24"/>
                <w:lang w:eastAsia="ar-SA"/>
              </w:rPr>
            </w:pPr>
            <w:r w:rsidRPr="009B30D0">
              <w:rPr>
                <w:sz w:val="24"/>
                <w:szCs w:val="24"/>
                <w:lang w:eastAsia="ar-SA"/>
              </w:rPr>
              <w:t>2024</w:t>
            </w:r>
          </w:p>
        </w:tc>
      </w:tr>
      <w:tr w:rsidR="008877BC" w:rsidRPr="003B2A64" w:rsidTr="009B30D0">
        <w:trPr>
          <w:trHeight w:val="780"/>
        </w:trPr>
        <w:tc>
          <w:tcPr>
            <w:tcW w:w="567" w:type="dxa"/>
            <w:vMerge/>
          </w:tcPr>
          <w:p w:rsidR="008877BC" w:rsidRPr="009B30D0" w:rsidRDefault="008877BC" w:rsidP="00146AD5">
            <w:pPr>
              <w:spacing w:line="240" w:lineRule="auto"/>
              <w:jc w:val="center"/>
              <w:rPr>
                <w:sz w:val="24"/>
                <w:szCs w:val="24"/>
                <w:lang w:eastAsia="ar-SA"/>
              </w:rPr>
            </w:pPr>
          </w:p>
        </w:tc>
        <w:tc>
          <w:tcPr>
            <w:tcW w:w="1852" w:type="dxa"/>
            <w:vMerge/>
          </w:tcPr>
          <w:p w:rsidR="008877BC" w:rsidRPr="009B30D0" w:rsidRDefault="008877BC" w:rsidP="00146AD5">
            <w:pPr>
              <w:spacing w:line="240" w:lineRule="auto"/>
              <w:jc w:val="center"/>
              <w:rPr>
                <w:sz w:val="24"/>
                <w:szCs w:val="24"/>
                <w:lang w:eastAsia="ar-SA"/>
              </w:rPr>
            </w:pPr>
          </w:p>
        </w:tc>
        <w:tc>
          <w:tcPr>
            <w:tcW w:w="1692" w:type="dxa"/>
            <w:vMerge/>
          </w:tcPr>
          <w:p w:rsidR="008877BC" w:rsidRPr="009B30D0" w:rsidRDefault="008877BC" w:rsidP="00146AD5">
            <w:pPr>
              <w:spacing w:line="240" w:lineRule="auto"/>
              <w:jc w:val="center"/>
              <w:rPr>
                <w:sz w:val="24"/>
                <w:szCs w:val="24"/>
                <w:lang w:eastAsia="ar-SA"/>
              </w:rPr>
            </w:pPr>
          </w:p>
        </w:tc>
        <w:tc>
          <w:tcPr>
            <w:tcW w:w="1418" w:type="dxa"/>
            <w:vMerge/>
          </w:tcPr>
          <w:p w:rsidR="008877BC" w:rsidRPr="009B30D0" w:rsidRDefault="008877BC" w:rsidP="00146AD5">
            <w:pPr>
              <w:spacing w:line="240" w:lineRule="auto"/>
              <w:jc w:val="center"/>
              <w:rPr>
                <w:sz w:val="24"/>
                <w:szCs w:val="24"/>
                <w:lang w:eastAsia="ar-SA"/>
              </w:rPr>
            </w:pPr>
          </w:p>
        </w:tc>
        <w:tc>
          <w:tcPr>
            <w:tcW w:w="1275" w:type="dxa"/>
          </w:tcPr>
          <w:p w:rsidR="008877BC" w:rsidRPr="009B30D0" w:rsidRDefault="008877BC" w:rsidP="00146AD5">
            <w:pPr>
              <w:spacing w:line="240" w:lineRule="auto"/>
              <w:jc w:val="center"/>
              <w:rPr>
                <w:rFonts w:eastAsia="Calibri"/>
                <w:sz w:val="24"/>
                <w:szCs w:val="24"/>
              </w:rPr>
            </w:pPr>
            <w:r w:rsidRPr="009B30D0">
              <w:rPr>
                <w:rFonts w:eastAsia="Calibri"/>
                <w:sz w:val="24"/>
                <w:szCs w:val="24"/>
              </w:rPr>
              <w:t>объёмы финанси-</w:t>
            </w:r>
          </w:p>
          <w:p w:rsidR="008877BC" w:rsidRPr="009B30D0" w:rsidRDefault="008877BC" w:rsidP="00146AD5">
            <w:pPr>
              <w:spacing w:line="240" w:lineRule="auto"/>
              <w:jc w:val="center"/>
              <w:rPr>
                <w:rFonts w:eastAsia="Calibri"/>
                <w:sz w:val="24"/>
                <w:szCs w:val="24"/>
              </w:rPr>
            </w:pPr>
            <w:r w:rsidRPr="009B30D0">
              <w:rPr>
                <w:rFonts w:eastAsia="Calibri"/>
                <w:sz w:val="24"/>
                <w:szCs w:val="24"/>
              </w:rPr>
              <w:t xml:space="preserve">рования </w:t>
            </w:r>
          </w:p>
          <w:p w:rsidR="008877BC" w:rsidRPr="009B30D0" w:rsidRDefault="008877BC" w:rsidP="00146AD5">
            <w:pPr>
              <w:spacing w:line="240" w:lineRule="auto"/>
              <w:jc w:val="center"/>
              <w:rPr>
                <w:rFonts w:eastAsia="Calibri"/>
                <w:sz w:val="24"/>
                <w:szCs w:val="24"/>
              </w:rPr>
            </w:pPr>
            <w:r w:rsidRPr="009B30D0">
              <w:rPr>
                <w:rFonts w:eastAsia="Calibri"/>
                <w:sz w:val="24"/>
                <w:szCs w:val="24"/>
              </w:rPr>
              <w:t>(тыс. руб.)</w:t>
            </w:r>
          </w:p>
        </w:tc>
        <w:tc>
          <w:tcPr>
            <w:tcW w:w="1134" w:type="dxa"/>
          </w:tcPr>
          <w:p w:rsidR="008877BC" w:rsidRPr="009B30D0" w:rsidRDefault="008877BC" w:rsidP="00146AD5">
            <w:pPr>
              <w:spacing w:line="240" w:lineRule="auto"/>
              <w:rPr>
                <w:rFonts w:eastAsia="Calibri"/>
                <w:sz w:val="24"/>
                <w:szCs w:val="24"/>
              </w:rPr>
            </w:pPr>
            <w:r w:rsidRPr="009B30D0">
              <w:rPr>
                <w:rFonts w:eastAsia="Calibri"/>
                <w:sz w:val="24"/>
                <w:szCs w:val="24"/>
              </w:rPr>
              <w:t>объёмы финанси-рования (тыс. руб.)</w:t>
            </w:r>
          </w:p>
        </w:tc>
        <w:tc>
          <w:tcPr>
            <w:tcW w:w="1134" w:type="dxa"/>
          </w:tcPr>
          <w:p w:rsidR="008877BC" w:rsidRPr="009B30D0" w:rsidRDefault="008877BC" w:rsidP="00146AD5">
            <w:pPr>
              <w:spacing w:line="240" w:lineRule="auto"/>
              <w:jc w:val="center"/>
              <w:rPr>
                <w:sz w:val="24"/>
                <w:szCs w:val="24"/>
              </w:rPr>
            </w:pPr>
            <w:r w:rsidRPr="009B30D0">
              <w:rPr>
                <w:rFonts w:eastAsia="Calibri"/>
                <w:sz w:val="24"/>
                <w:szCs w:val="24"/>
              </w:rPr>
              <w:t>объёмы финанси-рования (тыс. руб.)</w:t>
            </w:r>
          </w:p>
        </w:tc>
        <w:tc>
          <w:tcPr>
            <w:tcW w:w="1134" w:type="dxa"/>
          </w:tcPr>
          <w:p w:rsidR="008877BC" w:rsidRPr="009B30D0" w:rsidRDefault="008877BC" w:rsidP="00146AD5">
            <w:pPr>
              <w:spacing w:line="240" w:lineRule="auto"/>
              <w:rPr>
                <w:sz w:val="24"/>
                <w:szCs w:val="24"/>
                <w:lang w:eastAsia="ar-SA"/>
              </w:rPr>
            </w:pPr>
            <w:r w:rsidRPr="009B30D0">
              <w:rPr>
                <w:rFonts w:eastAsia="Calibri"/>
                <w:sz w:val="24"/>
                <w:szCs w:val="24"/>
              </w:rPr>
              <w:t>объёмы финанси-рования (тыс. руб.)</w:t>
            </w:r>
          </w:p>
        </w:tc>
      </w:tr>
      <w:tr w:rsidR="008877BC" w:rsidRPr="003B2A64" w:rsidTr="009B30D0">
        <w:trPr>
          <w:trHeight w:val="660"/>
        </w:trPr>
        <w:tc>
          <w:tcPr>
            <w:tcW w:w="567" w:type="dxa"/>
            <w:vMerge w:val="restart"/>
          </w:tcPr>
          <w:p w:rsidR="008877BC" w:rsidRPr="009B30D0" w:rsidRDefault="008877BC" w:rsidP="00146AD5">
            <w:pPr>
              <w:spacing w:line="240" w:lineRule="auto"/>
              <w:jc w:val="center"/>
              <w:rPr>
                <w:sz w:val="24"/>
                <w:szCs w:val="24"/>
                <w:lang w:eastAsia="ar-SA"/>
              </w:rPr>
            </w:pPr>
            <w:r w:rsidRPr="009B30D0">
              <w:rPr>
                <w:sz w:val="24"/>
                <w:szCs w:val="24"/>
                <w:lang w:eastAsia="ar-SA"/>
              </w:rPr>
              <w:t>1.</w:t>
            </w:r>
          </w:p>
        </w:tc>
        <w:tc>
          <w:tcPr>
            <w:tcW w:w="1852" w:type="dxa"/>
            <w:vMerge w:val="restart"/>
          </w:tcPr>
          <w:p w:rsidR="008877BC" w:rsidRPr="009B30D0" w:rsidRDefault="008877BC" w:rsidP="009B30D0">
            <w:pPr>
              <w:spacing w:line="240" w:lineRule="auto"/>
              <w:rPr>
                <w:sz w:val="24"/>
                <w:szCs w:val="24"/>
                <w:lang w:eastAsia="ar-SA"/>
              </w:rPr>
            </w:pPr>
            <w:r w:rsidRPr="009B30D0">
              <w:rPr>
                <w:sz w:val="24"/>
                <w:szCs w:val="24"/>
              </w:rPr>
              <w:t>Капитальный и текущий ремонт улично-дорожной сети Сорочинского городского в том числе «</w:t>
            </w:r>
            <w:r w:rsidRPr="009B30D0">
              <w:rPr>
                <w:sz w:val="24"/>
                <w:szCs w:val="24"/>
                <w:lang w:eastAsia="ar-SA"/>
              </w:rPr>
              <w:t>Разработка проектно-сметной документации»</w:t>
            </w:r>
          </w:p>
        </w:tc>
        <w:tc>
          <w:tcPr>
            <w:tcW w:w="1692" w:type="dxa"/>
            <w:vMerge w:val="restart"/>
          </w:tcPr>
          <w:p w:rsidR="008877BC" w:rsidRPr="009B30D0" w:rsidRDefault="008877BC" w:rsidP="00146AD5">
            <w:pPr>
              <w:spacing w:line="240" w:lineRule="auto"/>
              <w:jc w:val="center"/>
              <w:rPr>
                <w:sz w:val="24"/>
                <w:szCs w:val="24"/>
                <w:lang w:eastAsia="ar-SA"/>
              </w:rPr>
            </w:pPr>
            <w:r w:rsidRPr="009B30D0">
              <w:rPr>
                <w:sz w:val="24"/>
                <w:szCs w:val="24"/>
                <w:lang w:eastAsia="ar-SA"/>
              </w:rPr>
              <w:t>Улучшение транспортной инфраструктуры</w:t>
            </w:r>
          </w:p>
          <w:p w:rsidR="008877BC" w:rsidRPr="009B30D0" w:rsidRDefault="008877BC" w:rsidP="00146AD5">
            <w:pPr>
              <w:spacing w:line="240" w:lineRule="auto"/>
              <w:jc w:val="center"/>
              <w:rPr>
                <w:sz w:val="24"/>
                <w:szCs w:val="24"/>
                <w:lang w:eastAsia="ar-SA"/>
              </w:rPr>
            </w:pPr>
            <w:r w:rsidRPr="009B30D0">
              <w:rPr>
                <w:sz w:val="24"/>
                <w:szCs w:val="24"/>
                <w:lang w:eastAsia="ar-SA"/>
              </w:rPr>
              <w:t>Подготовка исходной документации</w:t>
            </w:r>
          </w:p>
        </w:tc>
        <w:tc>
          <w:tcPr>
            <w:tcW w:w="1418" w:type="dxa"/>
          </w:tcPr>
          <w:p w:rsidR="008877BC" w:rsidRPr="009B30D0" w:rsidRDefault="008877BC" w:rsidP="00146AD5">
            <w:pPr>
              <w:spacing w:line="240" w:lineRule="auto"/>
              <w:jc w:val="center"/>
              <w:rPr>
                <w:sz w:val="24"/>
                <w:szCs w:val="24"/>
                <w:lang w:eastAsia="ar-SA"/>
              </w:rPr>
            </w:pPr>
            <w:r w:rsidRPr="009B30D0">
              <w:rPr>
                <w:sz w:val="24"/>
                <w:szCs w:val="24"/>
                <w:lang w:eastAsia="ar-SA"/>
              </w:rPr>
              <w:t>Областной бюджет</w:t>
            </w:r>
          </w:p>
        </w:tc>
        <w:tc>
          <w:tcPr>
            <w:tcW w:w="1275" w:type="dxa"/>
          </w:tcPr>
          <w:p w:rsidR="008877BC" w:rsidRPr="009B30D0" w:rsidRDefault="008877BC" w:rsidP="00146AD5">
            <w:pPr>
              <w:spacing w:line="240" w:lineRule="auto"/>
              <w:jc w:val="center"/>
              <w:rPr>
                <w:sz w:val="24"/>
                <w:szCs w:val="24"/>
                <w:lang w:eastAsia="ar-SA"/>
              </w:rPr>
            </w:pPr>
            <w:r w:rsidRPr="009B30D0">
              <w:rPr>
                <w:sz w:val="24"/>
                <w:szCs w:val="24"/>
                <w:lang w:eastAsia="ar-SA"/>
              </w:rPr>
              <w:t>27903,4</w:t>
            </w:r>
          </w:p>
        </w:tc>
        <w:tc>
          <w:tcPr>
            <w:tcW w:w="1134" w:type="dxa"/>
          </w:tcPr>
          <w:p w:rsidR="008877BC" w:rsidRPr="009B30D0" w:rsidRDefault="008877BC" w:rsidP="00146AD5">
            <w:pPr>
              <w:spacing w:line="240" w:lineRule="auto"/>
              <w:jc w:val="center"/>
              <w:rPr>
                <w:sz w:val="24"/>
                <w:szCs w:val="24"/>
                <w:lang w:eastAsia="ar-SA"/>
              </w:rPr>
            </w:pPr>
            <w:r w:rsidRPr="009B30D0">
              <w:rPr>
                <w:sz w:val="24"/>
                <w:szCs w:val="24"/>
                <w:lang w:eastAsia="ar-SA"/>
              </w:rPr>
              <w:t>13903,4</w:t>
            </w:r>
          </w:p>
        </w:tc>
        <w:tc>
          <w:tcPr>
            <w:tcW w:w="1134" w:type="dxa"/>
          </w:tcPr>
          <w:p w:rsidR="008877BC" w:rsidRPr="009B30D0" w:rsidRDefault="008877BC" w:rsidP="00146AD5">
            <w:pPr>
              <w:spacing w:line="240" w:lineRule="auto"/>
              <w:jc w:val="center"/>
              <w:rPr>
                <w:sz w:val="24"/>
                <w:szCs w:val="24"/>
                <w:lang w:eastAsia="ar-SA"/>
              </w:rPr>
            </w:pPr>
            <w:r w:rsidRPr="009B30D0">
              <w:rPr>
                <w:sz w:val="24"/>
                <w:szCs w:val="24"/>
                <w:lang w:eastAsia="ar-SA"/>
              </w:rPr>
              <w:t>13903,4</w:t>
            </w:r>
          </w:p>
        </w:tc>
        <w:tc>
          <w:tcPr>
            <w:tcW w:w="1134" w:type="dxa"/>
          </w:tcPr>
          <w:p w:rsidR="008877BC" w:rsidRPr="009B30D0" w:rsidRDefault="008877BC" w:rsidP="00146AD5">
            <w:pPr>
              <w:spacing w:line="240" w:lineRule="auto"/>
              <w:jc w:val="center"/>
              <w:rPr>
                <w:sz w:val="24"/>
                <w:szCs w:val="24"/>
                <w:lang w:eastAsia="ar-SA"/>
              </w:rPr>
            </w:pPr>
            <w:r w:rsidRPr="009B30D0">
              <w:rPr>
                <w:sz w:val="24"/>
                <w:szCs w:val="24"/>
                <w:lang w:eastAsia="ar-SA"/>
              </w:rPr>
              <w:t>13903,4</w:t>
            </w:r>
          </w:p>
        </w:tc>
      </w:tr>
      <w:tr w:rsidR="008877BC" w:rsidRPr="003B2A64" w:rsidTr="009B30D0">
        <w:trPr>
          <w:trHeight w:val="700"/>
        </w:trPr>
        <w:tc>
          <w:tcPr>
            <w:tcW w:w="567" w:type="dxa"/>
            <w:vMerge/>
            <w:tcBorders>
              <w:bottom w:val="single" w:sz="4" w:space="0" w:color="auto"/>
            </w:tcBorders>
          </w:tcPr>
          <w:p w:rsidR="008877BC" w:rsidRPr="009B30D0" w:rsidRDefault="008877BC" w:rsidP="00146AD5">
            <w:pPr>
              <w:spacing w:line="240" w:lineRule="auto"/>
              <w:rPr>
                <w:sz w:val="24"/>
                <w:szCs w:val="24"/>
                <w:lang w:eastAsia="ar-SA"/>
              </w:rPr>
            </w:pPr>
          </w:p>
        </w:tc>
        <w:tc>
          <w:tcPr>
            <w:tcW w:w="1852" w:type="dxa"/>
            <w:vMerge/>
            <w:tcBorders>
              <w:bottom w:val="single" w:sz="4" w:space="0" w:color="auto"/>
            </w:tcBorders>
          </w:tcPr>
          <w:p w:rsidR="008877BC" w:rsidRPr="009B30D0" w:rsidRDefault="008877BC" w:rsidP="009B30D0">
            <w:pPr>
              <w:spacing w:line="240" w:lineRule="auto"/>
              <w:rPr>
                <w:sz w:val="24"/>
                <w:szCs w:val="24"/>
                <w:lang w:eastAsia="ar-SA"/>
              </w:rPr>
            </w:pPr>
          </w:p>
        </w:tc>
        <w:tc>
          <w:tcPr>
            <w:tcW w:w="1692" w:type="dxa"/>
            <w:vMerge/>
            <w:tcBorders>
              <w:bottom w:val="single" w:sz="4" w:space="0" w:color="auto"/>
            </w:tcBorders>
          </w:tcPr>
          <w:p w:rsidR="008877BC" w:rsidRPr="009B30D0" w:rsidRDefault="008877BC" w:rsidP="00146AD5">
            <w:pPr>
              <w:spacing w:line="240" w:lineRule="auto"/>
              <w:jc w:val="center"/>
              <w:rPr>
                <w:sz w:val="24"/>
                <w:szCs w:val="24"/>
                <w:lang w:eastAsia="ar-SA"/>
              </w:rPr>
            </w:pPr>
          </w:p>
        </w:tc>
        <w:tc>
          <w:tcPr>
            <w:tcW w:w="1418" w:type="dxa"/>
          </w:tcPr>
          <w:p w:rsidR="008877BC" w:rsidRPr="009B30D0" w:rsidRDefault="008877BC" w:rsidP="00146AD5">
            <w:pPr>
              <w:spacing w:line="240" w:lineRule="auto"/>
              <w:jc w:val="center"/>
              <w:rPr>
                <w:sz w:val="24"/>
                <w:szCs w:val="24"/>
                <w:lang w:eastAsia="ar-SA"/>
              </w:rPr>
            </w:pPr>
            <w:r w:rsidRPr="009B30D0">
              <w:rPr>
                <w:sz w:val="24"/>
                <w:szCs w:val="24"/>
                <w:lang w:eastAsia="ar-SA"/>
              </w:rPr>
              <w:t>Местный бюджет</w:t>
            </w:r>
          </w:p>
        </w:tc>
        <w:tc>
          <w:tcPr>
            <w:tcW w:w="1275" w:type="dxa"/>
          </w:tcPr>
          <w:p w:rsidR="008877BC" w:rsidRPr="009B30D0" w:rsidRDefault="008877BC" w:rsidP="00146AD5">
            <w:pPr>
              <w:spacing w:line="240" w:lineRule="auto"/>
              <w:jc w:val="center"/>
              <w:rPr>
                <w:rFonts w:eastAsia="Calibri"/>
                <w:sz w:val="24"/>
                <w:szCs w:val="24"/>
              </w:rPr>
            </w:pPr>
            <w:r w:rsidRPr="009B30D0">
              <w:rPr>
                <w:rFonts w:eastAsia="Calibri"/>
                <w:sz w:val="24"/>
                <w:szCs w:val="24"/>
              </w:rPr>
              <w:t>6649,1</w:t>
            </w:r>
          </w:p>
        </w:tc>
        <w:tc>
          <w:tcPr>
            <w:tcW w:w="1134" w:type="dxa"/>
          </w:tcPr>
          <w:p w:rsidR="008877BC" w:rsidRPr="009B30D0" w:rsidRDefault="008877BC" w:rsidP="00146AD5">
            <w:pPr>
              <w:spacing w:line="240" w:lineRule="auto"/>
              <w:jc w:val="center"/>
              <w:rPr>
                <w:sz w:val="24"/>
                <w:szCs w:val="24"/>
                <w:lang w:eastAsia="ar-SA"/>
              </w:rPr>
            </w:pPr>
            <w:r w:rsidRPr="009B30D0">
              <w:rPr>
                <w:sz w:val="24"/>
                <w:szCs w:val="24"/>
                <w:lang w:eastAsia="ar-SA"/>
              </w:rPr>
              <w:t>2732,0</w:t>
            </w:r>
          </w:p>
        </w:tc>
        <w:tc>
          <w:tcPr>
            <w:tcW w:w="1134" w:type="dxa"/>
          </w:tcPr>
          <w:p w:rsidR="008877BC" w:rsidRPr="009B30D0" w:rsidRDefault="008877BC" w:rsidP="00146AD5">
            <w:pPr>
              <w:spacing w:line="240" w:lineRule="auto"/>
              <w:jc w:val="center"/>
              <w:rPr>
                <w:sz w:val="24"/>
                <w:szCs w:val="24"/>
              </w:rPr>
            </w:pPr>
            <w:r w:rsidRPr="009B30D0">
              <w:rPr>
                <w:sz w:val="24"/>
                <w:szCs w:val="24"/>
              </w:rPr>
              <w:t>2732,0</w:t>
            </w:r>
          </w:p>
        </w:tc>
        <w:tc>
          <w:tcPr>
            <w:tcW w:w="1134" w:type="dxa"/>
          </w:tcPr>
          <w:p w:rsidR="008877BC" w:rsidRPr="009B30D0" w:rsidRDefault="008877BC" w:rsidP="00146AD5">
            <w:pPr>
              <w:spacing w:line="240" w:lineRule="auto"/>
              <w:jc w:val="center"/>
              <w:rPr>
                <w:sz w:val="24"/>
                <w:szCs w:val="24"/>
                <w:lang w:eastAsia="ar-SA"/>
              </w:rPr>
            </w:pPr>
            <w:r w:rsidRPr="009B30D0">
              <w:rPr>
                <w:sz w:val="24"/>
                <w:szCs w:val="24"/>
                <w:lang w:eastAsia="ar-SA"/>
              </w:rPr>
              <w:t>2732,0</w:t>
            </w:r>
          </w:p>
        </w:tc>
      </w:tr>
      <w:tr w:rsidR="008877BC" w:rsidRPr="003B2A64" w:rsidTr="009B30D0">
        <w:trPr>
          <w:trHeight w:val="700"/>
        </w:trPr>
        <w:tc>
          <w:tcPr>
            <w:tcW w:w="567" w:type="dxa"/>
            <w:vMerge w:val="restart"/>
          </w:tcPr>
          <w:p w:rsidR="008877BC" w:rsidRPr="009B30D0" w:rsidRDefault="008877BC" w:rsidP="00146AD5">
            <w:pPr>
              <w:spacing w:line="240" w:lineRule="auto"/>
              <w:rPr>
                <w:sz w:val="24"/>
                <w:szCs w:val="24"/>
                <w:lang w:eastAsia="ar-SA"/>
              </w:rPr>
            </w:pPr>
            <w:r w:rsidRPr="009B30D0">
              <w:rPr>
                <w:sz w:val="24"/>
                <w:szCs w:val="24"/>
                <w:lang w:eastAsia="ar-SA"/>
              </w:rPr>
              <w:t>2.</w:t>
            </w:r>
          </w:p>
        </w:tc>
        <w:tc>
          <w:tcPr>
            <w:tcW w:w="1852" w:type="dxa"/>
            <w:vMerge w:val="restart"/>
          </w:tcPr>
          <w:p w:rsidR="008877BC" w:rsidRPr="009B30D0" w:rsidRDefault="008877BC" w:rsidP="009B30D0">
            <w:pPr>
              <w:spacing w:line="240" w:lineRule="auto"/>
              <w:rPr>
                <w:rFonts w:ascii="Roboto" w:hAnsi="Roboto"/>
                <w:sz w:val="24"/>
                <w:szCs w:val="24"/>
                <w:shd w:val="clear" w:color="auto" w:fill="FFFFFF"/>
              </w:rPr>
            </w:pPr>
          </w:p>
          <w:p w:rsidR="008877BC" w:rsidRPr="009B30D0" w:rsidRDefault="008877BC" w:rsidP="009B30D0">
            <w:pPr>
              <w:spacing w:line="240" w:lineRule="auto"/>
              <w:rPr>
                <w:rFonts w:eastAsiaTheme="minorEastAsia"/>
                <w:sz w:val="24"/>
                <w:szCs w:val="24"/>
              </w:rPr>
            </w:pPr>
          </w:p>
          <w:p w:rsidR="008877BC" w:rsidRPr="009B30D0" w:rsidRDefault="008877BC" w:rsidP="009B30D0">
            <w:pPr>
              <w:spacing w:line="240" w:lineRule="auto"/>
              <w:rPr>
                <w:rFonts w:eastAsiaTheme="minorEastAsia"/>
                <w:sz w:val="24"/>
                <w:szCs w:val="24"/>
              </w:rPr>
            </w:pPr>
            <w:r w:rsidRPr="009B30D0">
              <w:rPr>
                <w:rFonts w:eastAsiaTheme="minorEastAsia"/>
                <w:sz w:val="24"/>
                <w:szCs w:val="24"/>
              </w:rPr>
              <w:t>«</w:t>
            </w:r>
            <w:r w:rsidRPr="009B30D0">
              <w:rPr>
                <w:rFonts w:ascii="Roboto" w:hAnsi="Roboto"/>
                <w:sz w:val="24"/>
                <w:szCs w:val="24"/>
                <w:shd w:val="clear" w:color="auto" w:fill="FFFFFF"/>
              </w:rPr>
              <w:t>Выполнение работ по разработке проектной документации на реконструкцию автомобильной дороги по ул. Юбилейная в г. Сорочинске Оренбургской области</w:t>
            </w:r>
            <w:r w:rsidRPr="009B30D0">
              <w:rPr>
                <w:rFonts w:eastAsiaTheme="minorEastAsia"/>
                <w:sz w:val="24"/>
                <w:szCs w:val="24"/>
              </w:rPr>
              <w:t>»</w:t>
            </w:r>
          </w:p>
          <w:p w:rsidR="008877BC" w:rsidRPr="009B30D0" w:rsidRDefault="008877BC" w:rsidP="009B30D0">
            <w:pPr>
              <w:spacing w:line="240" w:lineRule="auto"/>
              <w:rPr>
                <w:rFonts w:eastAsiaTheme="minorEastAsia"/>
                <w:sz w:val="24"/>
                <w:szCs w:val="24"/>
              </w:rPr>
            </w:pPr>
          </w:p>
          <w:p w:rsidR="008877BC" w:rsidRPr="009B30D0" w:rsidRDefault="008877BC" w:rsidP="009B30D0">
            <w:pPr>
              <w:spacing w:line="240" w:lineRule="auto"/>
              <w:rPr>
                <w:sz w:val="24"/>
                <w:szCs w:val="24"/>
                <w:lang w:eastAsia="ar-SA"/>
              </w:rPr>
            </w:pPr>
            <w:r w:rsidRPr="009B30D0">
              <w:rPr>
                <w:rFonts w:ascii="Roboto" w:hAnsi="Roboto"/>
                <w:sz w:val="24"/>
                <w:szCs w:val="24"/>
                <w:shd w:val="clear" w:color="auto" w:fill="FFFFFF"/>
              </w:rPr>
              <w:t>Реконструкция автомобильной дороги по ул. Юбилейная в г. Сорочинске Оренбургской области</w:t>
            </w:r>
            <w:r w:rsidRPr="009B30D0">
              <w:rPr>
                <w:rFonts w:eastAsiaTheme="minorEastAsia"/>
                <w:sz w:val="24"/>
                <w:szCs w:val="24"/>
              </w:rPr>
              <w:t>»,</w:t>
            </w:r>
          </w:p>
        </w:tc>
        <w:tc>
          <w:tcPr>
            <w:tcW w:w="1692" w:type="dxa"/>
            <w:vMerge w:val="restart"/>
          </w:tcPr>
          <w:p w:rsidR="008877BC" w:rsidRPr="009B30D0" w:rsidRDefault="008877BC" w:rsidP="00146AD5">
            <w:pPr>
              <w:spacing w:line="240" w:lineRule="auto"/>
              <w:jc w:val="center"/>
              <w:rPr>
                <w:sz w:val="24"/>
                <w:szCs w:val="24"/>
                <w:lang w:eastAsia="ar-SA"/>
              </w:rPr>
            </w:pPr>
            <w:r w:rsidRPr="009B30D0">
              <w:rPr>
                <w:sz w:val="24"/>
                <w:szCs w:val="24"/>
                <w:lang w:eastAsia="ar-SA"/>
              </w:rPr>
              <w:t>Улучшение транспортной инфраструктуры</w:t>
            </w:r>
          </w:p>
          <w:p w:rsidR="008877BC" w:rsidRPr="009B30D0" w:rsidRDefault="008877BC" w:rsidP="00146AD5">
            <w:pPr>
              <w:spacing w:line="240" w:lineRule="auto"/>
              <w:jc w:val="center"/>
              <w:rPr>
                <w:sz w:val="24"/>
                <w:szCs w:val="24"/>
                <w:lang w:eastAsia="ar-SA"/>
              </w:rPr>
            </w:pPr>
          </w:p>
        </w:tc>
        <w:tc>
          <w:tcPr>
            <w:tcW w:w="1418" w:type="dxa"/>
          </w:tcPr>
          <w:p w:rsidR="008877BC" w:rsidRPr="009B30D0" w:rsidRDefault="008877BC" w:rsidP="00146AD5">
            <w:pPr>
              <w:spacing w:line="240" w:lineRule="auto"/>
              <w:jc w:val="center"/>
              <w:rPr>
                <w:sz w:val="24"/>
                <w:szCs w:val="24"/>
                <w:lang w:eastAsia="ar-SA"/>
              </w:rPr>
            </w:pPr>
            <w:r w:rsidRPr="009B30D0">
              <w:rPr>
                <w:sz w:val="24"/>
                <w:szCs w:val="24"/>
                <w:lang w:eastAsia="ar-SA"/>
              </w:rPr>
              <w:t>Областной бюджет</w:t>
            </w:r>
          </w:p>
        </w:tc>
        <w:tc>
          <w:tcPr>
            <w:tcW w:w="1275" w:type="dxa"/>
          </w:tcPr>
          <w:p w:rsidR="008877BC" w:rsidRPr="009B30D0" w:rsidRDefault="008877BC" w:rsidP="00146AD5">
            <w:pPr>
              <w:spacing w:line="240" w:lineRule="auto"/>
              <w:jc w:val="center"/>
              <w:rPr>
                <w:sz w:val="24"/>
                <w:szCs w:val="24"/>
                <w:lang w:eastAsia="ar-SA"/>
              </w:rPr>
            </w:pPr>
            <w:r w:rsidRPr="009B30D0">
              <w:rPr>
                <w:sz w:val="24"/>
                <w:szCs w:val="24"/>
                <w:lang w:eastAsia="ar-SA"/>
              </w:rPr>
              <w:t>-</w:t>
            </w:r>
          </w:p>
        </w:tc>
        <w:tc>
          <w:tcPr>
            <w:tcW w:w="1134" w:type="dxa"/>
          </w:tcPr>
          <w:p w:rsidR="008877BC" w:rsidRPr="009B30D0" w:rsidRDefault="008877BC" w:rsidP="00146AD5">
            <w:pPr>
              <w:spacing w:line="240" w:lineRule="auto"/>
              <w:jc w:val="center"/>
              <w:rPr>
                <w:sz w:val="24"/>
                <w:szCs w:val="24"/>
                <w:lang w:eastAsia="ar-SA"/>
              </w:rPr>
            </w:pPr>
          </w:p>
        </w:tc>
        <w:tc>
          <w:tcPr>
            <w:tcW w:w="1134" w:type="dxa"/>
          </w:tcPr>
          <w:p w:rsidR="008877BC" w:rsidRPr="009B30D0" w:rsidRDefault="008877BC" w:rsidP="00146AD5">
            <w:pPr>
              <w:spacing w:line="240" w:lineRule="auto"/>
              <w:jc w:val="center"/>
              <w:rPr>
                <w:sz w:val="24"/>
                <w:szCs w:val="24"/>
                <w:lang w:eastAsia="ar-SA"/>
              </w:rPr>
            </w:pPr>
            <w:r w:rsidRPr="009B30D0">
              <w:rPr>
                <w:sz w:val="24"/>
                <w:szCs w:val="24"/>
                <w:lang w:eastAsia="ar-SA"/>
              </w:rPr>
              <w:t>104500,0</w:t>
            </w:r>
          </w:p>
        </w:tc>
        <w:tc>
          <w:tcPr>
            <w:tcW w:w="1134" w:type="dxa"/>
          </w:tcPr>
          <w:p w:rsidR="008877BC" w:rsidRPr="009B30D0" w:rsidRDefault="008877BC" w:rsidP="00146AD5">
            <w:pPr>
              <w:spacing w:line="240" w:lineRule="auto"/>
              <w:jc w:val="center"/>
              <w:rPr>
                <w:sz w:val="24"/>
                <w:szCs w:val="24"/>
                <w:lang w:eastAsia="ar-SA"/>
              </w:rPr>
            </w:pPr>
          </w:p>
        </w:tc>
      </w:tr>
      <w:tr w:rsidR="008877BC" w:rsidRPr="003B2A64" w:rsidTr="009B30D0">
        <w:trPr>
          <w:trHeight w:val="700"/>
        </w:trPr>
        <w:tc>
          <w:tcPr>
            <w:tcW w:w="567" w:type="dxa"/>
            <w:vMerge/>
            <w:tcBorders>
              <w:bottom w:val="single" w:sz="4" w:space="0" w:color="auto"/>
            </w:tcBorders>
          </w:tcPr>
          <w:p w:rsidR="008877BC" w:rsidRPr="009B30D0" w:rsidRDefault="008877BC" w:rsidP="00146AD5">
            <w:pPr>
              <w:spacing w:line="240" w:lineRule="auto"/>
              <w:rPr>
                <w:sz w:val="24"/>
                <w:szCs w:val="24"/>
                <w:lang w:eastAsia="ar-SA"/>
              </w:rPr>
            </w:pPr>
          </w:p>
        </w:tc>
        <w:tc>
          <w:tcPr>
            <w:tcW w:w="1852" w:type="dxa"/>
            <w:vMerge/>
            <w:tcBorders>
              <w:bottom w:val="single" w:sz="4" w:space="0" w:color="auto"/>
            </w:tcBorders>
          </w:tcPr>
          <w:p w:rsidR="008877BC" w:rsidRPr="009B30D0" w:rsidRDefault="008877BC" w:rsidP="00146AD5">
            <w:pPr>
              <w:spacing w:line="276" w:lineRule="auto"/>
              <w:jc w:val="both"/>
              <w:rPr>
                <w:rFonts w:eastAsiaTheme="minorEastAsia"/>
                <w:sz w:val="24"/>
                <w:szCs w:val="24"/>
              </w:rPr>
            </w:pPr>
          </w:p>
        </w:tc>
        <w:tc>
          <w:tcPr>
            <w:tcW w:w="1692" w:type="dxa"/>
            <w:vMerge/>
            <w:tcBorders>
              <w:bottom w:val="single" w:sz="4" w:space="0" w:color="auto"/>
            </w:tcBorders>
          </w:tcPr>
          <w:p w:rsidR="008877BC" w:rsidRPr="009B30D0" w:rsidRDefault="008877BC" w:rsidP="00146AD5">
            <w:pPr>
              <w:spacing w:line="240" w:lineRule="auto"/>
              <w:jc w:val="center"/>
              <w:rPr>
                <w:sz w:val="24"/>
                <w:szCs w:val="24"/>
                <w:lang w:eastAsia="ar-SA"/>
              </w:rPr>
            </w:pPr>
          </w:p>
        </w:tc>
        <w:tc>
          <w:tcPr>
            <w:tcW w:w="1418" w:type="dxa"/>
          </w:tcPr>
          <w:p w:rsidR="008877BC" w:rsidRPr="009B30D0" w:rsidRDefault="008877BC" w:rsidP="00146AD5">
            <w:pPr>
              <w:spacing w:line="240" w:lineRule="auto"/>
              <w:jc w:val="center"/>
              <w:rPr>
                <w:sz w:val="24"/>
                <w:szCs w:val="24"/>
                <w:lang w:eastAsia="ar-SA"/>
              </w:rPr>
            </w:pPr>
            <w:r w:rsidRPr="009B30D0">
              <w:rPr>
                <w:sz w:val="24"/>
                <w:szCs w:val="24"/>
                <w:lang w:eastAsia="ar-SA"/>
              </w:rPr>
              <w:t>Местный бюджет</w:t>
            </w:r>
          </w:p>
        </w:tc>
        <w:tc>
          <w:tcPr>
            <w:tcW w:w="1275" w:type="dxa"/>
          </w:tcPr>
          <w:p w:rsidR="008877BC" w:rsidRPr="009B30D0" w:rsidRDefault="008877BC" w:rsidP="00146AD5">
            <w:pPr>
              <w:spacing w:line="240" w:lineRule="auto"/>
              <w:jc w:val="center"/>
              <w:rPr>
                <w:sz w:val="24"/>
                <w:szCs w:val="24"/>
                <w:lang w:eastAsia="ar-SA"/>
              </w:rPr>
            </w:pPr>
            <w:r w:rsidRPr="009B30D0">
              <w:rPr>
                <w:sz w:val="24"/>
                <w:szCs w:val="24"/>
                <w:lang w:eastAsia="ar-SA"/>
              </w:rPr>
              <w:t>2901,8</w:t>
            </w:r>
          </w:p>
        </w:tc>
        <w:tc>
          <w:tcPr>
            <w:tcW w:w="1134" w:type="dxa"/>
          </w:tcPr>
          <w:p w:rsidR="008877BC" w:rsidRPr="009B30D0" w:rsidRDefault="008877BC" w:rsidP="00146AD5">
            <w:pPr>
              <w:spacing w:line="240" w:lineRule="auto"/>
              <w:jc w:val="center"/>
              <w:rPr>
                <w:sz w:val="24"/>
                <w:szCs w:val="24"/>
                <w:lang w:eastAsia="ar-SA"/>
              </w:rPr>
            </w:pPr>
            <w:r w:rsidRPr="009B30D0">
              <w:rPr>
                <w:sz w:val="24"/>
                <w:szCs w:val="24"/>
                <w:lang w:eastAsia="ar-SA"/>
              </w:rPr>
              <w:t>-</w:t>
            </w:r>
          </w:p>
        </w:tc>
        <w:tc>
          <w:tcPr>
            <w:tcW w:w="1134" w:type="dxa"/>
          </w:tcPr>
          <w:p w:rsidR="008877BC" w:rsidRPr="009B30D0" w:rsidRDefault="008877BC" w:rsidP="00146AD5">
            <w:pPr>
              <w:spacing w:line="240" w:lineRule="auto"/>
              <w:jc w:val="center"/>
              <w:rPr>
                <w:sz w:val="24"/>
                <w:szCs w:val="24"/>
                <w:lang w:eastAsia="ar-SA"/>
              </w:rPr>
            </w:pPr>
            <w:r w:rsidRPr="009B30D0">
              <w:rPr>
                <w:sz w:val="24"/>
                <w:szCs w:val="24"/>
                <w:lang w:eastAsia="ar-SA"/>
              </w:rPr>
              <w:t>5500,0</w:t>
            </w: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tc>
        <w:tc>
          <w:tcPr>
            <w:tcW w:w="1134" w:type="dxa"/>
          </w:tcPr>
          <w:p w:rsidR="008877BC" w:rsidRPr="009B30D0" w:rsidRDefault="008877BC" w:rsidP="00146AD5">
            <w:pPr>
              <w:spacing w:line="240" w:lineRule="auto"/>
              <w:jc w:val="center"/>
              <w:rPr>
                <w:sz w:val="24"/>
                <w:szCs w:val="24"/>
                <w:lang w:eastAsia="ar-SA"/>
              </w:rPr>
            </w:pPr>
            <w:r w:rsidRPr="009B30D0">
              <w:rPr>
                <w:sz w:val="24"/>
                <w:szCs w:val="24"/>
                <w:lang w:eastAsia="ar-SA"/>
              </w:rPr>
              <w:t>-</w:t>
            </w:r>
          </w:p>
        </w:tc>
      </w:tr>
      <w:tr w:rsidR="008877BC" w:rsidRPr="009B30D0" w:rsidTr="009B30D0">
        <w:trPr>
          <w:trHeight w:val="1265"/>
        </w:trPr>
        <w:tc>
          <w:tcPr>
            <w:tcW w:w="567" w:type="dxa"/>
            <w:vMerge w:val="restart"/>
          </w:tcPr>
          <w:p w:rsidR="008877BC" w:rsidRPr="009B30D0" w:rsidRDefault="008877BC" w:rsidP="00146AD5">
            <w:pPr>
              <w:spacing w:line="240" w:lineRule="auto"/>
              <w:rPr>
                <w:sz w:val="24"/>
                <w:szCs w:val="24"/>
                <w:lang w:eastAsia="ar-SA"/>
              </w:rPr>
            </w:pPr>
            <w:r w:rsidRPr="009B30D0">
              <w:rPr>
                <w:sz w:val="24"/>
                <w:szCs w:val="24"/>
                <w:lang w:eastAsia="ar-SA"/>
              </w:rPr>
              <w:lastRenderedPageBreak/>
              <w:t>3.</w:t>
            </w:r>
          </w:p>
        </w:tc>
        <w:tc>
          <w:tcPr>
            <w:tcW w:w="1852" w:type="dxa"/>
            <w:vMerge w:val="restart"/>
          </w:tcPr>
          <w:p w:rsidR="008877BC" w:rsidRPr="009B30D0" w:rsidRDefault="008877BC" w:rsidP="009B30D0">
            <w:pPr>
              <w:spacing w:line="240" w:lineRule="auto"/>
              <w:contextualSpacing/>
              <w:jc w:val="both"/>
              <w:rPr>
                <w:sz w:val="24"/>
                <w:szCs w:val="24"/>
              </w:rPr>
            </w:pPr>
            <w:r w:rsidRPr="009B30D0">
              <w:rPr>
                <w:rFonts w:ascii="Roboto" w:hAnsi="Roboto"/>
                <w:sz w:val="24"/>
                <w:szCs w:val="24"/>
                <w:shd w:val="clear" w:color="auto" w:fill="FFFFFF"/>
              </w:rPr>
              <w:t>Выполнение работ по разработке проектной документации на</w:t>
            </w:r>
          </w:p>
          <w:p w:rsidR="008877BC" w:rsidRPr="009B30D0" w:rsidRDefault="008877BC" w:rsidP="009B30D0">
            <w:pPr>
              <w:spacing w:line="240" w:lineRule="auto"/>
              <w:contextualSpacing/>
              <w:jc w:val="both"/>
              <w:rPr>
                <w:sz w:val="24"/>
                <w:szCs w:val="24"/>
              </w:rPr>
            </w:pPr>
            <w:r w:rsidRPr="009B30D0">
              <w:rPr>
                <w:sz w:val="24"/>
                <w:szCs w:val="24"/>
              </w:rPr>
              <w:t>«Строительство</w:t>
            </w:r>
          </w:p>
          <w:p w:rsidR="008877BC" w:rsidRPr="009B30D0" w:rsidRDefault="008877BC" w:rsidP="009B30D0">
            <w:pPr>
              <w:spacing w:line="240" w:lineRule="auto"/>
              <w:contextualSpacing/>
              <w:jc w:val="both"/>
              <w:rPr>
                <w:sz w:val="24"/>
                <w:szCs w:val="24"/>
              </w:rPr>
            </w:pPr>
            <w:r w:rsidRPr="009B30D0">
              <w:rPr>
                <w:sz w:val="24"/>
                <w:szCs w:val="24"/>
              </w:rPr>
              <w:t>мостового перехода через реку Самара  по ул. Ленина в г. Сорочинске Оренбургской области»</w:t>
            </w:r>
          </w:p>
          <w:p w:rsidR="008877BC" w:rsidRPr="009B30D0" w:rsidRDefault="008877BC" w:rsidP="009B30D0">
            <w:pPr>
              <w:spacing w:line="240" w:lineRule="auto"/>
              <w:contextualSpacing/>
              <w:jc w:val="both"/>
              <w:rPr>
                <w:sz w:val="24"/>
                <w:szCs w:val="24"/>
              </w:rPr>
            </w:pPr>
          </w:p>
          <w:p w:rsidR="008877BC" w:rsidRPr="009B30D0" w:rsidRDefault="008877BC" w:rsidP="009B30D0">
            <w:pPr>
              <w:spacing w:line="240" w:lineRule="auto"/>
              <w:contextualSpacing/>
              <w:jc w:val="both"/>
              <w:rPr>
                <w:sz w:val="24"/>
                <w:szCs w:val="24"/>
              </w:rPr>
            </w:pPr>
            <w:r w:rsidRPr="009B30D0">
              <w:rPr>
                <w:sz w:val="24"/>
                <w:szCs w:val="24"/>
              </w:rPr>
              <w:t xml:space="preserve">Проведение экспертизы проекта </w:t>
            </w:r>
          </w:p>
          <w:p w:rsidR="008877BC" w:rsidRPr="009B30D0" w:rsidRDefault="008877BC" w:rsidP="009B30D0">
            <w:pPr>
              <w:spacing w:line="240" w:lineRule="auto"/>
              <w:contextualSpacing/>
              <w:jc w:val="both"/>
              <w:rPr>
                <w:sz w:val="24"/>
                <w:szCs w:val="24"/>
              </w:rPr>
            </w:pPr>
          </w:p>
          <w:p w:rsidR="008877BC" w:rsidRPr="009B30D0" w:rsidRDefault="008877BC" w:rsidP="009B30D0">
            <w:pPr>
              <w:spacing w:line="240" w:lineRule="auto"/>
              <w:contextualSpacing/>
              <w:jc w:val="both"/>
              <w:rPr>
                <w:rFonts w:eastAsiaTheme="minorEastAsia"/>
                <w:sz w:val="24"/>
                <w:szCs w:val="24"/>
              </w:rPr>
            </w:pPr>
            <w:r w:rsidRPr="009B30D0">
              <w:rPr>
                <w:sz w:val="24"/>
                <w:szCs w:val="24"/>
              </w:rPr>
              <w:t>«Строительств</w:t>
            </w:r>
            <w:r w:rsidR="009B30D0">
              <w:rPr>
                <w:sz w:val="24"/>
                <w:szCs w:val="24"/>
              </w:rPr>
              <w:t xml:space="preserve">о </w:t>
            </w:r>
            <w:r w:rsidRPr="009B30D0">
              <w:rPr>
                <w:sz w:val="24"/>
                <w:szCs w:val="24"/>
              </w:rPr>
              <w:t>мостового перехода через реку Самара  по ул. Ленина в г. Сорочинске Оренбургской области»</w:t>
            </w:r>
          </w:p>
        </w:tc>
        <w:tc>
          <w:tcPr>
            <w:tcW w:w="1692" w:type="dxa"/>
            <w:vMerge w:val="restart"/>
          </w:tcPr>
          <w:p w:rsidR="008877BC" w:rsidRPr="009B30D0" w:rsidRDefault="008877BC" w:rsidP="003A3D6D">
            <w:pPr>
              <w:spacing w:line="240" w:lineRule="auto"/>
              <w:jc w:val="center"/>
              <w:rPr>
                <w:sz w:val="24"/>
                <w:szCs w:val="24"/>
                <w:lang w:eastAsia="ar-SA"/>
              </w:rPr>
            </w:pPr>
            <w:r w:rsidRPr="009B30D0">
              <w:rPr>
                <w:sz w:val="24"/>
                <w:szCs w:val="24"/>
                <w:lang w:eastAsia="ar-SA"/>
              </w:rPr>
              <w:t>Улучшение транспортной инфраструктуры</w:t>
            </w:r>
          </w:p>
          <w:p w:rsidR="008877BC" w:rsidRPr="009B30D0" w:rsidRDefault="008877BC" w:rsidP="00146AD5">
            <w:pPr>
              <w:spacing w:line="240" w:lineRule="auto"/>
              <w:jc w:val="center"/>
              <w:rPr>
                <w:sz w:val="24"/>
                <w:szCs w:val="24"/>
                <w:lang w:eastAsia="ar-SA"/>
              </w:rPr>
            </w:pPr>
          </w:p>
        </w:tc>
        <w:tc>
          <w:tcPr>
            <w:tcW w:w="1418" w:type="dxa"/>
          </w:tcPr>
          <w:p w:rsidR="008877BC" w:rsidRPr="009B30D0" w:rsidRDefault="008877BC" w:rsidP="00146AD5">
            <w:pPr>
              <w:spacing w:line="240" w:lineRule="auto"/>
              <w:jc w:val="center"/>
              <w:rPr>
                <w:sz w:val="24"/>
                <w:szCs w:val="24"/>
                <w:lang w:eastAsia="ar-SA"/>
              </w:rPr>
            </w:pPr>
            <w:r w:rsidRPr="009B30D0">
              <w:rPr>
                <w:sz w:val="24"/>
                <w:szCs w:val="24"/>
                <w:lang w:eastAsia="ar-SA"/>
              </w:rPr>
              <w:t>областной бюджет</w:t>
            </w:r>
          </w:p>
        </w:tc>
        <w:tc>
          <w:tcPr>
            <w:tcW w:w="1275" w:type="dxa"/>
          </w:tcPr>
          <w:p w:rsidR="008877BC" w:rsidRPr="009B30D0" w:rsidRDefault="008877BC" w:rsidP="00146AD5">
            <w:pPr>
              <w:spacing w:line="240" w:lineRule="auto"/>
              <w:jc w:val="center"/>
              <w:rPr>
                <w:sz w:val="24"/>
                <w:szCs w:val="24"/>
                <w:lang w:eastAsia="ar-SA"/>
              </w:rPr>
            </w:pPr>
          </w:p>
        </w:tc>
        <w:tc>
          <w:tcPr>
            <w:tcW w:w="1134" w:type="dxa"/>
          </w:tcPr>
          <w:p w:rsidR="008877BC" w:rsidRPr="009B30D0" w:rsidRDefault="008877BC" w:rsidP="00146AD5">
            <w:pPr>
              <w:spacing w:line="240" w:lineRule="auto"/>
              <w:jc w:val="center"/>
              <w:rPr>
                <w:sz w:val="24"/>
                <w:szCs w:val="24"/>
                <w:lang w:eastAsia="ar-SA"/>
              </w:rPr>
            </w:pPr>
          </w:p>
        </w:tc>
        <w:tc>
          <w:tcPr>
            <w:tcW w:w="1134" w:type="dxa"/>
          </w:tcPr>
          <w:p w:rsidR="008877BC" w:rsidRPr="009B30D0" w:rsidRDefault="008877BC" w:rsidP="00146AD5">
            <w:pPr>
              <w:spacing w:line="240" w:lineRule="auto"/>
              <w:jc w:val="center"/>
              <w:rPr>
                <w:sz w:val="24"/>
                <w:szCs w:val="24"/>
                <w:lang w:eastAsia="ar-SA"/>
              </w:rPr>
            </w:pPr>
          </w:p>
        </w:tc>
        <w:tc>
          <w:tcPr>
            <w:tcW w:w="1134" w:type="dxa"/>
          </w:tcPr>
          <w:p w:rsidR="008877BC" w:rsidRPr="009B30D0" w:rsidRDefault="008877BC" w:rsidP="00146AD5">
            <w:pPr>
              <w:spacing w:line="240" w:lineRule="auto"/>
              <w:jc w:val="center"/>
              <w:rPr>
                <w:sz w:val="24"/>
                <w:szCs w:val="24"/>
                <w:lang w:eastAsia="ar-SA"/>
              </w:rPr>
            </w:pPr>
            <w:r w:rsidRPr="009B30D0">
              <w:rPr>
                <w:sz w:val="24"/>
                <w:szCs w:val="24"/>
                <w:lang w:eastAsia="ar-SA"/>
              </w:rPr>
              <w:t>38000,0</w:t>
            </w:r>
          </w:p>
        </w:tc>
      </w:tr>
      <w:tr w:rsidR="008877BC" w:rsidRPr="003B2A64" w:rsidTr="009B30D0">
        <w:trPr>
          <w:trHeight w:val="5290"/>
        </w:trPr>
        <w:tc>
          <w:tcPr>
            <w:tcW w:w="567" w:type="dxa"/>
            <w:vMerge/>
          </w:tcPr>
          <w:p w:rsidR="008877BC" w:rsidRDefault="008877BC" w:rsidP="00146AD5">
            <w:pPr>
              <w:spacing w:line="240" w:lineRule="auto"/>
              <w:rPr>
                <w:sz w:val="24"/>
                <w:szCs w:val="24"/>
                <w:lang w:eastAsia="ar-SA"/>
              </w:rPr>
            </w:pPr>
          </w:p>
        </w:tc>
        <w:tc>
          <w:tcPr>
            <w:tcW w:w="1852" w:type="dxa"/>
            <w:vMerge/>
          </w:tcPr>
          <w:p w:rsidR="008877BC" w:rsidRPr="0095536C" w:rsidRDefault="008877BC" w:rsidP="009B30D0">
            <w:pPr>
              <w:spacing w:line="240" w:lineRule="auto"/>
              <w:contextualSpacing/>
              <w:jc w:val="both"/>
              <w:rPr>
                <w:rFonts w:eastAsiaTheme="minorEastAsia"/>
              </w:rPr>
            </w:pPr>
          </w:p>
        </w:tc>
        <w:tc>
          <w:tcPr>
            <w:tcW w:w="1692" w:type="dxa"/>
            <w:vMerge/>
          </w:tcPr>
          <w:p w:rsidR="008877BC" w:rsidRPr="003B2A64" w:rsidRDefault="008877BC" w:rsidP="00146AD5">
            <w:pPr>
              <w:spacing w:line="240" w:lineRule="auto"/>
              <w:jc w:val="center"/>
              <w:rPr>
                <w:lang w:eastAsia="ar-SA"/>
              </w:rPr>
            </w:pPr>
          </w:p>
        </w:tc>
        <w:tc>
          <w:tcPr>
            <w:tcW w:w="1418" w:type="dxa"/>
          </w:tcPr>
          <w:p w:rsidR="008877BC" w:rsidRPr="009B30D0" w:rsidRDefault="008877BC" w:rsidP="00146AD5">
            <w:pPr>
              <w:spacing w:line="240" w:lineRule="auto"/>
              <w:jc w:val="center"/>
              <w:rPr>
                <w:sz w:val="24"/>
                <w:szCs w:val="24"/>
                <w:lang w:eastAsia="ar-SA"/>
              </w:rPr>
            </w:pPr>
            <w:r w:rsidRPr="009B30D0">
              <w:rPr>
                <w:sz w:val="24"/>
                <w:szCs w:val="24"/>
                <w:lang w:eastAsia="ar-SA"/>
              </w:rPr>
              <w:t>местный бюджет</w:t>
            </w:r>
          </w:p>
        </w:tc>
        <w:tc>
          <w:tcPr>
            <w:tcW w:w="1275" w:type="dxa"/>
          </w:tcPr>
          <w:p w:rsidR="008877BC" w:rsidRPr="009B30D0" w:rsidRDefault="008877BC" w:rsidP="00146AD5">
            <w:pPr>
              <w:spacing w:line="240" w:lineRule="auto"/>
              <w:jc w:val="center"/>
              <w:rPr>
                <w:sz w:val="24"/>
                <w:szCs w:val="24"/>
                <w:lang w:eastAsia="ar-SA"/>
              </w:rPr>
            </w:pPr>
          </w:p>
        </w:tc>
        <w:tc>
          <w:tcPr>
            <w:tcW w:w="1134" w:type="dxa"/>
          </w:tcPr>
          <w:p w:rsidR="008877BC" w:rsidRPr="009B30D0" w:rsidRDefault="008877BC" w:rsidP="00146AD5">
            <w:pPr>
              <w:spacing w:line="240" w:lineRule="auto"/>
              <w:jc w:val="center"/>
              <w:rPr>
                <w:sz w:val="24"/>
                <w:szCs w:val="24"/>
                <w:lang w:eastAsia="ar-SA"/>
              </w:rPr>
            </w:pPr>
            <w:r w:rsidRPr="009B30D0">
              <w:rPr>
                <w:sz w:val="24"/>
                <w:szCs w:val="24"/>
                <w:lang w:eastAsia="ar-SA"/>
              </w:rPr>
              <w:t>8680,0</w:t>
            </w: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r w:rsidRPr="009B30D0">
              <w:rPr>
                <w:sz w:val="24"/>
                <w:szCs w:val="24"/>
                <w:lang w:eastAsia="ar-SA"/>
              </w:rPr>
              <w:t>2000,0</w:t>
            </w:r>
          </w:p>
        </w:tc>
        <w:tc>
          <w:tcPr>
            <w:tcW w:w="1134" w:type="dxa"/>
          </w:tcPr>
          <w:p w:rsidR="008877BC" w:rsidRPr="009B30D0" w:rsidRDefault="008877BC" w:rsidP="00146AD5">
            <w:pPr>
              <w:spacing w:line="240" w:lineRule="auto"/>
              <w:jc w:val="center"/>
              <w:rPr>
                <w:sz w:val="24"/>
                <w:szCs w:val="24"/>
                <w:lang w:eastAsia="ar-SA"/>
              </w:rPr>
            </w:pPr>
          </w:p>
        </w:tc>
        <w:tc>
          <w:tcPr>
            <w:tcW w:w="1134" w:type="dxa"/>
          </w:tcPr>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r w:rsidRPr="009B30D0">
              <w:rPr>
                <w:sz w:val="24"/>
                <w:szCs w:val="24"/>
                <w:lang w:eastAsia="ar-SA"/>
              </w:rPr>
              <w:t>2000,0</w:t>
            </w: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p w:rsidR="008877BC" w:rsidRPr="009B30D0" w:rsidRDefault="008877BC" w:rsidP="00146AD5">
            <w:pPr>
              <w:spacing w:line="240" w:lineRule="auto"/>
              <w:jc w:val="center"/>
              <w:rPr>
                <w:sz w:val="24"/>
                <w:szCs w:val="24"/>
                <w:lang w:eastAsia="ar-SA"/>
              </w:rPr>
            </w:pPr>
          </w:p>
        </w:tc>
      </w:tr>
      <w:tr w:rsidR="008877BC" w:rsidRPr="009B30D0" w:rsidTr="009B30D0">
        <w:trPr>
          <w:trHeight w:val="451"/>
        </w:trPr>
        <w:tc>
          <w:tcPr>
            <w:tcW w:w="567" w:type="dxa"/>
            <w:vMerge w:val="restart"/>
            <w:tcBorders>
              <w:top w:val="single" w:sz="4" w:space="0" w:color="auto"/>
              <w:bottom w:val="single" w:sz="4" w:space="0" w:color="auto"/>
              <w:right w:val="single" w:sz="4" w:space="0" w:color="auto"/>
            </w:tcBorders>
          </w:tcPr>
          <w:p w:rsidR="008877BC" w:rsidRPr="009B30D0" w:rsidRDefault="008877BC" w:rsidP="00146AD5">
            <w:pPr>
              <w:spacing w:line="240" w:lineRule="auto"/>
              <w:jc w:val="center"/>
              <w:rPr>
                <w:sz w:val="24"/>
                <w:szCs w:val="24"/>
                <w:lang w:eastAsia="ar-SA"/>
              </w:rPr>
            </w:pPr>
            <w:r w:rsidRPr="009B30D0">
              <w:rPr>
                <w:sz w:val="24"/>
                <w:szCs w:val="24"/>
                <w:lang w:eastAsia="ar-SA"/>
              </w:rPr>
              <w:t>4.</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rsidR="008877BC" w:rsidRPr="009B30D0" w:rsidRDefault="008877BC" w:rsidP="009B30D0">
            <w:pPr>
              <w:spacing w:line="240" w:lineRule="auto"/>
              <w:contextualSpacing/>
              <w:jc w:val="center"/>
              <w:rPr>
                <w:rFonts w:eastAsia="Calibri"/>
                <w:sz w:val="24"/>
                <w:szCs w:val="24"/>
              </w:rPr>
            </w:pPr>
            <w:r w:rsidRPr="009B30D0">
              <w:rPr>
                <w:sz w:val="24"/>
                <w:szCs w:val="24"/>
                <w:lang w:eastAsia="ar-SA"/>
              </w:rPr>
              <w:t>Обеспечение безопасности, организации  дорожного движения</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8877BC" w:rsidRPr="009B30D0" w:rsidRDefault="008877BC" w:rsidP="00146AD5">
            <w:pPr>
              <w:spacing w:line="240" w:lineRule="auto"/>
              <w:jc w:val="center"/>
              <w:rPr>
                <w:rFonts w:eastAsia="Calibri"/>
                <w:sz w:val="24"/>
                <w:szCs w:val="24"/>
              </w:rPr>
            </w:pPr>
            <w:r w:rsidRPr="009B30D0">
              <w:rPr>
                <w:sz w:val="24"/>
                <w:szCs w:val="24"/>
                <w:lang w:eastAsia="ar-SA"/>
              </w:rPr>
              <w:t>Повышение безопасности дорожного движения</w:t>
            </w:r>
          </w:p>
        </w:tc>
        <w:tc>
          <w:tcPr>
            <w:tcW w:w="1418" w:type="dxa"/>
            <w:tcBorders>
              <w:left w:val="single" w:sz="4" w:space="0" w:color="auto"/>
            </w:tcBorders>
          </w:tcPr>
          <w:p w:rsidR="008877BC" w:rsidRPr="009B30D0" w:rsidRDefault="008877BC" w:rsidP="00146AD5">
            <w:pPr>
              <w:spacing w:line="240" w:lineRule="auto"/>
              <w:jc w:val="center"/>
              <w:rPr>
                <w:sz w:val="24"/>
                <w:szCs w:val="24"/>
                <w:lang w:eastAsia="ar-SA"/>
              </w:rPr>
            </w:pPr>
            <w:r w:rsidRPr="009B30D0">
              <w:rPr>
                <w:sz w:val="24"/>
                <w:szCs w:val="24"/>
                <w:lang w:eastAsia="ar-SA"/>
              </w:rPr>
              <w:t>Областной бюджет</w:t>
            </w:r>
          </w:p>
        </w:tc>
        <w:tc>
          <w:tcPr>
            <w:tcW w:w="1275" w:type="dxa"/>
          </w:tcPr>
          <w:p w:rsidR="008877BC" w:rsidRPr="009B30D0" w:rsidRDefault="008877BC" w:rsidP="00146AD5">
            <w:pPr>
              <w:spacing w:line="240" w:lineRule="auto"/>
              <w:jc w:val="center"/>
              <w:rPr>
                <w:sz w:val="24"/>
                <w:szCs w:val="24"/>
                <w:lang w:eastAsia="ar-SA"/>
              </w:rPr>
            </w:pPr>
          </w:p>
        </w:tc>
        <w:tc>
          <w:tcPr>
            <w:tcW w:w="1134" w:type="dxa"/>
          </w:tcPr>
          <w:p w:rsidR="008877BC" w:rsidRPr="009B30D0" w:rsidRDefault="008877BC" w:rsidP="00146AD5">
            <w:pPr>
              <w:spacing w:line="240" w:lineRule="auto"/>
              <w:jc w:val="center"/>
              <w:rPr>
                <w:sz w:val="24"/>
                <w:szCs w:val="24"/>
                <w:lang w:eastAsia="ar-SA"/>
              </w:rPr>
            </w:pPr>
          </w:p>
        </w:tc>
        <w:tc>
          <w:tcPr>
            <w:tcW w:w="1134" w:type="dxa"/>
          </w:tcPr>
          <w:p w:rsidR="008877BC" w:rsidRPr="009B30D0" w:rsidRDefault="008877BC" w:rsidP="00146AD5">
            <w:pPr>
              <w:spacing w:line="240" w:lineRule="auto"/>
              <w:jc w:val="center"/>
              <w:rPr>
                <w:sz w:val="24"/>
                <w:szCs w:val="24"/>
                <w:lang w:eastAsia="ar-SA"/>
              </w:rPr>
            </w:pPr>
          </w:p>
        </w:tc>
        <w:tc>
          <w:tcPr>
            <w:tcW w:w="1134" w:type="dxa"/>
          </w:tcPr>
          <w:p w:rsidR="008877BC" w:rsidRPr="009B30D0" w:rsidRDefault="008877BC" w:rsidP="00146AD5">
            <w:pPr>
              <w:spacing w:line="240" w:lineRule="auto"/>
              <w:jc w:val="center"/>
              <w:rPr>
                <w:sz w:val="24"/>
                <w:szCs w:val="24"/>
                <w:lang w:eastAsia="ar-SA"/>
              </w:rPr>
            </w:pPr>
          </w:p>
        </w:tc>
      </w:tr>
      <w:tr w:rsidR="008877BC" w:rsidRPr="009B30D0" w:rsidTr="009B30D0">
        <w:trPr>
          <w:trHeight w:val="640"/>
        </w:trPr>
        <w:tc>
          <w:tcPr>
            <w:tcW w:w="567" w:type="dxa"/>
            <w:vMerge/>
            <w:tcBorders>
              <w:top w:val="single" w:sz="4" w:space="0" w:color="auto"/>
              <w:bottom w:val="single" w:sz="4" w:space="0" w:color="auto"/>
              <w:right w:val="single" w:sz="4" w:space="0" w:color="auto"/>
            </w:tcBorders>
          </w:tcPr>
          <w:p w:rsidR="008877BC" w:rsidRPr="009B30D0" w:rsidRDefault="008877BC" w:rsidP="00146AD5">
            <w:pPr>
              <w:spacing w:line="240" w:lineRule="auto"/>
              <w:jc w:val="center"/>
              <w:rPr>
                <w:sz w:val="24"/>
                <w:szCs w:val="24"/>
                <w:lang w:eastAsia="ar-SA"/>
              </w:rPr>
            </w:pPr>
          </w:p>
        </w:tc>
        <w:tc>
          <w:tcPr>
            <w:tcW w:w="1852" w:type="dxa"/>
            <w:vMerge/>
            <w:tcBorders>
              <w:top w:val="single" w:sz="4" w:space="0" w:color="auto"/>
              <w:left w:val="single" w:sz="4" w:space="0" w:color="auto"/>
              <w:bottom w:val="single" w:sz="4" w:space="0" w:color="auto"/>
              <w:right w:val="single" w:sz="4" w:space="0" w:color="auto"/>
            </w:tcBorders>
            <w:vAlign w:val="center"/>
          </w:tcPr>
          <w:p w:rsidR="008877BC" w:rsidRPr="009B30D0" w:rsidRDefault="008877BC" w:rsidP="00146AD5">
            <w:pPr>
              <w:spacing w:line="240" w:lineRule="auto"/>
              <w:jc w:val="center"/>
              <w:rPr>
                <w:sz w:val="24"/>
                <w:szCs w:val="24"/>
                <w:lang w:eastAsia="ar-SA"/>
              </w:rPr>
            </w:pPr>
          </w:p>
        </w:tc>
        <w:tc>
          <w:tcPr>
            <w:tcW w:w="1692" w:type="dxa"/>
            <w:vMerge/>
            <w:tcBorders>
              <w:top w:val="single" w:sz="4" w:space="0" w:color="auto"/>
              <w:left w:val="single" w:sz="4" w:space="0" w:color="auto"/>
              <w:bottom w:val="single" w:sz="4" w:space="0" w:color="auto"/>
              <w:right w:val="single" w:sz="4" w:space="0" w:color="auto"/>
            </w:tcBorders>
            <w:vAlign w:val="center"/>
          </w:tcPr>
          <w:p w:rsidR="008877BC" w:rsidRPr="009B30D0" w:rsidRDefault="008877BC" w:rsidP="00146AD5">
            <w:pPr>
              <w:spacing w:line="240" w:lineRule="auto"/>
              <w:jc w:val="center"/>
              <w:rPr>
                <w:sz w:val="24"/>
                <w:szCs w:val="24"/>
                <w:lang w:eastAsia="ar-SA"/>
              </w:rPr>
            </w:pPr>
          </w:p>
        </w:tc>
        <w:tc>
          <w:tcPr>
            <w:tcW w:w="1418" w:type="dxa"/>
            <w:tcBorders>
              <w:left w:val="single" w:sz="4" w:space="0" w:color="auto"/>
            </w:tcBorders>
          </w:tcPr>
          <w:p w:rsidR="008877BC" w:rsidRPr="009B30D0" w:rsidRDefault="008877BC" w:rsidP="00146AD5">
            <w:pPr>
              <w:spacing w:line="240" w:lineRule="auto"/>
              <w:jc w:val="center"/>
              <w:rPr>
                <w:sz w:val="24"/>
                <w:szCs w:val="24"/>
                <w:lang w:eastAsia="ar-SA"/>
              </w:rPr>
            </w:pPr>
            <w:r w:rsidRPr="009B30D0">
              <w:rPr>
                <w:sz w:val="24"/>
                <w:szCs w:val="24"/>
                <w:lang w:eastAsia="ar-SA"/>
              </w:rPr>
              <w:t>Местный бюджет</w:t>
            </w:r>
          </w:p>
        </w:tc>
        <w:tc>
          <w:tcPr>
            <w:tcW w:w="1275" w:type="dxa"/>
          </w:tcPr>
          <w:p w:rsidR="008877BC" w:rsidRPr="009B30D0" w:rsidRDefault="008877BC" w:rsidP="00146AD5">
            <w:pPr>
              <w:spacing w:line="240" w:lineRule="auto"/>
              <w:jc w:val="center"/>
              <w:rPr>
                <w:sz w:val="24"/>
                <w:szCs w:val="24"/>
                <w:lang w:eastAsia="ar-SA"/>
              </w:rPr>
            </w:pPr>
            <w:r w:rsidRPr="009B30D0">
              <w:rPr>
                <w:sz w:val="24"/>
                <w:szCs w:val="24"/>
                <w:lang w:eastAsia="ar-SA"/>
              </w:rPr>
              <w:t>2308,6</w:t>
            </w:r>
          </w:p>
        </w:tc>
        <w:tc>
          <w:tcPr>
            <w:tcW w:w="1134" w:type="dxa"/>
          </w:tcPr>
          <w:p w:rsidR="008877BC" w:rsidRPr="009B30D0" w:rsidRDefault="008877BC" w:rsidP="00146AD5">
            <w:pPr>
              <w:spacing w:line="240" w:lineRule="auto"/>
              <w:jc w:val="center"/>
              <w:rPr>
                <w:sz w:val="24"/>
                <w:szCs w:val="24"/>
                <w:lang w:eastAsia="ar-SA"/>
              </w:rPr>
            </w:pPr>
            <w:r w:rsidRPr="009B30D0">
              <w:rPr>
                <w:sz w:val="24"/>
                <w:szCs w:val="24"/>
                <w:lang w:eastAsia="ar-SA"/>
              </w:rPr>
              <w:t>1308,6</w:t>
            </w:r>
          </w:p>
        </w:tc>
        <w:tc>
          <w:tcPr>
            <w:tcW w:w="1134" w:type="dxa"/>
          </w:tcPr>
          <w:p w:rsidR="008877BC" w:rsidRPr="009B30D0" w:rsidRDefault="008877BC" w:rsidP="00146AD5">
            <w:pPr>
              <w:spacing w:line="240" w:lineRule="auto"/>
              <w:jc w:val="center"/>
              <w:rPr>
                <w:sz w:val="24"/>
                <w:szCs w:val="24"/>
                <w:lang w:eastAsia="ar-SA"/>
              </w:rPr>
            </w:pPr>
            <w:r w:rsidRPr="009B30D0">
              <w:rPr>
                <w:sz w:val="24"/>
                <w:szCs w:val="24"/>
                <w:lang w:eastAsia="ar-SA"/>
              </w:rPr>
              <w:t>2500,0</w:t>
            </w:r>
          </w:p>
        </w:tc>
        <w:tc>
          <w:tcPr>
            <w:tcW w:w="1134" w:type="dxa"/>
          </w:tcPr>
          <w:p w:rsidR="008877BC" w:rsidRPr="009B30D0" w:rsidRDefault="008877BC" w:rsidP="00146AD5">
            <w:pPr>
              <w:spacing w:line="240" w:lineRule="auto"/>
              <w:jc w:val="center"/>
              <w:rPr>
                <w:sz w:val="24"/>
                <w:szCs w:val="24"/>
                <w:lang w:eastAsia="ar-SA"/>
              </w:rPr>
            </w:pPr>
            <w:r w:rsidRPr="009B30D0">
              <w:rPr>
                <w:sz w:val="24"/>
                <w:szCs w:val="24"/>
                <w:lang w:eastAsia="ar-SA"/>
              </w:rPr>
              <w:t>2500,0</w:t>
            </w:r>
          </w:p>
        </w:tc>
      </w:tr>
      <w:tr w:rsidR="008877BC" w:rsidRPr="009B30D0" w:rsidTr="009B30D0">
        <w:tc>
          <w:tcPr>
            <w:tcW w:w="567" w:type="dxa"/>
          </w:tcPr>
          <w:p w:rsidR="008877BC" w:rsidRPr="009B30D0" w:rsidRDefault="008877BC" w:rsidP="00146AD5">
            <w:pPr>
              <w:spacing w:line="240" w:lineRule="auto"/>
              <w:rPr>
                <w:sz w:val="24"/>
                <w:szCs w:val="24"/>
                <w:lang w:eastAsia="ar-SA"/>
              </w:rPr>
            </w:pPr>
          </w:p>
        </w:tc>
        <w:tc>
          <w:tcPr>
            <w:tcW w:w="4962" w:type="dxa"/>
            <w:gridSpan w:val="3"/>
            <w:vAlign w:val="center"/>
          </w:tcPr>
          <w:p w:rsidR="008877BC" w:rsidRPr="009B30D0" w:rsidRDefault="008877BC" w:rsidP="00146AD5">
            <w:pPr>
              <w:spacing w:line="240" w:lineRule="auto"/>
              <w:jc w:val="center"/>
              <w:rPr>
                <w:rFonts w:eastAsia="Calibri"/>
                <w:sz w:val="24"/>
                <w:szCs w:val="24"/>
              </w:rPr>
            </w:pPr>
            <w:r w:rsidRPr="009B30D0">
              <w:rPr>
                <w:sz w:val="24"/>
                <w:szCs w:val="24"/>
                <w:lang w:eastAsia="ar-SA"/>
              </w:rPr>
              <w:t>Областной бюджет</w:t>
            </w:r>
          </w:p>
        </w:tc>
        <w:tc>
          <w:tcPr>
            <w:tcW w:w="1275" w:type="dxa"/>
          </w:tcPr>
          <w:p w:rsidR="008877BC" w:rsidRPr="009B30D0" w:rsidRDefault="008877BC" w:rsidP="00146AD5">
            <w:pPr>
              <w:spacing w:line="240" w:lineRule="auto"/>
              <w:jc w:val="center"/>
              <w:rPr>
                <w:sz w:val="24"/>
                <w:szCs w:val="24"/>
                <w:lang w:eastAsia="ar-SA"/>
              </w:rPr>
            </w:pPr>
            <w:r w:rsidRPr="009B30D0">
              <w:rPr>
                <w:sz w:val="24"/>
                <w:szCs w:val="24"/>
                <w:lang w:eastAsia="ar-SA"/>
              </w:rPr>
              <w:t>27903,4</w:t>
            </w:r>
          </w:p>
        </w:tc>
        <w:tc>
          <w:tcPr>
            <w:tcW w:w="1134" w:type="dxa"/>
          </w:tcPr>
          <w:p w:rsidR="008877BC" w:rsidRPr="009B30D0" w:rsidRDefault="008877BC" w:rsidP="00146AD5">
            <w:pPr>
              <w:spacing w:line="240" w:lineRule="auto"/>
              <w:jc w:val="center"/>
              <w:rPr>
                <w:sz w:val="24"/>
                <w:szCs w:val="24"/>
                <w:lang w:eastAsia="ar-SA"/>
              </w:rPr>
            </w:pPr>
            <w:r w:rsidRPr="009B30D0">
              <w:rPr>
                <w:sz w:val="24"/>
                <w:szCs w:val="24"/>
                <w:lang w:eastAsia="ar-SA"/>
              </w:rPr>
              <w:t>13903,4</w:t>
            </w:r>
          </w:p>
        </w:tc>
        <w:tc>
          <w:tcPr>
            <w:tcW w:w="1134" w:type="dxa"/>
          </w:tcPr>
          <w:p w:rsidR="008877BC" w:rsidRPr="009B30D0" w:rsidRDefault="008877BC" w:rsidP="00146AD5">
            <w:pPr>
              <w:spacing w:line="240" w:lineRule="auto"/>
              <w:jc w:val="center"/>
              <w:rPr>
                <w:sz w:val="24"/>
                <w:szCs w:val="24"/>
                <w:lang w:eastAsia="ar-SA"/>
              </w:rPr>
            </w:pPr>
            <w:r w:rsidRPr="009B30D0">
              <w:rPr>
                <w:sz w:val="24"/>
                <w:szCs w:val="24"/>
                <w:lang w:eastAsia="ar-SA"/>
              </w:rPr>
              <w:t>118403,4</w:t>
            </w:r>
          </w:p>
        </w:tc>
        <w:tc>
          <w:tcPr>
            <w:tcW w:w="1134" w:type="dxa"/>
          </w:tcPr>
          <w:p w:rsidR="008877BC" w:rsidRPr="009B30D0" w:rsidRDefault="008877BC" w:rsidP="00146AD5">
            <w:pPr>
              <w:spacing w:line="240" w:lineRule="auto"/>
              <w:jc w:val="center"/>
              <w:rPr>
                <w:sz w:val="24"/>
                <w:szCs w:val="24"/>
                <w:lang w:eastAsia="ar-SA"/>
              </w:rPr>
            </w:pPr>
            <w:r w:rsidRPr="009B30D0">
              <w:rPr>
                <w:sz w:val="24"/>
                <w:szCs w:val="24"/>
                <w:lang w:eastAsia="ar-SA"/>
              </w:rPr>
              <w:t>51903,4</w:t>
            </w:r>
          </w:p>
        </w:tc>
      </w:tr>
      <w:tr w:rsidR="008877BC" w:rsidRPr="009B30D0" w:rsidTr="009B30D0">
        <w:tc>
          <w:tcPr>
            <w:tcW w:w="567" w:type="dxa"/>
          </w:tcPr>
          <w:p w:rsidR="008877BC" w:rsidRPr="009B30D0" w:rsidRDefault="008877BC" w:rsidP="00146AD5">
            <w:pPr>
              <w:spacing w:line="240" w:lineRule="auto"/>
              <w:rPr>
                <w:sz w:val="24"/>
                <w:szCs w:val="24"/>
                <w:lang w:eastAsia="ar-SA"/>
              </w:rPr>
            </w:pPr>
          </w:p>
        </w:tc>
        <w:tc>
          <w:tcPr>
            <w:tcW w:w="4962" w:type="dxa"/>
            <w:gridSpan w:val="3"/>
            <w:vAlign w:val="center"/>
          </w:tcPr>
          <w:p w:rsidR="008877BC" w:rsidRPr="009B30D0" w:rsidRDefault="008877BC" w:rsidP="00146AD5">
            <w:pPr>
              <w:spacing w:line="240" w:lineRule="auto"/>
              <w:jc w:val="center"/>
              <w:rPr>
                <w:rFonts w:eastAsia="Calibri"/>
                <w:sz w:val="24"/>
                <w:szCs w:val="24"/>
              </w:rPr>
            </w:pPr>
            <w:r w:rsidRPr="009B30D0">
              <w:rPr>
                <w:sz w:val="24"/>
                <w:szCs w:val="24"/>
                <w:lang w:eastAsia="ar-SA"/>
              </w:rPr>
              <w:t xml:space="preserve">Местный бюджет </w:t>
            </w:r>
          </w:p>
        </w:tc>
        <w:tc>
          <w:tcPr>
            <w:tcW w:w="1275" w:type="dxa"/>
          </w:tcPr>
          <w:p w:rsidR="008877BC" w:rsidRPr="009B30D0" w:rsidRDefault="008877BC" w:rsidP="00146AD5">
            <w:pPr>
              <w:spacing w:line="240" w:lineRule="auto"/>
              <w:jc w:val="center"/>
              <w:rPr>
                <w:sz w:val="24"/>
                <w:szCs w:val="24"/>
                <w:lang w:eastAsia="ar-SA"/>
              </w:rPr>
            </w:pPr>
            <w:r w:rsidRPr="009B30D0">
              <w:rPr>
                <w:sz w:val="24"/>
                <w:szCs w:val="24"/>
                <w:lang w:eastAsia="ar-SA"/>
              </w:rPr>
              <w:t>11859,5</w:t>
            </w:r>
          </w:p>
        </w:tc>
        <w:tc>
          <w:tcPr>
            <w:tcW w:w="1134" w:type="dxa"/>
          </w:tcPr>
          <w:p w:rsidR="008877BC" w:rsidRPr="009B30D0" w:rsidRDefault="008877BC" w:rsidP="00146AD5">
            <w:pPr>
              <w:spacing w:line="240" w:lineRule="auto"/>
              <w:jc w:val="center"/>
              <w:rPr>
                <w:sz w:val="24"/>
                <w:szCs w:val="24"/>
                <w:lang w:eastAsia="ar-SA"/>
              </w:rPr>
            </w:pPr>
            <w:r w:rsidRPr="009B30D0">
              <w:rPr>
                <w:sz w:val="24"/>
                <w:szCs w:val="24"/>
                <w:lang w:eastAsia="ar-SA"/>
              </w:rPr>
              <w:t>14720,6</w:t>
            </w:r>
          </w:p>
        </w:tc>
        <w:tc>
          <w:tcPr>
            <w:tcW w:w="1134" w:type="dxa"/>
          </w:tcPr>
          <w:p w:rsidR="008877BC" w:rsidRPr="009B30D0" w:rsidRDefault="008877BC" w:rsidP="00146AD5">
            <w:pPr>
              <w:spacing w:line="240" w:lineRule="auto"/>
              <w:jc w:val="center"/>
              <w:rPr>
                <w:sz w:val="24"/>
                <w:szCs w:val="24"/>
                <w:lang w:eastAsia="ar-SA"/>
              </w:rPr>
            </w:pPr>
            <w:r w:rsidRPr="009B30D0">
              <w:rPr>
                <w:sz w:val="24"/>
                <w:szCs w:val="24"/>
                <w:lang w:eastAsia="ar-SA"/>
              </w:rPr>
              <w:t>10732,0</w:t>
            </w:r>
          </w:p>
        </w:tc>
        <w:tc>
          <w:tcPr>
            <w:tcW w:w="1134" w:type="dxa"/>
          </w:tcPr>
          <w:p w:rsidR="008877BC" w:rsidRPr="009B30D0" w:rsidRDefault="008877BC" w:rsidP="00146AD5">
            <w:pPr>
              <w:spacing w:line="240" w:lineRule="auto"/>
              <w:jc w:val="center"/>
              <w:rPr>
                <w:sz w:val="24"/>
                <w:szCs w:val="24"/>
                <w:lang w:eastAsia="ar-SA"/>
              </w:rPr>
            </w:pPr>
            <w:r w:rsidRPr="009B30D0">
              <w:rPr>
                <w:sz w:val="24"/>
                <w:szCs w:val="24"/>
                <w:lang w:eastAsia="ar-SA"/>
              </w:rPr>
              <w:t>7232,0</w:t>
            </w:r>
          </w:p>
        </w:tc>
      </w:tr>
      <w:tr w:rsidR="008877BC" w:rsidRPr="009B30D0" w:rsidTr="009B30D0">
        <w:tc>
          <w:tcPr>
            <w:tcW w:w="567" w:type="dxa"/>
          </w:tcPr>
          <w:p w:rsidR="008877BC" w:rsidRPr="009B30D0" w:rsidRDefault="008877BC" w:rsidP="00146AD5">
            <w:pPr>
              <w:spacing w:line="240" w:lineRule="auto"/>
              <w:rPr>
                <w:sz w:val="24"/>
                <w:szCs w:val="24"/>
                <w:lang w:eastAsia="ar-SA"/>
              </w:rPr>
            </w:pPr>
          </w:p>
        </w:tc>
        <w:tc>
          <w:tcPr>
            <w:tcW w:w="4962" w:type="dxa"/>
            <w:gridSpan w:val="3"/>
          </w:tcPr>
          <w:p w:rsidR="008877BC" w:rsidRPr="009B30D0" w:rsidRDefault="008877BC" w:rsidP="00146AD5">
            <w:pPr>
              <w:spacing w:line="240" w:lineRule="auto"/>
              <w:jc w:val="center"/>
              <w:rPr>
                <w:rFonts w:eastAsia="Calibri"/>
                <w:sz w:val="24"/>
                <w:szCs w:val="24"/>
              </w:rPr>
            </w:pPr>
            <w:r w:rsidRPr="009B30D0">
              <w:rPr>
                <w:sz w:val="24"/>
                <w:szCs w:val="24"/>
                <w:lang w:eastAsia="ar-SA"/>
              </w:rPr>
              <w:t>Всего</w:t>
            </w:r>
          </w:p>
        </w:tc>
        <w:tc>
          <w:tcPr>
            <w:tcW w:w="1275" w:type="dxa"/>
          </w:tcPr>
          <w:p w:rsidR="008877BC" w:rsidRPr="009B30D0" w:rsidRDefault="008877BC" w:rsidP="00146AD5">
            <w:pPr>
              <w:spacing w:line="240" w:lineRule="auto"/>
              <w:jc w:val="center"/>
              <w:rPr>
                <w:sz w:val="24"/>
                <w:szCs w:val="24"/>
                <w:lang w:eastAsia="ar-SA"/>
              </w:rPr>
            </w:pPr>
            <w:r w:rsidRPr="009B30D0">
              <w:rPr>
                <w:sz w:val="24"/>
                <w:szCs w:val="24"/>
                <w:lang w:eastAsia="ar-SA"/>
              </w:rPr>
              <w:t>39762,9</w:t>
            </w:r>
          </w:p>
        </w:tc>
        <w:tc>
          <w:tcPr>
            <w:tcW w:w="1134" w:type="dxa"/>
          </w:tcPr>
          <w:p w:rsidR="008877BC" w:rsidRPr="009B30D0" w:rsidRDefault="008877BC" w:rsidP="00146AD5">
            <w:pPr>
              <w:spacing w:line="240" w:lineRule="auto"/>
              <w:jc w:val="center"/>
              <w:rPr>
                <w:sz w:val="24"/>
                <w:szCs w:val="24"/>
                <w:lang w:eastAsia="ar-SA"/>
              </w:rPr>
            </w:pPr>
            <w:r w:rsidRPr="009B30D0">
              <w:rPr>
                <w:sz w:val="24"/>
                <w:szCs w:val="24"/>
                <w:lang w:eastAsia="ar-SA"/>
              </w:rPr>
              <w:t>28624,0</w:t>
            </w:r>
          </w:p>
        </w:tc>
        <w:tc>
          <w:tcPr>
            <w:tcW w:w="1134" w:type="dxa"/>
          </w:tcPr>
          <w:p w:rsidR="008877BC" w:rsidRPr="009B30D0" w:rsidRDefault="008877BC" w:rsidP="00146AD5">
            <w:pPr>
              <w:spacing w:line="240" w:lineRule="auto"/>
              <w:jc w:val="center"/>
              <w:rPr>
                <w:sz w:val="24"/>
                <w:szCs w:val="24"/>
                <w:lang w:eastAsia="ar-SA"/>
              </w:rPr>
            </w:pPr>
            <w:r w:rsidRPr="009B30D0">
              <w:rPr>
                <w:sz w:val="24"/>
                <w:szCs w:val="24"/>
                <w:lang w:eastAsia="ar-SA"/>
              </w:rPr>
              <w:t>129135,4</w:t>
            </w:r>
          </w:p>
        </w:tc>
        <w:tc>
          <w:tcPr>
            <w:tcW w:w="1134" w:type="dxa"/>
          </w:tcPr>
          <w:p w:rsidR="008877BC" w:rsidRPr="009B30D0" w:rsidRDefault="008877BC" w:rsidP="00146AD5">
            <w:pPr>
              <w:spacing w:line="240" w:lineRule="auto"/>
              <w:jc w:val="center"/>
              <w:rPr>
                <w:sz w:val="24"/>
                <w:szCs w:val="24"/>
                <w:lang w:eastAsia="ar-SA"/>
              </w:rPr>
            </w:pPr>
            <w:r w:rsidRPr="009B30D0">
              <w:rPr>
                <w:sz w:val="24"/>
                <w:szCs w:val="24"/>
                <w:lang w:eastAsia="ar-SA"/>
              </w:rPr>
              <w:t>59135,4</w:t>
            </w:r>
          </w:p>
        </w:tc>
      </w:tr>
    </w:tbl>
    <w:p w:rsidR="00331984" w:rsidRPr="00BA2078" w:rsidRDefault="00331984" w:rsidP="00BA2078">
      <w:pPr>
        <w:widowControl w:val="0"/>
        <w:autoSpaceDE w:val="0"/>
        <w:autoSpaceDN w:val="0"/>
        <w:spacing w:after="0" w:line="240" w:lineRule="auto"/>
        <w:ind w:firstLine="709"/>
        <w:jc w:val="center"/>
        <w:rPr>
          <w:rFonts w:ascii="Times New Roman" w:eastAsia="Calibri" w:hAnsi="Times New Roman" w:cs="Times New Roman"/>
          <w:b/>
          <w:sz w:val="24"/>
          <w:szCs w:val="24"/>
          <w:highlight w:val="yellow"/>
        </w:rPr>
      </w:pPr>
    </w:p>
    <w:p w:rsidR="00BA2078" w:rsidRPr="00BA2078" w:rsidRDefault="00BA2078" w:rsidP="00BA2078">
      <w:pPr>
        <w:widowControl w:val="0"/>
        <w:autoSpaceDE w:val="0"/>
        <w:autoSpaceDN w:val="0"/>
        <w:spacing w:after="0" w:line="240" w:lineRule="auto"/>
        <w:ind w:firstLine="709"/>
        <w:jc w:val="center"/>
        <w:rPr>
          <w:rFonts w:ascii="Times New Roman" w:eastAsia="Calibri" w:hAnsi="Times New Roman" w:cs="Times New Roman"/>
          <w:b/>
          <w:sz w:val="24"/>
          <w:szCs w:val="24"/>
          <w:highlight w:val="yellow"/>
        </w:rPr>
      </w:pPr>
    </w:p>
    <w:p w:rsidR="003B2A64" w:rsidRDefault="00BA2078" w:rsidP="002E1DB8">
      <w:pPr>
        <w:spacing w:after="150" w:line="238" w:lineRule="atLeast"/>
        <w:ind w:left="360"/>
        <w:jc w:val="center"/>
        <w:rPr>
          <w:rFonts w:ascii="Times New Roman" w:eastAsia="Times New Roman" w:hAnsi="Times New Roman" w:cs="Times New Roman"/>
          <w:b/>
          <w:sz w:val="24"/>
          <w:szCs w:val="24"/>
          <w:lang w:eastAsia="ru-RU"/>
        </w:rPr>
      </w:pPr>
      <w:r w:rsidRPr="003C2FC8">
        <w:rPr>
          <w:rFonts w:ascii="Times New Roman" w:eastAsia="Times New Roman" w:hAnsi="Times New Roman" w:cs="Times New Roman"/>
          <w:b/>
          <w:sz w:val="24"/>
          <w:szCs w:val="24"/>
          <w:lang w:eastAsia="ru-RU"/>
        </w:rPr>
        <w:t xml:space="preserve">Раздел 6. </w:t>
      </w:r>
      <w:r w:rsidR="003B2A64" w:rsidRPr="003C2FC8">
        <w:rPr>
          <w:rFonts w:ascii="Times New Roman" w:eastAsia="Times New Roman" w:hAnsi="Times New Roman" w:cs="Times New Roman"/>
          <w:b/>
          <w:sz w:val="24"/>
          <w:szCs w:val="24"/>
          <w:lang w:eastAsia="ru-RU"/>
        </w:rPr>
        <w:t xml:space="preserve">Оценка </w:t>
      </w:r>
      <w:r w:rsidRPr="003C2FC8">
        <w:rPr>
          <w:rFonts w:ascii="Times New Roman" w:eastAsia="Times New Roman" w:hAnsi="Times New Roman" w:cs="Times New Roman"/>
          <w:b/>
          <w:sz w:val="24"/>
          <w:szCs w:val="24"/>
          <w:lang w:eastAsia="ru-RU"/>
        </w:rPr>
        <w:t>объёмов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DE6AC8" w:rsidRPr="003B2A64" w:rsidRDefault="00DE6AC8" w:rsidP="00DE6AC8">
      <w:pPr>
        <w:spacing w:after="0" w:line="240" w:lineRule="auto"/>
        <w:ind w:left="-567" w:firstLine="709"/>
        <w:contextualSpacing/>
        <w:jc w:val="both"/>
        <w:rPr>
          <w:rFonts w:ascii="Times New Roman" w:eastAsia="Calibri" w:hAnsi="Times New Roman" w:cs="Times New Roman"/>
          <w:sz w:val="24"/>
          <w:szCs w:val="24"/>
        </w:rPr>
      </w:pPr>
    </w:p>
    <w:p w:rsidR="003C2FC8" w:rsidRPr="003C2FC8" w:rsidRDefault="003C2FC8" w:rsidP="003C2FC8">
      <w:pPr>
        <w:spacing w:after="0" w:line="240" w:lineRule="auto"/>
        <w:ind w:left="-567" w:firstLine="709"/>
        <w:jc w:val="both"/>
        <w:rPr>
          <w:rFonts w:ascii="Times New Roman" w:eastAsia="Times New Roman" w:hAnsi="Times New Roman" w:cs="Times New Roman"/>
          <w:sz w:val="24"/>
          <w:szCs w:val="24"/>
          <w:lang w:eastAsia="ru-RU"/>
        </w:rPr>
      </w:pPr>
      <w:r w:rsidRPr="003C2FC8">
        <w:rPr>
          <w:rFonts w:ascii="Times New Roman" w:eastAsia="Times New Roman" w:hAnsi="Times New Roman" w:cs="Times New Roman"/>
          <w:sz w:val="24"/>
          <w:szCs w:val="24"/>
          <w:lang w:eastAsia="ru-RU"/>
        </w:rPr>
        <w:t xml:space="preserve">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w:t>
      </w:r>
      <w:r>
        <w:rPr>
          <w:rFonts w:ascii="Times New Roman" w:eastAsia="Times New Roman" w:hAnsi="Times New Roman" w:cs="Times New Roman"/>
          <w:sz w:val="24"/>
          <w:szCs w:val="24"/>
          <w:lang w:eastAsia="ru-RU"/>
        </w:rPr>
        <w:t>Сорочинского городского округа</w:t>
      </w:r>
      <w:r w:rsidRPr="003C2FC8">
        <w:rPr>
          <w:rFonts w:ascii="Times New Roman" w:eastAsia="Times New Roman" w:hAnsi="Times New Roman" w:cs="Times New Roman"/>
          <w:sz w:val="24"/>
          <w:szCs w:val="24"/>
          <w:lang w:eastAsia="ru-RU"/>
        </w:rPr>
        <w:t xml:space="preserve"> включает укрупненную оценку необходимых инвестиций с разбивкой</w:t>
      </w:r>
      <w:r>
        <w:rPr>
          <w:rFonts w:ascii="Times New Roman" w:eastAsia="Times New Roman" w:hAnsi="Times New Roman" w:cs="Times New Roman"/>
          <w:sz w:val="24"/>
          <w:szCs w:val="24"/>
          <w:lang w:eastAsia="ru-RU"/>
        </w:rPr>
        <w:t xml:space="preserve"> по видам транспорта</w:t>
      </w:r>
      <w:r w:rsidRPr="003C2FC8">
        <w:rPr>
          <w:rFonts w:ascii="Times New Roman" w:eastAsia="Times New Roman" w:hAnsi="Times New Roman" w:cs="Times New Roman"/>
          <w:sz w:val="24"/>
          <w:szCs w:val="24"/>
          <w:lang w:eastAsia="ru-RU"/>
        </w:rPr>
        <w:t xml:space="preserve">  и дорожному хозяйству, источникам финансирования, включая средства бюджетов всех уровней, внебюджетные средства.</w:t>
      </w:r>
    </w:p>
    <w:p w:rsidR="003C2FC8" w:rsidRPr="003C2FC8" w:rsidRDefault="003C2FC8" w:rsidP="003C2FC8">
      <w:pPr>
        <w:spacing w:after="0" w:line="240" w:lineRule="auto"/>
        <w:ind w:left="-567" w:firstLine="709"/>
        <w:jc w:val="both"/>
        <w:rPr>
          <w:rFonts w:ascii="Times New Roman" w:eastAsia="Times New Roman" w:hAnsi="Times New Roman" w:cs="Times New Roman"/>
          <w:sz w:val="24"/>
          <w:szCs w:val="24"/>
          <w:lang w:eastAsia="ru-RU"/>
        </w:rPr>
      </w:pPr>
      <w:r w:rsidRPr="003C2FC8">
        <w:rPr>
          <w:rFonts w:ascii="Times New Roman" w:eastAsia="Times New Roman" w:hAnsi="Times New Roman" w:cs="Times New Roman"/>
          <w:sz w:val="24"/>
          <w:szCs w:val="24"/>
          <w:lang w:eastAsia="ru-RU"/>
        </w:rPr>
        <w:t>Необходимый объем финансирования на реализацию мероприятий (инвестиционных проектов) по проектированию, строительству, реконструкции объектов транспортной инфраструктуры определ</w:t>
      </w:r>
      <w:r w:rsidR="00E37ACF">
        <w:rPr>
          <w:rFonts w:ascii="Times New Roman" w:eastAsia="Times New Roman" w:hAnsi="Times New Roman" w:cs="Times New Roman"/>
          <w:sz w:val="24"/>
          <w:szCs w:val="24"/>
          <w:lang w:eastAsia="ru-RU"/>
        </w:rPr>
        <w:t>яется</w:t>
      </w:r>
      <w:r w:rsidRPr="003C2FC8">
        <w:rPr>
          <w:rFonts w:ascii="Times New Roman" w:eastAsia="Times New Roman" w:hAnsi="Times New Roman" w:cs="Times New Roman"/>
          <w:sz w:val="24"/>
          <w:szCs w:val="24"/>
          <w:lang w:eastAsia="ru-RU"/>
        </w:rPr>
        <w:t xml:space="preserve"> с учетом следующих документов: </w:t>
      </w:r>
    </w:p>
    <w:p w:rsidR="003C2FC8" w:rsidRDefault="003C2FC8" w:rsidP="003C2FC8">
      <w:pPr>
        <w:spacing w:after="0" w:line="240" w:lineRule="auto"/>
        <w:ind w:left="-567" w:firstLine="709"/>
        <w:jc w:val="both"/>
        <w:rPr>
          <w:rFonts w:ascii="Times New Roman" w:eastAsia="Times New Roman" w:hAnsi="Times New Roman" w:cs="Times New Roman"/>
          <w:sz w:val="24"/>
          <w:szCs w:val="24"/>
          <w:lang w:eastAsia="ru-RU"/>
        </w:rPr>
      </w:pPr>
      <w:r w:rsidRPr="003C2FC8">
        <w:rPr>
          <w:rFonts w:ascii="Times New Roman" w:eastAsia="Times New Roman" w:hAnsi="Times New Roman" w:cs="Times New Roman"/>
          <w:sz w:val="24"/>
          <w:szCs w:val="24"/>
          <w:lang w:eastAsia="ru-RU"/>
        </w:rPr>
        <w:lastRenderedPageBreak/>
        <w:t>методические рекомендации по применению государственных сметных нормативов – укрупненных нормативов цены строительства различных видов объектов капитального строительства непроизводственного наз</w:t>
      </w:r>
      <w:r>
        <w:rPr>
          <w:rFonts w:ascii="Times New Roman" w:eastAsia="Times New Roman" w:hAnsi="Times New Roman" w:cs="Times New Roman"/>
          <w:sz w:val="24"/>
          <w:szCs w:val="24"/>
          <w:lang w:eastAsia="ru-RU"/>
        </w:rPr>
        <w:t>начения</w:t>
      </w:r>
      <w:r w:rsidRPr="003C2FC8">
        <w:rPr>
          <w:rFonts w:ascii="Times New Roman" w:eastAsia="Times New Roman" w:hAnsi="Times New Roman" w:cs="Times New Roman"/>
          <w:sz w:val="24"/>
          <w:szCs w:val="24"/>
          <w:lang w:eastAsia="ru-RU"/>
        </w:rPr>
        <w:t xml:space="preserve">  и инженерной инфраструктуры, утвержденные Приказом Министерства строительства и жилищно-коммунального хозяйства Рос</w:t>
      </w:r>
      <w:r>
        <w:rPr>
          <w:rFonts w:ascii="Times New Roman" w:eastAsia="Times New Roman" w:hAnsi="Times New Roman" w:cs="Times New Roman"/>
          <w:sz w:val="24"/>
          <w:szCs w:val="24"/>
          <w:lang w:eastAsia="ru-RU"/>
        </w:rPr>
        <w:t xml:space="preserve">сийской Федерации  </w:t>
      </w:r>
      <w:r w:rsidRPr="003C2FC8">
        <w:rPr>
          <w:rFonts w:ascii="Times New Roman" w:eastAsia="Times New Roman" w:hAnsi="Times New Roman" w:cs="Times New Roman"/>
          <w:sz w:val="24"/>
          <w:szCs w:val="24"/>
          <w:lang w:eastAsia="ru-RU"/>
        </w:rPr>
        <w:t xml:space="preserve"> от 28.08.2014 № 506/пр; </w:t>
      </w:r>
    </w:p>
    <w:p w:rsidR="003C2FC8" w:rsidRPr="003C2FC8" w:rsidRDefault="003C2FC8" w:rsidP="003C2FC8">
      <w:pPr>
        <w:spacing w:after="0" w:line="240" w:lineRule="auto"/>
        <w:ind w:left="-567" w:firstLine="709"/>
        <w:jc w:val="both"/>
        <w:rPr>
          <w:rFonts w:ascii="Times New Roman" w:eastAsia="Times New Roman" w:hAnsi="Times New Roman" w:cs="Times New Roman"/>
          <w:sz w:val="24"/>
          <w:szCs w:val="24"/>
          <w:lang w:eastAsia="ru-RU"/>
        </w:rPr>
      </w:pPr>
      <w:r w:rsidRPr="003C2FC8">
        <w:rPr>
          <w:rFonts w:ascii="Times New Roman" w:eastAsia="Times New Roman" w:hAnsi="Times New Roman" w:cs="Times New Roman"/>
          <w:sz w:val="24"/>
          <w:szCs w:val="24"/>
          <w:lang w:eastAsia="ru-RU"/>
        </w:rPr>
        <w:t>нормативы финансовых затрат и Правила расчета размера бюджетных ассигнований федерального бюджета на капитальны</w:t>
      </w:r>
      <w:r>
        <w:rPr>
          <w:rFonts w:ascii="Times New Roman" w:eastAsia="Times New Roman" w:hAnsi="Times New Roman" w:cs="Times New Roman"/>
          <w:sz w:val="24"/>
          <w:szCs w:val="24"/>
          <w:lang w:eastAsia="ru-RU"/>
        </w:rPr>
        <w:t xml:space="preserve">й ремонт, ремонт </w:t>
      </w:r>
      <w:r w:rsidRPr="003C2FC8">
        <w:rPr>
          <w:rFonts w:ascii="Times New Roman" w:eastAsia="Times New Roman" w:hAnsi="Times New Roman" w:cs="Times New Roman"/>
          <w:sz w:val="24"/>
          <w:szCs w:val="24"/>
          <w:lang w:eastAsia="ru-RU"/>
        </w:rPr>
        <w:t xml:space="preserve"> и содержание автомобильных дорог федерального значения; </w:t>
      </w:r>
    </w:p>
    <w:p w:rsidR="003C2FC8" w:rsidRPr="003C2FC8" w:rsidRDefault="003C2FC8" w:rsidP="003C2FC8">
      <w:pPr>
        <w:spacing w:after="0" w:line="240" w:lineRule="auto"/>
        <w:ind w:left="-567" w:firstLine="709"/>
        <w:jc w:val="both"/>
        <w:rPr>
          <w:rFonts w:ascii="Times New Roman" w:eastAsia="Times New Roman" w:hAnsi="Times New Roman" w:cs="Times New Roman"/>
          <w:sz w:val="24"/>
          <w:szCs w:val="24"/>
          <w:lang w:eastAsia="ru-RU"/>
        </w:rPr>
      </w:pPr>
      <w:r w:rsidRPr="003C2FC8">
        <w:rPr>
          <w:rFonts w:ascii="Times New Roman" w:eastAsia="Times New Roman" w:hAnsi="Times New Roman" w:cs="Times New Roman"/>
          <w:sz w:val="24"/>
          <w:szCs w:val="24"/>
          <w:lang w:eastAsia="ru-RU"/>
        </w:rPr>
        <w:t>проектно-сметная документация и др.</w:t>
      </w:r>
    </w:p>
    <w:p w:rsidR="003C2FC8" w:rsidRPr="003C2FC8" w:rsidRDefault="003C2FC8" w:rsidP="003C2FC8">
      <w:pPr>
        <w:spacing w:after="0" w:line="240" w:lineRule="auto"/>
        <w:ind w:left="-567" w:firstLine="709"/>
        <w:jc w:val="both"/>
        <w:rPr>
          <w:rFonts w:ascii="Times New Roman" w:eastAsia="Times New Roman" w:hAnsi="Times New Roman" w:cs="Times New Roman"/>
          <w:sz w:val="24"/>
          <w:szCs w:val="24"/>
          <w:lang w:eastAsia="ru-RU"/>
        </w:rPr>
      </w:pPr>
      <w:r w:rsidRPr="003C2FC8">
        <w:rPr>
          <w:rFonts w:ascii="Times New Roman" w:eastAsia="Times New Roman" w:hAnsi="Times New Roman" w:cs="Times New Roman"/>
          <w:sz w:val="24"/>
          <w:szCs w:val="24"/>
          <w:lang w:eastAsia="ru-RU"/>
        </w:rPr>
        <w:t>Для объектов капитального строительства, не имеющих в настоящее время проектно-сметную документацию, стоимость оценива</w:t>
      </w:r>
      <w:r w:rsidR="00E37ACF">
        <w:rPr>
          <w:rFonts w:ascii="Times New Roman" w:eastAsia="Times New Roman" w:hAnsi="Times New Roman" w:cs="Times New Roman"/>
          <w:sz w:val="24"/>
          <w:szCs w:val="24"/>
          <w:lang w:eastAsia="ru-RU"/>
        </w:rPr>
        <w:t xml:space="preserve">ется </w:t>
      </w:r>
      <w:r w:rsidRPr="003C2FC8">
        <w:rPr>
          <w:rFonts w:ascii="Times New Roman" w:eastAsia="Times New Roman" w:hAnsi="Times New Roman" w:cs="Times New Roman"/>
          <w:sz w:val="24"/>
          <w:szCs w:val="24"/>
          <w:lang w:eastAsia="ru-RU"/>
        </w:rPr>
        <w:t xml:space="preserve"> на основе объектов-аналогов. </w:t>
      </w:r>
    </w:p>
    <w:p w:rsidR="003C2FC8" w:rsidRPr="003C2FC8" w:rsidRDefault="003C2FC8" w:rsidP="003C2FC8">
      <w:pPr>
        <w:spacing w:after="0" w:line="240" w:lineRule="auto"/>
        <w:ind w:left="-567" w:firstLine="709"/>
        <w:jc w:val="both"/>
        <w:rPr>
          <w:rFonts w:ascii="Times New Roman" w:eastAsia="Times New Roman" w:hAnsi="Times New Roman" w:cs="Times New Roman"/>
          <w:sz w:val="24"/>
          <w:szCs w:val="24"/>
          <w:lang w:eastAsia="ru-RU"/>
        </w:rPr>
      </w:pPr>
      <w:r w:rsidRPr="003C2FC8">
        <w:rPr>
          <w:rFonts w:ascii="Times New Roman" w:eastAsia="Times New Roman" w:hAnsi="Times New Roman" w:cs="Times New Roman"/>
          <w:sz w:val="24"/>
          <w:szCs w:val="24"/>
          <w:lang w:eastAsia="ru-RU"/>
        </w:rPr>
        <w:t xml:space="preserve">Объемы инвестиций носят оценочный характер и подлежат ежегодному уточнению исходя из возможностей бюджетов и степени реализации мероприятий. </w:t>
      </w:r>
    </w:p>
    <w:p w:rsidR="00DE6AC8" w:rsidRPr="003B2A64" w:rsidRDefault="003C2FC8" w:rsidP="003C2FC8">
      <w:pPr>
        <w:spacing w:after="0" w:line="240" w:lineRule="auto"/>
        <w:ind w:left="-567" w:firstLine="709"/>
        <w:jc w:val="both"/>
        <w:rPr>
          <w:rFonts w:ascii="Times New Roman" w:eastAsia="Times New Roman" w:hAnsi="Times New Roman" w:cs="Times New Roman"/>
          <w:sz w:val="24"/>
          <w:szCs w:val="24"/>
          <w:lang w:eastAsia="ru-RU"/>
        </w:rPr>
      </w:pPr>
      <w:r w:rsidRPr="003C2FC8">
        <w:rPr>
          <w:rFonts w:ascii="Times New Roman" w:eastAsia="Times New Roman" w:hAnsi="Times New Roman" w:cs="Times New Roman"/>
          <w:sz w:val="24"/>
          <w:szCs w:val="24"/>
          <w:lang w:eastAsia="ru-RU"/>
        </w:rPr>
        <w:t xml:space="preserve">Общая потребность в инвестициях, необходимых для реализации мероприятий по проектированию, строительству, реконструкции объектов транспортной инфраструктуры составляет </w:t>
      </w:r>
      <w:r w:rsidRPr="00E37ACF">
        <w:rPr>
          <w:rFonts w:ascii="Times New Roman" w:eastAsia="Times New Roman" w:hAnsi="Times New Roman" w:cs="Times New Roman"/>
          <w:color w:val="FF0000"/>
          <w:sz w:val="24"/>
          <w:szCs w:val="24"/>
          <w:lang w:eastAsia="ru-RU"/>
        </w:rPr>
        <w:t xml:space="preserve"> </w:t>
      </w:r>
      <w:r w:rsidRPr="008877BC">
        <w:rPr>
          <w:rFonts w:ascii="Times New Roman" w:eastAsia="Times New Roman" w:hAnsi="Times New Roman" w:cs="Times New Roman"/>
          <w:sz w:val="24"/>
          <w:szCs w:val="24"/>
          <w:lang w:eastAsia="ru-RU"/>
        </w:rPr>
        <w:t xml:space="preserve">669 000,0 </w:t>
      </w:r>
      <w:r w:rsidRPr="003C2FC8">
        <w:rPr>
          <w:rFonts w:ascii="Times New Roman" w:eastAsia="Times New Roman" w:hAnsi="Times New Roman" w:cs="Times New Roman"/>
          <w:sz w:val="24"/>
          <w:szCs w:val="24"/>
          <w:lang w:eastAsia="ru-RU"/>
        </w:rPr>
        <w:t>тыс. рублей</w:t>
      </w:r>
      <w:r w:rsidR="008877BC">
        <w:rPr>
          <w:rFonts w:ascii="Times New Roman" w:eastAsia="Times New Roman" w:hAnsi="Times New Roman" w:cs="Times New Roman"/>
          <w:sz w:val="24"/>
          <w:szCs w:val="24"/>
          <w:lang w:eastAsia="ru-RU"/>
        </w:rPr>
        <w:t xml:space="preserve"> (оценочный характер)</w:t>
      </w:r>
      <w:r w:rsidRPr="003C2FC8">
        <w:rPr>
          <w:rFonts w:ascii="Times New Roman" w:eastAsia="Times New Roman" w:hAnsi="Times New Roman" w:cs="Times New Roman"/>
          <w:sz w:val="24"/>
          <w:szCs w:val="24"/>
          <w:lang w:eastAsia="ru-RU"/>
        </w:rPr>
        <w:t>, в том числе мероприятия по организации дорожного движения –</w:t>
      </w:r>
      <w:r w:rsidR="00E37ACF">
        <w:rPr>
          <w:rFonts w:ascii="Times New Roman" w:eastAsia="Times New Roman" w:hAnsi="Times New Roman" w:cs="Times New Roman"/>
          <w:sz w:val="24"/>
          <w:szCs w:val="24"/>
          <w:lang w:eastAsia="ru-RU"/>
        </w:rPr>
        <w:t xml:space="preserve">  </w:t>
      </w:r>
      <w:r w:rsidRPr="008877BC">
        <w:rPr>
          <w:rFonts w:ascii="Times New Roman" w:eastAsia="Times New Roman" w:hAnsi="Times New Roman" w:cs="Times New Roman"/>
          <w:sz w:val="24"/>
          <w:szCs w:val="24"/>
          <w:lang w:eastAsia="ru-RU"/>
        </w:rPr>
        <w:t xml:space="preserve">29 000,0 </w:t>
      </w:r>
      <w:r w:rsidRPr="003C2FC8">
        <w:rPr>
          <w:rFonts w:ascii="Times New Roman" w:eastAsia="Times New Roman" w:hAnsi="Times New Roman" w:cs="Times New Roman"/>
          <w:sz w:val="24"/>
          <w:szCs w:val="24"/>
          <w:lang w:eastAsia="ru-RU"/>
        </w:rPr>
        <w:t>тыс. рублей</w:t>
      </w:r>
      <w:r w:rsidR="008877BC">
        <w:rPr>
          <w:rFonts w:ascii="Times New Roman" w:eastAsia="Times New Roman" w:hAnsi="Times New Roman" w:cs="Times New Roman"/>
          <w:sz w:val="24"/>
          <w:szCs w:val="24"/>
          <w:lang w:eastAsia="ru-RU"/>
        </w:rPr>
        <w:t xml:space="preserve"> (оценочный характер)</w:t>
      </w:r>
      <w:r w:rsidRPr="003C2FC8">
        <w:rPr>
          <w:rFonts w:ascii="Times New Roman" w:eastAsia="Times New Roman" w:hAnsi="Times New Roman" w:cs="Times New Roman"/>
          <w:sz w:val="24"/>
          <w:szCs w:val="24"/>
          <w:lang w:eastAsia="ru-RU"/>
        </w:rPr>
        <w:t>, мероприятия по организации транспо</w:t>
      </w:r>
      <w:r w:rsidR="00E37ACF">
        <w:rPr>
          <w:rFonts w:ascii="Times New Roman" w:eastAsia="Times New Roman" w:hAnsi="Times New Roman" w:cs="Times New Roman"/>
          <w:sz w:val="24"/>
          <w:szCs w:val="24"/>
          <w:lang w:eastAsia="ru-RU"/>
        </w:rPr>
        <w:t xml:space="preserve">ртного обслуживания населения –  </w:t>
      </w:r>
      <w:r w:rsidRPr="008877BC">
        <w:rPr>
          <w:rFonts w:ascii="Times New Roman" w:eastAsia="Times New Roman" w:hAnsi="Times New Roman" w:cs="Times New Roman"/>
          <w:sz w:val="24"/>
          <w:szCs w:val="24"/>
          <w:lang w:eastAsia="ru-RU"/>
        </w:rPr>
        <w:t xml:space="preserve">40 000,0 </w:t>
      </w:r>
      <w:r w:rsidRPr="003C2FC8">
        <w:rPr>
          <w:rFonts w:ascii="Times New Roman" w:eastAsia="Times New Roman" w:hAnsi="Times New Roman" w:cs="Times New Roman"/>
          <w:sz w:val="24"/>
          <w:szCs w:val="24"/>
          <w:lang w:eastAsia="ru-RU"/>
        </w:rPr>
        <w:t>тыс. рублей</w:t>
      </w:r>
      <w:r w:rsidR="008877BC">
        <w:rPr>
          <w:rFonts w:ascii="Times New Roman" w:eastAsia="Times New Roman" w:hAnsi="Times New Roman" w:cs="Times New Roman"/>
          <w:sz w:val="24"/>
          <w:szCs w:val="24"/>
          <w:lang w:eastAsia="ru-RU"/>
        </w:rPr>
        <w:t xml:space="preserve"> (оценочный характер)</w:t>
      </w:r>
      <w:r w:rsidRPr="003C2FC8">
        <w:rPr>
          <w:rFonts w:ascii="Times New Roman" w:eastAsia="Times New Roman" w:hAnsi="Times New Roman" w:cs="Times New Roman"/>
          <w:sz w:val="24"/>
          <w:szCs w:val="24"/>
          <w:lang w:eastAsia="ru-RU"/>
        </w:rPr>
        <w:t xml:space="preserve">. </w:t>
      </w:r>
      <w:r w:rsidR="00DE6AC8" w:rsidRPr="003B2A64">
        <w:rPr>
          <w:rFonts w:ascii="Times New Roman" w:eastAsia="Times New Roman" w:hAnsi="Times New Roman" w:cs="Times New Roman"/>
          <w:sz w:val="24"/>
          <w:szCs w:val="24"/>
          <w:lang w:eastAsia="ru-RU"/>
        </w:rPr>
        <w:t>Источниками финансирования Программы комплексного развития транспортной инфраструктуры Сорочинского городского округа на 20</w:t>
      </w:r>
      <w:r w:rsidR="00DE6AC8">
        <w:rPr>
          <w:rFonts w:ascii="Times New Roman" w:eastAsia="Times New Roman" w:hAnsi="Times New Roman" w:cs="Times New Roman"/>
          <w:sz w:val="24"/>
          <w:szCs w:val="24"/>
          <w:lang w:eastAsia="ru-RU"/>
        </w:rPr>
        <w:t>2</w:t>
      </w:r>
      <w:r w:rsidR="00E37ACF">
        <w:rPr>
          <w:rFonts w:ascii="Times New Roman" w:eastAsia="Times New Roman" w:hAnsi="Times New Roman" w:cs="Times New Roman"/>
          <w:sz w:val="24"/>
          <w:szCs w:val="24"/>
          <w:lang w:eastAsia="ru-RU"/>
        </w:rPr>
        <w:t>1</w:t>
      </w:r>
      <w:r w:rsidR="00DE6AC8">
        <w:rPr>
          <w:rFonts w:ascii="Times New Roman" w:eastAsia="Times New Roman" w:hAnsi="Times New Roman" w:cs="Times New Roman"/>
          <w:sz w:val="24"/>
          <w:szCs w:val="24"/>
          <w:lang w:eastAsia="ru-RU"/>
        </w:rPr>
        <w:noBreakHyphen/>
        <w:t>20</w:t>
      </w:r>
      <w:r w:rsidR="00E37ACF">
        <w:rPr>
          <w:rFonts w:ascii="Times New Roman" w:eastAsia="Times New Roman" w:hAnsi="Times New Roman" w:cs="Times New Roman"/>
          <w:sz w:val="24"/>
          <w:szCs w:val="24"/>
          <w:lang w:eastAsia="ru-RU"/>
        </w:rPr>
        <w:t>35</w:t>
      </w:r>
      <w:r w:rsidR="00DE6AC8" w:rsidRPr="003B2A64">
        <w:rPr>
          <w:rFonts w:ascii="Times New Roman" w:eastAsia="Times New Roman" w:hAnsi="Times New Roman" w:cs="Times New Roman"/>
          <w:sz w:val="24"/>
          <w:szCs w:val="24"/>
          <w:lang w:eastAsia="ru-RU"/>
        </w:rPr>
        <w:t xml:space="preserve"> годы являются средства областного бюджета, местного бюджета, а также</w:t>
      </w:r>
      <w:r w:rsidR="00DE6AC8">
        <w:rPr>
          <w:rFonts w:ascii="Times New Roman" w:eastAsia="Times New Roman" w:hAnsi="Times New Roman" w:cs="Times New Roman"/>
          <w:sz w:val="24"/>
          <w:szCs w:val="24"/>
          <w:lang w:eastAsia="ru-RU"/>
        </w:rPr>
        <w:t xml:space="preserve"> </w:t>
      </w:r>
      <w:r w:rsidR="00DE6AC8" w:rsidRPr="003B2A64">
        <w:rPr>
          <w:rFonts w:ascii="Times New Roman" w:eastAsia="Times New Roman" w:hAnsi="Times New Roman" w:cs="Times New Roman"/>
          <w:sz w:val="24"/>
          <w:szCs w:val="24"/>
          <w:lang w:eastAsia="ru-RU"/>
        </w:rPr>
        <w:t>внебюджетные средства.</w:t>
      </w:r>
    </w:p>
    <w:p w:rsidR="00DE6AC8" w:rsidRPr="003B2A64" w:rsidRDefault="00DE6AC8" w:rsidP="00DE6AC8">
      <w:pPr>
        <w:spacing w:after="0" w:line="240" w:lineRule="auto"/>
        <w:ind w:left="-567"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При расчете объемов финансирования</w:t>
      </w:r>
      <w:r w:rsidR="009921B1">
        <w:rPr>
          <w:rFonts w:ascii="Times New Roman" w:eastAsia="Times New Roman" w:hAnsi="Times New Roman" w:cs="Times New Roman"/>
          <w:sz w:val="24"/>
          <w:szCs w:val="24"/>
          <w:lang w:eastAsia="ru-RU"/>
        </w:rPr>
        <w:t xml:space="preserve"> на период с 2021 по 2024 годы</w:t>
      </w:r>
      <w:r w:rsidRPr="003B2A64">
        <w:rPr>
          <w:rFonts w:ascii="Times New Roman" w:eastAsia="Times New Roman" w:hAnsi="Times New Roman" w:cs="Times New Roman"/>
          <w:sz w:val="24"/>
          <w:szCs w:val="24"/>
          <w:lang w:eastAsia="ru-RU"/>
        </w:rPr>
        <w:t xml:space="preserve"> принимались во внимание средства бюджета Сорочинского городского округа, направляемые на развитие дорожной инфраструктуры в контексте трехлетнего бюджетного планирования. Оценивался объем средств, необходимый для реализации мероприятий Программы.</w:t>
      </w:r>
    </w:p>
    <w:p w:rsidR="00DE6AC8" w:rsidRPr="003B2A64" w:rsidRDefault="00DE6AC8" w:rsidP="00DE6AC8">
      <w:pPr>
        <w:spacing w:after="0" w:line="240" w:lineRule="auto"/>
        <w:ind w:left="-567"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Предполагается, что при софинансировании мероприятий по развитию транспортной инфраструктуры за счет внебюджетных источников будут использоваться, в том числе, различные механизмы государственно-частного партнерства.</w:t>
      </w:r>
    </w:p>
    <w:p w:rsidR="00DE6AC8" w:rsidRPr="003B2A64" w:rsidRDefault="00DE6AC8" w:rsidP="00DE6AC8">
      <w:pPr>
        <w:spacing w:after="0" w:line="240" w:lineRule="auto"/>
        <w:ind w:left="-567"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
    <w:p w:rsidR="00DE6AC8" w:rsidRPr="003B2A64" w:rsidRDefault="00DE6AC8" w:rsidP="00DE6AC8">
      <w:pPr>
        <w:spacing w:after="0" w:line="240" w:lineRule="auto"/>
        <w:ind w:left="-567"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Предоставление и расходование средств областного бюджета и бюджета Сорочинского городского округа осуществляется в объемах, определенных решениями Сорочинского городского Совета на соответствующий финансовый год и на плановый период.</w:t>
      </w:r>
    </w:p>
    <w:p w:rsidR="00DE6AC8" w:rsidRPr="003B2A64" w:rsidRDefault="00DE6AC8" w:rsidP="00DE6AC8">
      <w:pPr>
        <w:spacing w:after="0" w:line="240" w:lineRule="auto"/>
        <w:ind w:left="-567"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Муниципальным заказчиком Программы является администрация Сорочинского городского округа, ответственным за ее реализацию является управление жилищно-коммунального хозяйства администрацииСорочинского городского округа.</w:t>
      </w:r>
    </w:p>
    <w:p w:rsidR="00DE6AC8" w:rsidRPr="003B2A64" w:rsidRDefault="00DE6AC8" w:rsidP="00DE6AC8">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Реализация Программы осуществляется на основе:</w:t>
      </w:r>
    </w:p>
    <w:p w:rsidR="00DE6AC8" w:rsidRPr="003B2A64" w:rsidRDefault="00DE6AC8" w:rsidP="00DE6AC8">
      <w:pPr>
        <w:spacing w:after="0" w:line="240" w:lineRule="auto"/>
        <w:ind w:left="-567"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1) муниципальных контрактов, заключенных в соответствии с законодательством о размещении заказов на поставки товаров, выполнения работ, оказания услуг для государственных и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E6AC8" w:rsidRPr="003B2A64" w:rsidRDefault="00DE6AC8" w:rsidP="00DE6AC8">
      <w:pPr>
        <w:spacing w:after="0" w:line="240" w:lineRule="auto"/>
        <w:ind w:left="-567"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2) условий, порядка и правил, утвержденных федеральными, краевыми и муниципальными нормативными правовыми актами.</w:t>
      </w:r>
    </w:p>
    <w:p w:rsidR="00DE6AC8" w:rsidRPr="003B2A64" w:rsidRDefault="00DE6AC8" w:rsidP="00DE6AC8">
      <w:pPr>
        <w:spacing w:after="0" w:line="240" w:lineRule="auto"/>
        <w:ind w:left="-567"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xml:space="preserve">В случае несоответствия результатов выполнения Программы целям и задачам, а также невыполнения показателей результативности, утвержденной Программой, муниципальный заказчик готовит предложения о корректировке сроков реализации Программы и перечня программных мероприятий. </w:t>
      </w:r>
    </w:p>
    <w:p w:rsidR="00DE6AC8" w:rsidRPr="003B2A64" w:rsidRDefault="00DE6AC8" w:rsidP="00DE6AC8">
      <w:pPr>
        <w:spacing w:after="0" w:line="240" w:lineRule="auto"/>
        <w:ind w:left="-567"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lastRenderedPageBreak/>
        <w:t>В рамках Программы используются средства областного бюджета и бюджета Сорочинского городского округа на ремонт и содержание автомобильных дорог общего пользования местного значения.</w:t>
      </w:r>
    </w:p>
    <w:p w:rsidR="00331984" w:rsidRDefault="00331984" w:rsidP="00331984">
      <w:pPr>
        <w:spacing w:after="0" w:line="240" w:lineRule="auto"/>
        <w:ind w:left="-567" w:firstLine="567"/>
        <w:jc w:val="both"/>
        <w:rPr>
          <w:rFonts w:ascii="Times New Roman" w:eastAsia="Times New Roman" w:hAnsi="Times New Roman" w:cs="Times New Roman"/>
          <w:sz w:val="24"/>
          <w:szCs w:val="24"/>
          <w:lang w:eastAsia="ru-RU"/>
        </w:rPr>
      </w:pPr>
      <w:r w:rsidRPr="00331984">
        <w:rPr>
          <w:rFonts w:ascii="Times New Roman" w:eastAsia="Times New Roman" w:hAnsi="Times New Roman" w:cs="Times New Roman"/>
          <w:sz w:val="24"/>
          <w:szCs w:val="24"/>
          <w:lang w:eastAsia="ru-RU"/>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тыс. рублей</w:t>
      </w:r>
    </w:p>
    <w:p w:rsidR="00331984" w:rsidRPr="00331984" w:rsidRDefault="00331984" w:rsidP="00331984">
      <w:pPr>
        <w:spacing w:after="0" w:line="240" w:lineRule="auto"/>
        <w:ind w:left="-567"/>
        <w:jc w:val="both"/>
        <w:rPr>
          <w:rFonts w:ascii="Times New Roman" w:eastAsia="Times New Roman" w:hAnsi="Times New Roman" w:cs="Times New Roman"/>
          <w:sz w:val="24"/>
          <w:szCs w:val="24"/>
          <w:lang w:eastAsia="ru-RU"/>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134"/>
        <w:gridCol w:w="1134"/>
        <w:gridCol w:w="1021"/>
        <w:gridCol w:w="1134"/>
        <w:gridCol w:w="1134"/>
        <w:gridCol w:w="1247"/>
        <w:gridCol w:w="1276"/>
      </w:tblGrid>
      <w:tr w:rsidR="00331984" w:rsidRPr="00331984" w:rsidTr="00D267EE">
        <w:trPr>
          <w:trHeight w:val="288"/>
        </w:trPr>
        <w:tc>
          <w:tcPr>
            <w:tcW w:w="567" w:type="dxa"/>
            <w:vMerge w:val="restart"/>
            <w:tcBorders>
              <w:top w:val="single" w:sz="4" w:space="0" w:color="auto"/>
              <w:left w:val="single" w:sz="4" w:space="0" w:color="auto"/>
              <w:bottom w:val="single" w:sz="4" w:space="0" w:color="auto"/>
              <w:right w:val="single" w:sz="4" w:space="0" w:color="auto"/>
            </w:tcBorders>
            <w:hideMark/>
          </w:tcPr>
          <w:p w:rsidR="00331984" w:rsidRPr="00331984" w:rsidRDefault="00331984" w:rsidP="00331984">
            <w:pPr>
              <w:spacing w:after="0" w:line="240" w:lineRule="auto"/>
              <w:jc w:val="both"/>
              <w:rPr>
                <w:rFonts w:ascii="Times New Roman" w:eastAsia="Times New Roman" w:hAnsi="Times New Roman" w:cs="Times New Roman"/>
                <w:bCs/>
                <w:sz w:val="24"/>
                <w:szCs w:val="24"/>
                <w:lang w:eastAsia="ru-RU"/>
              </w:rPr>
            </w:pPr>
            <w:r w:rsidRPr="00331984">
              <w:rPr>
                <w:rFonts w:ascii="Times New Roman" w:eastAsia="Times New Roman" w:hAnsi="Times New Roman" w:cs="Times New Roman"/>
                <w:bCs/>
                <w:sz w:val="24"/>
                <w:szCs w:val="24"/>
                <w:lang w:eastAsia="ru-RU"/>
              </w:rPr>
              <w:t>№</w:t>
            </w:r>
          </w:p>
          <w:p w:rsidR="00331984" w:rsidRPr="00331984" w:rsidRDefault="00331984" w:rsidP="00331984">
            <w:pPr>
              <w:spacing w:after="0" w:line="240" w:lineRule="auto"/>
              <w:jc w:val="both"/>
              <w:rPr>
                <w:rFonts w:ascii="Times New Roman" w:eastAsia="Times New Roman" w:hAnsi="Times New Roman" w:cs="Times New Roman"/>
                <w:bCs/>
                <w:sz w:val="24"/>
                <w:szCs w:val="24"/>
                <w:lang w:eastAsia="ru-RU"/>
              </w:rPr>
            </w:pPr>
            <w:r w:rsidRPr="00331984">
              <w:rPr>
                <w:rFonts w:ascii="Times New Roman" w:eastAsia="Times New Roman" w:hAnsi="Times New Roman" w:cs="Times New Roman"/>
                <w:bCs/>
                <w:sz w:val="24"/>
                <w:szCs w:val="24"/>
                <w:lang w:eastAsia="ru-RU"/>
              </w:rPr>
              <w:t>п/п</w:t>
            </w:r>
          </w:p>
        </w:tc>
        <w:tc>
          <w:tcPr>
            <w:tcW w:w="1985" w:type="dxa"/>
            <w:vMerge w:val="restart"/>
            <w:tcBorders>
              <w:top w:val="single" w:sz="4" w:space="0" w:color="auto"/>
              <w:left w:val="single" w:sz="4" w:space="0" w:color="auto"/>
              <w:bottom w:val="single" w:sz="4" w:space="0" w:color="auto"/>
              <w:right w:val="single" w:sz="4" w:space="0" w:color="auto"/>
            </w:tcBorders>
            <w:noWrap/>
            <w:hideMark/>
          </w:tcPr>
          <w:p w:rsidR="00331984" w:rsidRPr="00331984" w:rsidRDefault="00331984" w:rsidP="007204A0">
            <w:pPr>
              <w:spacing w:after="0" w:line="240" w:lineRule="auto"/>
              <w:jc w:val="both"/>
              <w:rPr>
                <w:rFonts w:ascii="Times New Roman" w:eastAsia="Times New Roman" w:hAnsi="Times New Roman" w:cs="Times New Roman"/>
                <w:bCs/>
                <w:sz w:val="24"/>
                <w:szCs w:val="24"/>
                <w:lang w:eastAsia="ru-RU"/>
              </w:rPr>
            </w:pPr>
            <w:r w:rsidRPr="00331984">
              <w:rPr>
                <w:rFonts w:ascii="Times New Roman" w:eastAsia="Times New Roman" w:hAnsi="Times New Roman" w:cs="Times New Roman"/>
                <w:bCs/>
                <w:sz w:val="24"/>
                <w:szCs w:val="24"/>
                <w:lang w:eastAsia="ru-RU"/>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31984" w:rsidRPr="00331984" w:rsidRDefault="00331984" w:rsidP="00331984">
            <w:pPr>
              <w:spacing w:after="0" w:line="240" w:lineRule="auto"/>
              <w:jc w:val="both"/>
              <w:rPr>
                <w:rFonts w:ascii="Times New Roman" w:eastAsia="Times New Roman" w:hAnsi="Times New Roman" w:cs="Times New Roman"/>
                <w:bCs/>
                <w:sz w:val="24"/>
                <w:szCs w:val="24"/>
                <w:lang w:eastAsia="ru-RU"/>
              </w:rPr>
            </w:pPr>
            <w:r w:rsidRPr="00331984">
              <w:rPr>
                <w:rFonts w:ascii="Times New Roman" w:eastAsia="Times New Roman" w:hAnsi="Times New Roman" w:cs="Times New Roman"/>
                <w:bCs/>
                <w:sz w:val="24"/>
                <w:szCs w:val="24"/>
                <w:lang w:eastAsia="ru-RU"/>
              </w:rPr>
              <w:t>Всего</w:t>
            </w:r>
          </w:p>
        </w:tc>
        <w:tc>
          <w:tcPr>
            <w:tcW w:w="6946" w:type="dxa"/>
            <w:gridSpan w:val="6"/>
            <w:tcBorders>
              <w:top w:val="single" w:sz="4" w:space="0" w:color="auto"/>
              <w:left w:val="single" w:sz="4" w:space="0" w:color="auto"/>
              <w:bottom w:val="single" w:sz="4" w:space="0" w:color="auto"/>
              <w:right w:val="single" w:sz="4" w:space="0" w:color="auto"/>
            </w:tcBorders>
            <w:hideMark/>
          </w:tcPr>
          <w:p w:rsidR="00331984" w:rsidRPr="00331984" w:rsidRDefault="00331984" w:rsidP="00331984">
            <w:pPr>
              <w:spacing w:after="0" w:line="240" w:lineRule="auto"/>
              <w:jc w:val="both"/>
              <w:rPr>
                <w:rFonts w:ascii="Times New Roman" w:eastAsia="Times New Roman" w:hAnsi="Times New Roman" w:cs="Times New Roman"/>
                <w:bCs/>
                <w:sz w:val="24"/>
                <w:szCs w:val="24"/>
                <w:lang w:eastAsia="ru-RU"/>
              </w:rPr>
            </w:pPr>
            <w:r w:rsidRPr="00331984">
              <w:rPr>
                <w:rFonts w:ascii="Times New Roman" w:eastAsia="Times New Roman" w:hAnsi="Times New Roman" w:cs="Times New Roman"/>
                <w:bCs/>
                <w:sz w:val="24"/>
                <w:szCs w:val="24"/>
                <w:lang w:eastAsia="ru-RU"/>
              </w:rPr>
              <w:t>в том числе по годам, тыс. руб.:</w:t>
            </w:r>
          </w:p>
        </w:tc>
      </w:tr>
      <w:tr w:rsidR="00331984" w:rsidRPr="00331984" w:rsidTr="00D267EE">
        <w:trPr>
          <w:trHeight w:val="30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31984" w:rsidRPr="00331984" w:rsidRDefault="00331984" w:rsidP="00331984">
            <w:pPr>
              <w:spacing w:after="0" w:line="240" w:lineRule="auto"/>
              <w:jc w:val="both"/>
              <w:rPr>
                <w:rFonts w:ascii="Times New Roman" w:eastAsia="Times New Roman" w:hAnsi="Times New Roman" w:cs="Times New Roman"/>
                <w:bCs/>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1984" w:rsidRPr="00331984" w:rsidRDefault="00331984" w:rsidP="00331984">
            <w:pPr>
              <w:spacing w:after="0" w:line="240" w:lineRule="auto"/>
              <w:jc w:val="both"/>
              <w:rPr>
                <w:rFonts w:ascii="Times New Roman" w:eastAsia="Times New Roman" w:hAnsi="Times New Roman" w:cs="Times New Roman"/>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1984" w:rsidRPr="00331984" w:rsidRDefault="00331984" w:rsidP="00331984">
            <w:pPr>
              <w:spacing w:after="0" w:line="240" w:lineRule="auto"/>
              <w:jc w:val="both"/>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31984" w:rsidRPr="00331984" w:rsidRDefault="00331984" w:rsidP="00331984">
            <w:pPr>
              <w:spacing w:after="0" w:line="240" w:lineRule="auto"/>
              <w:jc w:val="both"/>
              <w:rPr>
                <w:rFonts w:ascii="Times New Roman" w:eastAsia="Times New Roman" w:hAnsi="Times New Roman" w:cs="Times New Roman"/>
                <w:bCs/>
                <w:sz w:val="24"/>
                <w:szCs w:val="24"/>
                <w:lang w:eastAsia="ru-RU"/>
              </w:rPr>
            </w:pPr>
            <w:r w:rsidRPr="00331984">
              <w:rPr>
                <w:rFonts w:ascii="Times New Roman" w:eastAsia="Times New Roman" w:hAnsi="Times New Roman" w:cs="Times New Roman"/>
                <w:bCs/>
                <w:sz w:val="24"/>
                <w:szCs w:val="24"/>
                <w:lang w:eastAsia="ru-RU"/>
              </w:rPr>
              <w:t>2021</w:t>
            </w:r>
          </w:p>
        </w:tc>
        <w:tc>
          <w:tcPr>
            <w:tcW w:w="1021" w:type="dxa"/>
            <w:tcBorders>
              <w:top w:val="single" w:sz="4" w:space="0" w:color="auto"/>
              <w:left w:val="single" w:sz="4" w:space="0" w:color="auto"/>
              <w:bottom w:val="single" w:sz="4" w:space="0" w:color="auto"/>
              <w:right w:val="single" w:sz="4" w:space="0" w:color="auto"/>
            </w:tcBorders>
            <w:noWrap/>
            <w:hideMark/>
          </w:tcPr>
          <w:p w:rsidR="00331984" w:rsidRPr="00331984" w:rsidRDefault="00331984" w:rsidP="00331984">
            <w:pPr>
              <w:spacing w:after="0" w:line="240" w:lineRule="auto"/>
              <w:jc w:val="both"/>
              <w:rPr>
                <w:rFonts w:ascii="Times New Roman" w:eastAsia="Times New Roman" w:hAnsi="Times New Roman" w:cs="Times New Roman"/>
                <w:bCs/>
                <w:sz w:val="24"/>
                <w:szCs w:val="24"/>
                <w:lang w:eastAsia="ru-RU"/>
              </w:rPr>
            </w:pPr>
            <w:r w:rsidRPr="00331984">
              <w:rPr>
                <w:rFonts w:ascii="Times New Roman" w:eastAsia="Times New Roman" w:hAnsi="Times New Roman" w:cs="Times New Roman"/>
                <w:bCs/>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hideMark/>
          </w:tcPr>
          <w:p w:rsidR="00331984" w:rsidRPr="00331984" w:rsidRDefault="00331984" w:rsidP="00331984">
            <w:pPr>
              <w:spacing w:after="0" w:line="240" w:lineRule="auto"/>
              <w:jc w:val="both"/>
              <w:rPr>
                <w:rFonts w:ascii="Times New Roman" w:eastAsia="Times New Roman" w:hAnsi="Times New Roman" w:cs="Times New Roman"/>
                <w:bCs/>
                <w:sz w:val="24"/>
                <w:szCs w:val="24"/>
                <w:lang w:eastAsia="ru-RU"/>
              </w:rPr>
            </w:pPr>
            <w:r w:rsidRPr="00331984">
              <w:rPr>
                <w:rFonts w:ascii="Times New Roman" w:eastAsia="Times New Roman" w:hAnsi="Times New Roman" w:cs="Times New Roman"/>
                <w:bCs/>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noWrap/>
            <w:hideMark/>
          </w:tcPr>
          <w:p w:rsidR="00331984" w:rsidRPr="00331984" w:rsidRDefault="00331984" w:rsidP="00331984">
            <w:pPr>
              <w:spacing w:after="0" w:line="240" w:lineRule="auto"/>
              <w:jc w:val="both"/>
              <w:rPr>
                <w:rFonts w:ascii="Times New Roman" w:eastAsia="Times New Roman" w:hAnsi="Times New Roman" w:cs="Times New Roman"/>
                <w:bCs/>
                <w:sz w:val="24"/>
                <w:szCs w:val="24"/>
                <w:lang w:eastAsia="ru-RU"/>
              </w:rPr>
            </w:pPr>
            <w:r w:rsidRPr="00331984">
              <w:rPr>
                <w:rFonts w:ascii="Times New Roman" w:eastAsia="Times New Roman" w:hAnsi="Times New Roman" w:cs="Times New Roman"/>
                <w:bCs/>
                <w:sz w:val="24"/>
                <w:szCs w:val="24"/>
                <w:lang w:eastAsia="ru-RU"/>
              </w:rPr>
              <w:t>2024</w:t>
            </w:r>
          </w:p>
        </w:tc>
        <w:tc>
          <w:tcPr>
            <w:tcW w:w="1247" w:type="dxa"/>
            <w:tcBorders>
              <w:top w:val="single" w:sz="4" w:space="0" w:color="auto"/>
              <w:left w:val="single" w:sz="4" w:space="0" w:color="auto"/>
              <w:bottom w:val="single" w:sz="4" w:space="0" w:color="auto"/>
              <w:right w:val="single" w:sz="4" w:space="0" w:color="auto"/>
            </w:tcBorders>
            <w:hideMark/>
          </w:tcPr>
          <w:p w:rsidR="00331984" w:rsidRPr="00331984" w:rsidRDefault="00331984" w:rsidP="00331984">
            <w:pPr>
              <w:spacing w:after="0" w:line="240" w:lineRule="auto"/>
              <w:jc w:val="both"/>
              <w:rPr>
                <w:rFonts w:ascii="Times New Roman" w:eastAsia="Times New Roman" w:hAnsi="Times New Roman" w:cs="Times New Roman"/>
                <w:bCs/>
                <w:sz w:val="24"/>
                <w:szCs w:val="24"/>
                <w:lang w:eastAsia="ru-RU"/>
              </w:rPr>
            </w:pPr>
            <w:r w:rsidRPr="00331984">
              <w:rPr>
                <w:rFonts w:ascii="Times New Roman" w:eastAsia="Times New Roman" w:hAnsi="Times New Roman" w:cs="Times New Roman"/>
                <w:bCs/>
                <w:sz w:val="24"/>
                <w:szCs w:val="24"/>
                <w:lang w:eastAsia="ru-RU"/>
              </w:rPr>
              <w:t>2025</w:t>
            </w:r>
          </w:p>
        </w:tc>
        <w:tc>
          <w:tcPr>
            <w:tcW w:w="1276" w:type="dxa"/>
            <w:tcBorders>
              <w:top w:val="single" w:sz="4" w:space="0" w:color="auto"/>
              <w:left w:val="single" w:sz="4" w:space="0" w:color="auto"/>
              <w:bottom w:val="single" w:sz="4" w:space="0" w:color="auto"/>
              <w:right w:val="single" w:sz="4" w:space="0" w:color="auto"/>
            </w:tcBorders>
            <w:hideMark/>
          </w:tcPr>
          <w:p w:rsidR="00331984" w:rsidRPr="00331984" w:rsidRDefault="00331984" w:rsidP="00331984">
            <w:pPr>
              <w:spacing w:after="0" w:line="240" w:lineRule="auto"/>
              <w:jc w:val="both"/>
              <w:rPr>
                <w:rFonts w:ascii="Times New Roman" w:eastAsia="Times New Roman" w:hAnsi="Times New Roman" w:cs="Times New Roman"/>
                <w:bCs/>
                <w:sz w:val="24"/>
                <w:szCs w:val="24"/>
                <w:lang w:eastAsia="ru-RU"/>
              </w:rPr>
            </w:pPr>
            <w:r w:rsidRPr="00331984">
              <w:rPr>
                <w:rFonts w:ascii="Times New Roman" w:eastAsia="Times New Roman" w:hAnsi="Times New Roman" w:cs="Times New Roman"/>
                <w:bCs/>
                <w:sz w:val="24"/>
                <w:szCs w:val="24"/>
                <w:lang w:eastAsia="ru-RU"/>
              </w:rPr>
              <w:t>2026-2030</w:t>
            </w:r>
          </w:p>
        </w:tc>
      </w:tr>
      <w:tr w:rsidR="00331984" w:rsidRPr="00331984" w:rsidTr="00D267EE">
        <w:trPr>
          <w:trHeight w:val="288"/>
        </w:trPr>
        <w:tc>
          <w:tcPr>
            <w:tcW w:w="567" w:type="dxa"/>
            <w:tcBorders>
              <w:top w:val="single" w:sz="4" w:space="0" w:color="auto"/>
              <w:left w:val="single" w:sz="4" w:space="0" w:color="auto"/>
              <w:bottom w:val="single" w:sz="4" w:space="0" w:color="auto"/>
              <w:right w:val="single" w:sz="4" w:space="0" w:color="auto"/>
            </w:tcBorders>
            <w:hideMark/>
          </w:tcPr>
          <w:p w:rsidR="00331984" w:rsidRPr="00331984" w:rsidRDefault="00331984" w:rsidP="00331984">
            <w:pPr>
              <w:spacing w:after="0" w:line="240" w:lineRule="auto"/>
              <w:jc w:val="both"/>
              <w:rPr>
                <w:rFonts w:ascii="Times New Roman" w:eastAsia="Times New Roman" w:hAnsi="Times New Roman" w:cs="Times New Roman"/>
                <w:sz w:val="24"/>
                <w:szCs w:val="24"/>
                <w:lang w:eastAsia="ru-RU"/>
              </w:rPr>
            </w:pPr>
            <w:r w:rsidRPr="00331984">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noWrap/>
            <w:hideMark/>
          </w:tcPr>
          <w:p w:rsidR="00331984" w:rsidRPr="00331984" w:rsidRDefault="00331984" w:rsidP="00331984">
            <w:pPr>
              <w:spacing w:after="0" w:line="240" w:lineRule="auto"/>
              <w:jc w:val="both"/>
              <w:rPr>
                <w:rFonts w:ascii="Times New Roman" w:eastAsia="Times New Roman" w:hAnsi="Times New Roman" w:cs="Times New Roman"/>
                <w:sz w:val="24"/>
                <w:szCs w:val="24"/>
                <w:lang w:eastAsia="ru-RU"/>
              </w:rPr>
            </w:pPr>
            <w:r w:rsidRPr="00331984">
              <w:rPr>
                <w:rFonts w:ascii="Times New Roman" w:eastAsia="Times New Roman" w:hAnsi="Times New Roman" w:cs="Times New Roman"/>
                <w:sz w:val="24"/>
                <w:szCs w:val="24"/>
                <w:lang w:eastAsia="ru-RU"/>
              </w:rPr>
              <w:t>Объем финансирования всего, в т.ч.              по источникам финансирования:</w:t>
            </w:r>
          </w:p>
        </w:tc>
        <w:tc>
          <w:tcPr>
            <w:tcW w:w="1134" w:type="dxa"/>
            <w:tcBorders>
              <w:top w:val="single" w:sz="4" w:space="0" w:color="auto"/>
              <w:left w:val="single" w:sz="4" w:space="0" w:color="auto"/>
              <w:bottom w:val="single" w:sz="4" w:space="0" w:color="auto"/>
              <w:right w:val="single" w:sz="4" w:space="0" w:color="auto"/>
            </w:tcBorders>
          </w:tcPr>
          <w:p w:rsidR="00331984" w:rsidRPr="00331984" w:rsidRDefault="00A72CB2" w:rsidP="003319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669000</w:t>
            </w:r>
          </w:p>
        </w:tc>
        <w:tc>
          <w:tcPr>
            <w:tcW w:w="1134" w:type="dxa"/>
            <w:tcBorders>
              <w:top w:val="single" w:sz="4" w:space="0" w:color="auto"/>
              <w:left w:val="single" w:sz="4" w:space="0" w:color="auto"/>
              <w:bottom w:val="single" w:sz="4" w:space="0" w:color="auto"/>
              <w:right w:val="single" w:sz="4" w:space="0" w:color="auto"/>
            </w:tcBorders>
          </w:tcPr>
          <w:p w:rsidR="00331984" w:rsidRPr="00331984" w:rsidRDefault="00331984" w:rsidP="00331984">
            <w:pPr>
              <w:spacing w:after="0" w:line="240" w:lineRule="auto"/>
              <w:jc w:val="both"/>
              <w:rPr>
                <w:rFonts w:ascii="Times New Roman" w:eastAsia="Times New Roman" w:hAnsi="Times New Roman" w:cs="Times New Roman"/>
                <w:sz w:val="24"/>
                <w:szCs w:val="24"/>
                <w:lang w:eastAsia="ru-RU"/>
              </w:rPr>
            </w:pPr>
          </w:p>
        </w:tc>
        <w:tc>
          <w:tcPr>
            <w:tcW w:w="1021" w:type="dxa"/>
            <w:tcBorders>
              <w:top w:val="single" w:sz="4" w:space="0" w:color="auto"/>
              <w:left w:val="single" w:sz="4" w:space="0" w:color="auto"/>
              <w:bottom w:val="single" w:sz="4" w:space="0" w:color="auto"/>
              <w:right w:val="single" w:sz="4" w:space="0" w:color="auto"/>
            </w:tcBorders>
            <w:noWrap/>
          </w:tcPr>
          <w:p w:rsidR="00331984" w:rsidRPr="00331984" w:rsidRDefault="00331984" w:rsidP="00331984">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31984" w:rsidRPr="00331984" w:rsidRDefault="00331984" w:rsidP="00331984">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tcPr>
          <w:p w:rsidR="00331984" w:rsidRPr="00331984" w:rsidRDefault="00331984" w:rsidP="00331984">
            <w:pPr>
              <w:spacing w:after="0" w:line="240" w:lineRule="auto"/>
              <w:jc w:val="both"/>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331984" w:rsidRPr="00331984" w:rsidRDefault="00331984" w:rsidP="0033198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31984" w:rsidRPr="00331984" w:rsidRDefault="00331984" w:rsidP="00331984">
            <w:pPr>
              <w:spacing w:after="0" w:line="240" w:lineRule="auto"/>
              <w:jc w:val="both"/>
              <w:rPr>
                <w:rFonts w:ascii="Times New Roman" w:eastAsia="Times New Roman" w:hAnsi="Times New Roman" w:cs="Times New Roman"/>
                <w:sz w:val="24"/>
                <w:szCs w:val="24"/>
                <w:lang w:eastAsia="ru-RU"/>
              </w:rPr>
            </w:pPr>
          </w:p>
        </w:tc>
      </w:tr>
      <w:tr w:rsidR="00331984" w:rsidRPr="00331984" w:rsidTr="00D267EE">
        <w:trPr>
          <w:trHeight w:val="288"/>
        </w:trPr>
        <w:tc>
          <w:tcPr>
            <w:tcW w:w="567" w:type="dxa"/>
            <w:tcBorders>
              <w:top w:val="single" w:sz="4" w:space="0" w:color="auto"/>
              <w:left w:val="single" w:sz="4" w:space="0" w:color="auto"/>
              <w:bottom w:val="single" w:sz="4" w:space="0" w:color="auto"/>
              <w:right w:val="single" w:sz="4" w:space="0" w:color="auto"/>
            </w:tcBorders>
            <w:hideMark/>
          </w:tcPr>
          <w:p w:rsidR="00331984" w:rsidRPr="00331984" w:rsidRDefault="00331984" w:rsidP="00331984">
            <w:pPr>
              <w:spacing w:after="0" w:line="240" w:lineRule="auto"/>
              <w:jc w:val="both"/>
              <w:rPr>
                <w:rFonts w:ascii="Times New Roman" w:eastAsia="Times New Roman" w:hAnsi="Times New Roman" w:cs="Times New Roman"/>
                <w:sz w:val="24"/>
                <w:szCs w:val="24"/>
                <w:lang w:eastAsia="ru-RU"/>
              </w:rPr>
            </w:pPr>
            <w:r w:rsidRPr="00331984">
              <w:rPr>
                <w:rFonts w:ascii="Times New Roman" w:eastAsia="Times New Roman" w:hAnsi="Times New Roman" w:cs="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noWrap/>
            <w:hideMark/>
          </w:tcPr>
          <w:p w:rsidR="00331984" w:rsidRPr="00331984" w:rsidRDefault="00331984" w:rsidP="00331984">
            <w:pPr>
              <w:spacing w:after="0" w:line="240" w:lineRule="auto"/>
              <w:jc w:val="both"/>
              <w:rPr>
                <w:rFonts w:ascii="Times New Roman" w:eastAsia="Times New Roman" w:hAnsi="Times New Roman" w:cs="Times New Roman"/>
                <w:sz w:val="24"/>
                <w:szCs w:val="24"/>
                <w:lang w:eastAsia="ru-RU"/>
              </w:rPr>
            </w:pPr>
            <w:r w:rsidRPr="00331984">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31984" w:rsidRPr="00331984" w:rsidRDefault="00331984" w:rsidP="00331984">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31984" w:rsidRPr="00331984" w:rsidRDefault="00331984" w:rsidP="00331984">
            <w:pPr>
              <w:spacing w:after="0" w:line="240" w:lineRule="auto"/>
              <w:jc w:val="both"/>
              <w:rPr>
                <w:rFonts w:ascii="Times New Roman" w:eastAsia="Times New Roman" w:hAnsi="Times New Roman" w:cs="Times New Roman"/>
                <w:sz w:val="24"/>
                <w:szCs w:val="24"/>
                <w:lang w:eastAsia="ru-RU"/>
              </w:rPr>
            </w:pPr>
          </w:p>
        </w:tc>
        <w:tc>
          <w:tcPr>
            <w:tcW w:w="1021" w:type="dxa"/>
            <w:tcBorders>
              <w:top w:val="single" w:sz="4" w:space="0" w:color="auto"/>
              <w:left w:val="single" w:sz="4" w:space="0" w:color="auto"/>
              <w:bottom w:val="single" w:sz="4" w:space="0" w:color="auto"/>
              <w:right w:val="single" w:sz="4" w:space="0" w:color="auto"/>
            </w:tcBorders>
            <w:noWrap/>
          </w:tcPr>
          <w:p w:rsidR="00331984" w:rsidRPr="00331984" w:rsidRDefault="00331984" w:rsidP="00331984">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31984" w:rsidRPr="00331984" w:rsidRDefault="00331984" w:rsidP="00331984">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tcPr>
          <w:p w:rsidR="00331984" w:rsidRPr="00331984" w:rsidRDefault="00331984" w:rsidP="00331984">
            <w:pPr>
              <w:spacing w:after="0" w:line="240" w:lineRule="auto"/>
              <w:jc w:val="both"/>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331984" w:rsidRPr="00331984" w:rsidRDefault="00331984" w:rsidP="0033198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31984" w:rsidRPr="00331984" w:rsidRDefault="00331984" w:rsidP="00331984">
            <w:pPr>
              <w:spacing w:after="0" w:line="240" w:lineRule="auto"/>
              <w:jc w:val="both"/>
              <w:rPr>
                <w:rFonts w:ascii="Times New Roman" w:eastAsia="Times New Roman" w:hAnsi="Times New Roman" w:cs="Times New Roman"/>
                <w:sz w:val="24"/>
                <w:szCs w:val="24"/>
                <w:lang w:eastAsia="ru-RU"/>
              </w:rPr>
            </w:pPr>
          </w:p>
        </w:tc>
      </w:tr>
      <w:tr w:rsidR="00331984" w:rsidRPr="00331984" w:rsidTr="00D267EE">
        <w:trPr>
          <w:trHeight w:val="288"/>
        </w:trPr>
        <w:tc>
          <w:tcPr>
            <w:tcW w:w="567" w:type="dxa"/>
            <w:tcBorders>
              <w:top w:val="single" w:sz="4" w:space="0" w:color="auto"/>
              <w:left w:val="single" w:sz="4" w:space="0" w:color="auto"/>
              <w:bottom w:val="single" w:sz="4" w:space="0" w:color="auto"/>
              <w:right w:val="single" w:sz="4" w:space="0" w:color="auto"/>
            </w:tcBorders>
            <w:hideMark/>
          </w:tcPr>
          <w:p w:rsidR="00331984" w:rsidRPr="00331984" w:rsidRDefault="00331984" w:rsidP="00331984">
            <w:pPr>
              <w:spacing w:after="0" w:line="240" w:lineRule="auto"/>
              <w:jc w:val="both"/>
              <w:rPr>
                <w:rFonts w:ascii="Times New Roman" w:eastAsia="Times New Roman" w:hAnsi="Times New Roman" w:cs="Times New Roman"/>
                <w:sz w:val="24"/>
                <w:szCs w:val="24"/>
                <w:lang w:eastAsia="ru-RU"/>
              </w:rPr>
            </w:pPr>
            <w:r w:rsidRPr="00331984">
              <w:rPr>
                <w:rFonts w:ascii="Times New Roman" w:eastAsia="Times New Roman" w:hAnsi="Times New Roman" w:cs="Times New Roman"/>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noWrap/>
            <w:hideMark/>
          </w:tcPr>
          <w:p w:rsidR="00331984" w:rsidRPr="00331984" w:rsidRDefault="00331984" w:rsidP="00331984">
            <w:pPr>
              <w:spacing w:after="0" w:line="240" w:lineRule="auto"/>
              <w:jc w:val="both"/>
              <w:rPr>
                <w:rFonts w:ascii="Times New Roman" w:eastAsia="Times New Roman" w:hAnsi="Times New Roman" w:cs="Times New Roman"/>
                <w:sz w:val="24"/>
                <w:szCs w:val="24"/>
                <w:lang w:eastAsia="ru-RU"/>
              </w:rPr>
            </w:pPr>
            <w:r w:rsidRPr="00331984">
              <w:rPr>
                <w:rFonts w:ascii="Times New Roman" w:eastAsia="Times New Roman" w:hAnsi="Times New Roman" w:cs="Times New Roman"/>
                <w:sz w:val="24"/>
                <w:szCs w:val="24"/>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31984" w:rsidRPr="00331984" w:rsidRDefault="00B973D3" w:rsidP="003319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324113,6</w:t>
            </w:r>
          </w:p>
        </w:tc>
        <w:tc>
          <w:tcPr>
            <w:tcW w:w="1134" w:type="dxa"/>
            <w:tcBorders>
              <w:top w:val="single" w:sz="4" w:space="0" w:color="auto"/>
              <w:left w:val="single" w:sz="4" w:space="0" w:color="auto"/>
              <w:bottom w:val="single" w:sz="4" w:space="0" w:color="auto"/>
              <w:right w:val="single" w:sz="4" w:space="0" w:color="auto"/>
            </w:tcBorders>
          </w:tcPr>
          <w:p w:rsidR="00331984" w:rsidRPr="00331984" w:rsidRDefault="009921B1" w:rsidP="003319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27903,4</w:t>
            </w:r>
          </w:p>
        </w:tc>
        <w:tc>
          <w:tcPr>
            <w:tcW w:w="1021" w:type="dxa"/>
            <w:tcBorders>
              <w:top w:val="single" w:sz="4" w:space="0" w:color="auto"/>
              <w:left w:val="single" w:sz="4" w:space="0" w:color="auto"/>
              <w:bottom w:val="single" w:sz="4" w:space="0" w:color="auto"/>
              <w:right w:val="single" w:sz="4" w:space="0" w:color="auto"/>
            </w:tcBorders>
            <w:noWrap/>
          </w:tcPr>
          <w:p w:rsidR="00331984" w:rsidRPr="00331984" w:rsidRDefault="009921B1" w:rsidP="003319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13903,4</w:t>
            </w:r>
          </w:p>
        </w:tc>
        <w:tc>
          <w:tcPr>
            <w:tcW w:w="1134" w:type="dxa"/>
            <w:tcBorders>
              <w:top w:val="single" w:sz="4" w:space="0" w:color="auto"/>
              <w:left w:val="single" w:sz="4" w:space="0" w:color="auto"/>
              <w:bottom w:val="single" w:sz="4" w:space="0" w:color="auto"/>
              <w:right w:val="single" w:sz="4" w:space="0" w:color="auto"/>
            </w:tcBorders>
          </w:tcPr>
          <w:p w:rsidR="00331984" w:rsidRPr="00331984" w:rsidRDefault="009921B1" w:rsidP="003319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13903,4</w:t>
            </w:r>
          </w:p>
        </w:tc>
        <w:tc>
          <w:tcPr>
            <w:tcW w:w="1134" w:type="dxa"/>
            <w:tcBorders>
              <w:top w:val="single" w:sz="4" w:space="0" w:color="auto"/>
              <w:left w:val="single" w:sz="4" w:space="0" w:color="auto"/>
              <w:bottom w:val="single" w:sz="4" w:space="0" w:color="auto"/>
              <w:right w:val="single" w:sz="4" w:space="0" w:color="auto"/>
            </w:tcBorders>
            <w:noWrap/>
          </w:tcPr>
          <w:p w:rsidR="00331984" w:rsidRPr="00331984" w:rsidRDefault="009921B1" w:rsidP="003319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118403,4</w:t>
            </w:r>
          </w:p>
        </w:tc>
        <w:tc>
          <w:tcPr>
            <w:tcW w:w="1247" w:type="dxa"/>
            <w:tcBorders>
              <w:top w:val="single" w:sz="4" w:space="0" w:color="auto"/>
              <w:left w:val="single" w:sz="4" w:space="0" w:color="auto"/>
              <w:bottom w:val="single" w:sz="4" w:space="0" w:color="auto"/>
              <w:right w:val="single" w:sz="4" w:space="0" w:color="auto"/>
            </w:tcBorders>
          </w:tcPr>
          <w:p w:rsidR="00331984" w:rsidRPr="00331984" w:rsidRDefault="009921B1" w:rsidP="003319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120000,0</w:t>
            </w:r>
          </w:p>
        </w:tc>
        <w:tc>
          <w:tcPr>
            <w:tcW w:w="1276" w:type="dxa"/>
            <w:tcBorders>
              <w:top w:val="single" w:sz="4" w:space="0" w:color="auto"/>
              <w:left w:val="single" w:sz="4" w:space="0" w:color="auto"/>
              <w:bottom w:val="single" w:sz="4" w:space="0" w:color="auto"/>
              <w:right w:val="single" w:sz="4" w:space="0" w:color="auto"/>
            </w:tcBorders>
          </w:tcPr>
          <w:p w:rsidR="00331984" w:rsidRPr="00331984" w:rsidRDefault="009921B1" w:rsidP="003319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30000,0</w:t>
            </w:r>
          </w:p>
        </w:tc>
      </w:tr>
      <w:tr w:rsidR="00331984" w:rsidRPr="00331984" w:rsidTr="00D267EE">
        <w:trPr>
          <w:trHeight w:val="288"/>
        </w:trPr>
        <w:tc>
          <w:tcPr>
            <w:tcW w:w="567" w:type="dxa"/>
            <w:tcBorders>
              <w:top w:val="single" w:sz="4" w:space="0" w:color="auto"/>
              <w:left w:val="single" w:sz="4" w:space="0" w:color="auto"/>
              <w:bottom w:val="single" w:sz="4" w:space="0" w:color="auto"/>
              <w:right w:val="single" w:sz="4" w:space="0" w:color="auto"/>
            </w:tcBorders>
            <w:hideMark/>
          </w:tcPr>
          <w:p w:rsidR="00331984" w:rsidRPr="00331984" w:rsidRDefault="00331984" w:rsidP="00331984">
            <w:pPr>
              <w:spacing w:after="0" w:line="240" w:lineRule="auto"/>
              <w:jc w:val="both"/>
              <w:rPr>
                <w:rFonts w:ascii="Times New Roman" w:eastAsia="Times New Roman" w:hAnsi="Times New Roman" w:cs="Times New Roman"/>
                <w:sz w:val="24"/>
                <w:szCs w:val="24"/>
                <w:lang w:eastAsia="ru-RU"/>
              </w:rPr>
            </w:pPr>
            <w:r w:rsidRPr="00331984">
              <w:rPr>
                <w:rFonts w:ascii="Times New Roman" w:eastAsia="Times New Roman" w:hAnsi="Times New Roman" w:cs="Times New Roman"/>
                <w:sz w:val="24"/>
                <w:szCs w:val="24"/>
                <w:lang w:eastAsia="ru-RU"/>
              </w:rPr>
              <w:t>4.</w:t>
            </w:r>
          </w:p>
        </w:tc>
        <w:tc>
          <w:tcPr>
            <w:tcW w:w="1985" w:type="dxa"/>
            <w:tcBorders>
              <w:top w:val="single" w:sz="4" w:space="0" w:color="auto"/>
              <w:left w:val="single" w:sz="4" w:space="0" w:color="auto"/>
              <w:bottom w:val="single" w:sz="4" w:space="0" w:color="auto"/>
              <w:right w:val="single" w:sz="4" w:space="0" w:color="auto"/>
            </w:tcBorders>
            <w:noWrap/>
            <w:hideMark/>
          </w:tcPr>
          <w:p w:rsidR="00331984" w:rsidRPr="00331984" w:rsidRDefault="006770C7" w:rsidP="00677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tcPr>
          <w:p w:rsidR="00331984" w:rsidRPr="00331984" w:rsidRDefault="00B973D3" w:rsidP="003319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65044,1</w:t>
            </w:r>
          </w:p>
        </w:tc>
        <w:tc>
          <w:tcPr>
            <w:tcW w:w="1134" w:type="dxa"/>
            <w:tcBorders>
              <w:top w:val="single" w:sz="4" w:space="0" w:color="auto"/>
              <w:left w:val="single" w:sz="4" w:space="0" w:color="auto"/>
              <w:bottom w:val="single" w:sz="4" w:space="0" w:color="auto"/>
              <w:right w:val="single" w:sz="4" w:space="0" w:color="auto"/>
            </w:tcBorders>
          </w:tcPr>
          <w:p w:rsidR="00331984" w:rsidRPr="00331984" w:rsidRDefault="009921B1" w:rsidP="003319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11859,5</w:t>
            </w:r>
          </w:p>
        </w:tc>
        <w:tc>
          <w:tcPr>
            <w:tcW w:w="1021" w:type="dxa"/>
            <w:tcBorders>
              <w:top w:val="single" w:sz="4" w:space="0" w:color="auto"/>
              <w:left w:val="single" w:sz="4" w:space="0" w:color="auto"/>
              <w:bottom w:val="single" w:sz="4" w:space="0" w:color="auto"/>
              <w:right w:val="single" w:sz="4" w:space="0" w:color="auto"/>
            </w:tcBorders>
            <w:noWrap/>
          </w:tcPr>
          <w:p w:rsidR="00331984" w:rsidRPr="00331984" w:rsidRDefault="009921B1" w:rsidP="003319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14720,6</w:t>
            </w:r>
          </w:p>
        </w:tc>
        <w:tc>
          <w:tcPr>
            <w:tcW w:w="1134" w:type="dxa"/>
            <w:tcBorders>
              <w:top w:val="single" w:sz="4" w:space="0" w:color="auto"/>
              <w:left w:val="single" w:sz="4" w:space="0" w:color="auto"/>
              <w:bottom w:val="single" w:sz="4" w:space="0" w:color="auto"/>
              <w:right w:val="single" w:sz="4" w:space="0" w:color="auto"/>
            </w:tcBorders>
          </w:tcPr>
          <w:p w:rsidR="00331984" w:rsidRPr="00331984" w:rsidRDefault="009921B1" w:rsidP="003319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10732,0</w:t>
            </w:r>
          </w:p>
        </w:tc>
        <w:tc>
          <w:tcPr>
            <w:tcW w:w="1134" w:type="dxa"/>
            <w:tcBorders>
              <w:top w:val="single" w:sz="4" w:space="0" w:color="auto"/>
              <w:left w:val="single" w:sz="4" w:space="0" w:color="auto"/>
              <w:bottom w:val="single" w:sz="4" w:space="0" w:color="auto"/>
              <w:right w:val="single" w:sz="4" w:space="0" w:color="auto"/>
            </w:tcBorders>
            <w:noWrap/>
          </w:tcPr>
          <w:p w:rsidR="00331984" w:rsidRPr="00331984" w:rsidRDefault="009921B1" w:rsidP="003319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7232,0</w:t>
            </w:r>
          </w:p>
        </w:tc>
        <w:tc>
          <w:tcPr>
            <w:tcW w:w="1247" w:type="dxa"/>
            <w:tcBorders>
              <w:top w:val="single" w:sz="4" w:space="0" w:color="auto"/>
              <w:left w:val="single" w:sz="4" w:space="0" w:color="auto"/>
              <w:bottom w:val="single" w:sz="4" w:space="0" w:color="auto"/>
              <w:right w:val="single" w:sz="4" w:space="0" w:color="auto"/>
            </w:tcBorders>
          </w:tcPr>
          <w:p w:rsidR="00331984" w:rsidRPr="00331984" w:rsidRDefault="00B973D3" w:rsidP="003319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7500,0</w:t>
            </w:r>
          </w:p>
        </w:tc>
        <w:tc>
          <w:tcPr>
            <w:tcW w:w="1276" w:type="dxa"/>
            <w:tcBorders>
              <w:top w:val="single" w:sz="4" w:space="0" w:color="auto"/>
              <w:left w:val="single" w:sz="4" w:space="0" w:color="auto"/>
              <w:bottom w:val="single" w:sz="4" w:space="0" w:color="auto"/>
              <w:right w:val="single" w:sz="4" w:space="0" w:color="auto"/>
            </w:tcBorders>
          </w:tcPr>
          <w:p w:rsidR="00331984" w:rsidRPr="00331984" w:rsidRDefault="00B973D3" w:rsidP="003319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13000,0</w:t>
            </w:r>
          </w:p>
        </w:tc>
      </w:tr>
      <w:tr w:rsidR="00331984" w:rsidRPr="00331984" w:rsidTr="00D267EE">
        <w:trPr>
          <w:trHeight w:val="288"/>
        </w:trPr>
        <w:tc>
          <w:tcPr>
            <w:tcW w:w="567" w:type="dxa"/>
            <w:tcBorders>
              <w:top w:val="single" w:sz="4" w:space="0" w:color="auto"/>
              <w:left w:val="single" w:sz="4" w:space="0" w:color="auto"/>
              <w:bottom w:val="single" w:sz="4" w:space="0" w:color="auto"/>
              <w:right w:val="single" w:sz="4" w:space="0" w:color="auto"/>
            </w:tcBorders>
            <w:hideMark/>
          </w:tcPr>
          <w:p w:rsidR="00331984" w:rsidRPr="00331984" w:rsidRDefault="00331984" w:rsidP="00331984">
            <w:pPr>
              <w:spacing w:after="0" w:line="240" w:lineRule="auto"/>
              <w:jc w:val="both"/>
              <w:rPr>
                <w:rFonts w:ascii="Times New Roman" w:eastAsia="Times New Roman" w:hAnsi="Times New Roman" w:cs="Times New Roman"/>
                <w:sz w:val="24"/>
                <w:szCs w:val="24"/>
                <w:lang w:eastAsia="ru-RU"/>
              </w:rPr>
            </w:pPr>
            <w:r w:rsidRPr="00331984">
              <w:rPr>
                <w:rFonts w:ascii="Times New Roman" w:eastAsia="Times New Roman"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noWrap/>
            <w:hideMark/>
          </w:tcPr>
          <w:p w:rsidR="00331984" w:rsidRPr="00331984" w:rsidRDefault="00331984" w:rsidP="00331984">
            <w:pPr>
              <w:spacing w:after="0" w:line="240" w:lineRule="auto"/>
              <w:jc w:val="both"/>
              <w:rPr>
                <w:rFonts w:ascii="Times New Roman" w:eastAsia="Times New Roman" w:hAnsi="Times New Roman" w:cs="Times New Roman"/>
                <w:sz w:val="24"/>
                <w:szCs w:val="24"/>
                <w:lang w:eastAsia="ru-RU"/>
              </w:rPr>
            </w:pPr>
            <w:r w:rsidRPr="00331984">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331984" w:rsidRPr="00331984" w:rsidRDefault="00B973D3" w:rsidP="003319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279842,3</w:t>
            </w:r>
          </w:p>
        </w:tc>
        <w:tc>
          <w:tcPr>
            <w:tcW w:w="1134" w:type="dxa"/>
            <w:tcBorders>
              <w:top w:val="single" w:sz="4" w:space="0" w:color="auto"/>
              <w:left w:val="single" w:sz="4" w:space="0" w:color="auto"/>
              <w:bottom w:val="single" w:sz="4" w:space="0" w:color="auto"/>
              <w:right w:val="single" w:sz="4" w:space="0" w:color="auto"/>
            </w:tcBorders>
          </w:tcPr>
          <w:p w:rsidR="00331984" w:rsidRPr="00331984" w:rsidRDefault="00331984" w:rsidP="00331984">
            <w:pPr>
              <w:spacing w:after="0" w:line="240" w:lineRule="auto"/>
              <w:jc w:val="both"/>
              <w:rPr>
                <w:rFonts w:ascii="Times New Roman" w:eastAsia="Times New Roman" w:hAnsi="Times New Roman" w:cs="Times New Roman"/>
                <w:sz w:val="24"/>
                <w:szCs w:val="24"/>
                <w:lang w:eastAsia="ru-RU"/>
              </w:rPr>
            </w:pPr>
          </w:p>
        </w:tc>
        <w:tc>
          <w:tcPr>
            <w:tcW w:w="1021" w:type="dxa"/>
            <w:tcBorders>
              <w:top w:val="single" w:sz="4" w:space="0" w:color="auto"/>
              <w:left w:val="single" w:sz="4" w:space="0" w:color="auto"/>
              <w:bottom w:val="single" w:sz="4" w:space="0" w:color="auto"/>
              <w:right w:val="single" w:sz="4" w:space="0" w:color="auto"/>
            </w:tcBorders>
            <w:noWrap/>
          </w:tcPr>
          <w:p w:rsidR="00331984" w:rsidRPr="00331984" w:rsidRDefault="00331984" w:rsidP="00331984">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31984" w:rsidRPr="00331984" w:rsidRDefault="00331984" w:rsidP="00331984">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tcPr>
          <w:p w:rsidR="00331984" w:rsidRPr="00331984" w:rsidRDefault="00331984" w:rsidP="00331984">
            <w:pPr>
              <w:spacing w:after="0" w:line="240" w:lineRule="auto"/>
              <w:jc w:val="both"/>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331984" w:rsidRPr="00331984" w:rsidRDefault="00331984" w:rsidP="0033198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31984" w:rsidRPr="00331984" w:rsidRDefault="00B973D3" w:rsidP="003319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279842,3</w:t>
            </w:r>
          </w:p>
        </w:tc>
      </w:tr>
    </w:tbl>
    <w:p w:rsidR="00DE6AC8" w:rsidRPr="003B2A64" w:rsidRDefault="00DE6AC8" w:rsidP="00DE6AC8">
      <w:pPr>
        <w:spacing w:after="0" w:line="240" w:lineRule="auto"/>
        <w:jc w:val="both"/>
        <w:rPr>
          <w:rFonts w:ascii="Times New Roman" w:eastAsia="Times New Roman" w:hAnsi="Times New Roman" w:cs="Times New Roman"/>
          <w:sz w:val="24"/>
          <w:szCs w:val="24"/>
          <w:lang w:eastAsia="ru-RU"/>
        </w:rPr>
      </w:pPr>
    </w:p>
    <w:p w:rsidR="001404AD" w:rsidRDefault="001404AD" w:rsidP="002E1DB8">
      <w:pPr>
        <w:spacing w:after="150" w:line="238" w:lineRule="atLeast"/>
        <w:ind w:left="360"/>
        <w:jc w:val="center"/>
        <w:rPr>
          <w:rFonts w:ascii="Times New Roman" w:eastAsia="Times New Roman" w:hAnsi="Times New Roman" w:cs="Times New Roman"/>
          <w:b/>
          <w:sz w:val="24"/>
          <w:szCs w:val="24"/>
          <w:lang w:eastAsia="ru-RU"/>
        </w:rPr>
      </w:pPr>
      <w:r w:rsidRPr="00E37ACF">
        <w:rPr>
          <w:rFonts w:ascii="Times New Roman" w:eastAsia="Times New Roman" w:hAnsi="Times New Roman" w:cs="Times New Roman"/>
          <w:b/>
          <w:sz w:val="24"/>
          <w:szCs w:val="24"/>
          <w:lang w:eastAsia="ru-RU"/>
        </w:rPr>
        <w:t>Раздел 7.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0A733F" w:rsidRPr="003B2A64" w:rsidRDefault="000A733F" w:rsidP="000A733F">
      <w:pPr>
        <w:widowControl w:val="0"/>
        <w:autoSpaceDE w:val="0"/>
        <w:autoSpaceDN w:val="0"/>
        <w:spacing w:after="0" w:line="240" w:lineRule="auto"/>
        <w:ind w:left="-709" w:firstLine="709"/>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Эффективность реализации Программы оценивается ежегодно на основе целевых показателей и индикаторов, исходя из соответствия фактических значений показателей (индикаторов) с их целевыми значениями, а также уровнем использования средств местного бюджета, предусмотренных в целях финансирования мероприятий Программы:</w:t>
      </w:r>
    </w:p>
    <w:p w:rsidR="000A733F" w:rsidRPr="003B2A64" w:rsidRDefault="000A733F" w:rsidP="000A733F">
      <w:pPr>
        <w:widowControl w:val="0"/>
        <w:autoSpaceDE w:val="0"/>
        <w:autoSpaceDN w:val="0"/>
        <w:spacing w:after="0" w:line="240" w:lineRule="auto"/>
        <w:ind w:left="-709" w:firstLine="709"/>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 обеспечение доступности и качества транспортных услуг (например, количество новых действующих маршрутов, соблюдение графика движения пассажирского транспорта, регулярность пассажирских перевозок, количество транспортных средств, оснащенных навигационным оборудованием);</w:t>
      </w:r>
    </w:p>
    <w:p w:rsidR="000A733F" w:rsidRPr="003B2A64" w:rsidRDefault="000A733F" w:rsidP="000A733F">
      <w:pPr>
        <w:widowControl w:val="0"/>
        <w:autoSpaceDE w:val="0"/>
        <w:autoSpaceDN w:val="0"/>
        <w:spacing w:after="0" w:line="240" w:lineRule="auto"/>
        <w:ind w:left="-709" w:firstLine="709"/>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 повышение уровня безопасности дорожного движения;</w:t>
      </w:r>
    </w:p>
    <w:p w:rsidR="000A733F" w:rsidRPr="003B2A64" w:rsidRDefault="000A733F" w:rsidP="000A733F">
      <w:pPr>
        <w:widowControl w:val="0"/>
        <w:autoSpaceDE w:val="0"/>
        <w:autoSpaceDN w:val="0"/>
        <w:spacing w:after="0" w:line="240" w:lineRule="auto"/>
        <w:ind w:left="-709" w:firstLine="709"/>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 снижение негативного воздействия транспортной инфраструктуры на окружающую среду Сорочинского городского округа;</w:t>
      </w:r>
    </w:p>
    <w:p w:rsidR="000A733F" w:rsidRPr="003B2A64" w:rsidRDefault="000A733F" w:rsidP="000A733F">
      <w:pPr>
        <w:widowControl w:val="0"/>
        <w:autoSpaceDE w:val="0"/>
        <w:autoSpaceDN w:val="0"/>
        <w:spacing w:after="0" w:line="240" w:lineRule="auto"/>
        <w:ind w:left="-709" w:firstLine="709"/>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 ремонт автомобильных дорог общего пользования регионального и межмуниципального значения, местного значения (например, протяженность дорог).</w:t>
      </w:r>
    </w:p>
    <w:p w:rsidR="000A733F" w:rsidRPr="003B2A64" w:rsidRDefault="000A733F" w:rsidP="000A733F">
      <w:pPr>
        <w:widowControl w:val="0"/>
        <w:autoSpaceDE w:val="0"/>
        <w:autoSpaceDN w:val="0"/>
        <w:spacing w:after="0" w:line="240" w:lineRule="auto"/>
        <w:ind w:left="-709" w:firstLine="709"/>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 xml:space="preserve">–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0A733F" w:rsidRPr="003B2A64" w:rsidRDefault="000A733F" w:rsidP="000A733F">
      <w:pPr>
        <w:widowControl w:val="0"/>
        <w:autoSpaceDE w:val="0"/>
        <w:autoSpaceDN w:val="0"/>
        <w:spacing w:after="0" w:line="240" w:lineRule="auto"/>
        <w:ind w:left="-709" w:firstLine="709"/>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 сбалансированное и скоординированное с иными сферами жизни деятельности;</w:t>
      </w:r>
    </w:p>
    <w:p w:rsidR="000A733F" w:rsidRPr="003B2A64" w:rsidRDefault="000A733F" w:rsidP="000A733F">
      <w:pPr>
        <w:widowControl w:val="0"/>
        <w:autoSpaceDE w:val="0"/>
        <w:autoSpaceDN w:val="0"/>
        <w:spacing w:after="0" w:line="240" w:lineRule="auto"/>
        <w:ind w:left="-709" w:firstLine="709"/>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 формирование условий для социально-экономического развития;</w:t>
      </w:r>
    </w:p>
    <w:p w:rsidR="000A733F" w:rsidRPr="003B2A64" w:rsidRDefault="000A733F" w:rsidP="000A733F">
      <w:pPr>
        <w:widowControl w:val="0"/>
        <w:autoSpaceDE w:val="0"/>
        <w:autoSpaceDN w:val="0"/>
        <w:spacing w:after="0" w:line="240" w:lineRule="auto"/>
        <w:ind w:left="-709" w:firstLine="709"/>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 развитие транспортной инфраструктуры городского округа.</w:t>
      </w:r>
    </w:p>
    <w:p w:rsidR="000A733F" w:rsidRDefault="000A733F" w:rsidP="000A733F">
      <w:pPr>
        <w:widowControl w:val="0"/>
        <w:autoSpaceDE w:val="0"/>
        <w:autoSpaceDN w:val="0"/>
        <w:spacing w:after="0" w:line="240" w:lineRule="auto"/>
        <w:ind w:left="-709" w:firstLine="709"/>
        <w:jc w:val="both"/>
        <w:rPr>
          <w:rFonts w:ascii="Times New Roman" w:eastAsia="Calibri" w:hAnsi="Times New Roman" w:cs="Times New Roman"/>
          <w:sz w:val="24"/>
          <w:szCs w:val="24"/>
        </w:rPr>
      </w:pPr>
    </w:p>
    <w:p w:rsidR="008F0776" w:rsidRDefault="008F0776" w:rsidP="000A733F">
      <w:pPr>
        <w:widowControl w:val="0"/>
        <w:autoSpaceDE w:val="0"/>
        <w:autoSpaceDN w:val="0"/>
        <w:spacing w:after="0" w:line="240" w:lineRule="auto"/>
        <w:ind w:left="-709" w:firstLine="709"/>
        <w:jc w:val="both"/>
        <w:rPr>
          <w:rFonts w:ascii="Times New Roman" w:eastAsia="Calibri" w:hAnsi="Times New Roman" w:cs="Times New Roman"/>
          <w:sz w:val="24"/>
          <w:szCs w:val="24"/>
        </w:rPr>
      </w:pPr>
    </w:p>
    <w:p w:rsidR="008F0776" w:rsidRDefault="008F0776" w:rsidP="000A733F">
      <w:pPr>
        <w:widowControl w:val="0"/>
        <w:autoSpaceDE w:val="0"/>
        <w:autoSpaceDN w:val="0"/>
        <w:spacing w:after="0" w:line="240" w:lineRule="auto"/>
        <w:ind w:left="-709" w:firstLine="709"/>
        <w:jc w:val="both"/>
        <w:rPr>
          <w:rFonts w:ascii="Times New Roman" w:eastAsia="Calibri" w:hAnsi="Times New Roman" w:cs="Times New Roman"/>
          <w:sz w:val="24"/>
          <w:szCs w:val="24"/>
        </w:rPr>
      </w:pPr>
    </w:p>
    <w:p w:rsidR="008F0776" w:rsidRDefault="008F0776" w:rsidP="000A733F">
      <w:pPr>
        <w:widowControl w:val="0"/>
        <w:autoSpaceDE w:val="0"/>
        <w:autoSpaceDN w:val="0"/>
        <w:spacing w:after="0" w:line="240" w:lineRule="auto"/>
        <w:ind w:left="-709" w:firstLine="709"/>
        <w:jc w:val="both"/>
        <w:rPr>
          <w:rFonts w:ascii="Times New Roman" w:eastAsia="Calibri" w:hAnsi="Times New Roman" w:cs="Times New Roman"/>
          <w:sz w:val="24"/>
          <w:szCs w:val="24"/>
        </w:rPr>
      </w:pPr>
    </w:p>
    <w:p w:rsidR="008F0776" w:rsidRDefault="008F0776" w:rsidP="000A733F">
      <w:pPr>
        <w:widowControl w:val="0"/>
        <w:autoSpaceDE w:val="0"/>
        <w:autoSpaceDN w:val="0"/>
        <w:spacing w:after="0" w:line="240" w:lineRule="auto"/>
        <w:ind w:left="-709" w:firstLine="709"/>
        <w:jc w:val="both"/>
        <w:rPr>
          <w:rFonts w:ascii="Times New Roman" w:eastAsia="Calibri" w:hAnsi="Times New Roman" w:cs="Times New Roman"/>
          <w:sz w:val="24"/>
          <w:szCs w:val="24"/>
        </w:rPr>
      </w:pPr>
    </w:p>
    <w:p w:rsidR="008F0776" w:rsidRDefault="008F0776" w:rsidP="000A733F">
      <w:pPr>
        <w:widowControl w:val="0"/>
        <w:autoSpaceDE w:val="0"/>
        <w:autoSpaceDN w:val="0"/>
        <w:spacing w:after="0" w:line="240" w:lineRule="auto"/>
        <w:ind w:left="-709" w:firstLine="709"/>
        <w:jc w:val="both"/>
        <w:rPr>
          <w:rFonts w:ascii="Times New Roman" w:eastAsia="Calibri" w:hAnsi="Times New Roman" w:cs="Times New Roman"/>
          <w:sz w:val="24"/>
          <w:szCs w:val="24"/>
        </w:rPr>
      </w:pPr>
    </w:p>
    <w:p w:rsidR="000A733F" w:rsidRPr="003B2A64" w:rsidRDefault="000A733F" w:rsidP="000A733F">
      <w:pPr>
        <w:spacing w:after="0" w:line="240" w:lineRule="auto"/>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lastRenderedPageBreak/>
        <w:t>Сведения</w:t>
      </w:r>
    </w:p>
    <w:p w:rsidR="000A733F" w:rsidRPr="003B2A64" w:rsidRDefault="000A733F" w:rsidP="000A733F">
      <w:pPr>
        <w:spacing w:after="0" w:line="240" w:lineRule="auto"/>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xml:space="preserve">о показателях (индикаторах) программы комплексного развития </w:t>
      </w:r>
    </w:p>
    <w:p w:rsidR="000A733F" w:rsidRPr="003B2A64" w:rsidRDefault="000A733F" w:rsidP="000A733F">
      <w:pPr>
        <w:spacing w:after="0" w:line="240" w:lineRule="auto"/>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транспортной инфраструктуры и их значениях.</w:t>
      </w:r>
    </w:p>
    <w:p w:rsidR="000A733F" w:rsidRDefault="000A733F" w:rsidP="000A733F">
      <w:pPr>
        <w:spacing w:after="0" w:line="240" w:lineRule="auto"/>
        <w:jc w:val="center"/>
        <w:rPr>
          <w:rFonts w:ascii="Times New Roman" w:eastAsia="Times New Roman" w:hAnsi="Times New Roman" w:cs="Times New Roman"/>
          <w:sz w:val="24"/>
          <w:szCs w:val="24"/>
          <w:lang w:eastAsia="ru-RU"/>
        </w:rPr>
      </w:pPr>
    </w:p>
    <w:p w:rsidR="000A733F" w:rsidRPr="003B2A64" w:rsidRDefault="000A733F" w:rsidP="000A733F">
      <w:pPr>
        <w:spacing w:after="0" w:line="240" w:lineRule="auto"/>
        <w:jc w:val="center"/>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 xml:space="preserve">За счет реализации Программы планируется обеспечить достижение следующих целевых показателей </w:t>
      </w:r>
    </w:p>
    <w:p w:rsidR="000A733F" w:rsidRPr="003B2A64" w:rsidRDefault="000A733F" w:rsidP="000A733F">
      <w:pPr>
        <w:spacing w:after="0" w:line="240" w:lineRule="auto"/>
        <w:ind w:firstLine="720"/>
        <w:jc w:val="center"/>
        <w:rPr>
          <w:rFonts w:ascii="Times New Roman" w:eastAsia="Times New Roman" w:hAnsi="Times New Roman" w:cs="Times New Roman"/>
          <w:sz w:val="24"/>
          <w:szCs w:val="24"/>
          <w:lang w:eastAsia="ru-RU"/>
        </w:rPr>
      </w:pPr>
    </w:p>
    <w:tbl>
      <w:tblPr>
        <w:tblStyle w:val="af8"/>
        <w:tblW w:w="0" w:type="auto"/>
        <w:tblLayout w:type="fixed"/>
        <w:tblLook w:val="04A0" w:firstRow="1" w:lastRow="0" w:firstColumn="1" w:lastColumn="0" w:noHBand="0" w:noVBand="1"/>
      </w:tblPr>
      <w:tblGrid>
        <w:gridCol w:w="554"/>
        <w:gridCol w:w="2531"/>
        <w:gridCol w:w="1418"/>
        <w:gridCol w:w="1559"/>
        <w:gridCol w:w="709"/>
        <w:gridCol w:w="708"/>
        <w:gridCol w:w="709"/>
        <w:gridCol w:w="709"/>
        <w:gridCol w:w="709"/>
      </w:tblGrid>
      <w:tr w:rsidR="000A733F" w:rsidRPr="003B2A64" w:rsidTr="000A733F">
        <w:tc>
          <w:tcPr>
            <w:tcW w:w="554" w:type="dxa"/>
            <w:vMerge w:val="restart"/>
          </w:tcPr>
          <w:p w:rsidR="000A733F" w:rsidRPr="003B2A64" w:rsidRDefault="000A733F" w:rsidP="000A733F">
            <w:pPr>
              <w:spacing w:line="240" w:lineRule="auto"/>
              <w:jc w:val="center"/>
              <w:rPr>
                <w:sz w:val="24"/>
                <w:szCs w:val="24"/>
              </w:rPr>
            </w:pPr>
            <w:r w:rsidRPr="003B2A64">
              <w:rPr>
                <w:sz w:val="24"/>
                <w:szCs w:val="24"/>
              </w:rPr>
              <w:t>№ п/п</w:t>
            </w:r>
          </w:p>
        </w:tc>
        <w:tc>
          <w:tcPr>
            <w:tcW w:w="2531" w:type="dxa"/>
            <w:vMerge w:val="restart"/>
          </w:tcPr>
          <w:p w:rsidR="000A733F" w:rsidRPr="003B2A64" w:rsidRDefault="000A733F" w:rsidP="000A733F">
            <w:pPr>
              <w:spacing w:line="240" w:lineRule="auto"/>
              <w:jc w:val="center"/>
              <w:rPr>
                <w:sz w:val="24"/>
                <w:szCs w:val="24"/>
              </w:rPr>
            </w:pPr>
            <w:r w:rsidRPr="003B2A64">
              <w:rPr>
                <w:sz w:val="24"/>
                <w:szCs w:val="24"/>
              </w:rPr>
              <w:t>Наименование показателя (индикатора)</w:t>
            </w:r>
          </w:p>
        </w:tc>
        <w:tc>
          <w:tcPr>
            <w:tcW w:w="1418" w:type="dxa"/>
            <w:vMerge w:val="restart"/>
          </w:tcPr>
          <w:p w:rsidR="000A733F" w:rsidRPr="003B2A64" w:rsidRDefault="000A733F" w:rsidP="000A733F">
            <w:pPr>
              <w:spacing w:line="240" w:lineRule="auto"/>
              <w:jc w:val="center"/>
              <w:rPr>
                <w:sz w:val="24"/>
                <w:szCs w:val="24"/>
              </w:rPr>
            </w:pPr>
            <w:r w:rsidRPr="003B2A64">
              <w:rPr>
                <w:sz w:val="24"/>
                <w:szCs w:val="24"/>
              </w:rPr>
              <w:t>Единица измерения</w:t>
            </w:r>
          </w:p>
        </w:tc>
        <w:tc>
          <w:tcPr>
            <w:tcW w:w="1559" w:type="dxa"/>
          </w:tcPr>
          <w:p w:rsidR="000A733F" w:rsidRPr="003B2A64" w:rsidRDefault="000A733F" w:rsidP="000A733F">
            <w:pPr>
              <w:spacing w:line="240" w:lineRule="auto"/>
              <w:jc w:val="right"/>
              <w:rPr>
                <w:sz w:val="24"/>
                <w:szCs w:val="24"/>
              </w:rPr>
            </w:pPr>
          </w:p>
        </w:tc>
        <w:tc>
          <w:tcPr>
            <w:tcW w:w="3544" w:type="dxa"/>
            <w:gridSpan w:val="5"/>
          </w:tcPr>
          <w:p w:rsidR="000A733F" w:rsidRPr="003B2A64" w:rsidRDefault="000A733F" w:rsidP="000A733F">
            <w:pPr>
              <w:spacing w:line="240" w:lineRule="auto"/>
              <w:jc w:val="right"/>
              <w:rPr>
                <w:sz w:val="24"/>
                <w:szCs w:val="24"/>
              </w:rPr>
            </w:pPr>
            <w:r w:rsidRPr="003B2A64">
              <w:rPr>
                <w:sz w:val="24"/>
                <w:szCs w:val="24"/>
              </w:rPr>
              <w:t>Значение показателей (прогноз)</w:t>
            </w:r>
          </w:p>
        </w:tc>
      </w:tr>
      <w:tr w:rsidR="000A733F" w:rsidRPr="003B2A64" w:rsidTr="000A733F">
        <w:tc>
          <w:tcPr>
            <w:tcW w:w="554" w:type="dxa"/>
            <w:vMerge/>
          </w:tcPr>
          <w:p w:rsidR="000A733F" w:rsidRPr="003B2A64" w:rsidRDefault="000A733F" w:rsidP="000A733F">
            <w:pPr>
              <w:spacing w:line="240" w:lineRule="auto"/>
              <w:jc w:val="center"/>
              <w:rPr>
                <w:sz w:val="24"/>
                <w:szCs w:val="24"/>
              </w:rPr>
            </w:pPr>
          </w:p>
        </w:tc>
        <w:tc>
          <w:tcPr>
            <w:tcW w:w="2531" w:type="dxa"/>
            <w:vMerge/>
          </w:tcPr>
          <w:p w:rsidR="000A733F" w:rsidRPr="003B2A64" w:rsidRDefault="000A733F" w:rsidP="000A733F">
            <w:pPr>
              <w:spacing w:line="240" w:lineRule="auto"/>
              <w:jc w:val="center"/>
              <w:rPr>
                <w:sz w:val="24"/>
                <w:szCs w:val="24"/>
              </w:rPr>
            </w:pPr>
          </w:p>
        </w:tc>
        <w:tc>
          <w:tcPr>
            <w:tcW w:w="1418" w:type="dxa"/>
            <w:vMerge/>
          </w:tcPr>
          <w:p w:rsidR="000A733F" w:rsidRPr="003B2A64" w:rsidRDefault="000A733F" w:rsidP="000A733F">
            <w:pPr>
              <w:spacing w:line="240" w:lineRule="auto"/>
              <w:jc w:val="center"/>
              <w:rPr>
                <w:sz w:val="24"/>
                <w:szCs w:val="24"/>
              </w:rPr>
            </w:pPr>
          </w:p>
        </w:tc>
        <w:tc>
          <w:tcPr>
            <w:tcW w:w="1559" w:type="dxa"/>
          </w:tcPr>
          <w:p w:rsidR="000A733F" w:rsidRPr="003B2A64" w:rsidRDefault="000A733F" w:rsidP="00331984">
            <w:pPr>
              <w:spacing w:line="240" w:lineRule="auto"/>
              <w:jc w:val="center"/>
              <w:rPr>
                <w:sz w:val="24"/>
                <w:szCs w:val="24"/>
              </w:rPr>
            </w:pPr>
            <w:r w:rsidRPr="003B2A64">
              <w:rPr>
                <w:sz w:val="24"/>
                <w:szCs w:val="24"/>
              </w:rPr>
              <w:t>Оценочное значение целевого показателя, 20</w:t>
            </w:r>
            <w:r w:rsidR="00331984">
              <w:rPr>
                <w:sz w:val="24"/>
                <w:szCs w:val="24"/>
              </w:rPr>
              <w:t>20</w:t>
            </w:r>
          </w:p>
        </w:tc>
        <w:tc>
          <w:tcPr>
            <w:tcW w:w="709" w:type="dxa"/>
          </w:tcPr>
          <w:p w:rsidR="000A733F" w:rsidRPr="003B2A64" w:rsidRDefault="000A733F" w:rsidP="00331984">
            <w:pPr>
              <w:spacing w:line="240" w:lineRule="auto"/>
              <w:jc w:val="center"/>
              <w:rPr>
                <w:sz w:val="24"/>
                <w:szCs w:val="24"/>
              </w:rPr>
            </w:pPr>
            <w:r w:rsidRPr="003B2A64">
              <w:rPr>
                <w:sz w:val="24"/>
                <w:szCs w:val="24"/>
              </w:rPr>
              <w:t>20</w:t>
            </w:r>
            <w:r>
              <w:rPr>
                <w:sz w:val="24"/>
                <w:szCs w:val="24"/>
              </w:rPr>
              <w:t>2</w:t>
            </w:r>
            <w:r w:rsidR="00331984">
              <w:rPr>
                <w:sz w:val="24"/>
                <w:szCs w:val="24"/>
              </w:rPr>
              <w:t>1</w:t>
            </w:r>
          </w:p>
        </w:tc>
        <w:tc>
          <w:tcPr>
            <w:tcW w:w="708" w:type="dxa"/>
          </w:tcPr>
          <w:p w:rsidR="000A733F" w:rsidRPr="003B2A64" w:rsidRDefault="000A733F" w:rsidP="00331984">
            <w:pPr>
              <w:spacing w:line="240" w:lineRule="auto"/>
              <w:jc w:val="center"/>
              <w:rPr>
                <w:sz w:val="24"/>
                <w:szCs w:val="24"/>
              </w:rPr>
            </w:pPr>
            <w:r w:rsidRPr="003B2A64">
              <w:rPr>
                <w:sz w:val="24"/>
                <w:szCs w:val="24"/>
              </w:rPr>
              <w:t>20</w:t>
            </w:r>
            <w:r>
              <w:rPr>
                <w:sz w:val="24"/>
                <w:szCs w:val="24"/>
              </w:rPr>
              <w:t>2</w:t>
            </w:r>
            <w:r w:rsidR="00331984">
              <w:rPr>
                <w:sz w:val="24"/>
                <w:szCs w:val="24"/>
              </w:rPr>
              <w:t>2</w:t>
            </w:r>
          </w:p>
        </w:tc>
        <w:tc>
          <w:tcPr>
            <w:tcW w:w="709" w:type="dxa"/>
          </w:tcPr>
          <w:p w:rsidR="000A733F" w:rsidRPr="003B2A64" w:rsidRDefault="000A733F" w:rsidP="00331984">
            <w:pPr>
              <w:spacing w:line="240" w:lineRule="auto"/>
              <w:jc w:val="center"/>
              <w:rPr>
                <w:sz w:val="24"/>
                <w:szCs w:val="24"/>
              </w:rPr>
            </w:pPr>
            <w:r w:rsidRPr="003B2A64">
              <w:rPr>
                <w:sz w:val="24"/>
                <w:szCs w:val="24"/>
              </w:rPr>
              <w:t>2</w:t>
            </w:r>
            <w:r>
              <w:rPr>
                <w:sz w:val="24"/>
                <w:szCs w:val="24"/>
              </w:rPr>
              <w:t>02</w:t>
            </w:r>
            <w:r w:rsidR="00331984">
              <w:rPr>
                <w:sz w:val="24"/>
                <w:szCs w:val="24"/>
              </w:rPr>
              <w:t>3</w:t>
            </w:r>
          </w:p>
        </w:tc>
        <w:tc>
          <w:tcPr>
            <w:tcW w:w="709" w:type="dxa"/>
          </w:tcPr>
          <w:p w:rsidR="000A733F" w:rsidRPr="003B2A64" w:rsidRDefault="000A733F" w:rsidP="00331984">
            <w:pPr>
              <w:spacing w:line="240" w:lineRule="auto"/>
              <w:jc w:val="center"/>
              <w:rPr>
                <w:sz w:val="24"/>
                <w:szCs w:val="24"/>
              </w:rPr>
            </w:pPr>
            <w:r w:rsidRPr="003B2A64">
              <w:rPr>
                <w:sz w:val="24"/>
                <w:szCs w:val="24"/>
              </w:rPr>
              <w:t>202</w:t>
            </w:r>
            <w:r w:rsidR="00331984">
              <w:rPr>
                <w:sz w:val="24"/>
                <w:szCs w:val="24"/>
              </w:rPr>
              <w:t>4</w:t>
            </w:r>
          </w:p>
        </w:tc>
        <w:tc>
          <w:tcPr>
            <w:tcW w:w="709" w:type="dxa"/>
          </w:tcPr>
          <w:p w:rsidR="000A733F" w:rsidRPr="003B2A64" w:rsidRDefault="000A733F" w:rsidP="00331984">
            <w:pPr>
              <w:spacing w:line="240" w:lineRule="auto"/>
              <w:jc w:val="center"/>
              <w:rPr>
                <w:sz w:val="24"/>
                <w:szCs w:val="24"/>
              </w:rPr>
            </w:pPr>
            <w:r w:rsidRPr="003B2A64">
              <w:rPr>
                <w:sz w:val="24"/>
                <w:szCs w:val="24"/>
              </w:rPr>
              <w:t>202</w:t>
            </w:r>
            <w:r w:rsidR="00331984">
              <w:rPr>
                <w:sz w:val="24"/>
                <w:szCs w:val="24"/>
              </w:rPr>
              <w:t>5</w:t>
            </w:r>
          </w:p>
        </w:tc>
      </w:tr>
      <w:tr w:rsidR="000A733F" w:rsidRPr="003B2A64" w:rsidTr="000A733F">
        <w:trPr>
          <w:trHeight w:val="1047"/>
        </w:trPr>
        <w:tc>
          <w:tcPr>
            <w:tcW w:w="9606" w:type="dxa"/>
            <w:gridSpan w:val="9"/>
          </w:tcPr>
          <w:p w:rsidR="000A733F" w:rsidRPr="003B2A64" w:rsidRDefault="000A733F" w:rsidP="00F77126">
            <w:pPr>
              <w:spacing w:line="240" w:lineRule="auto"/>
              <w:jc w:val="center"/>
              <w:rPr>
                <w:sz w:val="24"/>
                <w:szCs w:val="24"/>
              </w:rPr>
            </w:pPr>
            <w:r w:rsidRPr="003B2A64">
              <w:rPr>
                <w:sz w:val="24"/>
                <w:szCs w:val="24"/>
              </w:rPr>
              <w:t>В рамках муниципальной программы «Развитие и функционирование дорожно-транспортной сети в Сорочинском городском</w:t>
            </w:r>
            <w:r w:rsidR="00F77126">
              <w:rPr>
                <w:sz w:val="24"/>
                <w:szCs w:val="24"/>
              </w:rPr>
              <w:t xml:space="preserve"> округе Оренбургской области </w:t>
            </w:r>
            <w:r w:rsidRPr="003B2A64">
              <w:rPr>
                <w:sz w:val="24"/>
                <w:szCs w:val="24"/>
              </w:rPr>
              <w:t>»</w:t>
            </w:r>
          </w:p>
        </w:tc>
      </w:tr>
      <w:tr w:rsidR="000A733F" w:rsidRPr="003B2A64" w:rsidTr="000A733F">
        <w:tc>
          <w:tcPr>
            <w:tcW w:w="554" w:type="dxa"/>
          </w:tcPr>
          <w:p w:rsidR="000A733F" w:rsidRPr="003B2A64" w:rsidRDefault="000A733F" w:rsidP="000A733F">
            <w:pPr>
              <w:spacing w:line="240" w:lineRule="auto"/>
              <w:jc w:val="center"/>
              <w:rPr>
                <w:sz w:val="24"/>
                <w:szCs w:val="24"/>
              </w:rPr>
            </w:pPr>
            <w:r w:rsidRPr="003B2A64">
              <w:rPr>
                <w:sz w:val="24"/>
                <w:szCs w:val="24"/>
              </w:rPr>
              <w:t>1.</w:t>
            </w:r>
          </w:p>
        </w:tc>
        <w:tc>
          <w:tcPr>
            <w:tcW w:w="2531" w:type="dxa"/>
          </w:tcPr>
          <w:p w:rsidR="000A733F" w:rsidRPr="00026762" w:rsidRDefault="000A733F" w:rsidP="000A733F">
            <w:pPr>
              <w:spacing w:line="240" w:lineRule="auto"/>
              <w:rPr>
                <w:sz w:val="24"/>
                <w:szCs w:val="24"/>
              </w:rPr>
            </w:pPr>
            <w:r w:rsidRPr="00026762">
              <w:rPr>
                <w:sz w:val="24"/>
                <w:szCs w:val="24"/>
              </w:rPr>
              <w:t xml:space="preserve">- </w:t>
            </w:r>
            <w:r>
              <w:rPr>
                <w:sz w:val="24"/>
                <w:szCs w:val="24"/>
              </w:rPr>
              <w:t>Д</w:t>
            </w:r>
            <w:r w:rsidRPr="00026762">
              <w:rPr>
                <w:sz w:val="24"/>
                <w:szCs w:val="24"/>
              </w:rPr>
              <w:t>оля отремонтированных автомобильных дорог общего пользования местного значения с асфальтобетонным покрытием от общей протяжённости дорог общего пользования местного значения с асфа</w:t>
            </w:r>
            <w:r>
              <w:rPr>
                <w:sz w:val="24"/>
                <w:szCs w:val="24"/>
              </w:rPr>
              <w:t xml:space="preserve">льтобетонным покрытием </w:t>
            </w:r>
          </w:p>
        </w:tc>
        <w:tc>
          <w:tcPr>
            <w:tcW w:w="1418" w:type="dxa"/>
          </w:tcPr>
          <w:p w:rsidR="000A733F" w:rsidRPr="003B2A64" w:rsidRDefault="000A733F" w:rsidP="000A733F">
            <w:pPr>
              <w:spacing w:line="240" w:lineRule="auto"/>
              <w:jc w:val="center"/>
              <w:rPr>
                <w:sz w:val="24"/>
                <w:szCs w:val="24"/>
              </w:rPr>
            </w:pPr>
            <w:r w:rsidRPr="003B2A64">
              <w:rPr>
                <w:sz w:val="24"/>
                <w:szCs w:val="24"/>
              </w:rPr>
              <w:t>%</w:t>
            </w:r>
          </w:p>
        </w:tc>
        <w:tc>
          <w:tcPr>
            <w:tcW w:w="1559" w:type="dxa"/>
          </w:tcPr>
          <w:p w:rsidR="000A733F" w:rsidRPr="003B2A64" w:rsidRDefault="000A733F" w:rsidP="00F9427A">
            <w:pPr>
              <w:spacing w:line="240" w:lineRule="auto"/>
              <w:jc w:val="center"/>
              <w:rPr>
                <w:sz w:val="24"/>
                <w:szCs w:val="24"/>
              </w:rPr>
            </w:pPr>
            <w:r>
              <w:rPr>
                <w:sz w:val="24"/>
                <w:szCs w:val="24"/>
              </w:rPr>
              <w:t>3,</w:t>
            </w:r>
            <w:r w:rsidR="00F9427A">
              <w:rPr>
                <w:sz w:val="24"/>
                <w:szCs w:val="24"/>
              </w:rPr>
              <w:t>0</w:t>
            </w:r>
          </w:p>
        </w:tc>
        <w:tc>
          <w:tcPr>
            <w:tcW w:w="709" w:type="dxa"/>
          </w:tcPr>
          <w:p w:rsidR="000A733F" w:rsidRPr="003B2A64" w:rsidRDefault="00F9427A" w:rsidP="000A733F">
            <w:pPr>
              <w:spacing w:line="240" w:lineRule="auto"/>
              <w:jc w:val="center"/>
              <w:rPr>
                <w:sz w:val="24"/>
                <w:szCs w:val="24"/>
              </w:rPr>
            </w:pPr>
            <w:r>
              <w:rPr>
                <w:sz w:val="24"/>
                <w:szCs w:val="24"/>
              </w:rPr>
              <w:t>4</w:t>
            </w:r>
          </w:p>
        </w:tc>
        <w:tc>
          <w:tcPr>
            <w:tcW w:w="708" w:type="dxa"/>
          </w:tcPr>
          <w:p w:rsidR="000A733F" w:rsidRPr="003B2A64" w:rsidRDefault="00F9427A" w:rsidP="000A733F">
            <w:pPr>
              <w:spacing w:line="240" w:lineRule="auto"/>
              <w:jc w:val="center"/>
              <w:rPr>
                <w:sz w:val="24"/>
                <w:szCs w:val="24"/>
              </w:rPr>
            </w:pPr>
            <w:r>
              <w:rPr>
                <w:sz w:val="24"/>
                <w:szCs w:val="24"/>
              </w:rPr>
              <w:t>4,3</w:t>
            </w:r>
          </w:p>
        </w:tc>
        <w:tc>
          <w:tcPr>
            <w:tcW w:w="709" w:type="dxa"/>
          </w:tcPr>
          <w:p w:rsidR="000A733F" w:rsidRPr="003B2A64" w:rsidRDefault="000A733F" w:rsidP="00F9427A">
            <w:pPr>
              <w:spacing w:line="240" w:lineRule="auto"/>
              <w:jc w:val="center"/>
              <w:rPr>
                <w:sz w:val="24"/>
                <w:szCs w:val="24"/>
              </w:rPr>
            </w:pPr>
            <w:r>
              <w:rPr>
                <w:sz w:val="24"/>
                <w:szCs w:val="24"/>
              </w:rPr>
              <w:t>4,</w:t>
            </w:r>
            <w:r w:rsidR="00F9427A">
              <w:rPr>
                <w:sz w:val="24"/>
                <w:szCs w:val="24"/>
              </w:rPr>
              <w:t>7</w:t>
            </w:r>
          </w:p>
        </w:tc>
        <w:tc>
          <w:tcPr>
            <w:tcW w:w="709" w:type="dxa"/>
          </w:tcPr>
          <w:p w:rsidR="000A733F" w:rsidRPr="003B2A64" w:rsidRDefault="00F9427A" w:rsidP="000A733F">
            <w:pPr>
              <w:spacing w:line="240" w:lineRule="auto"/>
              <w:jc w:val="center"/>
              <w:rPr>
                <w:sz w:val="24"/>
                <w:szCs w:val="24"/>
              </w:rPr>
            </w:pPr>
            <w:r>
              <w:rPr>
                <w:sz w:val="24"/>
                <w:szCs w:val="24"/>
              </w:rPr>
              <w:t>5,1</w:t>
            </w:r>
          </w:p>
        </w:tc>
        <w:tc>
          <w:tcPr>
            <w:tcW w:w="709" w:type="dxa"/>
          </w:tcPr>
          <w:p w:rsidR="000A733F" w:rsidRPr="003B2A64" w:rsidRDefault="00F9427A" w:rsidP="000A733F">
            <w:pPr>
              <w:spacing w:line="240" w:lineRule="auto"/>
              <w:jc w:val="center"/>
              <w:rPr>
                <w:sz w:val="24"/>
                <w:szCs w:val="24"/>
              </w:rPr>
            </w:pPr>
            <w:r>
              <w:rPr>
                <w:sz w:val="24"/>
                <w:szCs w:val="24"/>
              </w:rPr>
              <w:t>5,4</w:t>
            </w:r>
          </w:p>
        </w:tc>
      </w:tr>
      <w:tr w:rsidR="000A733F" w:rsidRPr="003B2A64" w:rsidTr="000A733F">
        <w:tc>
          <w:tcPr>
            <w:tcW w:w="554" w:type="dxa"/>
          </w:tcPr>
          <w:p w:rsidR="000A733F" w:rsidRPr="003B2A64" w:rsidRDefault="000A733F" w:rsidP="000A733F">
            <w:pPr>
              <w:spacing w:line="240" w:lineRule="auto"/>
              <w:jc w:val="center"/>
              <w:rPr>
                <w:sz w:val="24"/>
                <w:szCs w:val="24"/>
              </w:rPr>
            </w:pPr>
            <w:r>
              <w:rPr>
                <w:sz w:val="24"/>
                <w:szCs w:val="24"/>
              </w:rPr>
              <w:t>2</w:t>
            </w:r>
          </w:p>
        </w:tc>
        <w:tc>
          <w:tcPr>
            <w:tcW w:w="2531" w:type="dxa"/>
          </w:tcPr>
          <w:p w:rsidR="000A733F" w:rsidRPr="003B2A64" w:rsidRDefault="000A733F" w:rsidP="000A733F">
            <w:pPr>
              <w:widowControl w:val="0"/>
              <w:autoSpaceDE w:val="0"/>
              <w:autoSpaceDN w:val="0"/>
              <w:spacing w:line="240" w:lineRule="auto"/>
              <w:jc w:val="both"/>
              <w:rPr>
                <w:sz w:val="24"/>
                <w:szCs w:val="24"/>
              </w:rPr>
            </w:pPr>
            <w:r>
              <w:rPr>
                <w:sz w:val="24"/>
                <w:szCs w:val="24"/>
              </w:rPr>
              <w:t>прирост протяжённости сети автомобильных дорог общего пользования местного значения в результате строительства новых автомобильных дорог</w:t>
            </w:r>
          </w:p>
          <w:p w:rsidR="000A733F" w:rsidRPr="00026762" w:rsidRDefault="000A733F" w:rsidP="000A733F">
            <w:pPr>
              <w:spacing w:line="240" w:lineRule="auto"/>
              <w:rPr>
                <w:sz w:val="24"/>
                <w:szCs w:val="24"/>
              </w:rPr>
            </w:pPr>
          </w:p>
        </w:tc>
        <w:tc>
          <w:tcPr>
            <w:tcW w:w="1418" w:type="dxa"/>
          </w:tcPr>
          <w:p w:rsidR="000A733F" w:rsidRPr="003B2A64" w:rsidRDefault="000A733F" w:rsidP="000A733F">
            <w:pPr>
              <w:spacing w:line="240" w:lineRule="auto"/>
              <w:jc w:val="center"/>
              <w:rPr>
                <w:sz w:val="24"/>
                <w:szCs w:val="24"/>
              </w:rPr>
            </w:pPr>
            <w:r>
              <w:rPr>
                <w:sz w:val="24"/>
                <w:szCs w:val="24"/>
              </w:rPr>
              <w:t>км</w:t>
            </w:r>
          </w:p>
        </w:tc>
        <w:tc>
          <w:tcPr>
            <w:tcW w:w="1559" w:type="dxa"/>
          </w:tcPr>
          <w:p w:rsidR="000A733F" w:rsidRDefault="000A733F" w:rsidP="000A733F">
            <w:pPr>
              <w:spacing w:line="240" w:lineRule="auto"/>
              <w:jc w:val="center"/>
              <w:rPr>
                <w:sz w:val="24"/>
                <w:szCs w:val="24"/>
              </w:rPr>
            </w:pPr>
            <w:r>
              <w:rPr>
                <w:sz w:val="24"/>
                <w:szCs w:val="24"/>
              </w:rPr>
              <w:t>0</w:t>
            </w:r>
          </w:p>
        </w:tc>
        <w:tc>
          <w:tcPr>
            <w:tcW w:w="709" w:type="dxa"/>
          </w:tcPr>
          <w:p w:rsidR="000A733F" w:rsidRDefault="000A733F" w:rsidP="000A733F">
            <w:pPr>
              <w:spacing w:line="240" w:lineRule="auto"/>
              <w:jc w:val="center"/>
              <w:rPr>
                <w:sz w:val="24"/>
                <w:szCs w:val="24"/>
              </w:rPr>
            </w:pPr>
            <w:r>
              <w:rPr>
                <w:sz w:val="24"/>
                <w:szCs w:val="24"/>
              </w:rPr>
              <w:t>0</w:t>
            </w:r>
          </w:p>
        </w:tc>
        <w:tc>
          <w:tcPr>
            <w:tcW w:w="708" w:type="dxa"/>
          </w:tcPr>
          <w:p w:rsidR="000A733F" w:rsidRDefault="00F9427A" w:rsidP="000A733F">
            <w:pPr>
              <w:spacing w:line="240" w:lineRule="auto"/>
              <w:jc w:val="center"/>
              <w:rPr>
                <w:sz w:val="24"/>
                <w:szCs w:val="24"/>
              </w:rPr>
            </w:pPr>
            <w:r>
              <w:rPr>
                <w:sz w:val="24"/>
                <w:szCs w:val="24"/>
              </w:rPr>
              <w:t>0</w:t>
            </w:r>
          </w:p>
        </w:tc>
        <w:tc>
          <w:tcPr>
            <w:tcW w:w="709" w:type="dxa"/>
          </w:tcPr>
          <w:p w:rsidR="000A733F" w:rsidRDefault="00F9427A" w:rsidP="000A733F">
            <w:pPr>
              <w:spacing w:line="240" w:lineRule="auto"/>
              <w:jc w:val="center"/>
              <w:rPr>
                <w:sz w:val="24"/>
                <w:szCs w:val="24"/>
              </w:rPr>
            </w:pPr>
            <w:r>
              <w:rPr>
                <w:sz w:val="24"/>
                <w:szCs w:val="24"/>
              </w:rPr>
              <w:t>1,5</w:t>
            </w:r>
          </w:p>
        </w:tc>
        <w:tc>
          <w:tcPr>
            <w:tcW w:w="709" w:type="dxa"/>
          </w:tcPr>
          <w:p w:rsidR="000A733F" w:rsidRDefault="00F9427A" w:rsidP="000A733F">
            <w:pPr>
              <w:spacing w:line="240" w:lineRule="auto"/>
              <w:jc w:val="center"/>
              <w:rPr>
                <w:sz w:val="24"/>
                <w:szCs w:val="24"/>
              </w:rPr>
            </w:pPr>
            <w:r>
              <w:rPr>
                <w:sz w:val="24"/>
                <w:szCs w:val="24"/>
              </w:rPr>
              <w:t>0</w:t>
            </w:r>
          </w:p>
        </w:tc>
        <w:tc>
          <w:tcPr>
            <w:tcW w:w="709" w:type="dxa"/>
          </w:tcPr>
          <w:p w:rsidR="000A733F" w:rsidRDefault="000A733F" w:rsidP="000A733F">
            <w:pPr>
              <w:spacing w:line="240" w:lineRule="auto"/>
              <w:jc w:val="center"/>
              <w:rPr>
                <w:sz w:val="24"/>
                <w:szCs w:val="24"/>
              </w:rPr>
            </w:pPr>
            <w:r>
              <w:rPr>
                <w:sz w:val="24"/>
                <w:szCs w:val="24"/>
              </w:rPr>
              <w:t>0</w:t>
            </w:r>
          </w:p>
        </w:tc>
      </w:tr>
      <w:tr w:rsidR="000A733F" w:rsidRPr="003B2A64" w:rsidTr="000A733F">
        <w:tc>
          <w:tcPr>
            <w:tcW w:w="9606" w:type="dxa"/>
            <w:gridSpan w:val="9"/>
          </w:tcPr>
          <w:p w:rsidR="000A733F" w:rsidRPr="003B2A64" w:rsidRDefault="000A733F" w:rsidP="00F77126">
            <w:pPr>
              <w:spacing w:line="240" w:lineRule="auto"/>
              <w:jc w:val="center"/>
              <w:rPr>
                <w:sz w:val="24"/>
                <w:szCs w:val="24"/>
              </w:rPr>
            </w:pPr>
            <w:r w:rsidRPr="003B2A64">
              <w:rPr>
                <w:sz w:val="24"/>
                <w:szCs w:val="24"/>
              </w:rPr>
              <w:t>В рамках муниципальной программы «Безопасность в Сорочинском городском округе Оренбургской области»</w:t>
            </w:r>
          </w:p>
        </w:tc>
      </w:tr>
      <w:tr w:rsidR="000A733F" w:rsidRPr="00C52BC1" w:rsidTr="000A733F">
        <w:tc>
          <w:tcPr>
            <w:tcW w:w="554" w:type="dxa"/>
          </w:tcPr>
          <w:p w:rsidR="000A733F" w:rsidRPr="003B2A64" w:rsidRDefault="000A733F" w:rsidP="000A733F">
            <w:pPr>
              <w:spacing w:line="240" w:lineRule="auto"/>
              <w:jc w:val="center"/>
              <w:rPr>
                <w:sz w:val="24"/>
                <w:szCs w:val="24"/>
              </w:rPr>
            </w:pPr>
            <w:r w:rsidRPr="003B2A64">
              <w:rPr>
                <w:sz w:val="24"/>
                <w:szCs w:val="24"/>
              </w:rPr>
              <w:t>2.</w:t>
            </w:r>
          </w:p>
        </w:tc>
        <w:tc>
          <w:tcPr>
            <w:tcW w:w="2531" w:type="dxa"/>
          </w:tcPr>
          <w:p w:rsidR="000A733F" w:rsidRPr="003B2A64" w:rsidRDefault="000A733F" w:rsidP="000A733F">
            <w:pPr>
              <w:spacing w:line="240" w:lineRule="auto"/>
              <w:jc w:val="center"/>
              <w:rPr>
                <w:sz w:val="24"/>
                <w:szCs w:val="24"/>
              </w:rPr>
            </w:pPr>
            <w:r w:rsidRPr="003B2A64">
              <w:rPr>
                <w:sz w:val="24"/>
                <w:szCs w:val="24"/>
              </w:rPr>
              <w:t>Количество погибших в ДТП</w:t>
            </w:r>
          </w:p>
        </w:tc>
        <w:tc>
          <w:tcPr>
            <w:tcW w:w="1418" w:type="dxa"/>
          </w:tcPr>
          <w:p w:rsidR="000A733F" w:rsidRPr="003B2A64" w:rsidRDefault="000A733F" w:rsidP="000A733F">
            <w:pPr>
              <w:spacing w:line="240" w:lineRule="auto"/>
              <w:jc w:val="center"/>
              <w:rPr>
                <w:sz w:val="24"/>
                <w:szCs w:val="24"/>
              </w:rPr>
            </w:pPr>
            <w:r w:rsidRPr="003B2A64">
              <w:rPr>
                <w:sz w:val="24"/>
                <w:szCs w:val="24"/>
              </w:rPr>
              <w:t>человек</w:t>
            </w:r>
          </w:p>
        </w:tc>
        <w:tc>
          <w:tcPr>
            <w:tcW w:w="1559" w:type="dxa"/>
          </w:tcPr>
          <w:p w:rsidR="000A733F" w:rsidRPr="00C52BC1" w:rsidRDefault="00F77126" w:rsidP="000A733F">
            <w:pPr>
              <w:spacing w:line="240" w:lineRule="auto"/>
              <w:jc w:val="center"/>
              <w:rPr>
                <w:sz w:val="24"/>
                <w:szCs w:val="24"/>
              </w:rPr>
            </w:pPr>
            <w:r w:rsidRPr="00C52BC1">
              <w:rPr>
                <w:sz w:val="24"/>
                <w:szCs w:val="24"/>
              </w:rPr>
              <w:t>3</w:t>
            </w:r>
          </w:p>
        </w:tc>
        <w:tc>
          <w:tcPr>
            <w:tcW w:w="709" w:type="dxa"/>
          </w:tcPr>
          <w:p w:rsidR="000A733F" w:rsidRPr="009B30D0" w:rsidRDefault="00F77126" w:rsidP="000A733F">
            <w:pPr>
              <w:spacing w:line="240" w:lineRule="auto"/>
              <w:jc w:val="center"/>
              <w:rPr>
                <w:sz w:val="24"/>
                <w:szCs w:val="24"/>
              </w:rPr>
            </w:pPr>
            <w:r w:rsidRPr="009B30D0">
              <w:rPr>
                <w:sz w:val="24"/>
                <w:szCs w:val="24"/>
              </w:rPr>
              <w:t>5</w:t>
            </w:r>
          </w:p>
        </w:tc>
        <w:tc>
          <w:tcPr>
            <w:tcW w:w="708" w:type="dxa"/>
          </w:tcPr>
          <w:p w:rsidR="000A733F" w:rsidRPr="009B30D0" w:rsidRDefault="00F77126" w:rsidP="000A733F">
            <w:pPr>
              <w:spacing w:line="240" w:lineRule="auto"/>
              <w:jc w:val="center"/>
              <w:rPr>
                <w:sz w:val="24"/>
                <w:szCs w:val="24"/>
              </w:rPr>
            </w:pPr>
            <w:r w:rsidRPr="009B30D0">
              <w:rPr>
                <w:sz w:val="24"/>
                <w:szCs w:val="24"/>
              </w:rPr>
              <w:t>5</w:t>
            </w:r>
          </w:p>
        </w:tc>
        <w:tc>
          <w:tcPr>
            <w:tcW w:w="709" w:type="dxa"/>
          </w:tcPr>
          <w:p w:rsidR="000A733F" w:rsidRPr="009B30D0" w:rsidRDefault="00F77126" w:rsidP="000A733F">
            <w:pPr>
              <w:spacing w:line="240" w:lineRule="auto"/>
              <w:jc w:val="center"/>
              <w:rPr>
                <w:sz w:val="24"/>
                <w:szCs w:val="24"/>
              </w:rPr>
            </w:pPr>
            <w:r w:rsidRPr="009B30D0">
              <w:rPr>
                <w:sz w:val="24"/>
                <w:szCs w:val="24"/>
              </w:rPr>
              <w:t>5</w:t>
            </w:r>
          </w:p>
        </w:tc>
        <w:tc>
          <w:tcPr>
            <w:tcW w:w="709" w:type="dxa"/>
          </w:tcPr>
          <w:p w:rsidR="000A733F" w:rsidRPr="009B30D0" w:rsidRDefault="000A733F" w:rsidP="000A733F">
            <w:pPr>
              <w:spacing w:line="240" w:lineRule="auto"/>
              <w:jc w:val="center"/>
              <w:rPr>
                <w:sz w:val="24"/>
                <w:szCs w:val="24"/>
              </w:rPr>
            </w:pPr>
            <w:r w:rsidRPr="009B30D0">
              <w:rPr>
                <w:sz w:val="24"/>
                <w:szCs w:val="24"/>
              </w:rPr>
              <w:t>5</w:t>
            </w:r>
          </w:p>
        </w:tc>
        <w:tc>
          <w:tcPr>
            <w:tcW w:w="709" w:type="dxa"/>
          </w:tcPr>
          <w:p w:rsidR="000A733F" w:rsidRPr="009B30D0" w:rsidRDefault="000A733F" w:rsidP="000A733F">
            <w:pPr>
              <w:spacing w:line="240" w:lineRule="auto"/>
              <w:jc w:val="center"/>
              <w:rPr>
                <w:sz w:val="24"/>
                <w:szCs w:val="24"/>
              </w:rPr>
            </w:pPr>
            <w:r w:rsidRPr="009B30D0">
              <w:rPr>
                <w:sz w:val="24"/>
                <w:szCs w:val="24"/>
              </w:rPr>
              <w:t>5</w:t>
            </w:r>
          </w:p>
        </w:tc>
      </w:tr>
      <w:tr w:rsidR="000A733F" w:rsidRPr="00F9427A" w:rsidTr="000A733F">
        <w:tc>
          <w:tcPr>
            <w:tcW w:w="554" w:type="dxa"/>
          </w:tcPr>
          <w:p w:rsidR="000A733F" w:rsidRPr="003B2A64" w:rsidRDefault="000A733F" w:rsidP="000A733F">
            <w:pPr>
              <w:spacing w:line="240" w:lineRule="auto"/>
              <w:jc w:val="center"/>
              <w:rPr>
                <w:sz w:val="24"/>
                <w:szCs w:val="24"/>
              </w:rPr>
            </w:pPr>
            <w:r w:rsidRPr="003B2A64">
              <w:rPr>
                <w:sz w:val="24"/>
                <w:szCs w:val="24"/>
              </w:rPr>
              <w:t>3</w:t>
            </w:r>
          </w:p>
        </w:tc>
        <w:tc>
          <w:tcPr>
            <w:tcW w:w="2531" w:type="dxa"/>
          </w:tcPr>
          <w:p w:rsidR="000A733F" w:rsidRPr="003B2A64" w:rsidRDefault="000A733F" w:rsidP="000A733F">
            <w:pPr>
              <w:spacing w:line="240" w:lineRule="auto"/>
              <w:jc w:val="center"/>
              <w:rPr>
                <w:sz w:val="24"/>
                <w:szCs w:val="24"/>
              </w:rPr>
            </w:pPr>
            <w:r w:rsidRPr="003B2A64">
              <w:rPr>
                <w:sz w:val="24"/>
                <w:szCs w:val="24"/>
              </w:rPr>
              <w:t>Количество пострадавших в ДТП</w:t>
            </w:r>
          </w:p>
        </w:tc>
        <w:tc>
          <w:tcPr>
            <w:tcW w:w="1418" w:type="dxa"/>
          </w:tcPr>
          <w:p w:rsidR="000A733F" w:rsidRPr="003B2A64" w:rsidRDefault="000A733F" w:rsidP="000A733F">
            <w:pPr>
              <w:spacing w:line="240" w:lineRule="auto"/>
              <w:jc w:val="center"/>
              <w:rPr>
                <w:sz w:val="24"/>
                <w:szCs w:val="24"/>
              </w:rPr>
            </w:pPr>
            <w:r w:rsidRPr="003B2A64">
              <w:rPr>
                <w:sz w:val="24"/>
                <w:szCs w:val="24"/>
              </w:rPr>
              <w:t>человек</w:t>
            </w:r>
          </w:p>
        </w:tc>
        <w:tc>
          <w:tcPr>
            <w:tcW w:w="1559" w:type="dxa"/>
          </w:tcPr>
          <w:p w:rsidR="000A733F" w:rsidRPr="00F77126" w:rsidRDefault="00F77126" w:rsidP="000A733F">
            <w:pPr>
              <w:spacing w:line="240" w:lineRule="auto"/>
              <w:jc w:val="center"/>
              <w:rPr>
                <w:sz w:val="24"/>
                <w:szCs w:val="24"/>
              </w:rPr>
            </w:pPr>
            <w:r w:rsidRPr="00F77126">
              <w:rPr>
                <w:sz w:val="24"/>
                <w:szCs w:val="24"/>
              </w:rPr>
              <w:t>41</w:t>
            </w:r>
          </w:p>
        </w:tc>
        <w:tc>
          <w:tcPr>
            <w:tcW w:w="709" w:type="dxa"/>
          </w:tcPr>
          <w:p w:rsidR="000A733F" w:rsidRPr="00F77126" w:rsidRDefault="00F77126" w:rsidP="000A733F">
            <w:pPr>
              <w:spacing w:line="240" w:lineRule="auto"/>
              <w:jc w:val="center"/>
              <w:rPr>
                <w:sz w:val="24"/>
                <w:szCs w:val="24"/>
              </w:rPr>
            </w:pPr>
            <w:r w:rsidRPr="00F77126">
              <w:rPr>
                <w:sz w:val="24"/>
                <w:szCs w:val="24"/>
              </w:rPr>
              <w:t>36</w:t>
            </w:r>
          </w:p>
        </w:tc>
        <w:tc>
          <w:tcPr>
            <w:tcW w:w="708" w:type="dxa"/>
          </w:tcPr>
          <w:p w:rsidR="000A733F" w:rsidRPr="00F77126" w:rsidRDefault="00F77126" w:rsidP="000A733F">
            <w:pPr>
              <w:spacing w:line="240" w:lineRule="auto"/>
              <w:jc w:val="center"/>
              <w:rPr>
                <w:sz w:val="24"/>
                <w:szCs w:val="24"/>
              </w:rPr>
            </w:pPr>
            <w:r w:rsidRPr="00F77126">
              <w:rPr>
                <w:sz w:val="24"/>
                <w:szCs w:val="24"/>
              </w:rPr>
              <w:t>31</w:t>
            </w:r>
          </w:p>
          <w:p w:rsidR="00F77126" w:rsidRPr="00F77126" w:rsidRDefault="00F77126" w:rsidP="000A733F">
            <w:pPr>
              <w:spacing w:line="240" w:lineRule="auto"/>
              <w:jc w:val="center"/>
              <w:rPr>
                <w:sz w:val="24"/>
                <w:szCs w:val="24"/>
              </w:rPr>
            </w:pPr>
          </w:p>
        </w:tc>
        <w:tc>
          <w:tcPr>
            <w:tcW w:w="709" w:type="dxa"/>
          </w:tcPr>
          <w:p w:rsidR="000A733F" w:rsidRPr="00F77126" w:rsidRDefault="00F77126" w:rsidP="000A733F">
            <w:pPr>
              <w:spacing w:line="240" w:lineRule="auto"/>
              <w:jc w:val="center"/>
              <w:rPr>
                <w:sz w:val="24"/>
                <w:szCs w:val="24"/>
              </w:rPr>
            </w:pPr>
            <w:r w:rsidRPr="00F77126">
              <w:rPr>
                <w:sz w:val="24"/>
                <w:szCs w:val="24"/>
              </w:rPr>
              <w:t>26</w:t>
            </w:r>
          </w:p>
          <w:p w:rsidR="00F77126" w:rsidRPr="00F77126" w:rsidRDefault="00F77126" w:rsidP="000A733F">
            <w:pPr>
              <w:spacing w:line="240" w:lineRule="auto"/>
              <w:jc w:val="center"/>
              <w:rPr>
                <w:sz w:val="24"/>
                <w:szCs w:val="24"/>
              </w:rPr>
            </w:pPr>
          </w:p>
        </w:tc>
        <w:tc>
          <w:tcPr>
            <w:tcW w:w="709" w:type="dxa"/>
          </w:tcPr>
          <w:p w:rsidR="000A733F" w:rsidRPr="00F77126" w:rsidRDefault="00F77126" w:rsidP="000A733F">
            <w:pPr>
              <w:spacing w:line="240" w:lineRule="auto"/>
              <w:jc w:val="center"/>
              <w:rPr>
                <w:sz w:val="24"/>
                <w:szCs w:val="24"/>
              </w:rPr>
            </w:pPr>
            <w:r w:rsidRPr="00F77126">
              <w:rPr>
                <w:sz w:val="24"/>
                <w:szCs w:val="24"/>
              </w:rPr>
              <w:t>21</w:t>
            </w:r>
          </w:p>
          <w:p w:rsidR="00F77126" w:rsidRPr="00F77126" w:rsidRDefault="00F77126" w:rsidP="000A733F">
            <w:pPr>
              <w:spacing w:line="240" w:lineRule="auto"/>
              <w:jc w:val="center"/>
              <w:rPr>
                <w:sz w:val="24"/>
                <w:szCs w:val="24"/>
              </w:rPr>
            </w:pPr>
          </w:p>
          <w:p w:rsidR="00F77126" w:rsidRPr="00F77126" w:rsidRDefault="00F77126" w:rsidP="000A733F">
            <w:pPr>
              <w:spacing w:line="240" w:lineRule="auto"/>
              <w:jc w:val="center"/>
              <w:rPr>
                <w:sz w:val="24"/>
                <w:szCs w:val="24"/>
              </w:rPr>
            </w:pPr>
          </w:p>
        </w:tc>
        <w:tc>
          <w:tcPr>
            <w:tcW w:w="709" w:type="dxa"/>
          </w:tcPr>
          <w:p w:rsidR="000A733F" w:rsidRPr="00F77126" w:rsidRDefault="00F77126" w:rsidP="000A733F">
            <w:pPr>
              <w:spacing w:line="240" w:lineRule="auto"/>
              <w:jc w:val="center"/>
              <w:rPr>
                <w:sz w:val="24"/>
                <w:szCs w:val="24"/>
              </w:rPr>
            </w:pPr>
            <w:r w:rsidRPr="00F77126">
              <w:rPr>
                <w:sz w:val="24"/>
                <w:szCs w:val="24"/>
              </w:rPr>
              <w:t>16</w:t>
            </w:r>
          </w:p>
          <w:p w:rsidR="00F77126" w:rsidRPr="00F77126" w:rsidRDefault="00F77126" w:rsidP="000A733F">
            <w:pPr>
              <w:spacing w:line="240" w:lineRule="auto"/>
              <w:jc w:val="center"/>
              <w:rPr>
                <w:sz w:val="24"/>
                <w:szCs w:val="24"/>
              </w:rPr>
            </w:pPr>
          </w:p>
        </w:tc>
      </w:tr>
    </w:tbl>
    <w:p w:rsidR="000A733F" w:rsidRPr="003B2A64" w:rsidRDefault="000A733F" w:rsidP="000A733F">
      <w:pPr>
        <w:widowControl w:val="0"/>
        <w:autoSpaceDE w:val="0"/>
        <w:autoSpaceDN w:val="0"/>
        <w:spacing w:after="0" w:line="240" w:lineRule="auto"/>
        <w:ind w:firstLine="709"/>
        <w:jc w:val="both"/>
        <w:rPr>
          <w:rFonts w:ascii="Times New Roman" w:eastAsia="Calibri" w:hAnsi="Times New Roman" w:cs="Times New Roman"/>
          <w:sz w:val="24"/>
          <w:szCs w:val="24"/>
        </w:rPr>
      </w:pPr>
    </w:p>
    <w:p w:rsidR="000A733F" w:rsidRPr="003B2A64" w:rsidRDefault="000A733F" w:rsidP="000A73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1. Оценка эффективности реализации Программы комплексного развития транспортной инфраструктуры Сорочинского городского округа на 20</w:t>
      </w:r>
      <w:r>
        <w:rPr>
          <w:rFonts w:ascii="Times New Roman" w:eastAsia="Times New Roman" w:hAnsi="Times New Roman" w:cs="Times New Roman"/>
          <w:sz w:val="24"/>
          <w:szCs w:val="24"/>
          <w:lang w:eastAsia="ru-RU"/>
        </w:rPr>
        <w:t>2</w:t>
      </w:r>
      <w:r w:rsidR="0033198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- 20</w:t>
      </w:r>
      <w:r w:rsidR="00331984">
        <w:rPr>
          <w:rFonts w:ascii="Times New Roman" w:eastAsia="Times New Roman" w:hAnsi="Times New Roman" w:cs="Times New Roman"/>
          <w:sz w:val="24"/>
          <w:szCs w:val="24"/>
          <w:lang w:eastAsia="ru-RU"/>
        </w:rPr>
        <w:t>35</w:t>
      </w:r>
      <w:r w:rsidRPr="003B2A64">
        <w:rPr>
          <w:rFonts w:ascii="Times New Roman" w:eastAsia="Times New Roman" w:hAnsi="Times New Roman" w:cs="Times New Roman"/>
          <w:sz w:val="24"/>
          <w:szCs w:val="24"/>
          <w:lang w:eastAsia="ru-RU"/>
        </w:rPr>
        <w:t xml:space="preserve"> годы</w:t>
      </w:r>
      <w:r w:rsidR="00331984">
        <w:rPr>
          <w:rFonts w:ascii="Times New Roman" w:eastAsia="Times New Roman" w:hAnsi="Times New Roman" w:cs="Times New Roman"/>
          <w:sz w:val="24"/>
          <w:szCs w:val="24"/>
          <w:lang w:eastAsia="ru-RU"/>
        </w:rPr>
        <w:t xml:space="preserve"> </w:t>
      </w:r>
      <w:r w:rsidRPr="003B2A64">
        <w:rPr>
          <w:rFonts w:ascii="Times New Roman" w:eastAsia="Times New Roman" w:hAnsi="Times New Roman" w:cs="Times New Roman"/>
          <w:sz w:val="24"/>
          <w:szCs w:val="24"/>
          <w:lang w:eastAsia="ru-RU"/>
        </w:rPr>
        <w:t>осуществляется</w:t>
      </w:r>
      <w:r>
        <w:rPr>
          <w:rFonts w:ascii="Times New Roman" w:eastAsia="Times New Roman" w:hAnsi="Times New Roman" w:cs="Times New Roman"/>
          <w:sz w:val="24"/>
          <w:szCs w:val="24"/>
          <w:lang w:eastAsia="ru-RU"/>
        </w:rPr>
        <w:t xml:space="preserve"> </w:t>
      </w:r>
      <w:r w:rsidRPr="003B2A64">
        <w:rPr>
          <w:rFonts w:ascii="Times New Roman" w:eastAsia="Times New Roman" w:hAnsi="Times New Roman" w:cs="Times New Roman"/>
          <w:sz w:val="24"/>
          <w:szCs w:val="24"/>
          <w:lang w:eastAsia="ru-RU"/>
        </w:rPr>
        <w:t>разработчиком Программы по итогам ее исполнения за отчетный период (за отчетный финансовый год и в целом за период реализации Программы).</w:t>
      </w:r>
    </w:p>
    <w:p w:rsidR="000A733F" w:rsidRPr="003B2A64" w:rsidRDefault="000A733F" w:rsidP="000A73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2. Оценка эффективности реализации Программы осуществляется по следующим критериям:2.1. Оценка степени достижения за отчетный период запланированных значений целевых индикаторов и показателей Программы определяется по следующей формуле:</w:t>
      </w:r>
    </w:p>
    <w:p w:rsidR="000A733F" w:rsidRPr="003B2A64" w:rsidRDefault="000A733F" w:rsidP="000A733F">
      <w:pPr>
        <w:widowControl w:val="0"/>
        <w:autoSpaceDE w:val="0"/>
        <w:autoSpaceDN w:val="0"/>
        <w:spacing w:after="0" w:line="240" w:lineRule="auto"/>
        <w:ind w:firstLine="709"/>
        <w:jc w:val="both"/>
        <w:rPr>
          <w:rFonts w:ascii="Calibri" w:eastAsia="Times New Roman" w:hAnsi="Calibri" w:cs="Calibri"/>
          <w:sz w:val="24"/>
          <w:szCs w:val="24"/>
          <w:lang w:eastAsia="ru-RU"/>
        </w:rPr>
      </w:pPr>
    </w:p>
    <w:p w:rsidR="000A733F" w:rsidRPr="003B2A64" w:rsidRDefault="000A733F" w:rsidP="000A733F">
      <w:pPr>
        <w:widowControl w:val="0"/>
        <w:autoSpaceDE w:val="0"/>
        <w:autoSpaceDN w:val="0"/>
        <w:spacing w:after="0" w:line="240" w:lineRule="auto"/>
        <w:ind w:firstLine="709"/>
        <w:jc w:val="both"/>
        <w:rPr>
          <w:rFonts w:ascii="Calibri" w:eastAsia="Times New Roman" w:hAnsi="Calibri" w:cs="Calibri"/>
          <w:sz w:val="24"/>
          <w:szCs w:val="24"/>
          <w:lang w:eastAsia="ru-RU"/>
        </w:rPr>
      </w:pPr>
      <w:r w:rsidRPr="003B2A64">
        <w:rPr>
          <w:rFonts w:ascii="Calibri" w:eastAsia="Times New Roman" w:hAnsi="Calibri" w:cs="Calibri"/>
          <w:noProof/>
          <w:position w:val="-24"/>
          <w:sz w:val="24"/>
          <w:szCs w:val="24"/>
          <w:lang w:eastAsia="ru-RU"/>
        </w:rPr>
        <w:drawing>
          <wp:inline distT="0" distB="0" distL="0" distR="0" wp14:anchorId="01CFACF9" wp14:editId="172B8721">
            <wp:extent cx="1190625" cy="428625"/>
            <wp:effectExtent l="0" t="0" r="0" b="9525"/>
            <wp:docPr id="11" name="Рисунок 11" descr="base_23628_34910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23628_34910_3"/>
                    <pic:cNvPicPr>
                      <a:picLocks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90625" cy="428625"/>
                    </a:xfrm>
                    <a:prstGeom prst="rect">
                      <a:avLst/>
                    </a:prstGeom>
                    <a:noFill/>
                    <a:ln>
                      <a:noFill/>
                    </a:ln>
                  </pic:spPr>
                </pic:pic>
              </a:graphicData>
            </a:graphic>
          </wp:inline>
        </w:drawing>
      </w:r>
      <w:r w:rsidRPr="003B2A64">
        <w:rPr>
          <w:rFonts w:ascii="Calibri" w:eastAsia="Times New Roman" w:hAnsi="Calibri" w:cs="Calibri"/>
          <w:sz w:val="24"/>
          <w:szCs w:val="24"/>
          <w:lang w:eastAsia="ru-RU"/>
        </w:rPr>
        <w:t xml:space="preserve"> где</w:t>
      </w:r>
    </w:p>
    <w:p w:rsidR="000A733F" w:rsidRPr="003B2A64" w:rsidRDefault="000A733F" w:rsidP="000A733F">
      <w:pPr>
        <w:widowControl w:val="0"/>
        <w:autoSpaceDE w:val="0"/>
        <w:autoSpaceDN w:val="0"/>
        <w:spacing w:after="0" w:line="240" w:lineRule="auto"/>
        <w:ind w:firstLine="709"/>
        <w:jc w:val="both"/>
        <w:rPr>
          <w:rFonts w:ascii="Calibri" w:eastAsia="Times New Roman" w:hAnsi="Calibri" w:cs="Calibri"/>
          <w:sz w:val="24"/>
          <w:szCs w:val="24"/>
          <w:lang w:eastAsia="ru-RU"/>
        </w:rPr>
      </w:pPr>
    </w:p>
    <w:p w:rsidR="000A733F" w:rsidRPr="003B2A64" w:rsidRDefault="000A733F" w:rsidP="000A73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И - оценка степени достижения запланированных значений целевых индикаторов и показателей Программы;</w:t>
      </w:r>
    </w:p>
    <w:p w:rsidR="000A733F" w:rsidRPr="003B2A64" w:rsidRDefault="000A733F" w:rsidP="000A73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Ф - фактические значения целевых индикаторов и показателей Программы;</w:t>
      </w:r>
    </w:p>
    <w:p w:rsidR="000A733F" w:rsidRPr="003B2A64" w:rsidRDefault="000A733F" w:rsidP="000A73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П - плановые значения целевых индикаторов и показателей Программы.</w:t>
      </w:r>
    </w:p>
    <w:p w:rsidR="000A733F" w:rsidRPr="003B2A64" w:rsidRDefault="000A733F" w:rsidP="000A73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Фактические значения целевых индикаторов и показателей Программы за отчетный период определяются путем мониторинга, включающего в себя сбор и анализ информации о выполнении плановых значений целевых индикаторов и показателей Программы.</w:t>
      </w:r>
    </w:p>
    <w:p w:rsidR="000A733F" w:rsidRPr="003B2A64" w:rsidRDefault="000A733F" w:rsidP="000A73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2.2. Оценка уровня финансирования мероприятия Программы за отчетный период определяется по следующей формуле:</w:t>
      </w:r>
    </w:p>
    <w:p w:rsidR="000A733F" w:rsidRPr="003B2A64" w:rsidRDefault="000A733F" w:rsidP="000A733F">
      <w:pPr>
        <w:widowControl w:val="0"/>
        <w:autoSpaceDE w:val="0"/>
        <w:autoSpaceDN w:val="0"/>
        <w:spacing w:after="0" w:line="240" w:lineRule="auto"/>
        <w:ind w:firstLine="709"/>
        <w:jc w:val="both"/>
        <w:rPr>
          <w:rFonts w:ascii="Calibri" w:eastAsia="Times New Roman" w:hAnsi="Calibri" w:cs="Calibri"/>
          <w:sz w:val="24"/>
          <w:szCs w:val="24"/>
          <w:lang w:eastAsia="ru-RU"/>
        </w:rPr>
      </w:pPr>
    </w:p>
    <w:p w:rsidR="000A733F" w:rsidRPr="003B2A64" w:rsidRDefault="000A733F" w:rsidP="000A733F">
      <w:pPr>
        <w:widowControl w:val="0"/>
        <w:autoSpaceDE w:val="0"/>
        <w:autoSpaceDN w:val="0"/>
        <w:spacing w:after="0" w:line="240" w:lineRule="auto"/>
        <w:ind w:firstLine="709"/>
        <w:jc w:val="both"/>
        <w:rPr>
          <w:rFonts w:ascii="Calibri" w:eastAsia="Times New Roman" w:hAnsi="Calibri" w:cs="Calibri"/>
          <w:sz w:val="24"/>
          <w:szCs w:val="24"/>
          <w:lang w:eastAsia="ru-RU"/>
        </w:rPr>
      </w:pPr>
      <w:r w:rsidRPr="003B2A64">
        <w:rPr>
          <w:rFonts w:ascii="Calibri" w:eastAsia="Times New Roman" w:hAnsi="Calibri" w:cs="Calibri"/>
          <w:noProof/>
          <w:position w:val="-24"/>
          <w:sz w:val="24"/>
          <w:szCs w:val="24"/>
          <w:lang w:eastAsia="ru-RU"/>
        </w:rPr>
        <w:drawing>
          <wp:inline distT="0" distB="0" distL="0" distR="0" wp14:anchorId="7BEBB914" wp14:editId="1D283F09">
            <wp:extent cx="1400175" cy="428625"/>
            <wp:effectExtent l="0" t="0" r="0" b="9525"/>
            <wp:docPr id="12" name="Рисунок 12" descr="base_23628_34910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23628_34910_4"/>
                    <pic:cNvPicPr>
                      <a:picLocks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400175" cy="428625"/>
                    </a:xfrm>
                    <a:prstGeom prst="rect">
                      <a:avLst/>
                    </a:prstGeom>
                    <a:noFill/>
                    <a:ln>
                      <a:noFill/>
                    </a:ln>
                  </pic:spPr>
                </pic:pic>
              </a:graphicData>
            </a:graphic>
          </wp:inline>
        </w:drawing>
      </w:r>
      <w:r w:rsidRPr="003B2A64">
        <w:rPr>
          <w:rFonts w:ascii="Calibri" w:eastAsia="Times New Roman" w:hAnsi="Calibri" w:cs="Calibri"/>
          <w:sz w:val="24"/>
          <w:szCs w:val="24"/>
          <w:lang w:eastAsia="ru-RU"/>
        </w:rPr>
        <w:t xml:space="preserve"> где</w:t>
      </w:r>
    </w:p>
    <w:p w:rsidR="000A733F" w:rsidRPr="003B2A64" w:rsidRDefault="000A733F" w:rsidP="000A733F">
      <w:pPr>
        <w:widowControl w:val="0"/>
        <w:autoSpaceDE w:val="0"/>
        <w:autoSpaceDN w:val="0"/>
        <w:spacing w:after="0" w:line="240" w:lineRule="auto"/>
        <w:ind w:firstLine="709"/>
        <w:jc w:val="both"/>
        <w:rPr>
          <w:rFonts w:ascii="Calibri" w:eastAsia="Times New Roman" w:hAnsi="Calibri" w:cs="Calibri"/>
          <w:sz w:val="24"/>
          <w:szCs w:val="24"/>
          <w:lang w:eastAsia="ru-RU"/>
        </w:rPr>
      </w:pPr>
    </w:p>
    <w:p w:rsidR="000A733F" w:rsidRPr="003B2A64" w:rsidRDefault="000A733F" w:rsidP="000A73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Фи - оценка уровня финансирования мероприятия Программы;</w:t>
      </w:r>
    </w:p>
    <w:p w:rsidR="000A733F" w:rsidRPr="003B2A64" w:rsidRDefault="000A733F" w:rsidP="000A73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Фф - фактический объём финансирования мероприятия Программы;</w:t>
      </w:r>
    </w:p>
    <w:p w:rsidR="000A733F" w:rsidRPr="003B2A64" w:rsidRDefault="000A733F" w:rsidP="000A73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Фп–плановый объем финансирования мероприятия Программы, предусмотренный Программой.</w:t>
      </w:r>
    </w:p>
    <w:p w:rsidR="000A733F" w:rsidRPr="003B2A64" w:rsidRDefault="000A733F" w:rsidP="000A73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A733F" w:rsidRPr="003B2A64" w:rsidRDefault="000A733F" w:rsidP="000A73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2.3. Степень выполнения мероприятий Программы определяется по следующей формуле:</w:t>
      </w:r>
    </w:p>
    <w:p w:rsidR="000A733F" w:rsidRPr="003B2A64" w:rsidRDefault="000A733F" w:rsidP="000A733F">
      <w:pPr>
        <w:widowControl w:val="0"/>
        <w:autoSpaceDE w:val="0"/>
        <w:autoSpaceDN w:val="0"/>
        <w:spacing w:after="0" w:line="240" w:lineRule="auto"/>
        <w:ind w:firstLine="709"/>
        <w:jc w:val="both"/>
        <w:rPr>
          <w:rFonts w:ascii="Calibri" w:eastAsia="Times New Roman" w:hAnsi="Calibri" w:cs="Calibri"/>
          <w:sz w:val="24"/>
          <w:szCs w:val="24"/>
          <w:lang w:eastAsia="ru-RU"/>
        </w:rPr>
      </w:pPr>
    </w:p>
    <w:p w:rsidR="000A733F" w:rsidRPr="003B2A64" w:rsidRDefault="000A733F" w:rsidP="000A733F">
      <w:pPr>
        <w:widowControl w:val="0"/>
        <w:autoSpaceDE w:val="0"/>
        <w:autoSpaceDN w:val="0"/>
        <w:spacing w:after="0" w:line="240" w:lineRule="auto"/>
        <w:ind w:firstLine="709"/>
        <w:jc w:val="both"/>
        <w:rPr>
          <w:rFonts w:ascii="Calibri" w:eastAsia="Times New Roman" w:hAnsi="Calibri" w:cs="Calibri"/>
          <w:sz w:val="24"/>
          <w:szCs w:val="24"/>
          <w:lang w:eastAsia="ru-RU"/>
        </w:rPr>
      </w:pPr>
      <w:r w:rsidRPr="003B2A64">
        <w:rPr>
          <w:rFonts w:ascii="Calibri" w:eastAsia="Times New Roman" w:hAnsi="Calibri" w:cs="Calibri"/>
          <w:noProof/>
          <w:position w:val="-24"/>
          <w:sz w:val="24"/>
          <w:szCs w:val="24"/>
          <w:lang w:eastAsia="ru-RU"/>
        </w:rPr>
        <w:drawing>
          <wp:inline distT="0" distB="0" distL="0" distR="0" wp14:anchorId="2C06FF08" wp14:editId="2372A9AE">
            <wp:extent cx="1428750" cy="428625"/>
            <wp:effectExtent l="0" t="0" r="0" b="9525"/>
            <wp:docPr id="13" name="Рисунок 13" descr="base_23628_34910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23628_34910_5"/>
                    <pic:cNvPicPr>
                      <a:picLocks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428750" cy="428625"/>
                    </a:xfrm>
                    <a:prstGeom prst="rect">
                      <a:avLst/>
                    </a:prstGeom>
                    <a:noFill/>
                    <a:ln>
                      <a:noFill/>
                    </a:ln>
                  </pic:spPr>
                </pic:pic>
              </a:graphicData>
            </a:graphic>
          </wp:inline>
        </w:drawing>
      </w:r>
      <w:r w:rsidRPr="003B2A64">
        <w:rPr>
          <w:rFonts w:ascii="Calibri" w:eastAsia="Times New Roman" w:hAnsi="Calibri" w:cs="Calibri"/>
          <w:sz w:val="24"/>
          <w:szCs w:val="24"/>
          <w:lang w:eastAsia="ru-RU"/>
        </w:rPr>
        <w:t xml:space="preserve"> где</w:t>
      </w:r>
    </w:p>
    <w:p w:rsidR="000A733F" w:rsidRPr="003B2A64" w:rsidRDefault="000A733F" w:rsidP="000A733F">
      <w:pPr>
        <w:widowControl w:val="0"/>
        <w:autoSpaceDE w:val="0"/>
        <w:autoSpaceDN w:val="0"/>
        <w:spacing w:after="0" w:line="240" w:lineRule="auto"/>
        <w:ind w:firstLine="709"/>
        <w:jc w:val="both"/>
        <w:rPr>
          <w:rFonts w:ascii="Calibri" w:eastAsia="Times New Roman" w:hAnsi="Calibri" w:cs="Calibri"/>
          <w:sz w:val="24"/>
          <w:szCs w:val="24"/>
          <w:lang w:eastAsia="ru-RU"/>
        </w:rPr>
      </w:pPr>
    </w:p>
    <w:p w:rsidR="000A733F" w:rsidRPr="003B2A64" w:rsidRDefault="000A733F" w:rsidP="000A73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Ми - степень выполнения мероприятий Программы;</w:t>
      </w:r>
    </w:p>
    <w:p w:rsidR="000A733F" w:rsidRPr="003B2A64" w:rsidRDefault="000A733F" w:rsidP="000A73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Мф - количество мероприятий Программы, фактически реализованных за отчетный период;</w:t>
      </w:r>
    </w:p>
    <w:p w:rsidR="000A733F" w:rsidRPr="003B2A64" w:rsidRDefault="000A733F" w:rsidP="000A73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Мп - количество мероприятий Программы, запланированных на отчетный период.</w:t>
      </w:r>
    </w:p>
    <w:p w:rsidR="001404AD" w:rsidRPr="00BA2078" w:rsidRDefault="001404AD" w:rsidP="002E1DB8">
      <w:pPr>
        <w:spacing w:after="150" w:line="238" w:lineRule="atLeast"/>
        <w:ind w:left="360"/>
        <w:jc w:val="center"/>
        <w:rPr>
          <w:rFonts w:ascii="Times New Roman" w:eastAsia="Times New Roman" w:hAnsi="Times New Roman" w:cs="Times New Roman"/>
          <w:b/>
          <w:sz w:val="24"/>
          <w:szCs w:val="24"/>
          <w:lang w:eastAsia="ru-RU"/>
        </w:rPr>
      </w:pPr>
      <w:r w:rsidRPr="00E37ACF">
        <w:rPr>
          <w:rFonts w:ascii="Times New Roman" w:eastAsia="Times New Roman" w:hAnsi="Times New Roman" w:cs="Times New Roman"/>
          <w:b/>
          <w:sz w:val="24"/>
          <w:szCs w:val="24"/>
          <w:lang w:eastAsia="ru-RU"/>
        </w:rPr>
        <w:t>Раздел 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w:t>
      </w:r>
      <w:r w:rsidR="008C2914" w:rsidRPr="00E37ACF">
        <w:rPr>
          <w:rFonts w:ascii="Times New Roman" w:eastAsia="Times New Roman" w:hAnsi="Times New Roman" w:cs="Times New Roman"/>
          <w:b/>
          <w:sz w:val="24"/>
          <w:szCs w:val="24"/>
          <w:lang w:eastAsia="ru-RU"/>
        </w:rPr>
        <w:t xml:space="preserve"> территории Сорочинского </w:t>
      </w:r>
      <w:r w:rsidRPr="00E37ACF">
        <w:rPr>
          <w:rFonts w:ascii="Times New Roman" w:eastAsia="Times New Roman" w:hAnsi="Times New Roman" w:cs="Times New Roman"/>
          <w:b/>
          <w:sz w:val="24"/>
          <w:szCs w:val="24"/>
          <w:lang w:eastAsia="ru-RU"/>
        </w:rPr>
        <w:t xml:space="preserve"> городского округа</w:t>
      </w:r>
    </w:p>
    <w:p w:rsidR="000A733F" w:rsidRPr="003B2A64" w:rsidRDefault="000A733F" w:rsidP="000A733F">
      <w:pPr>
        <w:spacing w:after="0" w:line="240" w:lineRule="auto"/>
        <w:contextualSpacing/>
        <w:jc w:val="center"/>
        <w:rPr>
          <w:rFonts w:ascii="Times New Roman" w:eastAsia="Calibri" w:hAnsi="Times New Roman" w:cs="Times New Roman"/>
          <w:sz w:val="24"/>
          <w:szCs w:val="24"/>
        </w:rPr>
      </w:pPr>
    </w:p>
    <w:p w:rsidR="00331984" w:rsidRDefault="008E5B29" w:rsidP="008E5B29">
      <w:pPr>
        <w:autoSpaceDE w:val="0"/>
        <w:autoSpaceDN w:val="0"/>
        <w:adjustRightInd w:val="0"/>
        <w:spacing w:after="60" w:line="240" w:lineRule="auto"/>
        <w:ind w:firstLine="709"/>
        <w:jc w:val="both"/>
        <w:rPr>
          <w:rFonts w:ascii="Times New Roman" w:eastAsia="Calibri" w:hAnsi="Times New Roman" w:cs="Times New Roman"/>
          <w:sz w:val="24"/>
          <w:szCs w:val="24"/>
        </w:rPr>
      </w:pPr>
      <w:r w:rsidRPr="008E5B29">
        <w:rPr>
          <w:rFonts w:ascii="Times New Roman" w:eastAsia="Calibri" w:hAnsi="Times New Roman" w:cs="Times New Roman"/>
          <w:sz w:val="24"/>
          <w:szCs w:val="24"/>
        </w:rPr>
        <w:t>Под институциональными преобразованиями понимается изменение формальных и неформальных условий хозяйственной деятельности. Эта система мер включает, прежде всего, разработку и применение законодательства, соответствующего ры</w:t>
      </w:r>
      <w:r w:rsidR="00331984">
        <w:rPr>
          <w:rFonts w:ascii="Times New Roman" w:eastAsia="Calibri" w:hAnsi="Times New Roman" w:cs="Times New Roman"/>
          <w:sz w:val="24"/>
          <w:szCs w:val="24"/>
        </w:rPr>
        <w:t>ночным условиям хозяйствования.</w:t>
      </w:r>
      <w:r>
        <w:rPr>
          <w:rFonts w:ascii="Times New Roman" w:eastAsia="Calibri" w:hAnsi="Times New Roman" w:cs="Times New Roman"/>
          <w:sz w:val="24"/>
          <w:szCs w:val="24"/>
        </w:rPr>
        <w:t xml:space="preserve"> </w:t>
      </w:r>
    </w:p>
    <w:p w:rsidR="000A733F" w:rsidRPr="003B2A64" w:rsidRDefault="008E5B29" w:rsidP="008E5B29">
      <w:pPr>
        <w:autoSpaceDE w:val="0"/>
        <w:autoSpaceDN w:val="0"/>
        <w:adjustRightInd w:val="0"/>
        <w:spacing w:after="60" w:line="240" w:lineRule="auto"/>
        <w:ind w:firstLine="709"/>
        <w:jc w:val="both"/>
        <w:rPr>
          <w:rFonts w:ascii="Times New Roman" w:eastAsia="Calibri" w:hAnsi="Times New Roman" w:cs="Times New Roman"/>
          <w:sz w:val="24"/>
          <w:szCs w:val="24"/>
        </w:rPr>
      </w:pPr>
      <w:r w:rsidRPr="008E5B29">
        <w:rPr>
          <w:rFonts w:ascii="Times New Roman" w:eastAsia="Calibri" w:hAnsi="Times New Roman" w:cs="Times New Roman"/>
          <w:sz w:val="24"/>
          <w:szCs w:val="24"/>
        </w:rPr>
        <w:t>Институциональные преобразования в области транспорта и инфраструктуры должны быть направлены, в первую очередь, на совершенствование законодательства и проведение административной реформы.</w:t>
      </w:r>
      <w:r w:rsidR="00676E22">
        <w:rPr>
          <w:rFonts w:ascii="Times New Roman" w:eastAsia="Calibri" w:hAnsi="Times New Roman" w:cs="Times New Roman"/>
          <w:sz w:val="24"/>
          <w:szCs w:val="24"/>
        </w:rPr>
        <w:t xml:space="preserve"> </w:t>
      </w:r>
    </w:p>
    <w:p w:rsidR="000A733F" w:rsidRPr="003B2A64" w:rsidRDefault="000A733F" w:rsidP="000A733F">
      <w:pPr>
        <w:autoSpaceDE w:val="0"/>
        <w:autoSpaceDN w:val="0"/>
        <w:adjustRightInd w:val="0"/>
        <w:spacing w:after="60" w:line="240" w:lineRule="auto"/>
        <w:ind w:firstLine="709"/>
        <w:jc w:val="both"/>
        <w:rPr>
          <w:rFonts w:ascii="Times New Roman" w:eastAsia="Calibri" w:hAnsi="Times New Roman" w:cs="Times New Roman"/>
          <w:sz w:val="24"/>
          <w:szCs w:val="24"/>
        </w:rPr>
      </w:pPr>
      <w:r w:rsidRPr="003B2A64">
        <w:rPr>
          <w:rFonts w:ascii="Times New Roman" w:eastAsia="Calibri" w:hAnsi="Times New Roman" w:cs="Times New Roman"/>
          <w:bCs/>
          <w:sz w:val="24"/>
          <w:szCs w:val="24"/>
        </w:rPr>
        <w:t xml:space="preserve">Основа институциональных преобразований </w:t>
      </w:r>
      <w:r w:rsidRPr="003B2A64">
        <w:rPr>
          <w:rFonts w:ascii="Times New Roman" w:eastAsia="Calibri" w:hAnsi="Times New Roman" w:cs="Times New Roman"/>
          <w:sz w:val="24"/>
          <w:szCs w:val="24"/>
        </w:rPr>
        <w:t xml:space="preserve">– сохранение базовой части сети автомобильных дорог общего пользования в муниципальной собственности. </w:t>
      </w:r>
    </w:p>
    <w:p w:rsidR="00676E22" w:rsidRDefault="00676E22" w:rsidP="000A733F">
      <w:pPr>
        <w:autoSpaceDE w:val="0"/>
        <w:autoSpaceDN w:val="0"/>
        <w:adjustRightInd w:val="0"/>
        <w:spacing w:after="60" w:line="240" w:lineRule="auto"/>
        <w:ind w:firstLine="709"/>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 xml:space="preserve">Важнейшим элементом экономического механизма стимулирования инвестиций является создание условий роста инвестиционной активности. </w:t>
      </w:r>
    </w:p>
    <w:p w:rsidR="000A733F" w:rsidRPr="003B2A64" w:rsidRDefault="000A733F" w:rsidP="000A733F">
      <w:pPr>
        <w:autoSpaceDE w:val="0"/>
        <w:autoSpaceDN w:val="0"/>
        <w:adjustRightInd w:val="0"/>
        <w:spacing w:after="60" w:line="240" w:lineRule="auto"/>
        <w:ind w:firstLine="709"/>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 xml:space="preserve">Перспективным направлением привлечения негосударственных средств для финансирования объектов в сфере проектирования, строительства, реконструкции объектов </w:t>
      </w:r>
      <w:r w:rsidRPr="003B2A64">
        <w:rPr>
          <w:rFonts w:ascii="Times New Roman" w:eastAsia="Calibri" w:hAnsi="Times New Roman" w:cs="Times New Roman"/>
          <w:sz w:val="24"/>
          <w:szCs w:val="24"/>
        </w:rPr>
        <w:lastRenderedPageBreak/>
        <w:t xml:space="preserve">транспортной инфраструктуры на территории округа   является государственно-частное партнерство, поэтому одновременно должны быть созданы условия для строительства и эксплуатации автомобильных дорог и искусственных сооружений на коммерческих началах с привлечением средств финансовых организаций и частных инвесторов. </w:t>
      </w:r>
    </w:p>
    <w:p w:rsidR="000A733F" w:rsidRPr="003B2A64" w:rsidRDefault="000A733F" w:rsidP="000A733F">
      <w:pPr>
        <w:autoSpaceDE w:val="0"/>
        <w:autoSpaceDN w:val="0"/>
        <w:adjustRightInd w:val="0"/>
        <w:spacing w:after="60" w:line="240" w:lineRule="auto"/>
        <w:ind w:firstLine="709"/>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Для обеспечения возможности реализации предлагаемых в составе программы мероприятий (инвестиционных проектов) необходимо решение приоритетной задачи институциональных преобразований: разработка нормативной правовой базы, обеспечивающей четкое законодательное распределение прав, ответственности и рисков между государством и инвестором, а также определение приоритетных сфер применения государственно-частного партнерства в сфере дорожного хозяйства, в том числе: совершенствование законодательства, регулирующего вопросы инвестиционной деятельности в сфере дорожного хозяйства, осуществляемой в форме капитальных вложений.</w:t>
      </w:r>
    </w:p>
    <w:p w:rsidR="000A733F" w:rsidRPr="003B2A64" w:rsidRDefault="000A733F" w:rsidP="000A733F">
      <w:pPr>
        <w:autoSpaceDE w:val="0"/>
        <w:autoSpaceDN w:val="0"/>
        <w:adjustRightInd w:val="0"/>
        <w:spacing w:after="60" w:line="240" w:lineRule="auto"/>
        <w:ind w:firstLine="709"/>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Должны произойти уточнения и изменения в существующей и перспективной системах доходных полномочий бюджетов разных уровней и, соответственно, возможностей финансирования содержания и развития дорог и улично-дорожных сетей.</w:t>
      </w:r>
    </w:p>
    <w:p w:rsidR="000A733F" w:rsidRPr="003B2A64" w:rsidRDefault="000A733F" w:rsidP="000A733F">
      <w:pPr>
        <w:autoSpaceDE w:val="0"/>
        <w:autoSpaceDN w:val="0"/>
        <w:adjustRightInd w:val="0"/>
        <w:spacing w:after="60" w:line="240" w:lineRule="auto"/>
        <w:ind w:firstLine="709"/>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Высокая потребность в развитии улично-дорожной сети и бюджетные ограничения в части финансирования автомобильных дорог требуют расширения использования внебюджетных источников для финансирования развития дорожной сети, в том числе заемных средств, для строительства и эксплуатации автомобильных дорог на коммерческой основе.</w:t>
      </w:r>
    </w:p>
    <w:p w:rsidR="000A733F" w:rsidRPr="003B2A64" w:rsidRDefault="000A733F" w:rsidP="000A733F">
      <w:pPr>
        <w:autoSpaceDE w:val="0"/>
        <w:autoSpaceDN w:val="0"/>
        <w:adjustRightInd w:val="0"/>
        <w:spacing w:after="60" w:line="240" w:lineRule="auto"/>
        <w:ind w:firstLine="709"/>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В качестве внебюджетных средств для финансирования автомобильных дорог могут использоваться средства частных инвесторов.</w:t>
      </w:r>
    </w:p>
    <w:p w:rsidR="003B2A64" w:rsidRPr="00305392" w:rsidRDefault="000A733F" w:rsidP="00305392">
      <w:r w:rsidRPr="003B2A64">
        <w:rPr>
          <w:rFonts w:ascii="Times New Roman" w:eastAsia="Calibri" w:hAnsi="Times New Roman" w:cs="Times New Roman"/>
          <w:sz w:val="24"/>
          <w:szCs w:val="24"/>
        </w:rPr>
        <w:t>Развитие муниципально-частного партнерства в Сорочинском городском округе возможно по направлению создания</w:t>
      </w:r>
      <w:r w:rsidR="00305392">
        <w:rPr>
          <w:rFonts w:ascii="Times New Roman" w:eastAsia="Calibri" w:hAnsi="Times New Roman" w:cs="Times New Roman"/>
          <w:sz w:val="24"/>
          <w:szCs w:val="24"/>
        </w:rPr>
        <w:t xml:space="preserve"> платных автомобильных дорог.</w:t>
      </w:r>
    </w:p>
    <w:p w:rsidR="003B2A64" w:rsidRDefault="003B2A64" w:rsidP="003B2A64">
      <w:pPr>
        <w:spacing w:after="0" w:line="240" w:lineRule="auto"/>
        <w:ind w:firstLine="709"/>
        <w:jc w:val="both"/>
        <w:rPr>
          <w:rFonts w:ascii="Times New Roman" w:eastAsia="Times New Roman" w:hAnsi="Times New Roman" w:cs="Times New Roman"/>
          <w:sz w:val="24"/>
          <w:szCs w:val="24"/>
          <w:lang w:eastAsia="ru-RU"/>
        </w:rPr>
      </w:pPr>
      <w:r w:rsidRPr="003B2A64">
        <w:rPr>
          <w:rFonts w:ascii="Times New Roman" w:eastAsia="Times New Roman" w:hAnsi="Times New Roman" w:cs="Times New Roman"/>
          <w:sz w:val="24"/>
          <w:szCs w:val="24"/>
          <w:lang w:eastAsia="ru-RU"/>
        </w:rPr>
        <w:t>Транспортное обслуживание пригородных и междугородних маршрутов, обеспечивающих транзитные связи округа с прилегающими территориями по всем направлениям, предполагает размещение автостанций на выездах основных транспортных артерий. Таким образом, снимается транспортная нагрузка с улично-дорожной сети и снижается пробег подвижного состава.</w:t>
      </w:r>
    </w:p>
    <w:p w:rsidR="003B2A64" w:rsidRPr="003B2A64" w:rsidRDefault="00305392" w:rsidP="00305392">
      <w:pPr>
        <w:widowControl w:val="0"/>
        <w:autoSpaceDE w:val="0"/>
        <w:autoSpaceDN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3B2A64" w:rsidRPr="003B2A64">
        <w:rPr>
          <w:rFonts w:ascii="Times New Roman" w:eastAsia="Calibri" w:hAnsi="Times New Roman" w:cs="Times New Roman"/>
          <w:sz w:val="24"/>
          <w:szCs w:val="24"/>
        </w:rPr>
        <w:t>Генеральным планом Сорочинского городского округа предусматривается создание системы автомобильных улиц и дорог, обеспечивающих необходимые транспортные связи Сорочинского городского округа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3B2A64" w:rsidRPr="003B2A64" w:rsidRDefault="003B2A64" w:rsidP="003B2A64">
      <w:pPr>
        <w:suppressAutoHyphens/>
        <w:spacing w:after="0" w:line="240" w:lineRule="auto"/>
        <w:contextualSpacing/>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 xml:space="preserve">       Для обеспечения безопасности, бесперебойности и удобства транспортного сообщения в населенных пунктах Генеральным планом Сорочинского городского округа предусмотрен</w:t>
      </w:r>
      <w:r w:rsidR="00D267EE">
        <w:rPr>
          <w:rFonts w:ascii="Times New Roman" w:eastAsia="Calibri" w:hAnsi="Times New Roman" w:cs="Times New Roman"/>
          <w:sz w:val="24"/>
          <w:szCs w:val="24"/>
        </w:rPr>
        <w:t xml:space="preserve"> </w:t>
      </w:r>
      <w:r w:rsidRPr="003B2A64">
        <w:rPr>
          <w:rFonts w:ascii="Times New Roman" w:eastAsia="Calibri" w:hAnsi="Times New Roman" w:cs="Times New Roman"/>
          <w:sz w:val="24"/>
          <w:szCs w:val="24"/>
        </w:rPr>
        <w:t>текущий ремонт дорог, реконструкция улично-дорожной сети г. Сорочинск; строительство улично-дорожной сети в планируемых жилых районах.</w:t>
      </w:r>
    </w:p>
    <w:p w:rsidR="003B2A64" w:rsidRPr="003B2A64" w:rsidRDefault="003B2A64" w:rsidP="009B30D0">
      <w:pPr>
        <w:widowControl w:val="0"/>
        <w:autoSpaceDE w:val="0"/>
        <w:autoSpaceDN w:val="0"/>
        <w:spacing w:after="0" w:line="240" w:lineRule="auto"/>
        <w:ind w:firstLine="709"/>
        <w:jc w:val="both"/>
        <w:rPr>
          <w:rFonts w:ascii="Times New Roman" w:eastAsia="Calibri" w:hAnsi="Times New Roman" w:cs="Times New Roman"/>
          <w:sz w:val="24"/>
          <w:szCs w:val="24"/>
        </w:rPr>
      </w:pPr>
    </w:p>
    <w:p w:rsidR="003B2A64" w:rsidRPr="003B2A64" w:rsidRDefault="003B2A64" w:rsidP="009B30D0">
      <w:pPr>
        <w:tabs>
          <w:tab w:val="left" w:pos="0"/>
        </w:tabs>
        <w:suppressAutoHyphens/>
        <w:spacing w:after="0" w:line="240" w:lineRule="auto"/>
        <w:contextualSpacing/>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В долгосрочной перспективе планируется:</w:t>
      </w:r>
    </w:p>
    <w:p w:rsidR="003B2A64" w:rsidRDefault="003B2A64" w:rsidP="009B30D0">
      <w:pPr>
        <w:numPr>
          <w:ilvl w:val="0"/>
          <w:numId w:val="19"/>
        </w:numPr>
        <w:tabs>
          <w:tab w:val="left" w:pos="0"/>
        </w:tabs>
        <w:suppressAutoHyphens/>
        <w:spacing w:after="0" w:line="240" w:lineRule="auto"/>
        <w:ind w:left="0" w:firstLine="709"/>
        <w:contextualSpacing/>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Организация грузового терминала с логистическим центром;</w:t>
      </w:r>
    </w:p>
    <w:p w:rsidR="003B2A64" w:rsidRPr="003B2A64" w:rsidRDefault="003B2A64" w:rsidP="009B30D0">
      <w:pPr>
        <w:numPr>
          <w:ilvl w:val="0"/>
          <w:numId w:val="19"/>
        </w:numPr>
        <w:tabs>
          <w:tab w:val="left" w:pos="0"/>
        </w:tabs>
        <w:suppressAutoHyphens/>
        <w:spacing w:after="0" w:line="240" w:lineRule="auto"/>
        <w:ind w:left="0" w:firstLine="709"/>
        <w:contextualSpacing/>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Строительство автомобильной дороги местного значения подъезд к с. Михайловка Первая от а/д Ивановка – Сорочинск – Ташла;</w:t>
      </w:r>
    </w:p>
    <w:p w:rsidR="003B2A64" w:rsidRPr="003B2A64" w:rsidRDefault="003B2A64" w:rsidP="009B30D0">
      <w:pPr>
        <w:numPr>
          <w:ilvl w:val="0"/>
          <w:numId w:val="19"/>
        </w:numPr>
        <w:tabs>
          <w:tab w:val="left" w:pos="0"/>
        </w:tabs>
        <w:suppressAutoHyphens/>
        <w:spacing w:after="0" w:line="240" w:lineRule="auto"/>
        <w:ind w:left="0" w:firstLine="709"/>
        <w:contextualSpacing/>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Строительство автомобильной дороги местного значения Матвеевка – Новобелогорка;</w:t>
      </w:r>
    </w:p>
    <w:p w:rsidR="003B2A64" w:rsidRDefault="003B2A64" w:rsidP="009B30D0">
      <w:pPr>
        <w:numPr>
          <w:ilvl w:val="0"/>
          <w:numId w:val="19"/>
        </w:numPr>
        <w:tabs>
          <w:tab w:val="left" w:pos="0"/>
        </w:tabs>
        <w:suppressAutoHyphens/>
        <w:spacing w:after="0" w:line="240" w:lineRule="auto"/>
        <w:ind w:left="0" w:firstLine="709"/>
        <w:contextualSpacing/>
        <w:jc w:val="both"/>
        <w:rPr>
          <w:rFonts w:ascii="Times New Roman" w:eastAsia="Calibri" w:hAnsi="Times New Roman" w:cs="Times New Roman"/>
          <w:sz w:val="24"/>
          <w:szCs w:val="24"/>
        </w:rPr>
      </w:pPr>
      <w:r w:rsidRPr="003B2A64">
        <w:rPr>
          <w:rFonts w:ascii="Times New Roman" w:eastAsia="Calibri" w:hAnsi="Times New Roman" w:cs="Times New Roman"/>
          <w:sz w:val="24"/>
          <w:szCs w:val="24"/>
        </w:rPr>
        <w:t>Строительство автомобильной дороги местного значения подъезд к пос. Родинский от а/д Рощино – Слободка.</w:t>
      </w:r>
    </w:p>
    <w:p w:rsidR="007E6009" w:rsidRDefault="007E6009" w:rsidP="009B30D0">
      <w:pPr>
        <w:tabs>
          <w:tab w:val="left" w:pos="0"/>
        </w:tabs>
        <w:suppressAutoHyphens/>
        <w:spacing w:after="0" w:line="240" w:lineRule="auto"/>
        <w:contextualSpacing/>
        <w:jc w:val="both"/>
        <w:rPr>
          <w:rFonts w:ascii="Times New Roman" w:eastAsia="Calibri" w:hAnsi="Times New Roman" w:cs="Times New Roman"/>
          <w:sz w:val="24"/>
          <w:szCs w:val="24"/>
        </w:rPr>
      </w:pPr>
    </w:p>
    <w:p w:rsidR="00D267EE" w:rsidRDefault="00D267EE" w:rsidP="009B30D0">
      <w:pPr>
        <w:tabs>
          <w:tab w:val="left" w:pos="0"/>
        </w:tabs>
        <w:suppressAutoHyphens/>
        <w:spacing w:after="0" w:line="240" w:lineRule="auto"/>
        <w:contextualSpacing/>
        <w:jc w:val="both"/>
        <w:rPr>
          <w:rFonts w:ascii="Times New Roman" w:eastAsia="Calibri" w:hAnsi="Times New Roman" w:cs="Times New Roman"/>
          <w:sz w:val="24"/>
          <w:szCs w:val="24"/>
        </w:rPr>
      </w:pPr>
    </w:p>
    <w:p w:rsidR="003B2A64" w:rsidRDefault="00305392" w:rsidP="009B30D0">
      <w:pPr>
        <w:tabs>
          <w:tab w:val="left" w:pos="0"/>
        </w:tabs>
        <w:suppressAutoHyphens/>
        <w:spacing w:after="0" w:line="240" w:lineRule="auto"/>
        <w:contextualSpacing/>
        <w:jc w:val="center"/>
        <w:rPr>
          <w:rFonts w:ascii="Times New Roman" w:eastAsia="Calibri" w:hAnsi="Times New Roman" w:cs="Times New Roman"/>
          <w:sz w:val="24"/>
          <w:szCs w:val="24"/>
        </w:rPr>
      </w:pPr>
      <w:r w:rsidRPr="00305392">
        <w:rPr>
          <w:rFonts w:ascii="Times New Roman" w:eastAsia="Calibri" w:hAnsi="Times New Roman" w:cs="Times New Roman"/>
          <w:sz w:val="24"/>
          <w:szCs w:val="24"/>
        </w:rPr>
        <w:lastRenderedPageBreak/>
        <w:t>Возможные  риски реализации</w:t>
      </w:r>
    </w:p>
    <w:p w:rsidR="00305392" w:rsidRDefault="00305392" w:rsidP="009B30D0">
      <w:pPr>
        <w:tabs>
          <w:tab w:val="left" w:pos="0"/>
        </w:tabs>
        <w:suppressAutoHyphens/>
        <w:spacing w:after="0" w:line="240" w:lineRule="auto"/>
        <w:contextualSpacing/>
        <w:jc w:val="center"/>
        <w:rPr>
          <w:rFonts w:ascii="Times New Roman" w:eastAsia="Calibri" w:hAnsi="Times New Roman" w:cs="Times New Roman"/>
          <w:sz w:val="24"/>
          <w:szCs w:val="24"/>
        </w:rPr>
      </w:pPr>
    </w:p>
    <w:p w:rsidR="00305392" w:rsidRPr="00305392" w:rsidRDefault="00305392" w:rsidP="00D267EE">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05392">
        <w:rPr>
          <w:rFonts w:ascii="Times New Roman" w:eastAsia="Times New Roman" w:hAnsi="Times New Roman" w:cs="Times New Roman"/>
          <w:sz w:val="24"/>
          <w:szCs w:val="24"/>
          <w:lang w:eastAsia="ru-RU"/>
        </w:rPr>
        <w:t>Существующие риски возможности достижения прогнозируемых результатов:</w:t>
      </w:r>
    </w:p>
    <w:p w:rsidR="00305392" w:rsidRPr="00305392" w:rsidRDefault="00305392" w:rsidP="00D267EE">
      <w:pPr>
        <w:numPr>
          <w:ilvl w:val="0"/>
          <w:numId w:val="9"/>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305392">
        <w:rPr>
          <w:rFonts w:ascii="Times New Roman" w:eastAsia="Times New Roman" w:hAnsi="Times New Roman" w:cs="Times New Roman"/>
          <w:sz w:val="24"/>
          <w:szCs w:val="24"/>
          <w:lang w:eastAsia="ru-RU"/>
        </w:rPr>
        <w:t xml:space="preserve">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 </w:t>
      </w:r>
    </w:p>
    <w:p w:rsidR="00305392" w:rsidRPr="00305392" w:rsidRDefault="00305392" w:rsidP="00D267EE">
      <w:pPr>
        <w:numPr>
          <w:ilvl w:val="0"/>
          <w:numId w:val="9"/>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305392">
        <w:rPr>
          <w:rFonts w:ascii="Times New Roman" w:eastAsia="Times New Roman" w:hAnsi="Times New Roman" w:cs="Times New Roman"/>
          <w:sz w:val="24"/>
          <w:szCs w:val="24"/>
          <w:lang w:eastAsia="ru-RU"/>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305392" w:rsidRPr="00305392" w:rsidRDefault="00305392" w:rsidP="00D267E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305392" w:rsidRPr="00305392" w:rsidRDefault="00305392" w:rsidP="00305392">
      <w:pPr>
        <w:tabs>
          <w:tab w:val="left" w:pos="0"/>
        </w:tabs>
        <w:suppressAutoHyphens/>
        <w:spacing w:after="0" w:line="240" w:lineRule="auto"/>
        <w:ind w:left="709"/>
        <w:contextualSpacing/>
        <w:jc w:val="center"/>
        <w:rPr>
          <w:rFonts w:ascii="Times New Roman" w:eastAsia="Calibri" w:hAnsi="Times New Roman" w:cs="Times New Roman"/>
          <w:sz w:val="24"/>
          <w:szCs w:val="24"/>
        </w:rPr>
      </w:pPr>
    </w:p>
    <w:sectPr w:rsidR="00305392" w:rsidRPr="00305392" w:rsidSect="00D267EE">
      <w:pgSz w:w="11906" w:h="16838"/>
      <w:pgMar w:top="1134" w:right="851" w:bottom="992"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101"/>
        </w:tabs>
        <w:ind w:left="966" w:firstLine="0"/>
      </w:pPr>
      <w:rPr>
        <w:rFonts w:ascii="Times New Roman" w:hAnsi="Times New Roman" w:cs="Times New Roman"/>
      </w:rPr>
    </w:lvl>
  </w:abstractNum>
  <w:abstractNum w:abstractNumId="1">
    <w:nsid w:val="00000003"/>
    <w:multiLevelType w:val="multilevel"/>
    <w:tmpl w:val="00000003"/>
    <w:lvl w:ilvl="0">
      <w:start w:val="2"/>
      <w:numFmt w:val="decimal"/>
      <w:lvlText w:val="%1."/>
      <w:lvlJc w:val="left"/>
      <w:pPr>
        <w:tabs>
          <w:tab w:val="num" w:pos="1069"/>
        </w:tabs>
        <w:ind w:left="1069"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lvl w:ilvl="0">
      <w:start w:val="1"/>
      <w:numFmt w:val="upperRoman"/>
      <w:lvlText w:val="%1."/>
      <w:lvlJc w:val="left"/>
      <w:pPr>
        <w:tabs>
          <w:tab w:val="num" w:pos="1058"/>
        </w:tabs>
        <w:ind w:left="1598" w:hanging="180"/>
      </w:pPr>
    </w:lvl>
    <w:lvl w:ilvl="1">
      <w:start w:val="1"/>
      <w:numFmt w:val="bullet"/>
      <w:lvlText w:val=""/>
      <w:lvlJc w:val="left"/>
      <w:pPr>
        <w:tabs>
          <w:tab w:val="num" w:pos="0"/>
        </w:tabs>
        <w:ind w:left="1440" w:hanging="360"/>
      </w:pPr>
      <w:rPr>
        <w:rFonts w:ascii="Symbol" w:hAnsi="Symbol" w:cs="Courier New"/>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363126E"/>
    <w:multiLevelType w:val="hybridMultilevel"/>
    <w:tmpl w:val="CA1416F6"/>
    <w:lvl w:ilvl="0" w:tplc="1DC2EA3E">
      <w:start w:val="5"/>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03C60084"/>
    <w:multiLevelType w:val="hybridMultilevel"/>
    <w:tmpl w:val="FDC06D76"/>
    <w:lvl w:ilvl="0" w:tplc="40C07C4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8B826A4"/>
    <w:multiLevelType w:val="multilevel"/>
    <w:tmpl w:val="BBC88BE2"/>
    <w:lvl w:ilvl="0">
      <w:start w:val="1"/>
      <w:numFmt w:val="decimal"/>
      <w:lvlText w:val="%1."/>
      <w:lvlJc w:val="left"/>
      <w:pPr>
        <w:ind w:left="435" w:hanging="435"/>
      </w:pPr>
      <w:rPr>
        <w:rFonts w:cs="Times New Roman" w:hint="default"/>
      </w:rPr>
    </w:lvl>
    <w:lvl w:ilvl="1">
      <w:start w:val="1"/>
      <w:numFmt w:val="decimal"/>
      <w:lvlText w:val="%2."/>
      <w:lvlJc w:val="left"/>
      <w:pPr>
        <w:ind w:left="1286" w:hanging="435"/>
      </w:pPr>
      <w:rPr>
        <w:rFonts w:ascii="Times New Roman" w:eastAsia="Times New Roman" w:hAnsi="Times New Roman" w:cs="Times New Roman"/>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
    <w:nsid w:val="09886A1C"/>
    <w:multiLevelType w:val="multilevel"/>
    <w:tmpl w:val="DFB025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C87A2D"/>
    <w:multiLevelType w:val="hybridMultilevel"/>
    <w:tmpl w:val="BE7C4CE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D2F6790"/>
    <w:multiLevelType w:val="hybridMultilevel"/>
    <w:tmpl w:val="B5DE9FE0"/>
    <w:lvl w:ilvl="0" w:tplc="0264FE1C">
      <w:start w:val="1"/>
      <w:numFmt w:val="bullet"/>
      <w:lvlText w:val="-"/>
      <w:lvlJc w:val="left"/>
      <w:pPr>
        <w:ind w:left="720" w:hanging="360"/>
      </w:pPr>
      <w:rPr>
        <w:rFonts w:ascii="Rockwell" w:hAnsi="Rockwel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4F150C"/>
    <w:multiLevelType w:val="multilevel"/>
    <w:tmpl w:val="53149C38"/>
    <w:lvl w:ilvl="0">
      <w:start w:val="3"/>
      <w:numFmt w:val="decimal"/>
      <w:lvlText w:val="%1"/>
      <w:lvlJc w:val="left"/>
      <w:pPr>
        <w:ind w:left="375" w:hanging="375"/>
      </w:pPr>
      <w:rPr>
        <w:rFonts w:hint="default"/>
      </w:rPr>
    </w:lvl>
    <w:lvl w:ilvl="1">
      <w:start w:val="3"/>
      <w:numFmt w:val="decimal"/>
      <w:lvlText w:val="%1.%2"/>
      <w:lvlJc w:val="left"/>
      <w:pPr>
        <w:ind w:left="943" w:hanging="375"/>
      </w:pPr>
      <w:rPr>
        <w:rFonts w:hint="default"/>
        <w:b w:val="0"/>
        <w:color w:val="auto"/>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13EB6574"/>
    <w:multiLevelType w:val="multilevel"/>
    <w:tmpl w:val="47AE53AE"/>
    <w:lvl w:ilvl="0">
      <w:start w:val="2"/>
      <w:numFmt w:val="decimal"/>
      <w:lvlText w:val="%1"/>
      <w:lvlJc w:val="left"/>
      <w:pPr>
        <w:ind w:left="375" w:hanging="375"/>
      </w:pPr>
      <w:rPr>
        <w:rFonts w:hint="default"/>
      </w:rPr>
    </w:lvl>
    <w:lvl w:ilvl="1">
      <w:start w:val="5"/>
      <w:numFmt w:val="decimal"/>
      <w:lvlText w:val="%1.%2"/>
      <w:lvlJc w:val="left"/>
      <w:pPr>
        <w:ind w:left="659" w:hanging="375"/>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18A1118D"/>
    <w:multiLevelType w:val="hybridMultilevel"/>
    <w:tmpl w:val="C85E42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91D3026"/>
    <w:multiLevelType w:val="multilevel"/>
    <w:tmpl w:val="B464E5FE"/>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1C440D2C"/>
    <w:multiLevelType w:val="multilevel"/>
    <w:tmpl w:val="5F70D230"/>
    <w:lvl w:ilvl="0">
      <w:start w:val="1"/>
      <w:numFmt w:val="decimal"/>
      <w:lvlText w:val="%1."/>
      <w:lvlJc w:val="left"/>
      <w:pPr>
        <w:ind w:left="1684" w:hanging="975"/>
      </w:pPr>
    </w:lvl>
    <w:lvl w:ilvl="1">
      <w:start w:val="1"/>
      <w:numFmt w:val="decimal"/>
      <w:isLgl/>
      <w:lvlText w:val="%1.%2."/>
      <w:lvlJc w:val="left"/>
      <w:pPr>
        <w:ind w:left="1864" w:hanging="1155"/>
      </w:pPr>
    </w:lvl>
    <w:lvl w:ilvl="2">
      <w:start w:val="1"/>
      <w:numFmt w:val="decimal"/>
      <w:isLgl/>
      <w:lvlText w:val="%1.%2.%3."/>
      <w:lvlJc w:val="left"/>
      <w:pPr>
        <w:ind w:left="1864" w:hanging="1155"/>
      </w:pPr>
    </w:lvl>
    <w:lvl w:ilvl="3">
      <w:start w:val="1"/>
      <w:numFmt w:val="decimal"/>
      <w:isLgl/>
      <w:lvlText w:val="%1.%2.%3.%4."/>
      <w:lvlJc w:val="left"/>
      <w:pPr>
        <w:ind w:left="1864" w:hanging="1155"/>
      </w:pPr>
    </w:lvl>
    <w:lvl w:ilvl="4">
      <w:start w:val="1"/>
      <w:numFmt w:val="decimal"/>
      <w:isLgl/>
      <w:lvlText w:val="%1.%2.%3.%4.%5."/>
      <w:lvlJc w:val="left"/>
      <w:pPr>
        <w:ind w:left="1864" w:hanging="1155"/>
      </w:pPr>
    </w:lvl>
    <w:lvl w:ilvl="5">
      <w:start w:val="1"/>
      <w:numFmt w:val="decimal"/>
      <w:isLgl/>
      <w:lvlText w:val="%1.%2.%3.%4.%5.%6."/>
      <w:lvlJc w:val="left"/>
      <w:pPr>
        <w:ind w:left="1864" w:hanging="1155"/>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4">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0482D37"/>
    <w:multiLevelType w:val="multilevel"/>
    <w:tmpl w:val="2A4864F2"/>
    <w:lvl w:ilvl="0">
      <w:start w:val="2"/>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A830FB"/>
    <w:multiLevelType w:val="hybridMultilevel"/>
    <w:tmpl w:val="0FD6EEE4"/>
    <w:lvl w:ilvl="0" w:tplc="04190001">
      <w:start w:val="1"/>
      <w:numFmt w:val="bullet"/>
      <w:lvlText w:val=""/>
      <w:lvlJc w:val="left"/>
      <w:pPr>
        <w:ind w:left="871" w:hanging="360"/>
      </w:pPr>
      <w:rPr>
        <w:rFonts w:ascii="Symbol" w:hAnsi="Symbol" w:hint="default"/>
      </w:rPr>
    </w:lvl>
    <w:lvl w:ilvl="1" w:tplc="04190003" w:tentative="1">
      <w:start w:val="1"/>
      <w:numFmt w:val="bullet"/>
      <w:lvlText w:val="o"/>
      <w:lvlJc w:val="left"/>
      <w:pPr>
        <w:ind w:left="1591" w:hanging="360"/>
      </w:pPr>
      <w:rPr>
        <w:rFonts w:ascii="Courier New" w:hAnsi="Courier New" w:cs="Courier New" w:hint="default"/>
      </w:rPr>
    </w:lvl>
    <w:lvl w:ilvl="2" w:tplc="04190005" w:tentative="1">
      <w:start w:val="1"/>
      <w:numFmt w:val="bullet"/>
      <w:lvlText w:val=""/>
      <w:lvlJc w:val="left"/>
      <w:pPr>
        <w:ind w:left="2311" w:hanging="360"/>
      </w:pPr>
      <w:rPr>
        <w:rFonts w:ascii="Wingdings" w:hAnsi="Wingdings" w:hint="default"/>
      </w:rPr>
    </w:lvl>
    <w:lvl w:ilvl="3" w:tplc="04190001" w:tentative="1">
      <w:start w:val="1"/>
      <w:numFmt w:val="bullet"/>
      <w:lvlText w:val=""/>
      <w:lvlJc w:val="left"/>
      <w:pPr>
        <w:ind w:left="3031" w:hanging="360"/>
      </w:pPr>
      <w:rPr>
        <w:rFonts w:ascii="Symbol" w:hAnsi="Symbol" w:hint="default"/>
      </w:rPr>
    </w:lvl>
    <w:lvl w:ilvl="4" w:tplc="04190003" w:tentative="1">
      <w:start w:val="1"/>
      <w:numFmt w:val="bullet"/>
      <w:lvlText w:val="o"/>
      <w:lvlJc w:val="left"/>
      <w:pPr>
        <w:ind w:left="3751" w:hanging="360"/>
      </w:pPr>
      <w:rPr>
        <w:rFonts w:ascii="Courier New" w:hAnsi="Courier New" w:cs="Courier New" w:hint="default"/>
      </w:rPr>
    </w:lvl>
    <w:lvl w:ilvl="5" w:tplc="04190005" w:tentative="1">
      <w:start w:val="1"/>
      <w:numFmt w:val="bullet"/>
      <w:lvlText w:val=""/>
      <w:lvlJc w:val="left"/>
      <w:pPr>
        <w:ind w:left="4471" w:hanging="360"/>
      </w:pPr>
      <w:rPr>
        <w:rFonts w:ascii="Wingdings" w:hAnsi="Wingdings" w:hint="default"/>
      </w:rPr>
    </w:lvl>
    <w:lvl w:ilvl="6" w:tplc="04190001" w:tentative="1">
      <w:start w:val="1"/>
      <w:numFmt w:val="bullet"/>
      <w:lvlText w:val=""/>
      <w:lvlJc w:val="left"/>
      <w:pPr>
        <w:ind w:left="5191" w:hanging="360"/>
      </w:pPr>
      <w:rPr>
        <w:rFonts w:ascii="Symbol" w:hAnsi="Symbol" w:hint="default"/>
      </w:rPr>
    </w:lvl>
    <w:lvl w:ilvl="7" w:tplc="04190003" w:tentative="1">
      <w:start w:val="1"/>
      <w:numFmt w:val="bullet"/>
      <w:lvlText w:val="o"/>
      <w:lvlJc w:val="left"/>
      <w:pPr>
        <w:ind w:left="5911" w:hanging="360"/>
      </w:pPr>
      <w:rPr>
        <w:rFonts w:ascii="Courier New" w:hAnsi="Courier New" w:cs="Courier New" w:hint="default"/>
      </w:rPr>
    </w:lvl>
    <w:lvl w:ilvl="8" w:tplc="04190005" w:tentative="1">
      <w:start w:val="1"/>
      <w:numFmt w:val="bullet"/>
      <w:lvlText w:val=""/>
      <w:lvlJc w:val="left"/>
      <w:pPr>
        <w:ind w:left="6631" w:hanging="360"/>
      </w:pPr>
      <w:rPr>
        <w:rFonts w:ascii="Wingdings" w:hAnsi="Wingdings" w:hint="default"/>
      </w:rPr>
    </w:lvl>
  </w:abstractNum>
  <w:abstractNum w:abstractNumId="17">
    <w:nsid w:val="23291D1E"/>
    <w:multiLevelType w:val="hybridMultilevel"/>
    <w:tmpl w:val="7EB436E0"/>
    <w:lvl w:ilvl="0" w:tplc="8CFC16B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8">
    <w:nsid w:val="23D4371F"/>
    <w:multiLevelType w:val="multilevel"/>
    <w:tmpl w:val="AE72FB7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25D50CF1"/>
    <w:multiLevelType w:val="hybridMultilevel"/>
    <w:tmpl w:val="591C01D4"/>
    <w:lvl w:ilvl="0" w:tplc="8CFC16B4">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20">
    <w:nsid w:val="31AC515F"/>
    <w:multiLevelType w:val="hybridMultilevel"/>
    <w:tmpl w:val="591C01D4"/>
    <w:lvl w:ilvl="0" w:tplc="8CFC16B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37C6099"/>
    <w:multiLevelType w:val="hybridMultilevel"/>
    <w:tmpl w:val="463AA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B31BEF"/>
    <w:multiLevelType w:val="hybridMultilevel"/>
    <w:tmpl w:val="97B8FA1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360"/>
        </w:tabs>
        <w:ind w:left="360" w:hanging="360"/>
      </w:pPr>
      <w:rPr>
        <w:rFonts w:ascii="Courier New" w:hAnsi="Courier New" w:cs="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23">
    <w:nsid w:val="394245C7"/>
    <w:multiLevelType w:val="hybridMultilevel"/>
    <w:tmpl w:val="EE48EDF6"/>
    <w:lvl w:ilvl="0" w:tplc="4F5282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A516638"/>
    <w:multiLevelType w:val="hybridMultilevel"/>
    <w:tmpl w:val="4176B724"/>
    <w:lvl w:ilvl="0" w:tplc="DC6E00A0">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BE864B2"/>
    <w:multiLevelType w:val="hybridMultilevel"/>
    <w:tmpl w:val="79A04D5C"/>
    <w:lvl w:ilvl="0" w:tplc="237CD4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D9C3BEB"/>
    <w:multiLevelType w:val="multilevel"/>
    <w:tmpl w:val="F8D23716"/>
    <w:lvl w:ilvl="0">
      <w:start w:val="1"/>
      <w:numFmt w:val="decimal"/>
      <w:lvlText w:val="%1."/>
      <w:lvlJc w:val="left"/>
      <w:pPr>
        <w:ind w:left="5464" w:hanging="360"/>
      </w:pPr>
      <w:rPr>
        <w:rFonts w:hint="default"/>
        <w:color w:val="auto"/>
      </w:rPr>
    </w:lvl>
    <w:lvl w:ilvl="1">
      <w:start w:val="1"/>
      <w:numFmt w:val="decimal"/>
      <w:isLgl/>
      <w:lvlText w:val="%1.%2."/>
      <w:lvlJc w:val="left"/>
      <w:pPr>
        <w:ind w:left="667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nsid w:val="403201E9"/>
    <w:multiLevelType w:val="hybridMultilevel"/>
    <w:tmpl w:val="D9B6C6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17228A"/>
    <w:multiLevelType w:val="multilevel"/>
    <w:tmpl w:val="315038AA"/>
    <w:lvl w:ilvl="0">
      <w:start w:val="1"/>
      <w:numFmt w:val="decimal"/>
      <w:lvlText w:val="%1."/>
      <w:lvlJc w:val="left"/>
      <w:pPr>
        <w:ind w:left="592" w:hanging="450"/>
      </w:pPr>
      <w:rPr>
        <w:rFonts w:hint="default"/>
        <w:color w:val="8064A2"/>
      </w:r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nsid w:val="42C83D4A"/>
    <w:multiLevelType w:val="hybridMultilevel"/>
    <w:tmpl w:val="00FAE290"/>
    <w:lvl w:ilvl="0" w:tplc="0264FE1C">
      <w:start w:val="1"/>
      <w:numFmt w:val="bullet"/>
      <w:lvlText w:val="-"/>
      <w:lvlJc w:val="left"/>
      <w:pPr>
        <w:ind w:left="720" w:hanging="360"/>
      </w:pPr>
      <w:rPr>
        <w:rFonts w:ascii="Rockwell" w:hAnsi="Rockwe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B34C8C"/>
    <w:multiLevelType w:val="hybridMultilevel"/>
    <w:tmpl w:val="CF64EF46"/>
    <w:lvl w:ilvl="0" w:tplc="0419000F">
      <w:start w:val="1"/>
      <w:numFmt w:val="bullet"/>
      <w:lvlText w:val="−"/>
      <w:lvlJc w:val="left"/>
      <w:pPr>
        <w:ind w:left="1429" w:hanging="360"/>
      </w:pPr>
      <w:rPr>
        <w:rFonts w:ascii="Courier New" w:hAnsi="Courier New"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nsid w:val="4F454CED"/>
    <w:multiLevelType w:val="hybridMultilevel"/>
    <w:tmpl w:val="C73E29A6"/>
    <w:lvl w:ilvl="0" w:tplc="97CA941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2">
    <w:nsid w:val="500C293E"/>
    <w:multiLevelType w:val="hybridMultilevel"/>
    <w:tmpl w:val="0D141042"/>
    <w:lvl w:ilvl="0" w:tplc="F2AC7A66">
      <w:start w:val="1"/>
      <w:numFmt w:val="decimal"/>
      <w:pStyle w:val="a"/>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20D0FED"/>
    <w:multiLevelType w:val="hybridMultilevel"/>
    <w:tmpl w:val="65447A7C"/>
    <w:lvl w:ilvl="0" w:tplc="542EC190">
      <w:start w:val="1"/>
      <w:numFmt w:val="decimal"/>
      <w:lvlText w:val="%1."/>
      <w:lvlJc w:val="left"/>
      <w:pPr>
        <w:ind w:left="72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4C70D63"/>
    <w:multiLevelType w:val="multilevel"/>
    <w:tmpl w:val="83ACEC18"/>
    <w:lvl w:ilvl="0">
      <w:start w:val="3"/>
      <w:numFmt w:val="decimal"/>
      <w:lvlText w:val="%1"/>
      <w:lvlJc w:val="left"/>
      <w:pPr>
        <w:ind w:left="375" w:hanging="375"/>
      </w:pPr>
      <w:rPr>
        <w:rFonts w:hint="default"/>
      </w:rPr>
    </w:lvl>
    <w:lvl w:ilvl="1">
      <w:start w:val="1"/>
      <w:numFmt w:val="decimal"/>
      <w:lvlText w:val="%1.%2"/>
      <w:lvlJc w:val="left"/>
      <w:pPr>
        <w:ind w:left="1510" w:hanging="375"/>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nsid w:val="563166FE"/>
    <w:multiLevelType w:val="hybridMultilevel"/>
    <w:tmpl w:val="EA2C4376"/>
    <w:lvl w:ilvl="0" w:tplc="0264FE1C">
      <w:start w:val="1"/>
      <w:numFmt w:val="bullet"/>
      <w:lvlText w:val="-"/>
      <w:lvlJc w:val="left"/>
      <w:pPr>
        <w:ind w:left="795" w:hanging="360"/>
      </w:pPr>
      <w:rPr>
        <w:rFonts w:ascii="Rockwell" w:hAnsi="Rockwel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6">
    <w:nsid w:val="567F0180"/>
    <w:multiLevelType w:val="hybridMultilevel"/>
    <w:tmpl w:val="4F222910"/>
    <w:lvl w:ilvl="0" w:tplc="23EEC380">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3372E0"/>
    <w:multiLevelType w:val="hybridMultilevel"/>
    <w:tmpl w:val="5B6E28DE"/>
    <w:lvl w:ilvl="0" w:tplc="04190011">
      <w:start w:val="1"/>
      <w:numFmt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800"/>
        </w:tabs>
        <w:ind w:left="1800" w:hanging="360"/>
      </w:pPr>
      <w:rPr>
        <w:rFonts w:ascii="Courier New" w:hAnsi="Courier New" w:hint="default"/>
      </w:rPr>
    </w:lvl>
    <w:lvl w:ilvl="2" w:tplc="04190005">
      <w:start w:val="1"/>
      <w:numFmt w:val="bullet"/>
      <w:lvlText w:val="−"/>
      <w:lvlJc w:val="left"/>
      <w:pPr>
        <w:tabs>
          <w:tab w:val="num" w:pos="1004"/>
        </w:tabs>
        <w:ind w:left="1004" w:hanging="284"/>
      </w:pPr>
      <w:rPr>
        <w:rFonts w:ascii="Courier New" w:hAnsi="Courier New"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8">
    <w:nsid w:val="636D237D"/>
    <w:multiLevelType w:val="multilevel"/>
    <w:tmpl w:val="FFFA9CC8"/>
    <w:lvl w:ilvl="0">
      <w:start w:val="1"/>
      <w:numFmt w:val="bullet"/>
      <w:pStyle w:val="a0"/>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nsid w:val="684D1687"/>
    <w:multiLevelType w:val="hybridMultilevel"/>
    <w:tmpl w:val="000AC98C"/>
    <w:lvl w:ilvl="0" w:tplc="79786C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D924D04"/>
    <w:multiLevelType w:val="hybridMultilevel"/>
    <w:tmpl w:val="ABEC30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1F5705"/>
    <w:multiLevelType w:val="hybridMultilevel"/>
    <w:tmpl w:val="32DEC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140807"/>
    <w:multiLevelType w:val="multilevel"/>
    <w:tmpl w:val="4712EB68"/>
    <w:lvl w:ilvl="0">
      <w:start w:val="3"/>
      <w:numFmt w:val="decimal"/>
      <w:lvlText w:val="%1."/>
      <w:lvlJc w:val="left"/>
      <w:pPr>
        <w:ind w:left="450" w:hanging="450"/>
      </w:pPr>
    </w:lvl>
    <w:lvl w:ilvl="1">
      <w:start w:val="2"/>
      <w:numFmt w:val="decimal"/>
      <w:lvlText w:val="%1.%2."/>
      <w:lvlJc w:val="left"/>
      <w:pPr>
        <w:ind w:left="2575" w:hanging="720"/>
      </w:pPr>
    </w:lvl>
    <w:lvl w:ilvl="2">
      <w:start w:val="1"/>
      <w:numFmt w:val="decimal"/>
      <w:lvlText w:val="%1.%2.%3."/>
      <w:lvlJc w:val="left"/>
      <w:pPr>
        <w:ind w:left="4430" w:hanging="720"/>
      </w:pPr>
    </w:lvl>
    <w:lvl w:ilvl="3">
      <w:start w:val="1"/>
      <w:numFmt w:val="decimal"/>
      <w:lvlText w:val="%1.%2.%3.%4."/>
      <w:lvlJc w:val="left"/>
      <w:pPr>
        <w:ind w:left="6645" w:hanging="1080"/>
      </w:pPr>
    </w:lvl>
    <w:lvl w:ilvl="4">
      <w:start w:val="1"/>
      <w:numFmt w:val="decimal"/>
      <w:lvlText w:val="%1.%2.%3.%4.%5."/>
      <w:lvlJc w:val="left"/>
      <w:pPr>
        <w:ind w:left="8500" w:hanging="1080"/>
      </w:pPr>
    </w:lvl>
    <w:lvl w:ilvl="5">
      <w:start w:val="1"/>
      <w:numFmt w:val="decimal"/>
      <w:lvlText w:val="%1.%2.%3.%4.%5.%6."/>
      <w:lvlJc w:val="left"/>
      <w:pPr>
        <w:ind w:left="10715" w:hanging="1440"/>
      </w:pPr>
    </w:lvl>
    <w:lvl w:ilvl="6">
      <w:start w:val="1"/>
      <w:numFmt w:val="decimal"/>
      <w:lvlText w:val="%1.%2.%3.%4.%5.%6.%7."/>
      <w:lvlJc w:val="left"/>
      <w:pPr>
        <w:ind w:left="12930" w:hanging="1800"/>
      </w:pPr>
    </w:lvl>
    <w:lvl w:ilvl="7">
      <w:start w:val="1"/>
      <w:numFmt w:val="decimal"/>
      <w:lvlText w:val="%1.%2.%3.%4.%5.%6.%7.%8."/>
      <w:lvlJc w:val="left"/>
      <w:pPr>
        <w:ind w:left="14785" w:hanging="1800"/>
      </w:pPr>
    </w:lvl>
    <w:lvl w:ilvl="8">
      <w:start w:val="1"/>
      <w:numFmt w:val="decimal"/>
      <w:lvlText w:val="%1.%2.%3.%4.%5.%6.%7.%8.%9."/>
      <w:lvlJc w:val="left"/>
      <w:pPr>
        <w:ind w:left="17000" w:hanging="2160"/>
      </w:pPr>
    </w:lvl>
  </w:abstractNum>
  <w:abstractNum w:abstractNumId="43">
    <w:nsid w:val="74BF1D7A"/>
    <w:multiLevelType w:val="hybridMultilevel"/>
    <w:tmpl w:val="17101B3C"/>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8"/>
  </w:num>
  <w:num w:numId="2">
    <w:abstractNumId w:val="41"/>
  </w:num>
  <w:num w:numId="3">
    <w:abstractNumId w:val="26"/>
  </w:num>
  <w:num w:numId="4">
    <w:abstractNumId w:val="40"/>
  </w:num>
  <w:num w:numId="5">
    <w:abstractNumId w:val="21"/>
  </w:num>
  <w:num w:numId="6">
    <w:abstractNumId w:val="16"/>
  </w:num>
  <w:num w:numId="7">
    <w:abstractNumId w:val="39"/>
  </w:num>
  <w:num w:numId="8">
    <w:abstractNumId w:val="29"/>
  </w:num>
  <w:num w:numId="9">
    <w:abstractNumId w:val="25"/>
  </w:num>
  <w:num w:numId="10">
    <w:abstractNumId w:val="12"/>
  </w:num>
  <w:num w:numId="11">
    <w:abstractNumId w:val="28"/>
  </w:num>
  <w:num w:numId="12">
    <w:abstractNumId w:val="9"/>
  </w:num>
  <w:num w:numId="13">
    <w:abstractNumId w:val="8"/>
  </w:num>
  <w:num w:numId="14">
    <w:abstractNumId w:val="3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7"/>
  </w:num>
  <w:num w:numId="21">
    <w:abstractNumId w:val="22"/>
  </w:num>
  <w:num w:numId="22">
    <w:abstractNumId w:val="10"/>
  </w:num>
  <w:num w:numId="23">
    <w:abstractNumId w:val="34"/>
  </w:num>
  <w:num w:numId="24">
    <w:abstractNumId w:val="43"/>
  </w:num>
  <w:num w:numId="2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9"/>
  </w:num>
  <w:num w:numId="28">
    <w:abstractNumId w:val="15"/>
  </w:num>
  <w:num w:numId="29">
    <w:abstractNumId w:val="6"/>
  </w:num>
  <w:num w:numId="30">
    <w:abstractNumId w:val="17"/>
  </w:num>
  <w:num w:numId="31">
    <w:abstractNumId w:val="27"/>
  </w:num>
  <w:num w:numId="32">
    <w:abstractNumId w:val="32"/>
  </w:num>
  <w:num w:numId="33">
    <w:abstractNumId w:val="4"/>
  </w:num>
  <w:num w:numId="34">
    <w:abstractNumId w:val="23"/>
  </w:num>
  <w:num w:numId="35">
    <w:abstractNumId w:val="31"/>
  </w:num>
  <w:num w:numId="36">
    <w:abstractNumId w:val="0"/>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36"/>
  </w:num>
  <w:num w:numId="40">
    <w:abstractNumId w:val="5"/>
  </w:num>
  <w:num w:numId="41">
    <w:abstractNumId w:val="11"/>
  </w:num>
  <w:num w:numId="42">
    <w:abstractNumId w:val="33"/>
  </w:num>
  <w:num w:numId="43">
    <w:abstractNumId w:val="3"/>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A62"/>
    <w:rsid w:val="000020E2"/>
    <w:rsid w:val="000103FB"/>
    <w:rsid w:val="000263B0"/>
    <w:rsid w:val="00026762"/>
    <w:rsid w:val="000518B9"/>
    <w:rsid w:val="0005320F"/>
    <w:rsid w:val="000935B6"/>
    <w:rsid w:val="0009605D"/>
    <w:rsid w:val="000A0133"/>
    <w:rsid w:val="000A031B"/>
    <w:rsid w:val="000A1C2F"/>
    <w:rsid w:val="000A6CE2"/>
    <w:rsid w:val="000A733F"/>
    <w:rsid w:val="000B2DDD"/>
    <w:rsid w:val="000B73B6"/>
    <w:rsid w:val="000C2F65"/>
    <w:rsid w:val="000D2F16"/>
    <w:rsid w:val="000E010F"/>
    <w:rsid w:val="000E17F6"/>
    <w:rsid w:val="000E2B7F"/>
    <w:rsid w:val="000E731B"/>
    <w:rsid w:val="000F57DE"/>
    <w:rsid w:val="000F5FD6"/>
    <w:rsid w:val="00101E72"/>
    <w:rsid w:val="0010799F"/>
    <w:rsid w:val="00124332"/>
    <w:rsid w:val="001367AF"/>
    <w:rsid w:val="001404AD"/>
    <w:rsid w:val="00142EDF"/>
    <w:rsid w:val="00143BF6"/>
    <w:rsid w:val="00146AD5"/>
    <w:rsid w:val="00166A28"/>
    <w:rsid w:val="001747F7"/>
    <w:rsid w:val="001819E0"/>
    <w:rsid w:val="001956CE"/>
    <w:rsid w:val="00196153"/>
    <w:rsid w:val="001D71B9"/>
    <w:rsid w:val="001E05DD"/>
    <w:rsid w:val="001E7BEF"/>
    <w:rsid w:val="001F15FF"/>
    <w:rsid w:val="001F64D1"/>
    <w:rsid w:val="0020061F"/>
    <w:rsid w:val="00204AEF"/>
    <w:rsid w:val="002057A3"/>
    <w:rsid w:val="00214DEA"/>
    <w:rsid w:val="002240CF"/>
    <w:rsid w:val="002260D2"/>
    <w:rsid w:val="00246A62"/>
    <w:rsid w:val="002516EF"/>
    <w:rsid w:val="0026013A"/>
    <w:rsid w:val="00262736"/>
    <w:rsid w:val="00262BE2"/>
    <w:rsid w:val="00267567"/>
    <w:rsid w:val="002835A4"/>
    <w:rsid w:val="00283D49"/>
    <w:rsid w:val="00295F00"/>
    <w:rsid w:val="002A4508"/>
    <w:rsid w:val="002B0183"/>
    <w:rsid w:val="002D0DF4"/>
    <w:rsid w:val="002E1DB8"/>
    <w:rsid w:val="002E7BA8"/>
    <w:rsid w:val="00304765"/>
    <w:rsid w:val="00305392"/>
    <w:rsid w:val="00306D6C"/>
    <w:rsid w:val="003076BE"/>
    <w:rsid w:val="00323000"/>
    <w:rsid w:val="003236C3"/>
    <w:rsid w:val="00331984"/>
    <w:rsid w:val="00334467"/>
    <w:rsid w:val="00334D15"/>
    <w:rsid w:val="0036233E"/>
    <w:rsid w:val="003655ED"/>
    <w:rsid w:val="00386CC2"/>
    <w:rsid w:val="00392FF4"/>
    <w:rsid w:val="00397D73"/>
    <w:rsid w:val="003A3D6D"/>
    <w:rsid w:val="003B2A64"/>
    <w:rsid w:val="003C2FC8"/>
    <w:rsid w:val="003D567F"/>
    <w:rsid w:val="003D7CC0"/>
    <w:rsid w:val="003E0690"/>
    <w:rsid w:val="003F0930"/>
    <w:rsid w:val="003F1880"/>
    <w:rsid w:val="003F392F"/>
    <w:rsid w:val="00400D19"/>
    <w:rsid w:val="0040250C"/>
    <w:rsid w:val="00420D9F"/>
    <w:rsid w:val="00435C82"/>
    <w:rsid w:val="00437E19"/>
    <w:rsid w:val="004452DB"/>
    <w:rsid w:val="00452FD3"/>
    <w:rsid w:val="00454CE3"/>
    <w:rsid w:val="00461889"/>
    <w:rsid w:val="00466CFD"/>
    <w:rsid w:val="00476702"/>
    <w:rsid w:val="00491A3F"/>
    <w:rsid w:val="00493ECB"/>
    <w:rsid w:val="004A76C7"/>
    <w:rsid w:val="004B1488"/>
    <w:rsid w:val="004C2F17"/>
    <w:rsid w:val="004D072E"/>
    <w:rsid w:val="004D0FB8"/>
    <w:rsid w:val="004E498C"/>
    <w:rsid w:val="00503B86"/>
    <w:rsid w:val="00505742"/>
    <w:rsid w:val="005145B0"/>
    <w:rsid w:val="005231C6"/>
    <w:rsid w:val="005303DD"/>
    <w:rsid w:val="00550211"/>
    <w:rsid w:val="00555D05"/>
    <w:rsid w:val="0056060F"/>
    <w:rsid w:val="0057198F"/>
    <w:rsid w:val="0058295A"/>
    <w:rsid w:val="00584073"/>
    <w:rsid w:val="0058467B"/>
    <w:rsid w:val="00591A93"/>
    <w:rsid w:val="005A494D"/>
    <w:rsid w:val="005B251B"/>
    <w:rsid w:val="005E3312"/>
    <w:rsid w:val="005F437D"/>
    <w:rsid w:val="006116A5"/>
    <w:rsid w:val="00676E22"/>
    <w:rsid w:val="006770C7"/>
    <w:rsid w:val="00680B7D"/>
    <w:rsid w:val="00683357"/>
    <w:rsid w:val="00683A0D"/>
    <w:rsid w:val="00691AAB"/>
    <w:rsid w:val="0069240E"/>
    <w:rsid w:val="006A22B4"/>
    <w:rsid w:val="006A5772"/>
    <w:rsid w:val="006B2753"/>
    <w:rsid w:val="006C663D"/>
    <w:rsid w:val="006E78FD"/>
    <w:rsid w:val="006F4C81"/>
    <w:rsid w:val="0070792D"/>
    <w:rsid w:val="00710FCC"/>
    <w:rsid w:val="007204A0"/>
    <w:rsid w:val="0073652D"/>
    <w:rsid w:val="00741D60"/>
    <w:rsid w:val="00767804"/>
    <w:rsid w:val="007705FC"/>
    <w:rsid w:val="0078460F"/>
    <w:rsid w:val="007879E1"/>
    <w:rsid w:val="00797D83"/>
    <w:rsid w:val="007A0E14"/>
    <w:rsid w:val="007A229D"/>
    <w:rsid w:val="007A41F5"/>
    <w:rsid w:val="007A5E4D"/>
    <w:rsid w:val="007C10F6"/>
    <w:rsid w:val="007C7F5A"/>
    <w:rsid w:val="007E6009"/>
    <w:rsid w:val="007E6E43"/>
    <w:rsid w:val="007F6536"/>
    <w:rsid w:val="008123F5"/>
    <w:rsid w:val="00824559"/>
    <w:rsid w:val="00826183"/>
    <w:rsid w:val="00831185"/>
    <w:rsid w:val="0083313A"/>
    <w:rsid w:val="00836A4C"/>
    <w:rsid w:val="008427ED"/>
    <w:rsid w:val="00852120"/>
    <w:rsid w:val="0085375D"/>
    <w:rsid w:val="008553D0"/>
    <w:rsid w:val="008847F6"/>
    <w:rsid w:val="008877BC"/>
    <w:rsid w:val="008A469E"/>
    <w:rsid w:val="008C04E9"/>
    <w:rsid w:val="008C2914"/>
    <w:rsid w:val="008D46BA"/>
    <w:rsid w:val="008E4450"/>
    <w:rsid w:val="008E5B29"/>
    <w:rsid w:val="008F0776"/>
    <w:rsid w:val="008F3685"/>
    <w:rsid w:val="008F5084"/>
    <w:rsid w:val="0090332A"/>
    <w:rsid w:val="00910657"/>
    <w:rsid w:val="00915948"/>
    <w:rsid w:val="0092354D"/>
    <w:rsid w:val="00926DDA"/>
    <w:rsid w:val="00951FD6"/>
    <w:rsid w:val="0095536C"/>
    <w:rsid w:val="00974332"/>
    <w:rsid w:val="009921B1"/>
    <w:rsid w:val="009B30D0"/>
    <w:rsid w:val="009B7816"/>
    <w:rsid w:val="00A05962"/>
    <w:rsid w:val="00A20EDC"/>
    <w:rsid w:val="00A24172"/>
    <w:rsid w:val="00A31B8F"/>
    <w:rsid w:val="00A32F33"/>
    <w:rsid w:val="00A33A97"/>
    <w:rsid w:val="00A37D62"/>
    <w:rsid w:val="00A70D3C"/>
    <w:rsid w:val="00A72CB2"/>
    <w:rsid w:val="00A7320E"/>
    <w:rsid w:val="00AB5015"/>
    <w:rsid w:val="00AC1A06"/>
    <w:rsid w:val="00AC1C2C"/>
    <w:rsid w:val="00AC4B9E"/>
    <w:rsid w:val="00AD2C35"/>
    <w:rsid w:val="00AD4EF5"/>
    <w:rsid w:val="00AD76B4"/>
    <w:rsid w:val="00AE6AF5"/>
    <w:rsid w:val="00B03048"/>
    <w:rsid w:val="00B446C8"/>
    <w:rsid w:val="00B45026"/>
    <w:rsid w:val="00B46A18"/>
    <w:rsid w:val="00B7320D"/>
    <w:rsid w:val="00B852AF"/>
    <w:rsid w:val="00B973D3"/>
    <w:rsid w:val="00BA2078"/>
    <w:rsid w:val="00BC1171"/>
    <w:rsid w:val="00BD0330"/>
    <w:rsid w:val="00BE143D"/>
    <w:rsid w:val="00C1009C"/>
    <w:rsid w:val="00C14287"/>
    <w:rsid w:val="00C2055A"/>
    <w:rsid w:val="00C241A8"/>
    <w:rsid w:val="00C46C0C"/>
    <w:rsid w:val="00C5289B"/>
    <w:rsid w:val="00C52BC1"/>
    <w:rsid w:val="00C62D3C"/>
    <w:rsid w:val="00C74C63"/>
    <w:rsid w:val="00C8106C"/>
    <w:rsid w:val="00C8767E"/>
    <w:rsid w:val="00CA27FA"/>
    <w:rsid w:val="00CA6F7A"/>
    <w:rsid w:val="00CC0BD1"/>
    <w:rsid w:val="00CC71DA"/>
    <w:rsid w:val="00CD44F6"/>
    <w:rsid w:val="00CE1755"/>
    <w:rsid w:val="00CE30D3"/>
    <w:rsid w:val="00CF2403"/>
    <w:rsid w:val="00CF3D07"/>
    <w:rsid w:val="00D0757E"/>
    <w:rsid w:val="00D132E1"/>
    <w:rsid w:val="00D1523C"/>
    <w:rsid w:val="00D23532"/>
    <w:rsid w:val="00D23D62"/>
    <w:rsid w:val="00D267EE"/>
    <w:rsid w:val="00D53F06"/>
    <w:rsid w:val="00D556CF"/>
    <w:rsid w:val="00D64FE2"/>
    <w:rsid w:val="00D82CC7"/>
    <w:rsid w:val="00D852FF"/>
    <w:rsid w:val="00D94AB2"/>
    <w:rsid w:val="00DA5C7B"/>
    <w:rsid w:val="00DA647E"/>
    <w:rsid w:val="00DC61D6"/>
    <w:rsid w:val="00DC768C"/>
    <w:rsid w:val="00DE6AC8"/>
    <w:rsid w:val="00DF153F"/>
    <w:rsid w:val="00DF7DE4"/>
    <w:rsid w:val="00E02075"/>
    <w:rsid w:val="00E11907"/>
    <w:rsid w:val="00E11FEE"/>
    <w:rsid w:val="00E34626"/>
    <w:rsid w:val="00E37ACF"/>
    <w:rsid w:val="00E5762A"/>
    <w:rsid w:val="00E7030C"/>
    <w:rsid w:val="00E742A3"/>
    <w:rsid w:val="00E76544"/>
    <w:rsid w:val="00EB1568"/>
    <w:rsid w:val="00ED1104"/>
    <w:rsid w:val="00ED11A0"/>
    <w:rsid w:val="00ED356B"/>
    <w:rsid w:val="00EE27D6"/>
    <w:rsid w:val="00EE4FA3"/>
    <w:rsid w:val="00EF1F97"/>
    <w:rsid w:val="00EF2A2D"/>
    <w:rsid w:val="00F1579B"/>
    <w:rsid w:val="00F3587A"/>
    <w:rsid w:val="00F432CB"/>
    <w:rsid w:val="00F465AC"/>
    <w:rsid w:val="00F4788F"/>
    <w:rsid w:val="00F53994"/>
    <w:rsid w:val="00F5447F"/>
    <w:rsid w:val="00F57D03"/>
    <w:rsid w:val="00F77126"/>
    <w:rsid w:val="00F8434A"/>
    <w:rsid w:val="00F86EB3"/>
    <w:rsid w:val="00F9427A"/>
    <w:rsid w:val="00FA0A95"/>
    <w:rsid w:val="00FA7DAA"/>
    <w:rsid w:val="00FB6604"/>
    <w:rsid w:val="00FC1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B7816"/>
    <w:pPr>
      <w:spacing w:line="256" w:lineRule="auto"/>
    </w:pPr>
  </w:style>
  <w:style w:type="paragraph" w:styleId="1">
    <w:name w:val="heading 1"/>
    <w:basedOn w:val="a1"/>
    <w:next w:val="a1"/>
    <w:link w:val="10"/>
    <w:uiPriority w:val="9"/>
    <w:qFormat/>
    <w:rsid w:val="003B2A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1"/>
    <w:next w:val="a1"/>
    <w:link w:val="20"/>
    <w:uiPriority w:val="9"/>
    <w:qFormat/>
    <w:rsid w:val="003B2A6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link w:val="30"/>
    <w:uiPriority w:val="9"/>
    <w:qFormat/>
    <w:rsid w:val="003B2A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1"/>
    <w:next w:val="a1"/>
    <w:link w:val="40"/>
    <w:uiPriority w:val="9"/>
    <w:semiHidden/>
    <w:unhideWhenUsed/>
    <w:qFormat/>
    <w:rsid w:val="00EF1F97"/>
    <w:pPr>
      <w:keepNext/>
      <w:keepLines/>
      <w:spacing w:before="200" w:after="0" w:line="276" w:lineRule="auto"/>
      <w:outlineLvl w:val="3"/>
    </w:pPr>
    <w:rPr>
      <w:rFonts w:ascii="Calibri Light" w:eastAsia="SimSun" w:hAnsi="Calibri Light" w:cs="Times New Roman"/>
      <w:b/>
      <w:bCs/>
      <w:i/>
      <w:iCs/>
      <w:color w:val="5B9BD5"/>
      <w:lang w:eastAsia="ru-RU"/>
    </w:rPr>
  </w:style>
  <w:style w:type="paragraph" w:styleId="5">
    <w:name w:val="heading 5"/>
    <w:basedOn w:val="a1"/>
    <w:next w:val="a1"/>
    <w:link w:val="50"/>
    <w:uiPriority w:val="9"/>
    <w:qFormat/>
    <w:rsid w:val="003B2A6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link w:val="60"/>
    <w:uiPriority w:val="9"/>
    <w:qFormat/>
    <w:rsid w:val="003B2A6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1"/>
    <w:next w:val="a1"/>
    <w:link w:val="70"/>
    <w:uiPriority w:val="9"/>
    <w:semiHidden/>
    <w:unhideWhenUsed/>
    <w:qFormat/>
    <w:rsid w:val="00EF1F97"/>
    <w:pPr>
      <w:keepNext/>
      <w:keepLines/>
      <w:spacing w:before="200" w:after="0" w:line="276" w:lineRule="auto"/>
      <w:outlineLvl w:val="6"/>
    </w:pPr>
    <w:rPr>
      <w:rFonts w:ascii="Calibri Light" w:eastAsia="SimSun" w:hAnsi="Calibri Light" w:cs="Times New Roman"/>
      <w:i/>
      <w:iCs/>
      <w:color w:val="404040"/>
      <w:lang w:eastAsia="ru-RU"/>
    </w:rPr>
  </w:style>
  <w:style w:type="paragraph" w:styleId="8">
    <w:name w:val="heading 8"/>
    <w:basedOn w:val="a1"/>
    <w:next w:val="a1"/>
    <w:link w:val="80"/>
    <w:uiPriority w:val="9"/>
    <w:semiHidden/>
    <w:unhideWhenUsed/>
    <w:qFormat/>
    <w:rsid w:val="00EF1F97"/>
    <w:pPr>
      <w:keepNext/>
      <w:keepLines/>
      <w:spacing w:before="200" w:after="0" w:line="276" w:lineRule="auto"/>
      <w:outlineLvl w:val="7"/>
    </w:pPr>
    <w:rPr>
      <w:rFonts w:ascii="Calibri Light" w:eastAsia="SimSun" w:hAnsi="Calibri Light" w:cs="Times New Roman"/>
      <w:color w:val="5B9BD5"/>
      <w:sz w:val="20"/>
      <w:szCs w:val="20"/>
      <w:lang w:eastAsia="ru-RU"/>
    </w:rPr>
  </w:style>
  <w:style w:type="paragraph" w:styleId="9">
    <w:name w:val="heading 9"/>
    <w:basedOn w:val="a1"/>
    <w:next w:val="a1"/>
    <w:link w:val="90"/>
    <w:uiPriority w:val="9"/>
    <w:semiHidden/>
    <w:unhideWhenUsed/>
    <w:qFormat/>
    <w:rsid w:val="00EF1F97"/>
    <w:pPr>
      <w:keepNext/>
      <w:keepLines/>
      <w:spacing w:before="200" w:after="0" w:line="276" w:lineRule="auto"/>
      <w:outlineLvl w:val="8"/>
    </w:pPr>
    <w:rPr>
      <w:rFonts w:ascii="Calibri Light" w:eastAsia="SimSun" w:hAnsi="Calibri Light" w:cs="Times New Roman"/>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B2A64"/>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rsid w:val="003B2A64"/>
    <w:rPr>
      <w:rFonts w:ascii="Arial" w:eastAsia="Times New Roman" w:hAnsi="Arial" w:cs="Arial"/>
      <w:b/>
      <w:bCs/>
      <w:i/>
      <w:iCs/>
      <w:sz w:val="28"/>
      <w:szCs w:val="28"/>
      <w:lang w:eastAsia="ru-RU"/>
    </w:rPr>
  </w:style>
  <w:style w:type="character" w:customStyle="1" w:styleId="30">
    <w:name w:val="Заголовок 3 Знак"/>
    <w:basedOn w:val="a2"/>
    <w:link w:val="3"/>
    <w:uiPriority w:val="9"/>
    <w:rsid w:val="003B2A64"/>
    <w:rPr>
      <w:rFonts w:ascii="Times New Roman" w:eastAsia="Times New Roman" w:hAnsi="Times New Roman" w:cs="Times New Roman"/>
      <w:b/>
      <w:bCs/>
      <w:sz w:val="27"/>
      <w:szCs w:val="27"/>
      <w:lang w:eastAsia="ru-RU"/>
    </w:rPr>
  </w:style>
  <w:style w:type="character" w:customStyle="1" w:styleId="50">
    <w:name w:val="Заголовок 5 Знак"/>
    <w:basedOn w:val="a2"/>
    <w:link w:val="5"/>
    <w:uiPriority w:val="9"/>
    <w:rsid w:val="003B2A64"/>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
    <w:rsid w:val="003B2A64"/>
    <w:rPr>
      <w:rFonts w:ascii="Times New Roman" w:eastAsia="Times New Roman" w:hAnsi="Times New Roman" w:cs="Times New Roman"/>
      <w:b/>
      <w:bCs/>
      <w:sz w:val="15"/>
      <w:szCs w:val="15"/>
      <w:lang w:eastAsia="ru-RU"/>
    </w:rPr>
  </w:style>
  <w:style w:type="numbering" w:customStyle="1" w:styleId="11">
    <w:name w:val="Нет списка1"/>
    <w:next w:val="a4"/>
    <w:uiPriority w:val="99"/>
    <w:semiHidden/>
    <w:unhideWhenUsed/>
    <w:rsid w:val="003B2A64"/>
  </w:style>
  <w:style w:type="numbering" w:customStyle="1" w:styleId="110">
    <w:name w:val="Нет списка11"/>
    <w:next w:val="a4"/>
    <w:semiHidden/>
    <w:rsid w:val="003B2A64"/>
  </w:style>
  <w:style w:type="paragraph" w:styleId="a5">
    <w:name w:val="Normal (Web)"/>
    <w:basedOn w:val="a1"/>
    <w:uiPriority w:val="99"/>
    <w:rsid w:val="003B2A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3B2A64"/>
  </w:style>
  <w:style w:type="character" w:styleId="a6">
    <w:name w:val="Hyperlink"/>
    <w:rsid w:val="003B2A64"/>
    <w:rPr>
      <w:color w:val="0000FF"/>
      <w:u w:val="single"/>
    </w:rPr>
  </w:style>
  <w:style w:type="paragraph" w:customStyle="1" w:styleId="12">
    <w:name w:val="Без интервала1"/>
    <w:rsid w:val="003B2A64"/>
    <w:pPr>
      <w:suppressAutoHyphens/>
      <w:spacing w:after="0" w:line="240" w:lineRule="auto"/>
    </w:pPr>
    <w:rPr>
      <w:rFonts w:ascii="Arial" w:eastAsia="Arial" w:hAnsi="Arial" w:cs="Times New Roman"/>
      <w:sz w:val="24"/>
      <w:lang w:eastAsia="ar-SA"/>
    </w:rPr>
  </w:style>
  <w:style w:type="paragraph" w:customStyle="1" w:styleId="ConsPlusCell">
    <w:name w:val="ConsPlusCell"/>
    <w:rsid w:val="003B2A64"/>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3B2A64"/>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7">
    <w:name w:val="No Spacing"/>
    <w:link w:val="a8"/>
    <w:uiPriority w:val="1"/>
    <w:qFormat/>
    <w:rsid w:val="003B2A64"/>
    <w:pPr>
      <w:spacing w:after="0" w:line="240" w:lineRule="auto"/>
    </w:pPr>
    <w:rPr>
      <w:rFonts w:ascii="Calibri" w:eastAsia="Times New Roman" w:hAnsi="Calibri" w:cs="Calibri"/>
      <w:lang w:eastAsia="ru-RU"/>
    </w:rPr>
  </w:style>
  <w:style w:type="character" w:customStyle="1" w:styleId="a8">
    <w:name w:val="Без интервала Знак"/>
    <w:link w:val="a7"/>
    <w:rsid w:val="003B2A64"/>
    <w:rPr>
      <w:rFonts w:ascii="Calibri" w:eastAsia="Times New Roman" w:hAnsi="Calibri" w:cs="Calibri"/>
      <w:lang w:eastAsia="ru-RU"/>
    </w:rPr>
  </w:style>
  <w:style w:type="paragraph" w:customStyle="1" w:styleId="14">
    <w:name w:val="Обычный1"/>
    <w:rsid w:val="003B2A64"/>
    <w:pPr>
      <w:snapToGrid w:val="0"/>
      <w:spacing w:after="0" w:line="240" w:lineRule="auto"/>
    </w:pPr>
    <w:rPr>
      <w:rFonts w:ascii="Times New Roman" w:eastAsia="Times New Roman" w:hAnsi="Times New Roman" w:cs="Times New Roman"/>
      <w:szCs w:val="20"/>
      <w:lang w:eastAsia="ru-RU"/>
    </w:rPr>
  </w:style>
  <w:style w:type="paragraph" w:styleId="a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1"/>
    <w:uiPriority w:val="35"/>
    <w:qFormat/>
    <w:rsid w:val="003B2A64"/>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9"/>
    <w:locked/>
    <w:rsid w:val="003B2A64"/>
    <w:rPr>
      <w:rFonts w:ascii="Times New Roman" w:eastAsia="Times New Roman" w:hAnsi="Times New Roman" w:cs="Times New Roman"/>
      <w:b/>
      <w:bCs/>
      <w:sz w:val="24"/>
      <w:szCs w:val="24"/>
      <w:lang w:eastAsia="ru-RU"/>
    </w:rPr>
  </w:style>
  <w:style w:type="paragraph" w:styleId="a0">
    <w:name w:val="List"/>
    <w:basedOn w:val="a1"/>
    <w:link w:val="aa"/>
    <w:rsid w:val="003B2A64"/>
    <w:pPr>
      <w:numPr>
        <w:numId w:val="1"/>
      </w:numPr>
      <w:spacing w:after="60" w:line="240" w:lineRule="auto"/>
      <w:jc w:val="both"/>
    </w:pPr>
    <w:rPr>
      <w:rFonts w:ascii="Times New Roman" w:eastAsia="Times New Roman" w:hAnsi="Times New Roman" w:cs="Times New Roman"/>
      <w:snapToGrid w:val="0"/>
      <w:sz w:val="24"/>
      <w:szCs w:val="24"/>
    </w:rPr>
  </w:style>
  <w:style w:type="character" w:customStyle="1" w:styleId="aa">
    <w:name w:val="Список Знак"/>
    <w:link w:val="a0"/>
    <w:rsid w:val="003B2A64"/>
    <w:rPr>
      <w:rFonts w:ascii="Times New Roman" w:eastAsia="Times New Roman" w:hAnsi="Times New Roman" w:cs="Times New Roman"/>
      <w:snapToGrid w:val="0"/>
      <w:sz w:val="24"/>
      <w:szCs w:val="24"/>
    </w:rPr>
  </w:style>
  <w:style w:type="paragraph" w:customStyle="1" w:styleId="ab">
    <w:name w:val="Таблица"/>
    <w:basedOn w:val="a1"/>
    <w:rsid w:val="003B2A64"/>
    <w:pPr>
      <w:suppressAutoHyphens/>
      <w:spacing w:after="0" w:line="240" w:lineRule="auto"/>
      <w:jc w:val="both"/>
    </w:pPr>
    <w:rPr>
      <w:rFonts w:ascii="Times New Roman" w:eastAsia="Calibri" w:hAnsi="Times New Roman" w:cs="Times New Roman"/>
      <w:b/>
      <w:sz w:val="24"/>
      <w:lang w:eastAsia="ar-SA"/>
    </w:rPr>
  </w:style>
  <w:style w:type="paragraph" w:styleId="ac">
    <w:name w:val="Title"/>
    <w:basedOn w:val="a1"/>
    <w:next w:val="ad"/>
    <w:link w:val="ae"/>
    <w:uiPriority w:val="10"/>
    <w:qFormat/>
    <w:rsid w:val="003B2A64"/>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e">
    <w:name w:val="Название Знак"/>
    <w:basedOn w:val="a2"/>
    <w:link w:val="ac"/>
    <w:uiPriority w:val="10"/>
    <w:rsid w:val="003B2A64"/>
    <w:rPr>
      <w:rFonts w:ascii="Times New Roman" w:eastAsia="Times New Roman" w:hAnsi="Times New Roman" w:cs="Times New Roman"/>
      <w:sz w:val="28"/>
      <w:szCs w:val="20"/>
      <w:lang w:eastAsia="ar-SA"/>
    </w:rPr>
  </w:style>
  <w:style w:type="paragraph" w:styleId="ad">
    <w:name w:val="Subtitle"/>
    <w:basedOn w:val="a1"/>
    <w:next w:val="af"/>
    <w:link w:val="af0"/>
    <w:uiPriority w:val="11"/>
    <w:qFormat/>
    <w:rsid w:val="003B2A64"/>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0">
    <w:name w:val="Подзаголовок Знак"/>
    <w:basedOn w:val="a2"/>
    <w:link w:val="ad"/>
    <w:uiPriority w:val="11"/>
    <w:rsid w:val="003B2A64"/>
    <w:rPr>
      <w:rFonts w:ascii="Arial" w:eastAsia="Microsoft YaHei" w:hAnsi="Arial" w:cs="Mangal"/>
      <w:i/>
      <w:iCs/>
      <w:sz w:val="28"/>
      <w:szCs w:val="28"/>
      <w:lang w:eastAsia="ar-SA"/>
    </w:rPr>
  </w:style>
  <w:style w:type="paragraph" w:styleId="af">
    <w:name w:val="Body Text"/>
    <w:basedOn w:val="a1"/>
    <w:link w:val="af1"/>
    <w:rsid w:val="003B2A64"/>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2"/>
    <w:link w:val="af"/>
    <w:rsid w:val="003B2A64"/>
    <w:rPr>
      <w:rFonts w:ascii="Times New Roman" w:eastAsia="Times New Roman" w:hAnsi="Times New Roman" w:cs="Times New Roman"/>
      <w:sz w:val="24"/>
      <w:szCs w:val="24"/>
      <w:lang w:eastAsia="ru-RU"/>
    </w:rPr>
  </w:style>
  <w:style w:type="paragraph" w:styleId="af2">
    <w:name w:val="Body Text Indent"/>
    <w:basedOn w:val="a1"/>
    <w:link w:val="af3"/>
    <w:rsid w:val="003B2A64"/>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2"/>
    <w:link w:val="af2"/>
    <w:rsid w:val="003B2A6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B2A64"/>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1"/>
    <w:link w:val="af5"/>
    <w:uiPriority w:val="34"/>
    <w:qFormat/>
    <w:rsid w:val="003B2A64"/>
    <w:pPr>
      <w:spacing w:after="200" w:line="276" w:lineRule="auto"/>
      <w:ind w:left="720"/>
      <w:contextualSpacing/>
    </w:pPr>
    <w:rPr>
      <w:rFonts w:ascii="Calibri" w:eastAsia="Calibri" w:hAnsi="Calibri" w:cs="Times New Roman"/>
    </w:rPr>
  </w:style>
  <w:style w:type="character" w:customStyle="1" w:styleId="af5">
    <w:name w:val="Абзац списка Знак"/>
    <w:link w:val="af4"/>
    <w:uiPriority w:val="34"/>
    <w:rsid w:val="003B2A64"/>
    <w:rPr>
      <w:rFonts w:ascii="Calibri" w:eastAsia="Calibri" w:hAnsi="Calibri" w:cs="Times New Roman"/>
    </w:rPr>
  </w:style>
  <w:style w:type="paragraph" w:styleId="af6">
    <w:name w:val="Balloon Text"/>
    <w:basedOn w:val="a1"/>
    <w:link w:val="af7"/>
    <w:uiPriority w:val="99"/>
    <w:rsid w:val="003B2A64"/>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rsid w:val="003B2A64"/>
    <w:rPr>
      <w:rFonts w:ascii="Tahoma" w:eastAsia="Times New Roman" w:hAnsi="Tahoma" w:cs="Tahoma"/>
      <w:sz w:val="16"/>
      <w:szCs w:val="16"/>
      <w:lang w:eastAsia="ru-RU"/>
    </w:rPr>
  </w:style>
  <w:style w:type="table" w:styleId="af8">
    <w:name w:val="Table Grid"/>
    <w:basedOn w:val="a3"/>
    <w:uiPriority w:val="39"/>
    <w:rsid w:val="003B2A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1"/>
    <w:link w:val="afa"/>
    <w:uiPriority w:val="99"/>
    <w:unhideWhenUsed/>
    <w:rsid w:val="003B2A64"/>
    <w:pPr>
      <w:spacing w:after="200" w:line="276" w:lineRule="auto"/>
    </w:pPr>
    <w:rPr>
      <w:rFonts w:ascii="Calibri" w:eastAsia="Calibri" w:hAnsi="Calibri" w:cs="Times New Roman"/>
      <w:sz w:val="20"/>
      <w:szCs w:val="20"/>
    </w:rPr>
  </w:style>
  <w:style w:type="character" w:customStyle="1" w:styleId="afa">
    <w:name w:val="Текст сноски Знак"/>
    <w:basedOn w:val="a2"/>
    <w:link w:val="af9"/>
    <w:uiPriority w:val="99"/>
    <w:rsid w:val="003B2A64"/>
    <w:rPr>
      <w:rFonts w:ascii="Calibri" w:eastAsia="Calibri" w:hAnsi="Calibri" w:cs="Times New Roman"/>
      <w:sz w:val="20"/>
      <w:szCs w:val="20"/>
    </w:rPr>
  </w:style>
  <w:style w:type="character" w:styleId="afb">
    <w:name w:val="footnote reference"/>
    <w:uiPriority w:val="99"/>
    <w:unhideWhenUsed/>
    <w:rsid w:val="003B2A64"/>
    <w:rPr>
      <w:vertAlign w:val="superscript"/>
    </w:rPr>
  </w:style>
  <w:style w:type="character" w:customStyle="1" w:styleId="130">
    <w:name w:val="Стиль 13 пт"/>
    <w:semiHidden/>
    <w:rsid w:val="003B2A64"/>
    <w:rPr>
      <w:rFonts w:ascii="Times New Roman" w:hAnsi="Times New Roman"/>
      <w:sz w:val="26"/>
    </w:rPr>
  </w:style>
  <w:style w:type="paragraph" w:styleId="22">
    <w:name w:val="Body Text 2"/>
    <w:basedOn w:val="a1"/>
    <w:link w:val="23"/>
    <w:uiPriority w:val="99"/>
    <w:rsid w:val="003B2A6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uiPriority w:val="99"/>
    <w:rsid w:val="003B2A64"/>
    <w:rPr>
      <w:rFonts w:ascii="Times New Roman" w:eastAsia="Times New Roman" w:hAnsi="Times New Roman" w:cs="Times New Roman"/>
      <w:sz w:val="24"/>
      <w:szCs w:val="24"/>
      <w:lang w:eastAsia="ru-RU"/>
    </w:rPr>
  </w:style>
  <w:style w:type="paragraph" w:customStyle="1" w:styleId="Default">
    <w:name w:val="Default"/>
    <w:rsid w:val="003B2A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rsid w:val="003B2A64"/>
    <w:rPr>
      <w:rFonts w:ascii="Calibri" w:eastAsia="Times New Roman" w:hAnsi="Calibri" w:cs="Calibri"/>
      <w:szCs w:val="20"/>
      <w:lang w:eastAsia="ru-RU"/>
    </w:rPr>
  </w:style>
  <w:style w:type="paragraph" w:customStyle="1" w:styleId="1Aeaaiue">
    <w:name w:val="1Aeaaiue"/>
    <w:basedOn w:val="a1"/>
    <w:next w:val="a1"/>
    <w:uiPriority w:val="99"/>
    <w:rsid w:val="003B2A64"/>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Iniiaiieoaenonionooiii">
    <w:name w:val="Iniiaiie oaeno n ionooiii"/>
    <w:basedOn w:val="a1"/>
    <w:next w:val="a1"/>
    <w:uiPriority w:val="99"/>
    <w:rsid w:val="003B2A64"/>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iiacaaieiaie">
    <w:name w:val="1 iiacaaieiaie"/>
    <w:basedOn w:val="a1"/>
    <w:next w:val="a1"/>
    <w:uiPriority w:val="99"/>
    <w:rsid w:val="003B2A64"/>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Iauiue">
    <w:name w:val="Iau.iue"/>
    <w:basedOn w:val="a1"/>
    <w:next w:val="a1"/>
    <w:uiPriority w:val="99"/>
    <w:rsid w:val="003B2A64"/>
    <w:pPr>
      <w:autoSpaceDE w:val="0"/>
      <w:autoSpaceDN w:val="0"/>
      <w:adjustRightInd w:val="0"/>
      <w:spacing w:after="0" w:line="240" w:lineRule="auto"/>
    </w:pPr>
    <w:rPr>
      <w:rFonts w:ascii="Times New Roman" w:eastAsia="Calibri" w:hAnsi="Times New Roman" w:cs="Times New Roman"/>
      <w:sz w:val="24"/>
      <w:szCs w:val="24"/>
    </w:rPr>
  </w:style>
  <w:style w:type="table" w:customStyle="1" w:styleId="15">
    <w:name w:val="Сетка таблицы1"/>
    <w:basedOn w:val="a3"/>
    <w:next w:val="af8"/>
    <w:rsid w:val="003B2A6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4"/>
    <w:uiPriority w:val="99"/>
    <w:semiHidden/>
    <w:rsid w:val="003B2A64"/>
  </w:style>
  <w:style w:type="paragraph" w:customStyle="1" w:styleId="WW-">
    <w:name w:val="WW-Базовый"/>
    <w:rsid w:val="003B2A64"/>
    <w:pPr>
      <w:tabs>
        <w:tab w:val="left" w:pos="709"/>
      </w:tabs>
      <w:suppressAutoHyphens/>
      <w:spacing w:after="0" w:line="200" w:lineRule="atLeast"/>
    </w:pPr>
    <w:rPr>
      <w:rFonts w:ascii="Times New Roman" w:eastAsia="Times New Roman" w:hAnsi="Times New Roman" w:cs="Times New Roman"/>
      <w:color w:val="00000A"/>
      <w:kern w:val="2"/>
      <w:sz w:val="24"/>
      <w:szCs w:val="24"/>
      <w:lang w:eastAsia="ar-SA"/>
    </w:rPr>
  </w:style>
  <w:style w:type="paragraph" w:styleId="afc">
    <w:name w:val="header"/>
    <w:basedOn w:val="a1"/>
    <w:link w:val="afd"/>
    <w:uiPriority w:val="99"/>
    <w:unhideWhenUsed/>
    <w:rsid w:val="003B2A64"/>
    <w:pPr>
      <w:tabs>
        <w:tab w:val="center" w:pos="4677"/>
        <w:tab w:val="right" w:pos="9355"/>
      </w:tabs>
      <w:suppressAutoHyphens/>
      <w:spacing w:after="0" w:line="240" w:lineRule="auto"/>
    </w:pPr>
    <w:rPr>
      <w:rFonts w:ascii="Calibri" w:eastAsia="Times New Roman" w:hAnsi="Calibri" w:cs="Calibri"/>
      <w:kern w:val="2"/>
      <w:lang w:eastAsia="ar-SA"/>
    </w:rPr>
  </w:style>
  <w:style w:type="character" w:customStyle="1" w:styleId="afd">
    <w:name w:val="Верхний колонтитул Знак"/>
    <w:basedOn w:val="a2"/>
    <w:link w:val="afc"/>
    <w:uiPriority w:val="99"/>
    <w:rsid w:val="003B2A64"/>
    <w:rPr>
      <w:rFonts w:ascii="Calibri" w:eastAsia="Times New Roman" w:hAnsi="Calibri" w:cs="Calibri"/>
      <w:kern w:val="2"/>
      <w:lang w:eastAsia="ar-SA"/>
    </w:rPr>
  </w:style>
  <w:style w:type="paragraph" w:customStyle="1" w:styleId="ConsPlusNonformat">
    <w:name w:val="ConsPlusNonformat"/>
    <w:rsid w:val="003B2A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e">
    <w:name w:val="Нормальный (таблица)"/>
    <w:basedOn w:val="a1"/>
    <w:next w:val="a1"/>
    <w:rsid w:val="003B2A6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
    <w:name w:val="Цветовое выделение"/>
    <w:rsid w:val="003B2A64"/>
    <w:rPr>
      <w:b/>
      <w:color w:val="000080"/>
      <w:sz w:val="22"/>
    </w:rPr>
  </w:style>
  <w:style w:type="paragraph" w:styleId="aff0">
    <w:name w:val="footer"/>
    <w:basedOn w:val="a1"/>
    <w:link w:val="aff1"/>
    <w:uiPriority w:val="99"/>
    <w:rsid w:val="003B2A6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1">
    <w:name w:val="Нижний колонтитул Знак"/>
    <w:basedOn w:val="a2"/>
    <w:link w:val="aff0"/>
    <w:uiPriority w:val="99"/>
    <w:rsid w:val="003B2A64"/>
    <w:rPr>
      <w:rFonts w:ascii="Times New Roman" w:eastAsia="Times New Roman" w:hAnsi="Times New Roman" w:cs="Times New Roman"/>
      <w:sz w:val="24"/>
      <w:szCs w:val="24"/>
    </w:rPr>
  </w:style>
  <w:style w:type="character" w:customStyle="1" w:styleId="aff2">
    <w:name w:val="Основной текст_"/>
    <w:link w:val="91"/>
    <w:rsid w:val="003B2A64"/>
    <w:rPr>
      <w:spacing w:val="7"/>
      <w:shd w:val="clear" w:color="auto" w:fill="FFFFFF"/>
    </w:rPr>
  </w:style>
  <w:style w:type="paragraph" w:customStyle="1" w:styleId="91">
    <w:name w:val="Основной текст9"/>
    <w:basedOn w:val="a1"/>
    <w:link w:val="aff2"/>
    <w:rsid w:val="003B2A64"/>
    <w:pPr>
      <w:widowControl w:val="0"/>
      <w:shd w:val="clear" w:color="auto" w:fill="FFFFFF"/>
      <w:spacing w:before="300" w:after="0" w:line="322" w:lineRule="exact"/>
      <w:jc w:val="both"/>
    </w:pPr>
    <w:rPr>
      <w:spacing w:val="7"/>
    </w:rPr>
  </w:style>
  <w:style w:type="character" w:customStyle="1" w:styleId="71">
    <w:name w:val="Основной текст7"/>
    <w:rsid w:val="003B2A64"/>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style>
  <w:style w:type="character" w:customStyle="1" w:styleId="81">
    <w:name w:val="Основной текст8"/>
    <w:rsid w:val="003B2A64"/>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style>
  <w:style w:type="paragraph" w:customStyle="1" w:styleId="aj">
    <w:name w:val="_aj"/>
    <w:basedOn w:val="a1"/>
    <w:rsid w:val="003B2A6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5">
    <w:name w:val="Сетка таблицы2"/>
    <w:basedOn w:val="a3"/>
    <w:next w:val="af8"/>
    <w:uiPriority w:val="59"/>
    <w:rsid w:val="003B2A6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Strong"/>
    <w:uiPriority w:val="22"/>
    <w:qFormat/>
    <w:rsid w:val="003B2A64"/>
    <w:rPr>
      <w:b/>
      <w:bCs/>
    </w:rPr>
  </w:style>
  <w:style w:type="character" w:customStyle="1" w:styleId="bold">
    <w:name w:val="bold"/>
    <w:rsid w:val="003B2A64"/>
  </w:style>
  <w:style w:type="paragraph" w:customStyle="1" w:styleId="a">
    <w:name w:val="ТекстДок"/>
    <w:autoRedefine/>
    <w:qFormat/>
    <w:rsid w:val="003B2A64"/>
    <w:pPr>
      <w:numPr>
        <w:numId w:val="32"/>
      </w:numPr>
      <w:autoSpaceDE w:val="0"/>
      <w:autoSpaceDN w:val="0"/>
      <w:adjustRightInd w:val="0"/>
      <w:spacing w:after="0" w:line="240" w:lineRule="auto"/>
      <w:jc w:val="center"/>
    </w:pPr>
    <w:rPr>
      <w:rFonts w:ascii="Times New Roman" w:eastAsia="Calibri" w:hAnsi="Times New Roman" w:cs="Times New Roman"/>
      <w:b/>
      <w:sz w:val="24"/>
      <w:szCs w:val="24"/>
    </w:rPr>
  </w:style>
  <w:style w:type="table" w:customStyle="1" w:styleId="31">
    <w:name w:val="Сетка таблицы3"/>
    <w:basedOn w:val="a3"/>
    <w:next w:val="af8"/>
    <w:uiPriority w:val="59"/>
    <w:rsid w:val="007879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semiHidden/>
    <w:rsid w:val="00EF1F97"/>
    <w:rPr>
      <w:rFonts w:ascii="Calibri Light" w:eastAsia="SimSun" w:hAnsi="Calibri Light" w:cs="Times New Roman"/>
      <w:b/>
      <w:bCs/>
      <w:i/>
      <w:iCs/>
      <w:color w:val="5B9BD5"/>
      <w:lang w:eastAsia="ru-RU"/>
    </w:rPr>
  </w:style>
  <w:style w:type="character" w:customStyle="1" w:styleId="70">
    <w:name w:val="Заголовок 7 Знак"/>
    <w:basedOn w:val="a2"/>
    <w:link w:val="7"/>
    <w:uiPriority w:val="9"/>
    <w:semiHidden/>
    <w:rsid w:val="00EF1F97"/>
    <w:rPr>
      <w:rFonts w:ascii="Calibri Light" w:eastAsia="SimSun" w:hAnsi="Calibri Light" w:cs="Times New Roman"/>
      <w:i/>
      <w:iCs/>
      <w:color w:val="404040"/>
      <w:lang w:eastAsia="ru-RU"/>
    </w:rPr>
  </w:style>
  <w:style w:type="character" w:customStyle="1" w:styleId="80">
    <w:name w:val="Заголовок 8 Знак"/>
    <w:basedOn w:val="a2"/>
    <w:link w:val="8"/>
    <w:uiPriority w:val="9"/>
    <w:semiHidden/>
    <w:rsid w:val="00EF1F97"/>
    <w:rPr>
      <w:rFonts w:ascii="Calibri Light" w:eastAsia="SimSun" w:hAnsi="Calibri Light" w:cs="Times New Roman"/>
      <w:color w:val="5B9BD5"/>
      <w:sz w:val="20"/>
      <w:szCs w:val="20"/>
      <w:lang w:eastAsia="ru-RU"/>
    </w:rPr>
  </w:style>
  <w:style w:type="character" w:customStyle="1" w:styleId="90">
    <w:name w:val="Заголовок 9 Знак"/>
    <w:basedOn w:val="a2"/>
    <w:link w:val="9"/>
    <w:uiPriority w:val="9"/>
    <w:semiHidden/>
    <w:rsid w:val="00EF1F97"/>
    <w:rPr>
      <w:rFonts w:ascii="Calibri Light" w:eastAsia="SimSun" w:hAnsi="Calibri Light" w:cs="Times New Roman"/>
      <w:i/>
      <w:iCs/>
      <w:color w:val="404040"/>
      <w:sz w:val="20"/>
      <w:szCs w:val="20"/>
      <w:lang w:eastAsia="ru-RU"/>
    </w:rPr>
  </w:style>
  <w:style w:type="numbering" w:customStyle="1" w:styleId="32">
    <w:name w:val="Нет списка3"/>
    <w:next w:val="a4"/>
    <w:uiPriority w:val="99"/>
    <w:semiHidden/>
    <w:unhideWhenUsed/>
    <w:rsid w:val="00EF1F97"/>
  </w:style>
  <w:style w:type="table" w:customStyle="1" w:styleId="41">
    <w:name w:val="Сетка таблицы4"/>
    <w:basedOn w:val="a3"/>
    <w:next w:val="af8"/>
    <w:uiPriority w:val="59"/>
    <w:rsid w:val="00EF1F97"/>
    <w:pPr>
      <w:spacing w:after="0" w:line="240" w:lineRule="auto"/>
    </w:pPr>
    <w:rPr>
      <w:rFonts w:ascii="Calibri" w:eastAsiaTheme="minorEastAsia"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3"/>
    <w:next w:val="af8"/>
    <w:uiPriority w:val="59"/>
    <w:rsid w:val="00EF1F97"/>
    <w:pPr>
      <w:spacing w:after="0" w:line="240" w:lineRule="auto"/>
    </w:pPr>
    <w:rPr>
      <w:rFonts w:ascii="Calibri" w:eastAsiaTheme="minorEastAsia"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next w:val="af8"/>
    <w:uiPriority w:val="59"/>
    <w:rsid w:val="00EF1F97"/>
    <w:pPr>
      <w:spacing w:after="0" w:line="240" w:lineRule="auto"/>
    </w:pPr>
    <w:rPr>
      <w:rFonts w:ascii="Calibri" w:eastAsiaTheme="minorEastAsia"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8"/>
    <w:uiPriority w:val="59"/>
    <w:rsid w:val="00EF1F97"/>
    <w:pPr>
      <w:spacing w:after="0" w:line="240" w:lineRule="auto"/>
    </w:pPr>
    <w:rPr>
      <w:rFonts w:ascii="Calibri" w:eastAsiaTheme="minorEastAsia"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8"/>
    <w:uiPriority w:val="59"/>
    <w:rsid w:val="00EF1F97"/>
    <w:pPr>
      <w:spacing w:after="0" w:line="240" w:lineRule="auto"/>
    </w:pPr>
    <w:rPr>
      <w:rFonts w:ascii="Calibri" w:eastAsiaTheme="minorEastAsia"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basedOn w:val="a2"/>
    <w:uiPriority w:val="99"/>
    <w:semiHidden/>
    <w:unhideWhenUsed/>
    <w:rsid w:val="00EF1F97"/>
    <w:rPr>
      <w:rFonts w:cs="Times New Roman"/>
      <w:sz w:val="16"/>
    </w:rPr>
  </w:style>
  <w:style w:type="paragraph" w:styleId="aff5">
    <w:name w:val="annotation text"/>
    <w:basedOn w:val="a1"/>
    <w:link w:val="aff6"/>
    <w:uiPriority w:val="99"/>
    <w:semiHidden/>
    <w:unhideWhenUsed/>
    <w:rsid w:val="00EF1F97"/>
    <w:pPr>
      <w:spacing w:after="0" w:line="240" w:lineRule="auto"/>
    </w:pPr>
    <w:rPr>
      <w:rFonts w:ascii="Times New Roman" w:eastAsiaTheme="minorEastAsia" w:hAnsi="Times New Roman" w:cs="Times New Roman"/>
      <w:sz w:val="20"/>
      <w:szCs w:val="20"/>
      <w:lang w:eastAsia="ru-RU"/>
    </w:rPr>
  </w:style>
  <w:style w:type="character" w:customStyle="1" w:styleId="aff6">
    <w:name w:val="Текст примечания Знак"/>
    <w:basedOn w:val="a2"/>
    <w:link w:val="aff5"/>
    <w:uiPriority w:val="99"/>
    <w:semiHidden/>
    <w:rsid w:val="00EF1F97"/>
    <w:rPr>
      <w:rFonts w:ascii="Times New Roman" w:eastAsiaTheme="minorEastAsia" w:hAnsi="Times New Roman" w:cs="Times New Roman"/>
      <w:sz w:val="20"/>
      <w:szCs w:val="20"/>
      <w:lang w:eastAsia="ru-RU"/>
    </w:rPr>
  </w:style>
  <w:style w:type="paragraph" w:styleId="aff7">
    <w:name w:val="annotation subject"/>
    <w:basedOn w:val="aff5"/>
    <w:next w:val="aff5"/>
    <w:link w:val="aff8"/>
    <w:uiPriority w:val="99"/>
    <w:semiHidden/>
    <w:unhideWhenUsed/>
    <w:rsid w:val="00EF1F97"/>
    <w:rPr>
      <w:b/>
      <w:bCs/>
    </w:rPr>
  </w:style>
  <w:style w:type="character" w:customStyle="1" w:styleId="aff8">
    <w:name w:val="Тема примечания Знак"/>
    <w:basedOn w:val="aff6"/>
    <w:link w:val="aff7"/>
    <w:uiPriority w:val="99"/>
    <w:semiHidden/>
    <w:rsid w:val="00EF1F97"/>
    <w:rPr>
      <w:rFonts w:ascii="Times New Roman" w:eastAsiaTheme="minorEastAsia" w:hAnsi="Times New Roman" w:cs="Times New Roman"/>
      <w:b/>
      <w:bCs/>
      <w:sz w:val="20"/>
      <w:szCs w:val="20"/>
      <w:lang w:eastAsia="ru-RU"/>
    </w:rPr>
  </w:style>
  <w:style w:type="character" w:styleId="aff9">
    <w:name w:val="Emphasis"/>
    <w:basedOn w:val="a2"/>
    <w:uiPriority w:val="20"/>
    <w:qFormat/>
    <w:rsid w:val="00EF1F97"/>
    <w:rPr>
      <w:rFonts w:cs="Times New Roman"/>
      <w:i/>
    </w:rPr>
  </w:style>
  <w:style w:type="paragraph" w:styleId="26">
    <w:name w:val="Quote"/>
    <w:basedOn w:val="a1"/>
    <w:next w:val="a1"/>
    <w:link w:val="27"/>
    <w:uiPriority w:val="29"/>
    <w:qFormat/>
    <w:rsid w:val="00EF1F97"/>
    <w:pPr>
      <w:spacing w:after="0" w:line="276" w:lineRule="auto"/>
    </w:pPr>
    <w:rPr>
      <w:rFonts w:eastAsiaTheme="minorEastAsia" w:cs="Times New Roman"/>
      <w:i/>
      <w:iCs/>
      <w:color w:val="000000"/>
      <w:lang w:eastAsia="ru-RU"/>
    </w:rPr>
  </w:style>
  <w:style w:type="character" w:customStyle="1" w:styleId="27">
    <w:name w:val="Цитата 2 Знак"/>
    <w:basedOn w:val="a2"/>
    <w:link w:val="26"/>
    <w:uiPriority w:val="29"/>
    <w:rsid w:val="00EF1F97"/>
    <w:rPr>
      <w:rFonts w:eastAsiaTheme="minorEastAsia" w:cs="Times New Roman"/>
      <w:i/>
      <w:iCs/>
      <w:color w:val="000000"/>
      <w:lang w:eastAsia="ru-RU"/>
    </w:rPr>
  </w:style>
  <w:style w:type="paragraph" w:styleId="affa">
    <w:name w:val="Intense Quote"/>
    <w:basedOn w:val="a1"/>
    <w:next w:val="a1"/>
    <w:link w:val="affb"/>
    <w:uiPriority w:val="30"/>
    <w:qFormat/>
    <w:rsid w:val="00EF1F97"/>
    <w:pPr>
      <w:pBdr>
        <w:bottom w:val="single" w:sz="4" w:space="4" w:color="5B9BD5"/>
      </w:pBdr>
      <w:spacing w:before="200" w:after="280" w:line="276" w:lineRule="auto"/>
      <w:ind w:left="936" w:right="936"/>
    </w:pPr>
    <w:rPr>
      <w:rFonts w:eastAsiaTheme="minorEastAsia" w:cs="Times New Roman"/>
      <w:b/>
      <w:bCs/>
      <w:i/>
      <w:iCs/>
      <w:color w:val="5B9BD5"/>
      <w:lang w:eastAsia="ru-RU"/>
    </w:rPr>
  </w:style>
  <w:style w:type="character" w:customStyle="1" w:styleId="affb">
    <w:name w:val="Выделенная цитата Знак"/>
    <w:basedOn w:val="a2"/>
    <w:link w:val="affa"/>
    <w:uiPriority w:val="30"/>
    <w:rsid w:val="00EF1F97"/>
    <w:rPr>
      <w:rFonts w:eastAsiaTheme="minorEastAsia" w:cs="Times New Roman"/>
      <w:b/>
      <w:bCs/>
      <w:i/>
      <w:iCs/>
      <w:color w:val="5B9BD5"/>
      <w:lang w:eastAsia="ru-RU"/>
    </w:rPr>
  </w:style>
  <w:style w:type="character" w:styleId="affc">
    <w:name w:val="Subtle Emphasis"/>
    <w:basedOn w:val="a2"/>
    <w:uiPriority w:val="19"/>
    <w:qFormat/>
    <w:rsid w:val="00EF1F97"/>
    <w:rPr>
      <w:rFonts w:cs="Times New Roman"/>
      <w:i/>
      <w:color w:val="808080"/>
    </w:rPr>
  </w:style>
  <w:style w:type="character" w:styleId="affd">
    <w:name w:val="Intense Emphasis"/>
    <w:basedOn w:val="a2"/>
    <w:uiPriority w:val="21"/>
    <w:qFormat/>
    <w:rsid w:val="00EF1F97"/>
    <w:rPr>
      <w:rFonts w:cs="Times New Roman"/>
      <w:b/>
      <w:i/>
      <w:color w:val="5B9BD5"/>
    </w:rPr>
  </w:style>
  <w:style w:type="character" w:styleId="affe">
    <w:name w:val="Subtle Reference"/>
    <w:basedOn w:val="a2"/>
    <w:uiPriority w:val="31"/>
    <w:qFormat/>
    <w:rsid w:val="00EF1F97"/>
    <w:rPr>
      <w:rFonts w:cs="Times New Roman"/>
      <w:smallCaps/>
      <w:color w:val="ED7D31"/>
      <w:u w:val="single"/>
    </w:rPr>
  </w:style>
  <w:style w:type="character" w:styleId="afff">
    <w:name w:val="Intense Reference"/>
    <w:basedOn w:val="a2"/>
    <w:uiPriority w:val="32"/>
    <w:qFormat/>
    <w:rsid w:val="00EF1F97"/>
    <w:rPr>
      <w:rFonts w:cs="Times New Roman"/>
      <w:b/>
      <w:smallCaps/>
      <w:color w:val="ED7D31"/>
      <w:spacing w:val="5"/>
      <w:u w:val="single"/>
    </w:rPr>
  </w:style>
  <w:style w:type="character" w:styleId="afff0">
    <w:name w:val="Book Title"/>
    <w:basedOn w:val="a2"/>
    <w:uiPriority w:val="33"/>
    <w:qFormat/>
    <w:rsid w:val="00EF1F97"/>
    <w:rPr>
      <w:rFonts w:cs="Times New Roman"/>
      <w:b/>
      <w:smallCaps/>
      <w:spacing w:val="5"/>
    </w:rPr>
  </w:style>
  <w:style w:type="paragraph" w:styleId="afff1">
    <w:name w:val="TOC Heading"/>
    <w:basedOn w:val="1"/>
    <w:next w:val="a1"/>
    <w:uiPriority w:val="39"/>
    <w:semiHidden/>
    <w:unhideWhenUsed/>
    <w:qFormat/>
    <w:rsid w:val="00EF1F97"/>
    <w:pPr>
      <w:keepLines/>
      <w:spacing w:before="480" w:after="0" w:line="276" w:lineRule="auto"/>
      <w:outlineLvl w:val="9"/>
    </w:pPr>
    <w:rPr>
      <w:rFonts w:ascii="Calibri Light" w:eastAsia="SimSun" w:hAnsi="Calibri Light" w:cs="Times New Roman"/>
      <w:color w:val="2E74B5"/>
      <w:kern w:val="0"/>
      <w:sz w:val="28"/>
      <w:szCs w:val="28"/>
    </w:rPr>
  </w:style>
  <w:style w:type="paragraph" w:customStyle="1" w:styleId="formattext">
    <w:name w:val="formattext"/>
    <w:basedOn w:val="a1"/>
    <w:rsid w:val="00A20E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B7816"/>
    <w:pPr>
      <w:spacing w:line="256" w:lineRule="auto"/>
    </w:pPr>
  </w:style>
  <w:style w:type="paragraph" w:styleId="1">
    <w:name w:val="heading 1"/>
    <w:basedOn w:val="a1"/>
    <w:next w:val="a1"/>
    <w:link w:val="10"/>
    <w:uiPriority w:val="9"/>
    <w:qFormat/>
    <w:rsid w:val="003B2A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1"/>
    <w:next w:val="a1"/>
    <w:link w:val="20"/>
    <w:uiPriority w:val="9"/>
    <w:qFormat/>
    <w:rsid w:val="003B2A6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link w:val="30"/>
    <w:uiPriority w:val="9"/>
    <w:qFormat/>
    <w:rsid w:val="003B2A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1"/>
    <w:next w:val="a1"/>
    <w:link w:val="40"/>
    <w:uiPriority w:val="9"/>
    <w:semiHidden/>
    <w:unhideWhenUsed/>
    <w:qFormat/>
    <w:rsid w:val="00EF1F97"/>
    <w:pPr>
      <w:keepNext/>
      <w:keepLines/>
      <w:spacing w:before="200" w:after="0" w:line="276" w:lineRule="auto"/>
      <w:outlineLvl w:val="3"/>
    </w:pPr>
    <w:rPr>
      <w:rFonts w:ascii="Calibri Light" w:eastAsia="SimSun" w:hAnsi="Calibri Light" w:cs="Times New Roman"/>
      <w:b/>
      <w:bCs/>
      <w:i/>
      <w:iCs/>
      <w:color w:val="5B9BD5"/>
      <w:lang w:eastAsia="ru-RU"/>
    </w:rPr>
  </w:style>
  <w:style w:type="paragraph" w:styleId="5">
    <w:name w:val="heading 5"/>
    <w:basedOn w:val="a1"/>
    <w:next w:val="a1"/>
    <w:link w:val="50"/>
    <w:uiPriority w:val="9"/>
    <w:qFormat/>
    <w:rsid w:val="003B2A6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link w:val="60"/>
    <w:uiPriority w:val="9"/>
    <w:qFormat/>
    <w:rsid w:val="003B2A6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1"/>
    <w:next w:val="a1"/>
    <w:link w:val="70"/>
    <w:uiPriority w:val="9"/>
    <w:semiHidden/>
    <w:unhideWhenUsed/>
    <w:qFormat/>
    <w:rsid w:val="00EF1F97"/>
    <w:pPr>
      <w:keepNext/>
      <w:keepLines/>
      <w:spacing w:before="200" w:after="0" w:line="276" w:lineRule="auto"/>
      <w:outlineLvl w:val="6"/>
    </w:pPr>
    <w:rPr>
      <w:rFonts w:ascii="Calibri Light" w:eastAsia="SimSun" w:hAnsi="Calibri Light" w:cs="Times New Roman"/>
      <w:i/>
      <w:iCs/>
      <w:color w:val="404040"/>
      <w:lang w:eastAsia="ru-RU"/>
    </w:rPr>
  </w:style>
  <w:style w:type="paragraph" w:styleId="8">
    <w:name w:val="heading 8"/>
    <w:basedOn w:val="a1"/>
    <w:next w:val="a1"/>
    <w:link w:val="80"/>
    <w:uiPriority w:val="9"/>
    <w:semiHidden/>
    <w:unhideWhenUsed/>
    <w:qFormat/>
    <w:rsid w:val="00EF1F97"/>
    <w:pPr>
      <w:keepNext/>
      <w:keepLines/>
      <w:spacing w:before="200" w:after="0" w:line="276" w:lineRule="auto"/>
      <w:outlineLvl w:val="7"/>
    </w:pPr>
    <w:rPr>
      <w:rFonts w:ascii="Calibri Light" w:eastAsia="SimSun" w:hAnsi="Calibri Light" w:cs="Times New Roman"/>
      <w:color w:val="5B9BD5"/>
      <w:sz w:val="20"/>
      <w:szCs w:val="20"/>
      <w:lang w:eastAsia="ru-RU"/>
    </w:rPr>
  </w:style>
  <w:style w:type="paragraph" w:styleId="9">
    <w:name w:val="heading 9"/>
    <w:basedOn w:val="a1"/>
    <w:next w:val="a1"/>
    <w:link w:val="90"/>
    <w:uiPriority w:val="9"/>
    <w:semiHidden/>
    <w:unhideWhenUsed/>
    <w:qFormat/>
    <w:rsid w:val="00EF1F97"/>
    <w:pPr>
      <w:keepNext/>
      <w:keepLines/>
      <w:spacing w:before="200" w:after="0" w:line="276" w:lineRule="auto"/>
      <w:outlineLvl w:val="8"/>
    </w:pPr>
    <w:rPr>
      <w:rFonts w:ascii="Calibri Light" w:eastAsia="SimSun" w:hAnsi="Calibri Light" w:cs="Times New Roman"/>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B2A64"/>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rsid w:val="003B2A64"/>
    <w:rPr>
      <w:rFonts w:ascii="Arial" w:eastAsia="Times New Roman" w:hAnsi="Arial" w:cs="Arial"/>
      <w:b/>
      <w:bCs/>
      <w:i/>
      <w:iCs/>
      <w:sz w:val="28"/>
      <w:szCs w:val="28"/>
      <w:lang w:eastAsia="ru-RU"/>
    </w:rPr>
  </w:style>
  <w:style w:type="character" w:customStyle="1" w:styleId="30">
    <w:name w:val="Заголовок 3 Знак"/>
    <w:basedOn w:val="a2"/>
    <w:link w:val="3"/>
    <w:uiPriority w:val="9"/>
    <w:rsid w:val="003B2A64"/>
    <w:rPr>
      <w:rFonts w:ascii="Times New Roman" w:eastAsia="Times New Roman" w:hAnsi="Times New Roman" w:cs="Times New Roman"/>
      <w:b/>
      <w:bCs/>
      <w:sz w:val="27"/>
      <w:szCs w:val="27"/>
      <w:lang w:eastAsia="ru-RU"/>
    </w:rPr>
  </w:style>
  <w:style w:type="character" w:customStyle="1" w:styleId="50">
    <w:name w:val="Заголовок 5 Знак"/>
    <w:basedOn w:val="a2"/>
    <w:link w:val="5"/>
    <w:uiPriority w:val="9"/>
    <w:rsid w:val="003B2A64"/>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
    <w:rsid w:val="003B2A64"/>
    <w:rPr>
      <w:rFonts w:ascii="Times New Roman" w:eastAsia="Times New Roman" w:hAnsi="Times New Roman" w:cs="Times New Roman"/>
      <w:b/>
      <w:bCs/>
      <w:sz w:val="15"/>
      <w:szCs w:val="15"/>
      <w:lang w:eastAsia="ru-RU"/>
    </w:rPr>
  </w:style>
  <w:style w:type="numbering" w:customStyle="1" w:styleId="11">
    <w:name w:val="Нет списка1"/>
    <w:next w:val="a4"/>
    <w:uiPriority w:val="99"/>
    <w:semiHidden/>
    <w:unhideWhenUsed/>
    <w:rsid w:val="003B2A64"/>
  </w:style>
  <w:style w:type="numbering" w:customStyle="1" w:styleId="110">
    <w:name w:val="Нет списка11"/>
    <w:next w:val="a4"/>
    <w:semiHidden/>
    <w:rsid w:val="003B2A64"/>
  </w:style>
  <w:style w:type="paragraph" w:styleId="a5">
    <w:name w:val="Normal (Web)"/>
    <w:basedOn w:val="a1"/>
    <w:uiPriority w:val="99"/>
    <w:rsid w:val="003B2A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3B2A64"/>
  </w:style>
  <w:style w:type="character" w:styleId="a6">
    <w:name w:val="Hyperlink"/>
    <w:rsid w:val="003B2A64"/>
    <w:rPr>
      <w:color w:val="0000FF"/>
      <w:u w:val="single"/>
    </w:rPr>
  </w:style>
  <w:style w:type="paragraph" w:customStyle="1" w:styleId="12">
    <w:name w:val="Без интервала1"/>
    <w:rsid w:val="003B2A64"/>
    <w:pPr>
      <w:suppressAutoHyphens/>
      <w:spacing w:after="0" w:line="240" w:lineRule="auto"/>
    </w:pPr>
    <w:rPr>
      <w:rFonts w:ascii="Arial" w:eastAsia="Arial" w:hAnsi="Arial" w:cs="Times New Roman"/>
      <w:sz w:val="24"/>
      <w:lang w:eastAsia="ar-SA"/>
    </w:rPr>
  </w:style>
  <w:style w:type="paragraph" w:customStyle="1" w:styleId="ConsPlusCell">
    <w:name w:val="ConsPlusCell"/>
    <w:rsid w:val="003B2A64"/>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3B2A64"/>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7">
    <w:name w:val="No Spacing"/>
    <w:link w:val="a8"/>
    <w:uiPriority w:val="1"/>
    <w:qFormat/>
    <w:rsid w:val="003B2A64"/>
    <w:pPr>
      <w:spacing w:after="0" w:line="240" w:lineRule="auto"/>
    </w:pPr>
    <w:rPr>
      <w:rFonts w:ascii="Calibri" w:eastAsia="Times New Roman" w:hAnsi="Calibri" w:cs="Calibri"/>
      <w:lang w:eastAsia="ru-RU"/>
    </w:rPr>
  </w:style>
  <w:style w:type="character" w:customStyle="1" w:styleId="a8">
    <w:name w:val="Без интервала Знак"/>
    <w:link w:val="a7"/>
    <w:rsid w:val="003B2A64"/>
    <w:rPr>
      <w:rFonts w:ascii="Calibri" w:eastAsia="Times New Roman" w:hAnsi="Calibri" w:cs="Calibri"/>
      <w:lang w:eastAsia="ru-RU"/>
    </w:rPr>
  </w:style>
  <w:style w:type="paragraph" w:customStyle="1" w:styleId="14">
    <w:name w:val="Обычный1"/>
    <w:rsid w:val="003B2A64"/>
    <w:pPr>
      <w:snapToGrid w:val="0"/>
      <w:spacing w:after="0" w:line="240" w:lineRule="auto"/>
    </w:pPr>
    <w:rPr>
      <w:rFonts w:ascii="Times New Roman" w:eastAsia="Times New Roman" w:hAnsi="Times New Roman" w:cs="Times New Roman"/>
      <w:szCs w:val="20"/>
      <w:lang w:eastAsia="ru-RU"/>
    </w:rPr>
  </w:style>
  <w:style w:type="paragraph" w:styleId="a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1"/>
    <w:uiPriority w:val="35"/>
    <w:qFormat/>
    <w:rsid w:val="003B2A64"/>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9"/>
    <w:locked/>
    <w:rsid w:val="003B2A64"/>
    <w:rPr>
      <w:rFonts w:ascii="Times New Roman" w:eastAsia="Times New Roman" w:hAnsi="Times New Roman" w:cs="Times New Roman"/>
      <w:b/>
      <w:bCs/>
      <w:sz w:val="24"/>
      <w:szCs w:val="24"/>
      <w:lang w:eastAsia="ru-RU"/>
    </w:rPr>
  </w:style>
  <w:style w:type="paragraph" w:styleId="a0">
    <w:name w:val="List"/>
    <w:basedOn w:val="a1"/>
    <w:link w:val="aa"/>
    <w:rsid w:val="003B2A64"/>
    <w:pPr>
      <w:numPr>
        <w:numId w:val="1"/>
      </w:numPr>
      <w:spacing w:after="60" w:line="240" w:lineRule="auto"/>
      <w:jc w:val="both"/>
    </w:pPr>
    <w:rPr>
      <w:rFonts w:ascii="Times New Roman" w:eastAsia="Times New Roman" w:hAnsi="Times New Roman" w:cs="Times New Roman"/>
      <w:snapToGrid w:val="0"/>
      <w:sz w:val="24"/>
      <w:szCs w:val="24"/>
    </w:rPr>
  </w:style>
  <w:style w:type="character" w:customStyle="1" w:styleId="aa">
    <w:name w:val="Список Знак"/>
    <w:link w:val="a0"/>
    <w:rsid w:val="003B2A64"/>
    <w:rPr>
      <w:rFonts w:ascii="Times New Roman" w:eastAsia="Times New Roman" w:hAnsi="Times New Roman" w:cs="Times New Roman"/>
      <w:snapToGrid w:val="0"/>
      <w:sz w:val="24"/>
      <w:szCs w:val="24"/>
    </w:rPr>
  </w:style>
  <w:style w:type="paragraph" w:customStyle="1" w:styleId="ab">
    <w:name w:val="Таблица"/>
    <w:basedOn w:val="a1"/>
    <w:rsid w:val="003B2A64"/>
    <w:pPr>
      <w:suppressAutoHyphens/>
      <w:spacing w:after="0" w:line="240" w:lineRule="auto"/>
      <w:jc w:val="both"/>
    </w:pPr>
    <w:rPr>
      <w:rFonts w:ascii="Times New Roman" w:eastAsia="Calibri" w:hAnsi="Times New Roman" w:cs="Times New Roman"/>
      <w:b/>
      <w:sz w:val="24"/>
      <w:lang w:eastAsia="ar-SA"/>
    </w:rPr>
  </w:style>
  <w:style w:type="paragraph" w:styleId="ac">
    <w:name w:val="Title"/>
    <w:basedOn w:val="a1"/>
    <w:next w:val="ad"/>
    <w:link w:val="ae"/>
    <w:uiPriority w:val="10"/>
    <w:qFormat/>
    <w:rsid w:val="003B2A64"/>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e">
    <w:name w:val="Название Знак"/>
    <w:basedOn w:val="a2"/>
    <w:link w:val="ac"/>
    <w:uiPriority w:val="10"/>
    <w:rsid w:val="003B2A64"/>
    <w:rPr>
      <w:rFonts w:ascii="Times New Roman" w:eastAsia="Times New Roman" w:hAnsi="Times New Roman" w:cs="Times New Roman"/>
      <w:sz w:val="28"/>
      <w:szCs w:val="20"/>
      <w:lang w:eastAsia="ar-SA"/>
    </w:rPr>
  </w:style>
  <w:style w:type="paragraph" w:styleId="ad">
    <w:name w:val="Subtitle"/>
    <w:basedOn w:val="a1"/>
    <w:next w:val="af"/>
    <w:link w:val="af0"/>
    <w:uiPriority w:val="11"/>
    <w:qFormat/>
    <w:rsid w:val="003B2A64"/>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0">
    <w:name w:val="Подзаголовок Знак"/>
    <w:basedOn w:val="a2"/>
    <w:link w:val="ad"/>
    <w:uiPriority w:val="11"/>
    <w:rsid w:val="003B2A64"/>
    <w:rPr>
      <w:rFonts w:ascii="Arial" w:eastAsia="Microsoft YaHei" w:hAnsi="Arial" w:cs="Mangal"/>
      <w:i/>
      <w:iCs/>
      <w:sz w:val="28"/>
      <w:szCs w:val="28"/>
      <w:lang w:eastAsia="ar-SA"/>
    </w:rPr>
  </w:style>
  <w:style w:type="paragraph" w:styleId="af">
    <w:name w:val="Body Text"/>
    <w:basedOn w:val="a1"/>
    <w:link w:val="af1"/>
    <w:rsid w:val="003B2A64"/>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2"/>
    <w:link w:val="af"/>
    <w:rsid w:val="003B2A64"/>
    <w:rPr>
      <w:rFonts w:ascii="Times New Roman" w:eastAsia="Times New Roman" w:hAnsi="Times New Roman" w:cs="Times New Roman"/>
      <w:sz w:val="24"/>
      <w:szCs w:val="24"/>
      <w:lang w:eastAsia="ru-RU"/>
    </w:rPr>
  </w:style>
  <w:style w:type="paragraph" w:styleId="af2">
    <w:name w:val="Body Text Indent"/>
    <w:basedOn w:val="a1"/>
    <w:link w:val="af3"/>
    <w:rsid w:val="003B2A64"/>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2"/>
    <w:link w:val="af2"/>
    <w:rsid w:val="003B2A6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B2A64"/>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1"/>
    <w:link w:val="af5"/>
    <w:uiPriority w:val="34"/>
    <w:qFormat/>
    <w:rsid w:val="003B2A64"/>
    <w:pPr>
      <w:spacing w:after="200" w:line="276" w:lineRule="auto"/>
      <w:ind w:left="720"/>
      <w:contextualSpacing/>
    </w:pPr>
    <w:rPr>
      <w:rFonts w:ascii="Calibri" w:eastAsia="Calibri" w:hAnsi="Calibri" w:cs="Times New Roman"/>
    </w:rPr>
  </w:style>
  <w:style w:type="character" w:customStyle="1" w:styleId="af5">
    <w:name w:val="Абзац списка Знак"/>
    <w:link w:val="af4"/>
    <w:uiPriority w:val="34"/>
    <w:rsid w:val="003B2A64"/>
    <w:rPr>
      <w:rFonts w:ascii="Calibri" w:eastAsia="Calibri" w:hAnsi="Calibri" w:cs="Times New Roman"/>
    </w:rPr>
  </w:style>
  <w:style w:type="paragraph" w:styleId="af6">
    <w:name w:val="Balloon Text"/>
    <w:basedOn w:val="a1"/>
    <w:link w:val="af7"/>
    <w:uiPriority w:val="99"/>
    <w:rsid w:val="003B2A64"/>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rsid w:val="003B2A64"/>
    <w:rPr>
      <w:rFonts w:ascii="Tahoma" w:eastAsia="Times New Roman" w:hAnsi="Tahoma" w:cs="Tahoma"/>
      <w:sz w:val="16"/>
      <w:szCs w:val="16"/>
      <w:lang w:eastAsia="ru-RU"/>
    </w:rPr>
  </w:style>
  <w:style w:type="table" w:styleId="af8">
    <w:name w:val="Table Grid"/>
    <w:basedOn w:val="a3"/>
    <w:uiPriority w:val="39"/>
    <w:rsid w:val="003B2A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1"/>
    <w:link w:val="afa"/>
    <w:uiPriority w:val="99"/>
    <w:unhideWhenUsed/>
    <w:rsid w:val="003B2A64"/>
    <w:pPr>
      <w:spacing w:after="200" w:line="276" w:lineRule="auto"/>
    </w:pPr>
    <w:rPr>
      <w:rFonts w:ascii="Calibri" w:eastAsia="Calibri" w:hAnsi="Calibri" w:cs="Times New Roman"/>
      <w:sz w:val="20"/>
      <w:szCs w:val="20"/>
    </w:rPr>
  </w:style>
  <w:style w:type="character" w:customStyle="1" w:styleId="afa">
    <w:name w:val="Текст сноски Знак"/>
    <w:basedOn w:val="a2"/>
    <w:link w:val="af9"/>
    <w:uiPriority w:val="99"/>
    <w:rsid w:val="003B2A64"/>
    <w:rPr>
      <w:rFonts w:ascii="Calibri" w:eastAsia="Calibri" w:hAnsi="Calibri" w:cs="Times New Roman"/>
      <w:sz w:val="20"/>
      <w:szCs w:val="20"/>
    </w:rPr>
  </w:style>
  <w:style w:type="character" w:styleId="afb">
    <w:name w:val="footnote reference"/>
    <w:uiPriority w:val="99"/>
    <w:unhideWhenUsed/>
    <w:rsid w:val="003B2A64"/>
    <w:rPr>
      <w:vertAlign w:val="superscript"/>
    </w:rPr>
  </w:style>
  <w:style w:type="character" w:customStyle="1" w:styleId="130">
    <w:name w:val="Стиль 13 пт"/>
    <w:semiHidden/>
    <w:rsid w:val="003B2A64"/>
    <w:rPr>
      <w:rFonts w:ascii="Times New Roman" w:hAnsi="Times New Roman"/>
      <w:sz w:val="26"/>
    </w:rPr>
  </w:style>
  <w:style w:type="paragraph" w:styleId="22">
    <w:name w:val="Body Text 2"/>
    <w:basedOn w:val="a1"/>
    <w:link w:val="23"/>
    <w:uiPriority w:val="99"/>
    <w:rsid w:val="003B2A6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uiPriority w:val="99"/>
    <w:rsid w:val="003B2A64"/>
    <w:rPr>
      <w:rFonts w:ascii="Times New Roman" w:eastAsia="Times New Roman" w:hAnsi="Times New Roman" w:cs="Times New Roman"/>
      <w:sz w:val="24"/>
      <w:szCs w:val="24"/>
      <w:lang w:eastAsia="ru-RU"/>
    </w:rPr>
  </w:style>
  <w:style w:type="paragraph" w:customStyle="1" w:styleId="Default">
    <w:name w:val="Default"/>
    <w:rsid w:val="003B2A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rsid w:val="003B2A64"/>
    <w:rPr>
      <w:rFonts w:ascii="Calibri" w:eastAsia="Times New Roman" w:hAnsi="Calibri" w:cs="Calibri"/>
      <w:szCs w:val="20"/>
      <w:lang w:eastAsia="ru-RU"/>
    </w:rPr>
  </w:style>
  <w:style w:type="paragraph" w:customStyle="1" w:styleId="1Aeaaiue">
    <w:name w:val="1Aeaaiue"/>
    <w:basedOn w:val="a1"/>
    <w:next w:val="a1"/>
    <w:uiPriority w:val="99"/>
    <w:rsid w:val="003B2A64"/>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Iniiaiieoaenonionooiii">
    <w:name w:val="Iniiaiie oaeno n ionooiii"/>
    <w:basedOn w:val="a1"/>
    <w:next w:val="a1"/>
    <w:uiPriority w:val="99"/>
    <w:rsid w:val="003B2A64"/>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iiacaaieiaie">
    <w:name w:val="1 iiacaaieiaie"/>
    <w:basedOn w:val="a1"/>
    <w:next w:val="a1"/>
    <w:uiPriority w:val="99"/>
    <w:rsid w:val="003B2A64"/>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Iauiue">
    <w:name w:val="Iau.iue"/>
    <w:basedOn w:val="a1"/>
    <w:next w:val="a1"/>
    <w:uiPriority w:val="99"/>
    <w:rsid w:val="003B2A64"/>
    <w:pPr>
      <w:autoSpaceDE w:val="0"/>
      <w:autoSpaceDN w:val="0"/>
      <w:adjustRightInd w:val="0"/>
      <w:spacing w:after="0" w:line="240" w:lineRule="auto"/>
    </w:pPr>
    <w:rPr>
      <w:rFonts w:ascii="Times New Roman" w:eastAsia="Calibri" w:hAnsi="Times New Roman" w:cs="Times New Roman"/>
      <w:sz w:val="24"/>
      <w:szCs w:val="24"/>
    </w:rPr>
  </w:style>
  <w:style w:type="table" w:customStyle="1" w:styleId="15">
    <w:name w:val="Сетка таблицы1"/>
    <w:basedOn w:val="a3"/>
    <w:next w:val="af8"/>
    <w:rsid w:val="003B2A6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4"/>
    <w:uiPriority w:val="99"/>
    <w:semiHidden/>
    <w:rsid w:val="003B2A64"/>
  </w:style>
  <w:style w:type="paragraph" w:customStyle="1" w:styleId="WW-">
    <w:name w:val="WW-Базовый"/>
    <w:rsid w:val="003B2A64"/>
    <w:pPr>
      <w:tabs>
        <w:tab w:val="left" w:pos="709"/>
      </w:tabs>
      <w:suppressAutoHyphens/>
      <w:spacing w:after="0" w:line="200" w:lineRule="atLeast"/>
    </w:pPr>
    <w:rPr>
      <w:rFonts w:ascii="Times New Roman" w:eastAsia="Times New Roman" w:hAnsi="Times New Roman" w:cs="Times New Roman"/>
      <w:color w:val="00000A"/>
      <w:kern w:val="2"/>
      <w:sz w:val="24"/>
      <w:szCs w:val="24"/>
      <w:lang w:eastAsia="ar-SA"/>
    </w:rPr>
  </w:style>
  <w:style w:type="paragraph" w:styleId="afc">
    <w:name w:val="header"/>
    <w:basedOn w:val="a1"/>
    <w:link w:val="afd"/>
    <w:uiPriority w:val="99"/>
    <w:unhideWhenUsed/>
    <w:rsid w:val="003B2A64"/>
    <w:pPr>
      <w:tabs>
        <w:tab w:val="center" w:pos="4677"/>
        <w:tab w:val="right" w:pos="9355"/>
      </w:tabs>
      <w:suppressAutoHyphens/>
      <w:spacing w:after="0" w:line="240" w:lineRule="auto"/>
    </w:pPr>
    <w:rPr>
      <w:rFonts w:ascii="Calibri" w:eastAsia="Times New Roman" w:hAnsi="Calibri" w:cs="Calibri"/>
      <w:kern w:val="2"/>
      <w:lang w:eastAsia="ar-SA"/>
    </w:rPr>
  </w:style>
  <w:style w:type="character" w:customStyle="1" w:styleId="afd">
    <w:name w:val="Верхний колонтитул Знак"/>
    <w:basedOn w:val="a2"/>
    <w:link w:val="afc"/>
    <w:uiPriority w:val="99"/>
    <w:rsid w:val="003B2A64"/>
    <w:rPr>
      <w:rFonts w:ascii="Calibri" w:eastAsia="Times New Roman" w:hAnsi="Calibri" w:cs="Calibri"/>
      <w:kern w:val="2"/>
      <w:lang w:eastAsia="ar-SA"/>
    </w:rPr>
  </w:style>
  <w:style w:type="paragraph" w:customStyle="1" w:styleId="ConsPlusNonformat">
    <w:name w:val="ConsPlusNonformat"/>
    <w:rsid w:val="003B2A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e">
    <w:name w:val="Нормальный (таблица)"/>
    <w:basedOn w:val="a1"/>
    <w:next w:val="a1"/>
    <w:rsid w:val="003B2A6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
    <w:name w:val="Цветовое выделение"/>
    <w:rsid w:val="003B2A64"/>
    <w:rPr>
      <w:b/>
      <w:color w:val="000080"/>
      <w:sz w:val="22"/>
    </w:rPr>
  </w:style>
  <w:style w:type="paragraph" w:styleId="aff0">
    <w:name w:val="footer"/>
    <w:basedOn w:val="a1"/>
    <w:link w:val="aff1"/>
    <w:uiPriority w:val="99"/>
    <w:rsid w:val="003B2A6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1">
    <w:name w:val="Нижний колонтитул Знак"/>
    <w:basedOn w:val="a2"/>
    <w:link w:val="aff0"/>
    <w:uiPriority w:val="99"/>
    <w:rsid w:val="003B2A64"/>
    <w:rPr>
      <w:rFonts w:ascii="Times New Roman" w:eastAsia="Times New Roman" w:hAnsi="Times New Roman" w:cs="Times New Roman"/>
      <w:sz w:val="24"/>
      <w:szCs w:val="24"/>
    </w:rPr>
  </w:style>
  <w:style w:type="character" w:customStyle="1" w:styleId="aff2">
    <w:name w:val="Основной текст_"/>
    <w:link w:val="91"/>
    <w:rsid w:val="003B2A64"/>
    <w:rPr>
      <w:spacing w:val="7"/>
      <w:shd w:val="clear" w:color="auto" w:fill="FFFFFF"/>
    </w:rPr>
  </w:style>
  <w:style w:type="paragraph" w:customStyle="1" w:styleId="91">
    <w:name w:val="Основной текст9"/>
    <w:basedOn w:val="a1"/>
    <w:link w:val="aff2"/>
    <w:rsid w:val="003B2A64"/>
    <w:pPr>
      <w:widowControl w:val="0"/>
      <w:shd w:val="clear" w:color="auto" w:fill="FFFFFF"/>
      <w:spacing w:before="300" w:after="0" w:line="322" w:lineRule="exact"/>
      <w:jc w:val="both"/>
    </w:pPr>
    <w:rPr>
      <w:spacing w:val="7"/>
    </w:rPr>
  </w:style>
  <w:style w:type="character" w:customStyle="1" w:styleId="71">
    <w:name w:val="Основной текст7"/>
    <w:rsid w:val="003B2A64"/>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style>
  <w:style w:type="character" w:customStyle="1" w:styleId="81">
    <w:name w:val="Основной текст8"/>
    <w:rsid w:val="003B2A64"/>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style>
  <w:style w:type="paragraph" w:customStyle="1" w:styleId="aj">
    <w:name w:val="_aj"/>
    <w:basedOn w:val="a1"/>
    <w:rsid w:val="003B2A6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5">
    <w:name w:val="Сетка таблицы2"/>
    <w:basedOn w:val="a3"/>
    <w:next w:val="af8"/>
    <w:uiPriority w:val="59"/>
    <w:rsid w:val="003B2A6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Strong"/>
    <w:uiPriority w:val="22"/>
    <w:qFormat/>
    <w:rsid w:val="003B2A64"/>
    <w:rPr>
      <w:b/>
      <w:bCs/>
    </w:rPr>
  </w:style>
  <w:style w:type="character" w:customStyle="1" w:styleId="bold">
    <w:name w:val="bold"/>
    <w:rsid w:val="003B2A64"/>
  </w:style>
  <w:style w:type="paragraph" w:customStyle="1" w:styleId="a">
    <w:name w:val="ТекстДок"/>
    <w:autoRedefine/>
    <w:qFormat/>
    <w:rsid w:val="003B2A64"/>
    <w:pPr>
      <w:numPr>
        <w:numId w:val="32"/>
      </w:numPr>
      <w:autoSpaceDE w:val="0"/>
      <w:autoSpaceDN w:val="0"/>
      <w:adjustRightInd w:val="0"/>
      <w:spacing w:after="0" w:line="240" w:lineRule="auto"/>
      <w:jc w:val="center"/>
    </w:pPr>
    <w:rPr>
      <w:rFonts w:ascii="Times New Roman" w:eastAsia="Calibri" w:hAnsi="Times New Roman" w:cs="Times New Roman"/>
      <w:b/>
      <w:sz w:val="24"/>
      <w:szCs w:val="24"/>
    </w:rPr>
  </w:style>
  <w:style w:type="table" w:customStyle="1" w:styleId="31">
    <w:name w:val="Сетка таблицы3"/>
    <w:basedOn w:val="a3"/>
    <w:next w:val="af8"/>
    <w:uiPriority w:val="59"/>
    <w:rsid w:val="007879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semiHidden/>
    <w:rsid w:val="00EF1F97"/>
    <w:rPr>
      <w:rFonts w:ascii="Calibri Light" w:eastAsia="SimSun" w:hAnsi="Calibri Light" w:cs="Times New Roman"/>
      <w:b/>
      <w:bCs/>
      <w:i/>
      <w:iCs/>
      <w:color w:val="5B9BD5"/>
      <w:lang w:eastAsia="ru-RU"/>
    </w:rPr>
  </w:style>
  <w:style w:type="character" w:customStyle="1" w:styleId="70">
    <w:name w:val="Заголовок 7 Знак"/>
    <w:basedOn w:val="a2"/>
    <w:link w:val="7"/>
    <w:uiPriority w:val="9"/>
    <w:semiHidden/>
    <w:rsid w:val="00EF1F97"/>
    <w:rPr>
      <w:rFonts w:ascii="Calibri Light" w:eastAsia="SimSun" w:hAnsi="Calibri Light" w:cs="Times New Roman"/>
      <w:i/>
      <w:iCs/>
      <w:color w:val="404040"/>
      <w:lang w:eastAsia="ru-RU"/>
    </w:rPr>
  </w:style>
  <w:style w:type="character" w:customStyle="1" w:styleId="80">
    <w:name w:val="Заголовок 8 Знак"/>
    <w:basedOn w:val="a2"/>
    <w:link w:val="8"/>
    <w:uiPriority w:val="9"/>
    <w:semiHidden/>
    <w:rsid w:val="00EF1F97"/>
    <w:rPr>
      <w:rFonts w:ascii="Calibri Light" w:eastAsia="SimSun" w:hAnsi="Calibri Light" w:cs="Times New Roman"/>
      <w:color w:val="5B9BD5"/>
      <w:sz w:val="20"/>
      <w:szCs w:val="20"/>
      <w:lang w:eastAsia="ru-RU"/>
    </w:rPr>
  </w:style>
  <w:style w:type="character" w:customStyle="1" w:styleId="90">
    <w:name w:val="Заголовок 9 Знак"/>
    <w:basedOn w:val="a2"/>
    <w:link w:val="9"/>
    <w:uiPriority w:val="9"/>
    <w:semiHidden/>
    <w:rsid w:val="00EF1F97"/>
    <w:rPr>
      <w:rFonts w:ascii="Calibri Light" w:eastAsia="SimSun" w:hAnsi="Calibri Light" w:cs="Times New Roman"/>
      <w:i/>
      <w:iCs/>
      <w:color w:val="404040"/>
      <w:sz w:val="20"/>
      <w:szCs w:val="20"/>
      <w:lang w:eastAsia="ru-RU"/>
    </w:rPr>
  </w:style>
  <w:style w:type="numbering" w:customStyle="1" w:styleId="32">
    <w:name w:val="Нет списка3"/>
    <w:next w:val="a4"/>
    <w:uiPriority w:val="99"/>
    <w:semiHidden/>
    <w:unhideWhenUsed/>
    <w:rsid w:val="00EF1F97"/>
  </w:style>
  <w:style w:type="table" w:customStyle="1" w:styleId="41">
    <w:name w:val="Сетка таблицы4"/>
    <w:basedOn w:val="a3"/>
    <w:next w:val="af8"/>
    <w:uiPriority w:val="59"/>
    <w:rsid w:val="00EF1F97"/>
    <w:pPr>
      <w:spacing w:after="0" w:line="240" w:lineRule="auto"/>
    </w:pPr>
    <w:rPr>
      <w:rFonts w:ascii="Calibri" w:eastAsiaTheme="minorEastAsia"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3"/>
    <w:next w:val="af8"/>
    <w:uiPriority w:val="59"/>
    <w:rsid w:val="00EF1F97"/>
    <w:pPr>
      <w:spacing w:after="0" w:line="240" w:lineRule="auto"/>
    </w:pPr>
    <w:rPr>
      <w:rFonts w:ascii="Calibri" w:eastAsiaTheme="minorEastAsia"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next w:val="af8"/>
    <w:uiPriority w:val="59"/>
    <w:rsid w:val="00EF1F97"/>
    <w:pPr>
      <w:spacing w:after="0" w:line="240" w:lineRule="auto"/>
    </w:pPr>
    <w:rPr>
      <w:rFonts w:ascii="Calibri" w:eastAsiaTheme="minorEastAsia"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8"/>
    <w:uiPriority w:val="59"/>
    <w:rsid w:val="00EF1F97"/>
    <w:pPr>
      <w:spacing w:after="0" w:line="240" w:lineRule="auto"/>
    </w:pPr>
    <w:rPr>
      <w:rFonts w:ascii="Calibri" w:eastAsiaTheme="minorEastAsia"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8"/>
    <w:uiPriority w:val="59"/>
    <w:rsid w:val="00EF1F97"/>
    <w:pPr>
      <w:spacing w:after="0" w:line="240" w:lineRule="auto"/>
    </w:pPr>
    <w:rPr>
      <w:rFonts w:ascii="Calibri" w:eastAsiaTheme="minorEastAsia"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basedOn w:val="a2"/>
    <w:uiPriority w:val="99"/>
    <w:semiHidden/>
    <w:unhideWhenUsed/>
    <w:rsid w:val="00EF1F97"/>
    <w:rPr>
      <w:rFonts w:cs="Times New Roman"/>
      <w:sz w:val="16"/>
    </w:rPr>
  </w:style>
  <w:style w:type="paragraph" w:styleId="aff5">
    <w:name w:val="annotation text"/>
    <w:basedOn w:val="a1"/>
    <w:link w:val="aff6"/>
    <w:uiPriority w:val="99"/>
    <w:semiHidden/>
    <w:unhideWhenUsed/>
    <w:rsid w:val="00EF1F97"/>
    <w:pPr>
      <w:spacing w:after="0" w:line="240" w:lineRule="auto"/>
    </w:pPr>
    <w:rPr>
      <w:rFonts w:ascii="Times New Roman" w:eastAsiaTheme="minorEastAsia" w:hAnsi="Times New Roman" w:cs="Times New Roman"/>
      <w:sz w:val="20"/>
      <w:szCs w:val="20"/>
      <w:lang w:eastAsia="ru-RU"/>
    </w:rPr>
  </w:style>
  <w:style w:type="character" w:customStyle="1" w:styleId="aff6">
    <w:name w:val="Текст примечания Знак"/>
    <w:basedOn w:val="a2"/>
    <w:link w:val="aff5"/>
    <w:uiPriority w:val="99"/>
    <w:semiHidden/>
    <w:rsid w:val="00EF1F97"/>
    <w:rPr>
      <w:rFonts w:ascii="Times New Roman" w:eastAsiaTheme="minorEastAsia" w:hAnsi="Times New Roman" w:cs="Times New Roman"/>
      <w:sz w:val="20"/>
      <w:szCs w:val="20"/>
      <w:lang w:eastAsia="ru-RU"/>
    </w:rPr>
  </w:style>
  <w:style w:type="paragraph" w:styleId="aff7">
    <w:name w:val="annotation subject"/>
    <w:basedOn w:val="aff5"/>
    <w:next w:val="aff5"/>
    <w:link w:val="aff8"/>
    <w:uiPriority w:val="99"/>
    <w:semiHidden/>
    <w:unhideWhenUsed/>
    <w:rsid w:val="00EF1F97"/>
    <w:rPr>
      <w:b/>
      <w:bCs/>
    </w:rPr>
  </w:style>
  <w:style w:type="character" w:customStyle="1" w:styleId="aff8">
    <w:name w:val="Тема примечания Знак"/>
    <w:basedOn w:val="aff6"/>
    <w:link w:val="aff7"/>
    <w:uiPriority w:val="99"/>
    <w:semiHidden/>
    <w:rsid w:val="00EF1F97"/>
    <w:rPr>
      <w:rFonts w:ascii="Times New Roman" w:eastAsiaTheme="minorEastAsia" w:hAnsi="Times New Roman" w:cs="Times New Roman"/>
      <w:b/>
      <w:bCs/>
      <w:sz w:val="20"/>
      <w:szCs w:val="20"/>
      <w:lang w:eastAsia="ru-RU"/>
    </w:rPr>
  </w:style>
  <w:style w:type="character" w:styleId="aff9">
    <w:name w:val="Emphasis"/>
    <w:basedOn w:val="a2"/>
    <w:uiPriority w:val="20"/>
    <w:qFormat/>
    <w:rsid w:val="00EF1F97"/>
    <w:rPr>
      <w:rFonts w:cs="Times New Roman"/>
      <w:i/>
    </w:rPr>
  </w:style>
  <w:style w:type="paragraph" w:styleId="26">
    <w:name w:val="Quote"/>
    <w:basedOn w:val="a1"/>
    <w:next w:val="a1"/>
    <w:link w:val="27"/>
    <w:uiPriority w:val="29"/>
    <w:qFormat/>
    <w:rsid w:val="00EF1F97"/>
    <w:pPr>
      <w:spacing w:after="0" w:line="276" w:lineRule="auto"/>
    </w:pPr>
    <w:rPr>
      <w:rFonts w:eastAsiaTheme="minorEastAsia" w:cs="Times New Roman"/>
      <w:i/>
      <w:iCs/>
      <w:color w:val="000000"/>
      <w:lang w:eastAsia="ru-RU"/>
    </w:rPr>
  </w:style>
  <w:style w:type="character" w:customStyle="1" w:styleId="27">
    <w:name w:val="Цитата 2 Знак"/>
    <w:basedOn w:val="a2"/>
    <w:link w:val="26"/>
    <w:uiPriority w:val="29"/>
    <w:rsid w:val="00EF1F97"/>
    <w:rPr>
      <w:rFonts w:eastAsiaTheme="minorEastAsia" w:cs="Times New Roman"/>
      <w:i/>
      <w:iCs/>
      <w:color w:val="000000"/>
      <w:lang w:eastAsia="ru-RU"/>
    </w:rPr>
  </w:style>
  <w:style w:type="paragraph" w:styleId="affa">
    <w:name w:val="Intense Quote"/>
    <w:basedOn w:val="a1"/>
    <w:next w:val="a1"/>
    <w:link w:val="affb"/>
    <w:uiPriority w:val="30"/>
    <w:qFormat/>
    <w:rsid w:val="00EF1F97"/>
    <w:pPr>
      <w:pBdr>
        <w:bottom w:val="single" w:sz="4" w:space="4" w:color="5B9BD5"/>
      </w:pBdr>
      <w:spacing w:before="200" w:after="280" w:line="276" w:lineRule="auto"/>
      <w:ind w:left="936" w:right="936"/>
    </w:pPr>
    <w:rPr>
      <w:rFonts w:eastAsiaTheme="minorEastAsia" w:cs="Times New Roman"/>
      <w:b/>
      <w:bCs/>
      <w:i/>
      <w:iCs/>
      <w:color w:val="5B9BD5"/>
      <w:lang w:eastAsia="ru-RU"/>
    </w:rPr>
  </w:style>
  <w:style w:type="character" w:customStyle="1" w:styleId="affb">
    <w:name w:val="Выделенная цитата Знак"/>
    <w:basedOn w:val="a2"/>
    <w:link w:val="affa"/>
    <w:uiPriority w:val="30"/>
    <w:rsid w:val="00EF1F97"/>
    <w:rPr>
      <w:rFonts w:eastAsiaTheme="minorEastAsia" w:cs="Times New Roman"/>
      <w:b/>
      <w:bCs/>
      <w:i/>
      <w:iCs/>
      <w:color w:val="5B9BD5"/>
      <w:lang w:eastAsia="ru-RU"/>
    </w:rPr>
  </w:style>
  <w:style w:type="character" w:styleId="affc">
    <w:name w:val="Subtle Emphasis"/>
    <w:basedOn w:val="a2"/>
    <w:uiPriority w:val="19"/>
    <w:qFormat/>
    <w:rsid w:val="00EF1F97"/>
    <w:rPr>
      <w:rFonts w:cs="Times New Roman"/>
      <w:i/>
      <w:color w:val="808080"/>
    </w:rPr>
  </w:style>
  <w:style w:type="character" w:styleId="affd">
    <w:name w:val="Intense Emphasis"/>
    <w:basedOn w:val="a2"/>
    <w:uiPriority w:val="21"/>
    <w:qFormat/>
    <w:rsid w:val="00EF1F97"/>
    <w:rPr>
      <w:rFonts w:cs="Times New Roman"/>
      <w:b/>
      <w:i/>
      <w:color w:val="5B9BD5"/>
    </w:rPr>
  </w:style>
  <w:style w:type="character" w:styleId="affe">
    <w:name w:val="Subtle Reference"/>
    <w:basedOn w:val="a2"/>
    <w:uiPriority w:val="31"/>
    <w:qFormat/>
    <w:rsid w:val="00EF1F97"/>
    <w:rPr>
      <w:rFonts w:cs="Times New Roman"/>
      <w:smallCaps/>
      <w:color w:val="ED7D31"/>
      <w:u w:val="single"/>
    </w:rPr>
  </w:style>
  <w:style w:type="character" w:styleId="afff">
    <w:name w:val="Intense Reference"/>
    <w:basedOn w:val="a2"/>
    <w:uiPriority w:val="32"/>
    <w:qFormat/>
    <w:rsid w:val="00EF1F97"/>
    <w:rPr>
      <w:rFonts w:cs="Times New Roman"/>
      <w:b/>
      <w:smallCaps/>
      <w:color w:val="ED7D31"/>
      <w:spacing w:val="5"/>
      <w:u w:val="single"/>
    </w:rPr>
  </w:style>
  <w:style w:type="character" w:styleId="afff0">
    <w:name w:val="Book Title"/>
    <w:basedOn w:val="a2"/>
    <w:uiPriority w:val="33"/>
    <w:qFormat/>
    <w:rsid w:val="00EF1F97"/>
    <w:rPr>
      <w:rFonts w:cs="Times New Roman"/>
      <w:b/>
      <w:smallCaps/>
      <w:spacing w:val="5"/>
    </w:rPr>
  </w:style>
  <w:style w:type="paragraph" w:styleId="afff1">
    <w:name w:val="TOC Heading"/>
    <w:basedOn w:val="1"/>
    <w:next w:val="a1"/>
    <w:uiPriority w:val="39"/>
    <w:semiHidden/>
    <w:unhideWhenUsed/>
    <w:qFormat/>
    <w:rsid w:val="00EF1F97"/>
    <w:pPr>
      <w:keepLines/>
      <w:spacing w:before="480" w:after="0" w:line="276" w:lineRule="auto"/>
      <w:outlineLvl w:val="9"/>
    </w:pPr>
    <w:rPr>
      <w:rFonts w:ascii="Calibri Light" w:eastAsia="SimSun" w:hAnsi="Calibri Light" w:cs="Times New Roman"/>
      <w:color w:val="2E74B5"/>
      <w:kern w:val="0"/>
      <w:sz w:val="28"/>
      <w:szCs w:val="28"/>
    </w:rPr>
  </w:style>
  <w:style w:type="paragraph" w:customStyle="1" w:styleId="formattext">
    <w:name w:val="formattext"/>
    <w:basedOn w:val="a1"/>
    <w:rsid w:val="00A20E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7136">
      <w:bodyDiv w:val="1"/>
      <w:marLeft w:val="0"/>
      <w:marRight w:val="0"/>
      <w:marTop w:val="0"/>
      <w:marBottom w:val="0"/>
      <w:divBdr>
        <w:top w:val="none" w:sz="0" w:space="0" w:color="auto"/>
        <w:left w:val="none" w:sz="0" w:space="0" w:color="auto"/>
        <w:bottom w:val="none" w:sz="0" w:space="0" w:color="auto"/>
        <w:right w:val="none" w:sz="0" w:space="0" w:color="auto"/>
      </w:divBdr>
    </w:div>
    <w:div w:id="352347822">
      <w:bodyDiv w:val="1"/>
      <w:marLeft w:val="0"/>
      <w:marRight w:val="0"/>
      <w:marTop w:val="0"/>
      <w:marBottom w:val="0"/>
      <w:divBdr>
        <w:top w:val="none" w:sz="0" w:space="0" w:color="auto"/>
        <w:left w:val="none" w:sz="0" w:space="0" w:color="auto"/>
        <w:bottom w:val="none" w:sz="0" w:space="0" w:color="auto"/>
        <w:right w:val="none" w:sz="0" w:space="0" w:color="auto"/>
      </w:divBdr>
    </w:div>
    <w:div w:id="449126541">
      <w:bodyDiv w:val="1"/>
      <w:marLeft w:val="0"/>
      <w:marRight w:val="0"/>
      <w:marTop w:val="0"/>
      <w:marBottom w:val="0"/>
      <w:divBdr>
        <w:top w:val="none" w:sz="0" w:space="0" w:color="auto"/>
        <w:left w:val="none" w:sz="0" w:space="0" w:color="auto"/>
        <w:bottom w:val="none" w:sz="0" w:space="0" w:color="auto"/>
        <w:right w:val="none" w:sz="0" w:space="0" w:color="auto"/>
      </w:divBdr>
    </w:div>
    <w:div w:id="582495712">
      <w:bodyDiv w:val="1"/>
      <w:marLeft w:val="0"/>
      <w:marRight w:val="0"/>
      <w:marTop w:val="0"/>
      <w:marBottom w:val="0"/>
      <w:divBdr>
        <w:top w:val="none" w:sz="0" w:space="0" w:color="auto"/>
        <w:left w:val="none" w:sz="0" w:space="0" w:color="auto"/>
        <w:bottom w:val="none" w:sz="0" w:space="0" w:color="auto"/>
        <w:right w:val="none" w:sz="0" w:space="0" w:color="auto"/>
      </w:divBdr>
    </w:div>
    <w:div w:id="582762762">
      <w:bodyDiv w:val="1"/>
      <w:marLeft w:val="0"/>
      <w:marRight w:val="0"/>
      <w:marTop w:val="0"/>
      <w:marBottom w:val="0"/>
      <w:divBdr>
        <w:top w:val="none" w:sz="0" w:space="0" w:color="auto"/>
        <w:left w:val="none" w:sz="0" w:space="0" w:color="auto"/>
        <w:bottom w:val="none" w:sz="0" w:space="0" w:color="auto"/>
        <w:right w:val="none" w:sz="0" w:space="0" w:color="auto"/>
      </w:divBdr>
    </w:div>
    <w:div w:id="591359555">
      <w:bodyDiv w:val="1"/>
      <w:marLeft w:val="0"/>
      <w:marRight w:val="0"/>
      <w:marTop w:val="0"/>
      <w:marBottom w:val="0"/>
      <w:divBdr>
        <w:top w:val="none" w:sz="0" w:space="0" w:color="auto"/>
        <w:left w:val="none" w:sz="0" w:space="0" w:color="auto"/>
        <w:bottom w:val="none" w:sz="0" w:space="0" w:color="auto"/>
        <w:right w:val="none" w:sz="0" w:space="0" w:color="auto"/>
      </w:divBdr>
    </w:div>
    <w:div w:id="627861472">
      <w:bodyDiv w:val="1"/>
      <w:marLeft w:val="0"/>
      <w:marRight w:val="0"/>
      <w:marTop w:val="0"/>
      <w:marBottom w:val="0"/>
      <w:divBdr>
        <w:top w:val="none" w:sz="0" w:space="0" w:color="auto"/>
        <w:left w:val="none" w:sz="0" w:space="0" w:color="auto"/>
        <w:bottom w:val="none" w:sz="0" w:space="0" w:color="auto"/>
        <w:right w:val="none" w:sz="0" w:space="0" w:color="auto"/>
      </w:divBdr>
      <w:divsChild>
        <w:div w:id="811101202">
          <w:marLeft w:val="0"/>
          <w:marRight w:val="0"/>
          <w:marTop w:val="0"/>
          <w:marBottom w:val="0"/>
          <w:divBdr>
            <w:top w:val="none" w:sz="0" w:space="0" w:color="auto"/>
            <w:left w:val="none" w:sz="0" w:space="0" w:color="auto"/>
            <w:bottom w:val="none" w:sz="0" w:space="0" w:color="auto"/>
            <w:right w:val="none" w:sz="0" w:space="0" w:color="auto"/>
          </w:divBdr>
          <w:divsChild>
            <w:div w:id="10185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5397">
      <w:bodyDiv w:val="1"/>
      <w:marLeft w:val="0"/>
      <w:marRight w:val="0"/>
      <w:marTop w:val="0"/>
      <w:marBottom w:val="0"/>
      <w:divBdr>
        <w:top w:val="none" w:sz="0" w:space="0" w:color="auto"/>
        <w:left w:val="none" w:sz="0" w:space="0" w:color="auto"/>
        <w:bottom w:val="none" w:sz="0" w:space="0" w:color="auto"/>
        <w:right w:val="none" w:sz="0" w:space="0" w:color="auto"/>
      </w:divBdr>
    </w:div>
    <w:div w:id="746268431">
      <w:bodyDiv w:val="1"/>
      <w:marLeft w:val="0"/>
      <w:marRight w:val="0"/>
      <w:marTop w:val="0"/>
      <w:marBottom w:val="0"/>
      <w:divBdr>
        <w:top w:val="none" w:sz="0" w:space="0" w:color="auto"/>
        <w:left w:val="none" w:sz="0" w:space="0" w:color="auto"/>
        <w:bottom w:val="none" w:sz="0" w:space="0" w:color="auto"/>
        <w:right w:val="none" w:sz="0" w:space="0" w:color="auto"/>
      </w:divBdr>
    </w:div>
    <w:div w:id="750543822">
      <w:bodyDiv w:val="1"/>
      <w:marLeft w:val="0"/>
      <w:marRight w:val="0"/>
      <w:marTop w:val="0"/>
      <w:marBottom w:val="0"/>
      <w:divBdr>
        <w:top w:val="none" w:sz="0" w:space="0" w:color="auto"/>
        <w:left w:val="none" w:sz="0" w:space="0" w:color="auto"/>
        <w:bottom w:val="none" w:sz="0" w:space="0" w:color="auto"/>
        <w:right w:val="none" w:sz="0" w:space="0" w:color="auto"/>
      </w:divBdr>
    </w:div>
    <w:div w:id="906383791">
      <w:bodyDiv w:val="1"/>
      <w:marLeft w:val="0"/>
      <w:marRight w:val="0"/>
      <w:marTop w:val="0"/>
      <w:marBottom w:val="0"/>
      <w:divBdr>
        <w:top w:val="none" w:sz="0" w:space="0" w:color="auto"/>
        <w:left w:val="none" w:sz="0" w:space="0" w:color="auto"/>
        <w:bottom w:val="none" w:sz="0" w:space="0" w:color="auto"/>
        <w:right w:val="none" w:sz="0" w:space="0" w:color="auto"/>
      </w:divBdr>
    </w:div>
    <w:div w:id="907307687">
      <w:bodyDiv w:val="1"/>
      <w:marLeft w:val="0"/>
      <w:marRight w:val="0"/>
      <w:marTop w:val="0"/>
      <w:marBottom w:val="0"/>
      <w:divBdr>
        <w:top w:val="none" w:sz="0" w:space="0" w:color="auto"/>
        <w:left w:val="none" w:sz="0" w:space="0" w:color="auto"/>
        <w:bottom w:val="none" w:sz="0" w:space="0" w:color="auto"/>
        <w:right w:val="none" w:sz="0" w:space="0" w:color="auto"/>
      </w:divBdr>
    </w:div>
    <w:div w:id="983242134">
      <w:bodyDiv w:val="1"/>
      <w:marLeft w:val="0"/>
      <w:marRight w:val="0"/>
      <w:marTop w:val="0"/>
      <w:marBottom w:val="0"/>
      <w:divBdr>
        <w:top w:val="none" w:sz="0" w:space="0" w:color="auto"/>
        <w:left w:val="none" w:sz="0" w:space="0" w:color="auto"/>
        <w:bottom w:val="none" w:sz="0" w:space="0" w:color="auto"/>
        <w:right w:val="none" w:sz="0" w:space="0" w:color="auto"/>
      </w:divBdr>
    </w:div>
    <w:div w:id="1332031035">
      <w:bodyDiv w:val="1"/>
      <w:marLeft w:val="0"/>
      <w:marRight w:val="0"/>
      <w:marTop w:val="0"/>
      <w:marBottom w:val="0"/>
      <w:divBdr>
        <w:top w:val="none" w:sz="0" w:space="0" w:color="auto"/>
        <w:left w:val="none" w:sz="0" w:space="0" w:color="auto"/>
        <w:bottom w:val="none" w:sz="0" w:space="0" w:color="auto"/>
        <w:right w:val="none" w:sz="0" w:space="0" w:color="auto"/>
      </w:divBdr>
    </w:div>
    <w:div w:id="1437747648">
      <w:bodyDiv w:val="1"/>
      <w:marLeft w:val="0"/>
      <w:marRight w:val="0"/>
      <w:marTop w:val="0"/>
      <w:marBottom w:val="0"/>
      <w:divBdr>
        <w:top w:val="none" w:sz="0" w:space="0" w:color="auto"/>
        <w:left w:val="none" w:sz="0" w:space="0" w:color="auto"/>
        <w:bottom w:val="none" w:sz="0" w:space="0" w:color="auto"/>
        <w:right w:val="none" w:sz="0" w:space="0" w:color="auto"/>
      </w:divBdr>
    </w:div>
    <w:div w:id="1456678598">
      <w:bodyDiv w:val="1"/>
      <w:marLeft w:val="0"/>
      <w:marRight w:val="0"/>
      <w:marTop w:val="0"/>
      <w:marBottom w:val="0"/>
      <w:divBdr>
        <w:top w:val="none" w:sz="0" w:space="0" w:color="auto"/>
        <w:left w:val="none" w:sz="0" w:space="0" w:color="auto"/>
        <w:bottom w:val="none" w:sz="0" w:space="0" w:color="auto"/>
        <w:right w:val="none" w:sz="0" w:space="0" w:color="auto"/>
      </w:divBdr>
    </w:div>
    <w:div w:id="1570188805">
      <w:bodyDiv w:val="1"/>
      <w:marLeft w:val="0"/>
      <w:marRight w:val="0"/>
      <w:marTop w:val="0"/>
      <w:marBottom w:val="0"/>
      <w:divBdr>
        <w:top w:val="none" w:sz="0" w:space="0" w:color="auto"/>
        <w:left w:val="none" w:sz="0" w:space="0" w:color="auto"/>
        <w:bottom w:val="none" w:sz="0" w:space="0" w:color="auto"/>
        <w:right w:val="none" w:sz="0" w:space="0" w:color="auto"/>
      </w:divBdr>
    </w:div>
    <w:div w:id="1654413134">
      <w:bodyDiv w:val="1"/>
      <w:marLeft w:val="0"/>
      <w:marRight w:val="0"/>
      <w:marTop w:val="0"/>
      <w:marBottom w:val="0"/>
      <w:divBdr>
        <w:top w:val="none" w:sz="0" w:space="0" w:color="auto"/>
        <w:left w:val="none" w:sz="0" w:space="0" w:color="auto"/>
        <w:bottom w:val="none" w:sz="0" w:space="0" w:color="auto"/>
        <w:right w:val="none" w:sz="0" w:space="0" w:color="auto"/>
      </w:divBdr>
    </w:div>
    <w:div w:id="1709834661">
      <w:bodyDiv w:val="1"/>
      <w:marLeft w:val="0"/>
      <w:marRight w:val="0"/>
      <w:marTop w:val="0"/>
      <w:marBottom w:val="0"/>
      <w:divBdr>
        <w:top w:val="none" w:sz="0" w:space="0" w:color="auto"/>
        <w:left w:val="none" w:sz="0" w:space="0" w:color="auto"/>
        <w:bottom w:val="none" w:sz="0" w:space="0" w:color="auto"/>
        <w:right w:val="none" w:sz="0" w:space="0" w:color="auto"/>
      </w:divBdr>
    </w:div>
    <w:div w:id="2071731470">
      <w:bodyDiv w:val="1"/>
      <w:marLeft w:val="0"/>
      <w:marRight w:val="0"/>
      <w:marTop w:val="0"/>
      <w:marBottom w:val="0"/>
      <w:divBdr>
        <w:top w:val="none" w:sz="0" w:space="0" w:color="auto"/>
        <w:left w:val="none" w:sz="0" w:space="0" w:color="auto"/>
        <w:bottom w:val="none" w:sz="0" w:space="0" w:color="auto"/>
        <w:right w:val="none" w:sz="0" w:space="0" w:color="auto"/>
      </w:divBdr>
    </w:div>
    <w:div w:id="20956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sor@esoo.ru" TargetMode="External"/><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hyperlink" Target="mailto:admsor@esoo.ru"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31072-C035-405D-96A1-C9F17A25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19205</Words>
  <Characters>109471</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Doka</cp:lastModifiedBy>
  <cp:revision>5</cp:revision>
  <cp:lastPrinted>2021-11-30T04:25:00Z</cp:lastPrinted>
  <dcterms:created xsi:type="dcterms:W3CDTF">2021-12-03T05:13:00Z</dcterms:created>
  <dcterms:modified xsi:type="dcterms:W3CDTF">2021-12-30T05:04:00Z</dcterms:modified>
</cp:coreProperties>
</file>