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772575" w:rsidRPr="00772575" w:rsidTr="009F3ED5">
        <w:tc>
          <w:tcPr>
            <w:tcW w:w="5637" w:type="dxa"/>
          </w:tcPr>
          <w:p w:rsidR="00772575" w:rsidRPr="00772575" w:rsidRDefault="00772575" w:rsidP="009F3ED5">
            <w:pPr>
              <w:pStyle w:val="5"/>
              <w:jc w:val="center"/>
              <w:rPr>
                <w:sz w:val="28"/>
                <w:szCs w:val="28"/>
              </w:rPr>
            </w:pPr>
            <w:r w:rsidRPr="00772575">
              <w:rPr>
                <w:noProof/>
                <w:sz w:val="28"/>
                <w:szCs w:val="28"/>
              </w:rPr>
              <w:drawing>
                <wp:inline distT="0" distB="0" distL="0" distR="0" wp14:anchorId="2804447A" wp14:editId="46C3B1E5">
                  <wp:extent cx="440055" cy="560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СОВЕТ ДЕПУТАТОВ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МУНИЦИПАЛЬНОГО ОБРАЗОВАНИЯ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СОРОЧИНСКИЙ ГОРОДСКОЙ ОКРУГ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ОРЕНБУРГСКОЙ ОБЛАСТИ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(</w:t>
            </w:r>
            <w:r w:rsidR="00C6383F">
              <w:rPr>
                <w:sz w:val="28"/>
                <w:szCs w:val="28"/>
                <w:lang w:val="en-US"/>
              </w:rPr>
              <w:t>X</w:t>
            </w:r>
            <w:r w:rsidR="00CA3FB5">
              <w:rPr>
                <w:sz w:val="28"/>
                <w:szCs w:val="28"/>
                <w:lang w:val="en-US"/>
              </w:rPr>
              <w:t>I</w:t>
            </w:r>
            <w:r w:rsidRPr="00772575">
              <w:rPr>
                <w:sz w:val="28"/>
                <w:szCs w:val="28"/>
                <w:lang w:val="en-US"/>
              </w:rPr>
              <w:t>X</w:t>
            </w:r>
            <w:r w:rsidRPr="00772575">
              <w:rPr>
                <w:sz w:val="28"/>
                <w:szCs w:val="28"/>
              </w:rPr>
              <w:t xml:space="preserve"> СЕССИЯ ШЕСТОГО СОЗЫВА)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РЕШЕНИЕ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 xml:space="preserve">от </w:t>
            </w:r>
            <w:r w:rsidR="00481E74">
              <w:rPr>
                <w:sz w:val="28"/>
                <w:szCs w:val="28"/>
              </w:rPr>
              <w:t>10</w:t>
            </w:r>
            <w:r w:rsidR="0085640F">
              <w:rPr>
                <w:sz w:val="28"/>
                <w:szCs w:val="28"/>
              </w:rPr>
              <w:t xml:space="preserve"> </w:t>
            </w:r>
            <w:r w:rsidR="0012321B">
              <w:rPr>
                <w:sz w:val="28"/>
                <w:szCs w:val="28"/>
              </w:rPr>
              <w:t>октяб</w:t>
            </w:r>
            <w:r w:rsidR="0085640F">
              <w:rPr>
                <w:sz w:val="28"/>
                <w:szCs w:val="28"/>
              </w:rPr>
              <w:t xml:space="preserve">ря </w:t>
            </w:r>
            <w:r w:rsidRPr="00772575">
              <w:rPr>
                <w:sz w:val="28"/>
                <w:szCs w:val="28"/>
              </w:rPr>
              <w:t>202</w:t>
            </w:r>
            <w:r w:rsidR="0012321B">
              <w:rPr>
                <w:sz w:val="28"/>
                <w:szCs w:val="28"/>
              </w:rPr>
              <w:t>2</w:t>
            </w:r>
            <w:r w:rsidRPr="00772575">
              <w:rPr>
                <w:sz w:val="28"/>
                <w:szCs w:val="28"/>
              </w:rPr>
              <w:t xml:space="preserve"> года №</w:t>
            </w:r>
            <w:r w:rsidR="0085640F">
              <w:rPr>
                <w:sz w:val="28"/>
                <w:szCs w:val="28"/>
              </w:rPr>
              <w:t xml:space="preserve"> </w:t>
            </w:r>
            <w:r w:rsidR="00481E74">
              <w:rPr>
                <w:sz w:val="28"/>
                <w:szCs w:val="28"/>
              </w:rPr>
              <w:t>210</w:t>
            </w:r>
          </w:p>
          <w:p w:rsidR="00772575" w:rsidRPr="00772575" w:rsidRDefault="00772575" w:rsidP="009F3ED5">
            <w:pPr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772575" w:rsidRPr="00772575" w:rsidRDefault="00772575" w:rsidP="009F3ED5">
            <w:pPr>
              <w:pStyle w:val="5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72575" w:rsidRPr="00772575" w:rsidRDefault="00772575" w:rsidP="00772575">
      <w:pPr>
        <w:pStyle w:val="ad"/>
        <w:spacing w:after="0"/>
        <w:ind w:left="0" w:right="3968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О согласовании проекта указа Губернатора Оренбургской области </w:t>
      </w:r>
      <w:r w:rsidR="0054016B">
        <w:rPr>
          <w:sz w:val="28"/>
          <w:szCs w:val="28"/>
        </w:rPr>
        <w:t>«О</w:t>
      </w:r>
      <w:r w:rsidRPr="00772575">
        <w:rPr>
          <w:sz w:val="28"/>
          <w:szCs w:val="28"/>
        </w:rPr>
        <w:t xml:space="preserve">б </w:t>
      </w:r>
      <w:r w:rsidR="0012321B">
        <w:rPr>
          <w:sz w:val="28"/>
          <w:szCs w:val="28"/>
        </w:rPr>
        <w:t>изменении (пересмотре)</w:t>
      </w:r>
      <w:r w:rsidRPr="00772575">
        <w:rPr>
          <w:sz w:val="28"/>
          <w:szCs w:val="28"/>
        </w:rPr>
        <w:t xml:space="preserve"> предельных (максимальных) индексов изменения размера вносимой гражданами платы за коммунальные услуги </w:t>
      </w:r>
      <w:r w:rsidR="00230218">
        <w:rPr>
          <w:sz w:val="28"/>
          <w:szCs w:val="28"/>
        </w:rPr>
        <w:t>в муниципальном</w:t>
      </w:r>
      <w:r w:rsidRPr="00772575">
        <w:rPr>
          <w:sz w:val="28"/>
          <w:szCs w:val="28"/>
        </w:rPr>
        <w:t xml:space="preserve"> образовани</w:t>
      </w:r>
      <w:r w:rsidR="00230218">
        <w:rPr>
          <w:sz w:val="28"/>
          <w:szCs w:val="28"/>
        </w:rPr>
        <w:t>и</w:t>
      </w:r>
      <w:r w:rsidRPr="00772575">
        <w:rPr>
          <w:sz w:val="28"/>
          <w:szCs w:val="28"/>
        </w:rPr>
        <w:t xml:space="preserve"> Сор</w:t>
      </w:r>
      <w:r w:rsidR="00FE6D01">
        <w:rPr>
          <w:sz w:val="28"/>
          <w:szCs w:val="28"/>
        </w:rPr>
        <w:t xml:space="preserve">очинский городской округ на </w:t>
      </w:r>
      <w:r w:rsidR="0012321B">
        <w:rPr>
          <w:sz w:val="28"/>
          <w:szCs w:val="28"/>
        </w:rPr>
        <w:t xml:space="preserve">декабрь </w:t>
      </w:r>
      <w:r w:rsidR="00FE6D01">
        <w:rPr>
          <w:sz w:val="28"/>
          <w:szCs w:val="28"/>
        </w:rPr>
        <w:t>2022</w:t>
      </w:r>
      <w:r w:rsidRPr="00772575">
        <w:rPr>
          <w:sz w:val="28"/>
          <w:szCs w:val="28"/>
        </w:rPr>
        <w:t xml:space="preserve"> год</w:t>
      </w:r>
      <w:r w:rsidR="0012321B">
        <w:rPr>
          <w:sz w:val="28"/>
          <w:szCs w:val="28"/>
        </w:rPr>
        <w:t>а</w:t>
      </w:r>
      <w:r w:rsidR="0054016B">
        <w:rPr>
          <w:sz w:val="28"/>
          <w:szCs w:val="28"/>
        </w:rPr>
        <w:t>»</w:t>
      </w:r>
    </w:p>
    <w:p w:rsidR="00772575" w:rsidRPr="00772575" w:rsidRDefault="00772575" w:rsidP="00772575">
      <w:pPr>
        <w:pStyle w:val="ad"/>
        <w:spacing w:after="0"/>
        <w:ind w:left="0"/>
        <w:jc w:val="both"/>
        <w:rPr>
          <w:sz w:val="28"/>
          <w:szCs w:val="28"/>
        </w:rPr>
      </w:pP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В соответствии с пунктом </w:t>
      </w:r>
      <w:r w:rsidR="00230218">
        <w:rPr>
          <w:sz w:val="28"/>
          <w:szCs w:val="28"/>
        </w:rPr>
        <w:t>43</w:t>
      </w:r>
      <w:r w:rsidRPr="00772575">
        <w:rPr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</w:t>
      </w:r>
      <w:r w:rsidR="00CA3FB5">
        <w:rPr>
          <w:sz w:val="28"/>
          <w:szCs w:val="28"/>
        </w:rPr>
        <w:t>п</w:t>
      </w:r>
      <w:r w:rsidRPr="00772575">
        <w:rPr>
          <w:sz w:val="28"/>
          <w:szCs w:val="28"/>
        </w:rPr>
        <w:t>остановлением Правительства Российской Федерации от 30.04.2014 №</w:t>
      </w:r>
      <w:r w:rsidR="00230218">
        <w:rPr>
          <w:sz w:val="28"/>
          <w:szCs w:val="28"/>
        </w:rPr>
        <w:t xml:space="preserve"> </w:t>
      </w:r>
      <w:r w:rsidRPr="00772575">
        <w:rPr>
          <w:sz w:val="28"/>
          <w:szCs w:val="28"/>
        </w:rPr>
        <w:t>400 «О формировании индексов изменения размера платы граждан за коммунальные услуги в Российской Федерации», Совет депутатов муниципального образования Сорочинский городской округ Оренбургской области РЕШИЛ:</w:t>
      </w: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1. Согласовать проект указа Губернатора Оренбургской области </w:t>
      </w:r>
      <w:r w:rsidR="0054016B">
        <w:rPr>
          <w:sz w:val="28"/>
          <w:szCs w:val="28"/>
        </w:rPr>
        <w:t>«О</w:t>
      </w:r>
      <w:r w:rsidRPr="00772575">
        <w:rPr>
          <w:sz w:val="28"/>
          <w:szCs w:val="28"/>
        </w:rPr>
        <w:t xml:space="preserve">б </w:t>
      </w:r>
      <w:r w:rsidR="0012321B">
        <w:rPr>
          <w:sz w:val="28"/>
          <w:szCs w:val="28"/>
        </w:rPr>
        <w:t>изменении (пересмотре)</w:t>
      </w:r>
      <w:r w:rsidRPr="00772575">
        <w:rPr>
          <w:sz w:val="28"/>
          <w:szCs w:val="28"/>
        </w:rPr>
        <w:t xml:space="preserve"> предельных (максимальных) индексов изменения размера вносимой гражданами платы за коммунальные услуги </w:t>
      </w:r>
      <w:r w:rsidR="00230218">
        <w:rPr>
          <w:sz w:val="28"/>
          <w:szCs w:val="28"/>
        </w:rPr>
        <w:t xml:space="preserve">в </w:t>
      </w:r>
      <w:r w:rsidRPr="00772575">
        <w:rPr>
          <w:sz w:val="28"/>
          <w:szCs w:val="28"/>
        </w:rPr>
        <w:t>муниципально</w:t>
      </w:r>
      <w:r w:rsidR="00230218">
        <w:rPr>
          <w:sz w:val="28"/>
          <w:szCs w:val="28"/>
        </w:rPr>
        <w:t>м</w:t>
      </w:r>
      <w:r w:rsidRPr="00772575">
        <w:rPr>
          <w:sz w:val="28"/>
          <w:szCs w:val="28"/>
        </w:rPr>
        <w:t xml:space="preserve"> образовани</w:t>
      </w:r>
      <w:r w:rsidR="00230218">
        <w:rPr>
          <w:sz w:val="28"/>
          <w:szCs w:val="28"/>
        </w:rPr>
        <w:t>и</w:t>
      </w:r>
      <w:r w:rsidRPr="00772575">
        <w:rPr>
          <w:sz w:val="28"/>
          <w:szCs w:val="28"/>
        </w:rPr>
        <w:t xml:space="preserve"> Сорочинский городской округ на </w:t>
      </w:r>
      <w:r w:rsidR="0012321B">
        <w:rPr>
          <w:sz w:val="28"/>
          <w:szCs w:val="28"/>
        </w:rPr>
        <w:t xml:space="preserve">декабрь </w:t>
      </w:r>
      <w:r w:rsidRPr="00772575">
        <w:rPr>
          <w:sz w:val="28"/>
          <w:szCs w:val="28"/>
        </w:rPr>
        <w:t>202</w:t>
      </w:r>
      <w:r w:rsidR="00FE6D01">
        <w:rPr>
          <w:sz w:val="28"/>
          <w:szCs w:val="28"/>
        </w:rPr>
        <w:t>2</w:t>
      </w:r>
      <w:r w:rsidRPr="00772575">
        <w:rPr>
          <w:sz w:val="28"/>
          <w:szCs w:val="28"/>
        </w:rPr>
        <w:t xml:space="preserve"> год</w:t>
      </w:r>
      <w:r w:rsidR="0012321B">
        <w:rPr>
          <w:sz w:val="28"/>
          <w:szCs w:val="28"/>
        </w:rPr>
        <w:t>а</w:t>
      </w:r>
      <w:r w:rsidR="0054016B">
        <w:rPr>
          <w:sz w:val="28"/>
          <w:szCs w:val="28"/>
        </w:rPr>
        <w:t>»</w:t>
      </w:r>
      <w:r w:rsidRPr="00772575">
        <w:rPr>
          <w:sz w:val="28"/>
          <w:szCs w:val="28"/>
        </w:rPr>
        <w:t xml:space="preserve"> в размере </w:t>
      </w:r>
      <w:r w:rsidR="0012321B">
        <w:rPr>
          <w:sz w:val="28"/>
          <w:szCs w:val="28"/>
        </w:rPr>
        <w:t>1</w:t>
      </w:r>
      <w:r w:rsidRPr="00772575">
        <w:rPr>
          <w:sz w:val="28"/>
          <w:szCs w:val="28"/>
        </w:rPr>
        <w:t>7,</w:t>
      </w:r>
      <w:r w:rsidR="0012321B">
        <w:rPr>
          <w:sz w:val="28"/>
          <w:szCs w:val="28"/>
        </w:rPr>
        <w:t>17</w:t>
      </w:r>
      <w:r w:rsidRPr="00772575">
        <w:rPr>
          <w:sz w:val="28"/>
          <w:szCs w:val="28"/>
        </w:rPr>
        <w:t>%, в соответствии с приложением.</w:t>
      </w: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2. Решение вступает в силу после его официального опубликования в </w:t>
      </w:r>
      <w:r w:rsidR="00CA3FB5">
        <w:rPr>
          <w:sz w:val="28"/>
          <w:szCs w:val="28"/>
        </w:rPr>
        <w:t xml:space="preserve">газете «Сорочинский вестник» и подлежит опубликованию в </w:t>
      </w:r>
      <w:r w:rsidRPr="00772575">
        <w:rPr>
          <w:sz w:val="28"/>
          <w:szCs w:val="28"/>
        </w:rPr>
        <w:t>информационном бюллетене «Сорочинск официальный».</w:t>
      </w:r>
    </w:p>
    <w:p w:rsidR="00772575" w:rsidRPr="00772575" w:rsidRDefault="00772575" w:rsidP="00772575">
      <w:pPr>
        <w:ind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вопросам бюджета,  муниципальной собственности  и </w:t>
      </w:r>
      <w:r w:rsidRPr="00772575">
        <w:rPr>
          <w:rStyle w:val="af"/>
          <w:bCs/>
          <w:i w:val="0"/>
          <w:sz w:val="28"/>
          <w:szCs w:val="28"/>
        </w:rPr>
        <w:t>социально-экономическому развитию</w:t>
      </w:r>
      <w:r w:rsidRPr="00772575">
        <w:rPr>
          <w:sz w:val="28"/>
          <w:szCs w:val="28"/>
        </w:rPr>
        <w:t>.</w:t>
      </w:r>
    </w:p>
    <w:p w:rsid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774C3F" w:rsidRDefault="00B4546E" w:rsidP="00774C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3FB5">
        <w:rPr>
          <w:sz w:val="28"/>
          <w:szCs w:val="28"/>
        </w:rPr>
        <w:t>редседательствующий</w:t>
      </w:r>
    </w:p>
    <w:p w:rsidR="00CA3FB5" w:rsidRDefault="00B4546E" w:rsidP="00774C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30218">
        <w:rPr>
          <w:sz w:val="28"/>
          <w:szCs w:val="28"/>
          <w:lang w:val="en-US"/>
        </w:rPr>
        <w:t>XIX</w:t>
      </w:r>
      <w:r w:rsidR="00230218" w:rsidRPr="00230218">
        <w:rPr>
          <w:sz w:val="28"/>
          <w:szCs w:val="28"/>
        </w:rPr>
        <w:t xml:space="preserve"> </w:t>
      </w:r>
      <w:r w:rsidR="00CA3FB5">
        <w:rPr>
          <w:sz w:val="28"/>
          <w:szCs w:val="28"/>
        </w:rPr>
        <w:t xml:space="preserve">заседании </w:t>
      </w:r>
      <w:r w:rsidR="00774C3F" w:rsidRPr="00163C86">
        <w:rPr>
          <w:sz w:val="28"/>
          <w:szCs w:val="28"/>
        </w:rPr>
        <w:t xml:space="preserve">Совета депутатов </w:t>
      </w:r>
    </w:p>
    <w:p w:rsidR="00774C3F" w:rsidRPr="00163C86" w:rsidRDefault="00774C3F" w:rsidP="00774C3F">
      <w:pPr>
        <w:shd w:val="clear" w:color="auto" w:fill="FFFFFF"/>
        <w:jc w:val="both"/>
        <w:rPr>
          <w:sz w:val="28"/>
          <w:szCs w:val="28"/>
        </w:rPr>
      </w:pPr>
      <w:r w:rsidRPr="00163C86">
        <w:rPr>
          <w:sz w:val="28"/>
          <w:szCs w:val="28"/>
        </w:rPr>
        <w:t>муниципального образования</w:t>
      </w:r>
    </w:p>
    <w:p w:rsidR="00CA3FB5" w:rsidRDefault="00774C3F" w:rsidP="00774C3F">
      <w:pPr>
        <w:shd w:val="clear" w:color="auto" w:fill="FFFFFF"/>
        <w:jc w:val="both"/>
        <w:rPr>
          <w:sz w:val="28"/>
          <w:szCs w:val="28"/>
        </w:rPr>
      </w:pPr>
      <w:r w:rsidRPr="00163C86">
        <w:rPr>
          <w:sz w:val="28"/>
          <w:szCs w:val="28"/>
        </w:rPr>
        <w:t xml:space="preserve">Сорочинский городской округ </w:t>
      </w:r>
    </w:p>
    <w:p w:rsidR="00774C3F" w:rsidRPr="00163C86" w:rsidRDefault="00774C3F" w:rsidP="00774C3F">
      <w:pPr>
        <w:shd w:val="clear" w:color="auto" w:fill="FFFFFF"/>
        <w:jc w:val="both"/>
        <w:rPr>
          <w:sz w:val="28"/>
          <w:szCs w:val="28"/>
        </w:rPr>
      </w:pPr>
      <w:r w:rsidRPr="00163C86">
        <w:rPr>
          <w:sz w:val="28"/>
          <w:szCs w:val="28"/>
        </w:rPr>
        <w:t xml:space="preserve">Оренбургской области </w:t>
      </w:r>
      <w:r w:rsidR="00230218">
        <w:rPr>
          <w:sz w:val="28"/>
          <w:szCs w:val="28"/>
        </w:rPr>
        <w:t>шестого созыва</w:t>
      </w:r>
      <w:r w:rsidR="00CA3FB5">
        <w:rPr>
          <w:sz w:val="28"/>
          <w:szCs w:val="28"/>
        </w:rPr>
        <w:t xml:space="preserve">                                   </w:t>
      </w:r>
      <w:r w:rsidR="000C68B2">
        <w:rPr>
          <w:sz w:val="28"/>
          <w:szCs w:val="28"/>
        </w:rPr>
        <w:t xml:space="preserve">       </w:t>
      </w:r>
      <w:r w:rsidR="00CA3FB5">
        <w:rPr>
          <w:sz w:val="28"/>
          <w:szCs w:val="28"/>
        </w:rPr>
        <w:t xml:space="preserve"> </w:t>
      </w:r>
      <w:r w:rsidR="000C68B2">
        <w:rPr>
          <w:sz w:val="28"/>
          <w:szCs w:val="28"/>
        </w:rPr>
        <w:t xml:space="preserve">Ю.Е. </w:t>
      </w:r>
      <w:proofErr w:type="gramStart"/>
      <w:r w:rsidR="000C68B2">
        <w:rPr>
          <w:sz w:val="28"/>
          <w:szCs w:val="28"/>
        </w:rPr>
        <w:t>Антошкин</w:t>
      </w:r>
      <w:proofErr w:type="gramEnd"/>
    </w:p>
    <w:p w:rsidR="00774C3F" w:rsidRPr="00163C86" w:rsidRDefault="00774C3F" w:rsidP="00774C3F">
      <w:pPr>
        <w:jc w:val="both"/>
        <w:rPr>
          <w:sz w:val="28"/>
          <w:szCs w:val="28"/>
        </w:rPr>
      </w:pPr>
    </w:p>
    <w:p w:rsidR="00774C3F" w:rsidRPr="002A1127" w:rsidRDefault="00045C61" w:rsidP="00774C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4C3F" w:rsidRPr="002A11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C3F" w:rsidRPr="002A1127">
        <w:rPr>
          <w:sz w:val="28"/>
          <w:szCs w:val="28"/>
        </w:rPr>
        <w:t xml:space="preserve"> муниципального образования</w:t>
      </w:r>
    </w:p>
    <w:p w:rsidR="00774C3F" w:rsidRPr="002A1127" w:rsidRDefault="00774C3F" w:rsidP="00045C61">
      <w:pPr>
        <w:contextualSpacing/>
        <w:jc w:val="both"/>
        <w:rPr>
          <w:sz w:val="28"/>
          <w:szCs w:val="28"/>
        </w:rPr>
      </w:pPr>
      <w:r w:rsidRPr="002A1127">
        <w:rPr>
          <w:sz w:val="28"/>
          <w:szCs w:val="28"/>
        </w:rPr>
        <w:t xml:space="preserve">Сорочинский городской округ </w:t>
      </w:r>
      <w:r w:rsidR="00045C61">
        <w:rPr>
          <w:sz w:val="28"/>
          <w:szCs w:val="28"/>
        </w:rPr>
        <w:t xml:space="preserve">                                            </w:t>
      </w:r>
      <w:r w:rsidR="000C68B2">
        <w:rPr>
          <w:sz w:val="28"/>
          <w:szCs w:val="28"/>
        </w:rPr>
        <w:t xml:space="preserve">    </w:t>
      </w:r>
      <w:r w:rsidR="00045C61">
        <w:rPr>
          <w:sz w:val="28"/>
          <w:szCs w:val="28"/>
        </w:rPr>
        <w:t xml:space="preserve">        Т.П. Мелентьева</w:t>
      </w:r>
    </w:p>
    <w:p w:rsidR="00772575" w:rsidRDefault="00772575" w:rsidP="003B49BE">
      <w:pPr>
        <w:jc w:val="right"/>
        <w:rPr>
          <w:bCs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640F" w:rsidTr="0085640F">
        <w:tc>
          <w:tcPr>
            <w:tcW w:w="5637" w:type="dxa"/>
          </w:tcPr>
          <w:p w:rsidR="0085640F" w:rsidRDefault="0085640F" w:rsidP="00772575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4217" w:type="dxa"/>
          </w:tcPr>
          <w:p w:rsidR="00230218" w:rsidRDefault="00230218" w:rsidP="0085640F">
            <w:pPr>
              <w:rPr>
                <w:bCs/>
                <w:sz w:val="28"/>
                <w:szCs w:val="28"/>
              </w:rPr>
            </w:pP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Сорочинский городской округ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>Оренбургской области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от </w:t>
            </w:r>
            <w:r w:rsidR="00481E74">
              <w:rPr>
                <w:bCs/>
                <w:sz w:val="28"/>
                <w:szCs w:val="28"/>
              </w:rPr>
              <w:t>10</w:t>
            </w:r>
            <w:r w:rsidRPr="0085640F">
              <w:rPr>
                <w:bCs/>
                <w:sz w:val="28"/>
                <w:szCs w:val="28"/>
              </w:rPr>
              <w:t xml:space="preserve"> </w:t>
            </w:r>
            <w:r w:rsidR="0012321B">
              <w:rPr>
                <w:bCs/>
                <w:sz w:val="28"/>
                <w:szCs w:val="28"/>
              </w:rPr>
              <w:t>ок</w:t>
            </w:r>
            <w:r w:rsidRPr="0085640F">
              <w:rPr>
                <w:bCs/>
                <w:sz w:val="28"/>
                <w:szCs w:val="28"/>
              </w:rPr>
              <w:t>тября 202</w:t>
            </w:r>
            <w:r w:rsidR="0012321B">
              <w:rPr>
                <w:bCs/>
                <w:sz w:val="28"/>
                <w:szCs w:val="28"/>
              </w:rPr>
              <w:t>2</w:t>
            </w:r>
            <w:r w:rsidRPr="0085640F">
              <w:rPr>
                <w:bCs/>
                <w:sz w:val="28"/>
                <w:szCs w:val="28"/>
              </w:rPr>
              <w:t xml:space="preserve"> года № </w:t>
            </w:r>
            <w:r w:rsidR="00481E74">
              <w:rPr>
                <w:bCs/>
                <w:sz w:val="28"/>
                <w:szCs w:val="28"/>
              </w:rPr>
              <w:t>210</w:t>
            </w:r>
          </w:p>
          <w:p w:rsidR="0085640F" w:rsidRPr="00CA3FB5" w:rsidRDefault="0085640F" w:rsidP="0085640F">
            <w:pPr>
              <w:rPr>
                <w:bCs/>
                <w:sz w:val="16"/>
                <w:szCs w:val="16"/>
              </w:rPr>
            </w:pPr>
          </w:p>
        </w:tc>
      </w:tr>
    </w:tbl>
    <w:p w:rsidR="0085640F" w:rsidRPr="00CA3FB5" w:rsidRDefault="0085640F" w:rsidP="00772575">
      <w:pPr>
        <w:jc w:val="right"/>
        <w:rPr>
          <w:bCs/>
          <w:sz w:val="16"/>
          <w:szCs w:val="16"/>
        </w:rPr>
      </w:pPr>
    </w:p>
    <w:p w:rsidR="00E31603" w:rsidRDefault="00E31603" w:rsidP="00772575">
      <w:pPr>
        <w:jc w:val="right"/>
        <w:rPr>
          <w:bCs/>
          <w:sz w:val="24"/>
          <w:szCs w:val="28"/>
        </w:rPr>
      </w:pPr>
    </w:p>
    <w:p w:rsidR="00E31603" w:rsidRDefault="00E31603" w:rsidP="0077257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Pr="00CA3FB5" w:rsidRDefault="00772575" w:rsidP="00772575">
      <w:pPr>
        <w:rPr>
          <w:sz w:val="16"/>
          <w:szCs w:val="16"/>
        </w:rPr>
      </w:pPr>
    </w:p>
    <w:p w:rsidR="00E31603" w:rsidRDefault="00E31603" w:rsidP="00E31603">
      <w:pPr>
        <w:pStyle w:val="ac"/>
        <w:rPr>
          <w:sz w:val="28"/>
          <w:szCs w:val="28"/>
        </w:rPr>
      </w:pPr>
      <w:r>
        <w:rPr>
          <w:sz w:val="28"/>
          <w:szCs w:val="28"/>
        </w:rPr>
        <w:t>у к а з</w:t>
      </w:r>
    </w:p>
    <w:p w:rsidR="00E31603" w:rsidRPr="00CA3FB5" w:rsidRDefault="00E31603" w:rsidP="00E31603">
      <w:pPr>
        <w:jc w:val="center"/>
        <w:rPr>
          <w:b/>
          <w:bCs/>
          <w:sz w:val="16"/>
          <w:szCs w:val="16"/>
        </w:rPr>
      </w:pPr>
    </w:p>
    <w:p w:rsidR="00E31603" w:rsidRDefault="00E31603" w:rsidP="00E31603">
      <w:pPr>
        <w:pStyle w:val="2"/>
        <w:rPr>
          <w:sz w:val="28"/>
          <w:szCs w:val="28"/>
        </w:rPr>
      </w:pPr>
      <w:r>
        <w:rPr>
          <w:sz w:val="28"/>
          <w:szCs w:val="28"/>
        </w:rPr>
        <w:t>ГУБЕРНАТОРА ОРЕНБУРГСКОЙ ОБЛАСТИ</w:t>
      </w:r>
    </w:p>
    <w:p w:rsidR="00E31603" w:rsidRPr="0085640F" w:rsidRDefault="00E31603" w:rsidP="00E31603">
      <w:pPr>
        <w:pBdr>
          <w:bottom w:val="single" w:sz="18" w:space="1" w:color="auto"/>
        </w:pBdr>
        <w:jc w:val="center"/>
      </w:pPr>
    </w:p>
    <w:p w:rsidR="00E31603" w:rsidRPr="0085640F" w:rsidRDefault="00E31603" w:rsidP="00E31603">
      <w:pPr>
        <w:ind w:right="283"/>
      </w:pPr>
    </w:p>
    <w:p w:rsidR="00E31603" w:rsidRDefault="00E31603" w:rsidP="00E31603">
      <w:pPr>
        <w:ind w:right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31603" w:rsidRDefault="00E31603" w:rsidP="00E31603">
      <w:pPr>
        <w:pStyle w:val="a6"/>
        <w:ind w:left="142" w:right="27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E31603" w:rsidRPr="0085640F" w:rsidRDefault="00E31603" w:rsidP="00E31603">
      <w:pPr>
        <w:ind w:left="-1134" w:right="-425" w:firstLine="708"/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</w:p>
    <w:p w:rsidR="00931599" w:rsidRDefault="00931599" w:rsidP="00931599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(пересмотре)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декабрь 2022 года</w:t>
      </w:r>
    </w:p>
    <w:p w:rsidR="00931599" w:rsidRPr="00CA3FB5" w:rsidRDefault="00931599" w:rsidP="00931599">
      <w:pPr>
        <w:tabs>
          <w:tab w:val="left" w:pos="1980"/>
        </w:tabs>
        <w:jc w:val="center"/>
        <w:rPr>
          <w:sz w:val="16"/>
          <w:szCs w:val="16"/>
        </w:rPr>
      </w:pPr>
    </w:p>
    <w:p w:rsidR="00931599" w:rsidRDefault="00931599" w:rsidP="0093159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В соответствии с Жилищным кодексом Российской Федерации,  постановлением  Правительства  Российской  Федерации  от 30 апреля  2014 года № 400 «О  формировании  индексов   изменения размера платы  граждан  за  коммунальные  услуги в  Российской Федерации», распоряжением Правительства   Российской Федерации  от ______ 2022 года № ____ -р, постановлением Правительства   Российской Федерации  от ______ 2022 года № ____ «Об особенностях индексации регулируемых тарифов и платы граждан за коммунальные услуги с 1 декабря 2022 г.» </w:t>
      </w:r>
      <w:r>
        <w:rPr>
          <w:rFonts w:ascii="Times New Roman" w:hAnsi="Times New Roman" w:cs="Times New Roman"/>
          <w:b w:val="0"/>
          <w:color w:val="auto"/>
          <w:spacing w:val="30"/>
        </w:rPr>
        <w:t>постановляю</w:t>
      </w:r>
      <w:r>
        <w:rPr>
          <w:rFonts w:ascii="Times New Roman" w:hAnsi="Times New Roman" w:cs="Times New Roman"/>
          <w:b w:val="0"/>
          <w:color w:val="auto"/>
        </w:rPr>
        <w:t>:</w:t>
      </w:r>
    </w:p>
    <w:p w:rsidR="00931599" w:rsidRDefault="00931599" w:rsidP="00931599">
      <w:pPr>
        <w:tabs>
          <w:tab w:val="left" w:pos="426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Утвердить:</w:t>
      </w:r>
    </w:p>
    <w:p w:rsidR="00931599" w:rsidRDefault="00931599" w:rsidP="0093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предельные (максимальные) индексы изменения размера вносимой гражданами платы за коммунальные услуги в муниципальных образованиях Оренбургской области на декабрь 2022 года согласно приложению № 1;</w:t>
      </w:r>
    </w:p>
    <w:p w:rsidR="00931599" w:rsidRDefault="00931599" w:rsidP="00931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величины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декабрь 2022 года согласно приложению № 2.</w:t>
      </w:r>
    </w:p>
    <w:p w:rsidR="00931599" w:rsidRDefault="00931599" w:rsidP="0093159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Контроль за исполнением настоящего указа возложить на                           вице-губернатора –  заместителя председателя Правительства Оренбургской области по экономической и инвестиционной политике Оренбургской области</w:t>
      </w:r>
    </w:p>
    <w:p w:rsidR="00931599" w:rsidRDefault="00931599" w:rsidP="0093159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 Признать утратившим силу указ Губернатора Оренбургской области от 15 декабря 2021года № 697-ук « Об утверждении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2022 год». </w:t>
      </w:r>
    </w:p>
    <w:p w:rsidR="00E31603" w:rsidRDefault="00931599" w:rsidP="0093159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Указ вступает в силу после его официального опубликования.</w:t>
      </w:r>
    </w:p>
    <w:p w:rsidR="00E31603" w:rsidRDefault="00E31603" w:rsidP="00CA3FB5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F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Губернатор                                                                                             Д.В.</w:t>
      </w:r>
      <w:r w:rsidR="00B3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Паслер    </w:t>
      </w: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</w:pPr>
    </w:p>
    <w:tbl>
      <w:tblPr>
        <w:tblpPr w:leftFromText="180" w:rightFromText="180" w:vertAnchor="text" w:horzAnchor="margin" w:tblpXSpec="center" w:tblpY="-456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4659"/>
        <w:gridCol w:w="5376"/>
      </w:tblGrid>
      <w:tr w:rsidR="00E31603" w:rsidTr="00931599">
        <w:trPr>
          <w:gridBefore w:val="1"/>
          <w:wBefore w:w="4659" w:type="dxa"/>
          <w:trHeight w:val="360"/>
        </w:trPr>
        <w:tc>
          <w:tcPr>
            <w:tcW w:w="5376" w:type="dxa"/>
            <w:shd w:val="clear" w:color="auto" w:fill="FFFFFF"/>
            <w:noWrap/>
            <w:hideMark/>
          </w:tcPr>
          <w:p w:rsidR="00E31603" w:rsidRDefault="00E31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Приложение № 1</w:t>
            </w:r>
          </w:p>
        </w:tc>
      </w:tr>
      <w:tr w:rsidR="00E31603" w:rsidTr="00931599">
        <w:trPr>
          <w:gridBefore w:val="1"/>
          <w:wBefore w:w="4659" w:type="dxa"/>
          <w:trHeight w:val="432"/>
        </w:trPr>
        <w:tc>
          <w:tcPr>
            <w:tcW w:w="5376" w:type="dxa"/>
            <w:hideMark/>
          </w:tcPr>
          <w:p w:rsidR="00E31603" w:rsidRDefault="00E31603">
            <w:pPr>
              <w:ind w:left="17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проекту указа Губернатора области            </w:t>
            </w:r>
          </w:p>
        </w:tc>
      </w:tr>
      <w:tr w:rsidR="00E31603" w:rsidTr="00931599">
        <w:trPr>
          <w:gridBefore w:val="1"/>
          <w:wBefore w:w="4659" w:type="dxa"/>
          <w:trHeight w:val="375"/>
        </w:trPr>
        <w:tc>
          <w:tcPr>
            <w:tcW w:w="5376" w:type="dxa"/>
            <w:hideMark/>
          </w:tcPr>
          <w:p w:rsidR="00E31603" w:rsidRDefault="00E31603">
            <w:pPr>
              <w:ind w:firstLine="17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от_________№  __________</w:t>
            </w:r>
          </w:p>
        </w:tc>
      </w:tr>
      <w:tr w:rsidR="00931599" w:rsidTr="00931599">
        <w:trPr>
          <w:trHeight w:val="360"/>
        </w:trPr>
        <w:tc>
          <w:tcPr>
            <w:tcW w:w="10035" w:type="dxa"/>
            <w:gridSpan w:val="2"/>
            <w:vAlign w:val="bottom"/>
          </w:tcPr>
          <w:p w:rsidR="00931599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1599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1599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Предельные (максимальные) индексы</w:t>
            </w:r>
          </w:p>
        </w:tc>
      </w:tr>
      <w:tr w:rsidR="00931599" w:rsidTr="00931599">
        <w:trPr>
          <w:trHeight w:val="360"/>
        </w:trPr>
        <w:tc>
          <w:tcPr>
            <w:tcW w:w="10035" w:type="dxa"/>
            <w:gridSpan w:val="2"/>
            <w:hideMark/>
          </w:tcPr>
          <w:p w:rsidR="00931599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изменения размера вносимой гражданами платы за коммунальные услуги в муниципальных образованиях Оренбургской области на декабрь 2022 года</w:t>
            </w:r>
          </w:p>
        </w:tc>
      </w:tr>
      <w:tr w:rsidR="00931599" w:rsidTr="00931599">
        <w:trPr>
          <w:trHeight w:val="360"/>
        </w:trPr>
        <w:tc>
          <w:tcPr>
            <w:tcW w:w="10035" w:type="dxa"/>
            <w:gridSpan w:val="2"/>
            <w:vAlign w:val="center"/>
          </w:tcPr>
          <w:p w:rsidR="00931599" w:rsidRDefault="00931599" w:rsidP="00931599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1599" w:rsidTr="00931599">
        <w:trPr>
          <w:trHeight w:val="360"/>
        </w:trPr>
        <w:tc>
          <w:tcPr>
            <w:tcW w:w="10035" w:type="dxa"/>
            <w:gridSpan w:val="2"/>
            <w:vAlign w:val="center"/>
          </w:tcPr>
          <w:p w:rsidR="00931599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1599" w:rsidRDefault="00931599" w:rsidP="0093159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-179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4982"/>
        <w:gridCol w:w="3240"/>
      </w:tblGrid>
      <w:tr w:rsidR="00931599" w:rsidRPr="00CA3FB5" w:rsidTr="00E03207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99" w:rsidRPr="00CA3FB5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 w:rsidRPr="00CA3FB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99" w:rsidRPr="00CA3FB5" w:rsidRDefault="00931599" w:rsidP="0093159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3FB5">
              <w:rPr>
                <w:color w:val="000000"/>
                <w:sz w:val="28"/>
                <w:szCs w:val="28"/>
              </w:rPr>
              <w:t>Наименование</w:t>
            </w:r>
          </w:p>
          <w:p w:rsidR="00931599" w:rsidRPr="00CA3FB5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 w:rsidRPr="00CA3FB5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1599" w:rsidRPr="00CA3FB5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 w:rsidRPr="00CA3FB5">
              <w:rPr>
                <w:color w:val="000000"/>
                <w:sz w:val="28"/>
                <w:szCs w:val="28"/>
              </w:rPr>
              <w:t>Предельный (максимальный) индекс по муниципальному образованию на декабрь 2022 года</w:t>
            </w:r>
          </w:p>
        </w:tc>
      </w:tr>
      <w:tr w:rsidR="00931599" w:rsidTr="00E03207">
        <w:trPr>
          <w:trHeight w:val="10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99" w:rsidRDefault="00931599" w:rsidP="00931599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99" w:rsidRDefault="00931599" w:rsidP="00931599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599" w:rsidRDefault="00931599" w:rsidP="00931599">
            <w:pPr>
              <w:rPr>
                <w:color w:val="000000"/>
                <w:sz w:val="24"/>
                <w:szCs w:val="28"/>
              </w:rPr>
            </w:pPr>
          </w:p>
        </w:tc>
      </w:tr>
      <w:tr w:rsidR="00931599" w:rsidRPr="00CA3FB5" w:rsidTr="00E03207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599" w:rsidRPr="00CA3FB5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 w:rsidRPr="00CA3FB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99" w:rsidRPr="00CA3FB5" w:rsidRDefault="00931599" w:rsidP="00931599">
            <w:pPr>
              <w:jc w:val="center"/>
              <w:rPr>
                <w:color w:val="000000"/>
                <w:sz w:val="28"/>
                <w:szCs w:val="28"/>
              </w:rPr>
            </w:pPr>
            <w:r w:rsidRPr="00CA3FB5">
              <w:rPr>
                <w:color w:val="000000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599" w:rsidRPr="00CA3FB5" w:rsidRDefault="00931599" w:rsidP="0093159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A3FB5">
              <w:rPr>
                <w:rFonts w:eastAsiaTheme="minorEastAsia"/>
                <w:sz w:val="28"/>
                <w:szCs w:val="28"/>
              </w:rPr>
              <w:t>17,17</w:t>
            </w:r>
          </w:p>
        </w:tc>
      </w:tr>
    </w:tbl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0C68B2" w:rsidRDefault="000C68B2" w:rsidP="00E31603">
      <w:pPr>
        <w:ind w:firstLine="5670"/>
        <w:rPr>
          <w:sz w:val="28"/>
          <w:szCs w:val="28"/>
        </w:rPr>
      </w:pPr>
    </w:p>
    <w:p w:rsidR="00E31603" w:rsidRDefault="00E31603" w:rsidP="00E31603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проекту указа </w:t>
      </w: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Губернатора области</w:t>
      </w: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__________№ _________</w:t>
      </w:r>
      <w:bookmarkStart w:id="1" w:name="RANGE_A1_D590"/>
      <w:bookmarkEnd w:id="1"/>
    </w:p>
    <w:p w:rsidR="00E31603" w:rsidRDefault="00E31603" w:rsidP="00E31603">
      <w:pPr>
        <w:jc w:val="center"/>
        <w:rPr>
          <w:sz w:val="28"/>
          <w:szCs w:val="28"/>
        </w:rPr>
      </w:pP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величины предельных (максимальных) индексов </w:t>
      </w: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размера вносимой гражданами платы за коммунальные услуги</w:t>
      </w: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образованиях Оренбургской области на </w:t>
      </w:r>
      <w:r w:rsidR="00931599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>2022 года</w:t>
      </w:r>
    </w:p>
    <w:p w:rsidR="00E31603" w:rsidRDefault="00E31603" w:rsidP="00E31603">
      <w:pPr>
        <w:spacing w:line="360" w:lineRule="auto"/>
        <w:jc w:val="both"/>
        <w:rPr>
          <w:sz w:val="28"/>
          <w:szCs w:val="28"/>
        </w:rPr>
      </w:pPr>
    </w:p>
    <w:tbl>
      <w:tblPr>
        <w:tblW w:w="1045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127"/>
        <w:gridCol w:w="7796"/>
      </w:tblGrid>
      <w:tr w:rsidR="00E31603" w:rsidTr="0085640F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03" w:rsidRPr="0085640F" w:rsidRDefault="0085640F">
            <w:pPr>
              <w:ind w:firstLine="4"/>
              <w:jc w:val="center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1</w:t>
            </w:r>
            <w:r w:rsidR="00E31603" w:rsidRPr="0085640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03" w:rsidRPr="0085640F" w:rsidRDefault="00E31603">
            <w:pPr>
              <w:ind w:firstLine="4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 xml:space="preserve">       а) предельный (максимальный) индекс рассчитан для квартиры в сельской местности со следующим типом благоустройства:  холодным водоснабжением, электроснабжением, газоснабжением, отоплением,  обращением с ТКО, с набором коммунальных услуг:</w:t>
            </w:r>
          </w:p>
          <w:p w:rsidR="00931599" w:rsidRPr="00931599" w:rsidRDefault="00931599" w:rsidP="00931599">
            <w:pPr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холодное водоснабжение: при объеме потребления 3,04 куб. метра с тарифом 42,53 руб./куб. метр с приростом к декабрю 2022 года  9,0  процентов;</w:t>
            </w:r>
          </w:p>
          <w:p w:rsidR="00931599" w:rsidRPr="00931599" w:rsidRDefault="00931599" w:rsidP="00931599">
            <w:pPr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электроснабжение: при объеме потребления 95,0 кВт с тарифом 2,64 руб./кВт</w:t>
            </w:r>
            <w:r w:rsidRPr="00931599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931599">
              <w:rPr>
                <w:sz w:val="28"/>
                <w:szCs w:val="28"/>
              </w:rPr>
              <w:t xml:space="preserve">ч с приростом к декабрю 2022 года                              9,0 процентов;  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газоснабжение: при объеме потребления 10,00 куб. метр</w:t>
            </w:r>
            <w:r w:rsidR="00422F6B">
              <w:rPr>
                <w:sz w:val="28"/>
                <w:szCs w:val="28"/>
              </w:rPr>
              <w:t>ов</w:t>
            </w:r>
            <w:r w:rsidRPr="00931599">
              <w:rPr>
                <w:sz w:val="28"/>
                <w:szCs w:val="28"/>
              </w:rPr>
              <w:t>, с тарифом 7,660 руб./куб. метр с приростом к декабрю 2022 года 8,5  процентов;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отопление: при норме потребления тепла 0,0445 Гкал/м2 с тарифом 2283,8 руб./Гкал с приростом к декабрю 2022 года 20,0  процентов;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 xml:space="preserve">обращение с твердыми коммунальными отходами: при объеме потребления </w:t>
            </w:r>
            <w:r w:rsidR="00422F6B">
              <w:rPr>
                <w:sz w:val="28"/>
                <w:szCs w:val="28"/>
              </w:rPr>
              <w:t>0,0</w:t>
            </w:r>
            <w:r w:rsidRPr="00931599">
              <w:rPr>
                <w:sz w:val="28"/>
                <w:szCs w:val="28"/>
              </w:rPr>
              <w:t xml:space="preserve">31 </w:t>
            </w:r>
            <w:r w:rsidR="00422F6B">
              <w:rPr>
                <w:sz w:val="28"/>
                <w:szCs w:val="28"/>
              </w:rPr>
              <w:t>тонн</w:t>
            </w:r>
            <w:r w:rsidRPr="00931599">
              <w:rPr>
                <w:sz w:val="28"/>
                <w:szCs w:val="28"/>
              </w:rPr>
              <w:t>/чел. с тарифом 2 757,49 руб./тонна с приростом к декабрю 2022 года 3,4 процента;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 xml:space="preserve">        б) численность населения, в отношении которого изменение размера платы за коммунальные услуги равно установленному предельному индексу –  0 человек.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rFonts w:eastAsia="Calibri"/>
                <w:sz w:val="28"/>
                <w:szCs w:val="28"/>
              </w:rPr>
              <w:t xml:space="preserve">          Численность населения, изменение размера платы за коммунальные услуги в отношении которого  менее установленно</w:t>
            </w:r>
            <w:r w:rsidR="00A52DD7">
              <w:rPr>
                <w:rFonts w:eastAsia="Calibri"/>
                <w:sz w:val="28"/>
                <w:szCs w:val="28"/>
              </w:rPr>
              <w:t>го</w:t>
            </w:r>
            <w:r w:rsidRPr="00931599">
              <w:rPr>
                <w:rFonts w:eastAsia="Calibri"/>
                <w:sz w:val="28"/>
                <w:szCs w:val="28"/>
              </w:rPr>
              <w:t xml:space="preserve"> индекс</w:t>
            </w:r>
            <w:r w:rsidR="00A52DD7">
              <w:rPr>
                <w:rFonts w:eastAsia="Calibri"/>
                <w:sz w:val="28"/>
                <w:szCs w:val="28"/>
              </w:rPr>
              <w:t>а</w:t>
            </w:r>
            <w:r w:rsidRPr="00931599">
              <w:rPr>
                <w:rFonts w:eastAsia="Calibri"/>
                <w:sz w:val="28"/>
                <w:szCs w:val="28"/>
              </w:rPr>
              <w:t xml:space="preserve"> по Оренбургской области</w:t>
            </w:r>
            <w:r w:rsidRPr="00931599">
              <w:rPr>
                <w:sz w:val="28"/>
                <w:szCs w:val="28"/>
              </w:rPr>
              <w:t xml:space="preserve"> –                       29 909 человек, что составляет от численности населения: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муниципального образования –   77,4 процента;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Оренбургской области –  1,15 процента.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rFonts w:eastAsia="Calibri"/>
                <w:sz w:val="28"/>
                <w:szCs w:val="28"/>
              </w:rPr>
              <w:t xml:space="preserve">         Численность населения, изменение размера платы за коммунальные услуги в отношении которого более установленного индекса по Оренбургской области, но менее (или равно) установленного предельного индекса, превышающего установленный индекс по Оренбургской области  не более чем на величину отклонения по Оренбургской области – 0 человек.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rFonts w:eastAsia="Calibri"/>
                <w:sz w:val="28"/>
                <w:szCs w:val="28"/>
              </w:rPr>
              <w:t xml:space="preserve">        Численность населения, изменение размера платы за </w:t>
            </w:r>
            <w:r w:rsidRPr="00931599">
              <w:rPr>
                <w:rFonts w:eastAsia="Calibri"/>
                <w:sz w:val="28"/>
                <w:szCs w:val="28"/>
              </w:rPr>
              <w:lastRenderedPageBreak/>
              <w:t xml:space="preserve">коммунальные услуги в отношении которого более установленного индекса по Оренбургской области –                8756 человек, </w:t>
            </w:r>
            <w:r w:rsidRPr="00931599">
              <w:rPr>
                <w:sz w:val="28"/>
                <w:szCs w:val="28"/>
              </w:rPr>
              <w:t xml:space="preserve"> что составляет от численности населения:</w:t>
            </w:r>
          </w:p>
          <w:p w:rsidR="00931599" w:rsidRPr="00931599" w:rsidRDefault="00931599" w:rsidP="00931599">
            <w:pPr>
              <w:ind w:firstLine="4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муниципального образования –  22,6 процента;</w:t>
            </w:r>
          </w:p>
          <w:p w:rsidR="00931599" w:rsidRPr="00931599" w:rsidRDefault="00931599" w:rsidP="00931599">
            <w:pPr>
              <w:jc w:val="both"/>
              <w:rPr>
                <w:rFonts w:eastAsia="Calibri"/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>Оренбургской области –  0,5 процента.</w:t>
            </w:r>
          </w:p>
          <w:p w:rsidR="00931599" w:rsidRPr="00931599" w:rsidRDefault="00931599" w:rsidP="00931599">
            <w:pPr>
              <w:jc w:val="both"/>
              <w:rPr>
                <w:rFonts w:eastAsia="Calibri"/>
                <w:sz w:val="28"/>
                <w:szCs w:val="28"/>
              </w:rPr>
            </w:pPr>
            <w:r w:rsidRPr="00931599">
              <w:rPr>
                <w:rFonts w:eastAsia="Calibri"/>
                <w:sz w:val="28"/>
                <w:szCs w:val="28"/>
              </w:rPr>
              <w:t xml:space="preserve">       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Оренбургской области, с разбивкой по месяцам:  декабрь – 0,366 тыс. руб.;  январь – 0,366 тыс. руб.;  февраль – 0, 366 тыс. руб.;  март – 0,366 тыс. руб.;  апрель  – 0, 366 тыс. руб.;  май – 0 тыс. руб.; июнь - 0 тыс. руб.; июль -0 тыс. руб.; август -0 тыс. руб.; сентябрь - 0 тыс. руб.; октябрь – 0,366 тыс. руб.; ноябрь – 0,366 тыс. руб.; декабрь – 0,366 тыс. руб.;</w:t>
            </w:r>
          </w:p>
          <w:p w:rsidR="00E31603" w:rsidRPr="0085640F" w:rsidRDefault="00931599" w:rsidP="000C5A7E">
            <w:pPr>
              <w:ind w:firstLine="6"/>
              <w:jc w:val="both"/>
              <w:rPr>
                <w:sz w:val="28"/>
                <w:szCs w:val="28"/>
              </w:rPr>
            </w:pPr>
            <w:r w:rsidRPr="00931599">
              <w:rPr>
                <w:sz w:val="28"/>
                <w:szCs w:val="28"/>
              </w:rPr>
              <w:t xml:space="preserve">         информация о согласовании установленного предельного индекса с представительным органом муниципального образования: согласовано решением Совета депутатов муниципального образования Сорочинский городской округ Оренбургской области от </w:t>
            </w:r>
            <w:r w:rsidR="000C5A7E">
              <w:rPr>
                <w:sz w:val="28"/>
                <w:szCs w:val="28"/>
              </w:rPr>
              <w:t>10</w:t>
            </w:r>
            <w:r w:rsidRPr="00931599">
              <w:rPr>
                <w:sz w:val="28"/>
                <w:szCs w:val="28"/>
              </w:rPr>
              <w:t xml:space="preserve"> октября  2022 года №</w:t>
            </w:r>
            <w:r w:rsidR="000C5A7E">
              <w:rPr>
                <w:sz w:val="28"/>
                <w:szCs w:val="28"/>
              </w:rPr>
              <w:t xml:space="preserve"> 210</w:t>
            </w:r>
          </w:p>
        </w:tc>
      </w:tr>
    </w:tbl>
    <w:p w:rsidR="00E31603" w:rsidRDefault="00E31603" w:rsidP="00E31603">
      <w:pPr>
        <w:ind w:left="-851" w:right="567"/>
        <w:jc w:val="both"/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</w:p>
    <w:p w:rsidR="00E31603" w:rsidRPr="002B069B" w:rsidRDefault="00E31603" w:rsidP="00AE7FFD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sectPr w:rsidR="00E31603" w:rsidRPr="002B069B" w:rsidSect="003B49BE">
      <w:headerReference w:type="even" r:id="rId10"/>
      <w:pgSz w:w="11906" w:h="16838"/>
      <w:pgMar w:top="568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23" w:rsidRDefault="000F4723">
      <w:r>
        <w:separator/>
      </w:r>
    </w:p>
  </w:endnote>
  <w:endnote w:type="continuationSeparator" w:id="0">
    <w:p w:rsidR="000F4723" w:rsidRDefault="000F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23" w:rsidRDefault="000F4723">
      <w:r>
        <w:separator/>
      </w:r>
    </w:p>
  </w:footnote>
  <w:footnote w:type="continuationSeparator" w:id="0">
    <w:p w:rsidR="000F4723" w:rsidRDefault="000F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8E" w:rsidRDefault="00E71E78" w:rsidP="002B38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61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18E" w:rsidRDefault="00716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AF8"/>
    <w:multiLevelType w:val="hybridMultilevel"/>
    <w:tmpl w:val="93E43B3A"/>
    <w:lvl w:ilvl="0" w:tplc="082E4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C459F"/>
    <w:multiLevelType w:val="hybridMultilevel"/>
    <w:tmpl w:val="54BACF3A"/>
    <w:lvl w:ilvl="0" w:tplc="C70E0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B"/>
    <w:rsid w:val="00011F42"/>
    <w:rsid w:val="00013AE8"/>
    <w:rsid w:val="0001544F"/>
    <w:rsid w:val="0001670A"/>
    <w:rsid w:val="00031F0D"/>
    <w:rsid w:val="00045C61"/>
    <w:rsid w:val="00047DA7"/>
    <w:rsid w:val="00055AC9"/>
    <w:rsid w:val="00060F47"/>
    <w:rsid w:val="00065754"/>
    <w:rsid w:val="00065B7B"/>
    <w:rsid w:val="000666BF"/>
    <w:rsid w:val="00077929"/>
    <w:rsid w:val="0008237F"/>
    <w:rsid w:val="000836CE"/>
    <w:rsid w:val="000860CD"/>
    <w:rsid w:val="00096039"/>
    <w:rsid w:val="00097846"/>
    <w:rsid w:val="00097ACB"/>
    <w:rsid w:val="000A36E0"/>
    <w:rsid w:val="000B0A4A"/>
    <w:rsid w:val="000C1EEF"/>
    <w:rsid w:val="000C5A7E"/>
    <w:rsid w:val="000C68B2"/>
    <w:rsid w:val="000E1840"/>
    <w:rsid w:val="000E640A"/>
    <w:rsid w:val="000F08CD"/>
    <w:rsid w:val="000F4723"/>
    <w:rsid w:val="000F58C3"/>
    <w:rsid w:val="000F7AD2"/>
    <w:rsid w:val="00100D5D"/>
    <w:rsid w:val="00107E11"/>
    <w:rsid w:val="001103D5"/>
    <w:rsid w:val="001129F0"/>
    <w:rsid w:val="001141AD"/>
    <w:rsid w:val="001147B2"/>
    <w:rsid w:val="0011742B"/>
    <w:rsid w:val="0012321B"/>
    <w:rsid w:val="00125D12"/>
    <w:rsid w:val="00135884"/>
    <w:rsid w:val="00137C9C"/>
    <w:rsid w:val="00144E92"/>
    <w:rsid w:val="00155B37"/>
    <w:rsid w:val="00171CD1"/>
    <w:rsid w:val="0017203E"/>
    <w:rsid w:val="00174779"/>
    <w:rsid w:val="00180AE4"/>
    <w:rsid w:val="00185244"/>
    <w:rsid w:val="00187758"/>
    <w:rsid w:val="001954B8"/>
    <w:rsid w:val="00197EE7"/>
    <w:rsid w:val="001A224F"/>
    <w:rsid w:val="001A48FB"/>
    <w:rsid w:val="001B18FF"/>
    <w:rsid w:val="001B23FB"/>
    <w:rsid w:val="001B2CC6"/>
    <w:rsid w:val="001B5F85"/>
    <w:rsid w:val="001B7027"/>
    <w:rsid w:val="001B71B8"/>
    <w:rsid w:val="001C3344"/>
    <w:rsid w:val="001C3C47"/>
    <w:rsid w:val="001D2BDB"/>
    <w:rsid w:val="001D30A1"/>
    <w:rsid w:val="001F0A5F"/>
    <w:rsid w:val="001F2071"/>
    <w:rsid w:val="00200272"/>
    <w:rsid w:val="00206951"/>
    <w:rsid w:val="002069C2"/>
    <w:rsid w:val="002133F6"/>
    <w:rsid w:val="0021623A"/>
    <w:rsid w:val="002217E5"/>
    <w:rsid w:val="00223F00"/>
    <w:rsid w:val="00230218"/>
    <w:rsid w:val="00231B19"/>
    <w:rsid w:val="002358FB"/>
    <w:rsid w:val="00237DDE"/>
    <w:rsid w:val="00245334"/>
    <w:rsid w:val="00250002"/>
    <w:rsid w:val="00250493"/>
    <w:rsid w:val="00250CF8"/>
    <w:rsid w:val="00254DA3"/>
    <w:rsid w:val="00257DA2"/>
    <w:rsid w:val="002636EB"/>
    <w:rsid w:val="00263880"/>
    <w:rsid w:val="00264EFE"/>
    <w:rsid w:val="00266216"/>
    <w:rsid w:val="002671DE"/>
    <w:rsid w:val="00274CD3"/>
    <w:rsid w:val="0028231A"/>
    <w:rsid w:val="00284B3A"/>
    <w:rsid w:val="002974E3"/>
    <w:rsid w:val="002A5B78"/>
    <w:rsid w:val="002B1D4A"/>
    <w:rsid w:val="002B294A"/>
    <w:rsid w:val="002B36FB"/>
    <w:rsid w:val="002B3836"/>
    <w:rsid w:val="002B4416"/>
    <w:rsid w:val="002C0DB1"/>
    <w:rsid w:val="002D0B81"/>
    <w:rsid w:val="002D0D2C"/>
    <w:rsid w:val="002D1C0E"/>
    <w:rsid w:val="002D66F8"/>
    <w:rsid w:val="002E019B"/>
    <w:rsid w:val="002E2DAF"/>
    <w:rsid w:val="002F137F"/>
    <w:rsid w:val="002F392F"/>
    <w:rsid w:val="003027D9"/>
    <w:rsid w:val="003107A2"/>
    <w:rsid w:val="00321F9C"/>
    <w:rsid w:val="00324472"/>
    <w:rsid w:val="00326CB4"/>
    <w:rsid w:val="0034110F"/>
    <w:rsid w:val="003500C2"/>
    <w:rsid w:val="003512EB"/>
    <w:rsid w:val="00363AAB"/>
    <w:rsid w:val="003647E0"/>
    <w:rsid w:val="00365DB6"/>
    <w:rsid w:val="003716D4"/>
    <w:rsid w:val="003811D0"/>
    <w:rsid w:val="0038302B"/>
    <w:rsid w:val="00396B3C"/>
    <w:rsid w:val="003A2EA6"/>
    <w:rsid w:val="003A656B"/>
    <w:rsid w:val="003A7736"/>
    <w:rsid w:val="003B49BE"/>
    <w:rsid w:val="003B54CA"/>
    <w:rsid w:val="003C3CB7"/>
    <w:rsid w:val="003D1E1F"/>
    <w:rsid w:val="003D2A7B"/>
    <w:rsid w:val="003D34A7"/>
    <w:rsid w:val="003D7E08"/>
    <w:rsid w:val="003E2AED"/>
    <w:rsid w:val="003F6A87"/>
    <w:rsid w:val="00401BBD"/>
    <w:rsid w:val="004045D9"/>
    <w:rsid w:val="0040492D"/>
    <w:rsid w:val="004124DA"/>
    <w:rsid w:val="0041662F"/>
    <w:rsid w:val="00417A1F"/>
    <w:rsid w:val="00422F6B"/>
    <w:rsid w:val="004231BD"/>
    <w:rsid w:val="00425C66"/>
    <w:rsid w:val="00426D22"/>
    <w:rsid w:val="0043635C"/>
    <w:rsid w:val="004417A5"/>
    <w:rsid w:val="00451859"/>
    <w:rsid w:val="0045710F"/>
    <w:rsid w:val="00457C0C"/>
    <w:rsid w:val="00466674"/>
    <w:rsid w:val="00470C9F"/>
    <w:rsid w:val="00471F0D"/>
    <w:rsid w:val="00475F1D"/>
    <w:rsid w:val="004760EA"/>
    <w:rsid w:val="0047670C"/>
    <w:rsid w:val="00476CB2"/>
    <w:rsid w:val="00480571"/>
    <w:rsid w:val="00481E74"/>
    <w:rsid w:val="00482F67"/>
    <w:rsid w:val="0048360F"/>
    <w:rsid w:val="00491479"/>
    <w:rsid w:val="00493740"/>
    <w:rsid w:val="00495458"/>
    <w:rsid w:val="00495575"/>
    <w:rsid w:val="004A0385"/>
    <w:rsid w:val="004A111B"/>
    <w:rsid w:val="004A183F"/>
    <w:rsid w:val="004A3C5A"/>
    <w:rsid w:val="004A66BE"/>
    <w:rsid w:val="004C12F5"/>
    <w:rsid w:val="004C25D7"/>
    <w:rsid w:val="004D0F1F"/>
    <w:rsid w:val="004D4140"/>
    <w:rsid w:val="004D60ED"/>
    <w:rsid w:val="004F0DC7"/>
    <w:rsid w:val="004F1AD8"/>
    <w:rsid w:val="004F3AEB"/>
    <w:rsid w:val="00503361"/>
    <w:rsid w:val="00507718"/>
    <w:rsid w:val="00511E7C"/>
    <w:rsid w:val="005140A8"/>
    <w:rsid w:val="005241C9"/>
    <w:rsid w:val="00527917"/>
    <w:rsid w:val="00533EF5"/>
    <w:rsid w:val="0054016B"/>
    <w:rsid w:val="00544C9A"/>
    <w:rsid w:val="00545D3D"/>
    <w:rsid w:val="00550D3A"/>
    <w:rsid w:val="0055677F"/>
    <w:rsid w:val="0056560C"/>
    <w:rsid w:val="00565C17"/>
    <w:rsid w:val="00574AB4"/>
    <w:rsid w:val="00574D11"/>
    <w:rsid w:val="00590349"/>
    <w:rsid w:val="005939DB"/>
    <w:rsid w:val="005C0F21"/>
    <w:rsid w:val="005C4F65"/>
    <w:rsid w:val="005C716B"/>
    <w:rsid w:val="005D59C5"/>
    <w:rsid w:val="005E605A"/>
    <w:rsid w:val="005F0838"/>
    <w:rsid w:val="005F125F"/>
    <w:rsid w:val="005F1548"/>
    <w:rsid w:val="005F470F"/>
    <w:rsid w:val="0062012E"/>
    <w:rsid w:val="00620431"/>
    <w:rsid w:val="006326C5"/>
    <w:rsid w:val="006353E1"/>
    <w:rsid w:val="006413A7"/>
    <w:rsid w:val="006415AC"/>
    <w:rsid w:val="006559F1"/>
    <w:rsid w:val="00664D09"/>
    <w:rsid w:val="006771A6"/>
    <w:rsid w:val="006827E5"/>
    <w:rsid w:val="00683B24"/>
    <w:rsid w:val="0068576F"/>
    <w:rsid w:val="00691A23"/>
    <w:rsid w:val="00692064"/>
    <w:rsid w:val="00695B78"/>
    <w:rsid w:val="00696E42"/>
    <w:rsid w:val="006A1FB6"/>
    <w:rsid w:val="006A2825"/>
    <w:rsid w:val="006B34AF"/>
    <w:rsid w:val="006B39CE"/>
    <w:rsid w:val="006C181F"/>
    <w:rsid w:val="006D4847"/>
    <w:rsid w:val="006D6BA2"/>
    <w:rsid w:val="006E36DC"/>
    <w:rsid w:val="006E6B9C"/>
    <w:rsid w:val="00703714"/>
    <w:rsid w:val="00705DD2"/>
    <w:rsid w:val="00706129"/>
    <w:rsid w:val="00706FAA"/>
    <w:rsid w:val="00711280"/>
    <w:rsid w:val="00715AD5"/>
    <w:rsid w:val="00715C1A"/>
    <w:rsid w:val="0071618E"/>
    <w:rsid w:val="0071753F"/>
    <w:rsid w:val="00731157"/>
    <w:rsid w:val="007355FA"/>
    <w:rsid w:val="00741586"/>
    <w:rsid w:val="00757287"/>
    <w:rsid w:val="0076600D"/>
    <w:rsid w:val="0077042A"/>
    <w:rsid w:val="00772575"/>
    <w:rsid w:val="00774C3F"/>
    <w:rsid w:val="00775B72"/>
    <w:rsid w:val="00776A0F"/>
    <w:rsid w:val="00777A49"/>
    <w:rsid w:val="00784A9A"/>
    <w:rsid w:val="007850F1"/>
    <w:rsid w:val="00792B3D"/>
    <w:rsid w:val="007960BF"/>
    <w:rsid w:val="00797416"/>
    <w:rsid w:val="007A1435"/>
    <w:rsid w:val="007A3A97"/>
    <w:rsid w:val="007B1A6A"/>
    <w:rsid w:val="007C29DD"/>
    <w:rsid w:val="007C57C9"/>
    <w:rsid w:val="007C70E3"/>
    <w:rsid w:val="007D3837"/>
    <w:rsid w:val="007D712C"/>
    <w:rsid w:val="007E3718"/>
    <w:rsid w:val="007E48CD"/>
    <w:rsid w:val="007F0861"/>
    <w:rsid w:val="007F7FCA"/>
    <w:rsid w:val="008032F2"/>
    <w:rsid w:val="00813389"/>
    <w:rsid w:val="00813588"/>
    <w:rsid w:val="0081371B"/>
    <w:rsid w:val="00814E17"/>
    <w:rsid w:val="00815495"/>
    <w:rsid w:val="008233B4"/>
    <w:rsid w:val="008307C3"/>
    <w:rsid w:val="00834111"/>
    <w:rsid w:val="00841C17"/>
    <w:rsid w:val="00847EB8"/>
    <w:rsid w:val="00850CDE"/>
    <w:rsid w:val="0085209F"/>
    <w:rsid w:val="008531D8"/>
    <w:rsid w:val="008562EE"/>
    <w:rsid w:val="0085640F"/>
    <w:rsid w:val="00861D4C"/>
    <w:rsid w:val="0087019B"/>
    <w:rsid w:val="00873B0F"/>
    <w:rsid w:val="00874FD0"/>
    <w:rsid w:val="00881F9B"/>
    <w:rsid w:val="00886232"/>
    <w:rsid w:val="008877BB"/>
    <w:rsid w:val="00894BAF"/>
    <w:rsid w:val="008B69E7"/>
    <w:rsid w:val="008B74F1"/>
    <w:rsid w:val="008B7D46"/>
    <w:rsid w:val="008C482E"/>
    <w:rsid w:val="008C637A"/>
    <w:rsid w:val="008D4837"/>
    <w:rsid w:val="008E1152"/>
    <w:rsid w:val="008E7221"/>
    <w:rsid w:val="008E740C"/>
    <w:rsid w:val="008F02DD"/>
    <w:rsid w:val="008F55EE"/>
    <w:rsid w:val="00901ACE"/>
    <w:rsid w:val="009049CB"/>
    <w:rsid w:val="00907639"/>
    <w:rsid w:val="0091092A"/>
    <w:rsid w:val="00912BA4"/>
    <w:rsid w:val="00916057"/>
    <w:rsid w:val="00922116"/>
    <w:rsid w:val="009242CF"/>
    <w:rsid w:val="00925A78"/>
    <w:rsid w:val="0093150D"/>
    <w:rsid w:val="00931599"/>
    <w:rsid w:val="00931C9A"/>
    <w:rsid w:val="00932F94"/>
    <w:rsid w:val="00940F70"/>
    <w:rsid w:val="009448C9"/>
    <w:rsid w:val="0094511C"/>
    <w:rsid w:val="0095410F"/>
    <w:rsid w:val="0095590E"/>
    <w:rsid w:val="00955F75"/>
    <w:rsid w:val="00966593"/>
    <w:rsid w:val="009730AE"/>
    <w:rsid w:val="009745D8"/>
    <w:rsid w:val="00976E3B"/>
    <w:rsid w:val="009842B3"/>
    <w:rsid w:val="0098454B"/>
    <w:rsid w:val="00986110"/>
    <w:rsid w:val="00992FA7"/>
    <w:rsid w:val="0099716B"/>
    <w:rsid w:val="00997C0E"/>
    <w:rsid w:val="009A1767"/>
    <w:rsid w:val="009A4EDF"/>
    <w:rsid w:val="009B4A25"/>
    <w:rsid w:val="009C0F5F"/>
    <w:rsid w:val="009C123D"/>
    <w:rsid w:val="009C19E0"/>
    <w:rsid w:val="009C2F94"/>
    <w:rsid w:val="009C523C"/>
    <w:rsid w:val="009C5D64"/>
    <w:rsid w:val="009C6129"/>
    <w:rsid w:val="009C625C"/>
    <w:rsid w:val="009C6606"/>
    <w:rsid w:val="009D19B5"/>
    <w:rsid w:val="009D2048"/>
    <w:rsid w:val="009D3E0D"/>
    <w:rsid w:val="009E348C"/>
    <w:rsid w:val="009F539A"/>
    <w:rsid w:val="009F7DF1"/>
    <w:rsid w:val="00A0152E"/>
    <w:rsid w:val="00A044EC"/>
    <w:rsid w:val="00A10BD4"/>
    <w:rsid w:val="00A12671"/>
    <w:rsid w:val="00A17DFA"/>
    <w:rsid w:val="00A22C2C"/>
    <w:rsid w:val="00A27679"/>
    <w:rsid w:val="00A312DB"/>
    <w:rsid w:val="00A45AD0"/>
    <w:rsid w:val="00A45C81"/>
    <w:rsid w:val="00A50A51"/>
    <w:rsid w:val="00A52D26"/>
    <w:rsid w:val="00A52DD7"/>
    <w:rsid w:val="00A61FD0"/>
    <w:rsid w:val="00A714EC"/>
    <w:rsid w:val="00A76E01"/>
    <w:rsid w:val="00A8067A"/>
    <w:rsid w:val="00A90199"/>
    <w:rsid w:val="00A94264"/>
    <w:rsid w:val="00A97FDB"/>
    <w:rsid w:val="00AA574D"/>
    <w:rsid w:val="00AA66C3"/>
    <w:rsid w:val="00AC17D6"/>
    <w:rsid w:val="00AC69E5"/>
    <w:rsid w:val="00AC72EE"/>
    <w:rsid w:val="00AD43F0"/>
    <w:rsid w:val="00AD6C47"/>
    <w:rsid w:val="00AD6F54"/>
    <w:rsid w:val="00AE7FFD"/>
    <w:rsid w:val="00AF187E"/>
    <w:rsid w:val="00AF2179"/>
    <w:rsid w:val="00AF5D73"/>
    <w:rsid w:val="00B00B99"/>
    <w:rsid w:val="00B0165F"/>
    <w:rsid w:val="00B1651D"/>
    <w:rsid w:val="00B23CB0"/>
    <w:rsid w:val="00B23CF9"/>
    <w:rsid w:val="00B23E1F"/>
    <w:rsid w:val="00B26457"/>
    <w:rsid w:val="00B361BA"/>
    <w:rsid w:val="00B44ABD"/>
    <w:rsid w:val="00B4546E"/>
    <w:rsid w:val="00B45F57"/>
    <w:rsid w:val="00B46BF4"/>
    <w:rsid w:val="00B47554"/>
    <w:rsid w:val="00B540F3"/>
    <w:rsid w:val="00B67237"/>
    <w:rsid w:val="00B713F7"/>
    <w:rsid w:val="00B719DB"/>
    <w:rsid w:val="00B7671F"/>
    <w:rsid w:val="00B81803"/>
    <w:rsid w:val="00B82D10"/>
    <w:rsid w:val="00B874A4"/>
    <w:rsid w:val="00B878AC"/>
    <w:rsid w:val="00B918CD"/>
    <w:rsid w:val="00BA10DD"/>
    <w:rsid w:val="00BA14B3"/>
    <w:rsid w:val="00BA383E"/>
    <w:rsid w:val="00BA427C"/>
    <w:rsid w:val="00BA51D2"/>
    <w:rsid w:val="00BA5827"/>
    <w:rsid w:val="00BA6C2C"/>
    <w:rsid w:val="00BC7822"/>
    <w:rsid w:val="00BD0C6F"/>
    <w:rsid w:val="00BD7EF6"/>
    <w:rsid w:val="00BF30BA"/>
    <w:rsid w:val="00BF761E"/>
    <w:rsid w:val="00BF7893"/>
    <w:rsid w:val="00C159A2"/>
    <w:rsid w:val="00C16FB8"/>
    <w:rsid w:val="00C23F74"/>
    <w:rsid w:val="00C4355C"/>
    <w:rsid w:val="00C43681"/>
    <w:rsid w:val="00C46E05"/>
    <w:rsid w:val="00C546E0"/>
    <w:rsid w:val="00C6383F"/>
    <w:rsid w:val="00C648C9"/>
    <w:rsid w:val="00C659D7"/>
    <w:rsid w:val="00C70A5C"/>
    <w:rsid w:val="00C76D3D"/>
    <w:rsid w:val="00C81069"/>
    <w:rsid w:val="00C836D5"/>
    <w:rsid w:val="00C87FC3"/>
    <w:rsid w:val="00C94FAA"/>
    <w:rsid w:val="00CA23C6"/>
    <w:rsid w:val="00CA3312"/>
    <w:rsid w:val="00CA3FB5"/>
    <w:rsid w:val="00CA5CE1"/>
    <w:rsid w:val="00CA6F2C"/>
    <w:rsid w:val="00CA7AC6"/>
    <w:rsid w:val="00CB0DBF"/>
    <w:rsid w:val="00CB13B2"/>
    <w:rsid w:val="00CB30AA"/>
    <w:rsid w:val="00CC100C"/>
    <w:rsid w:val="00CC67D9"/>
    <w:rsid w:val="00CD1B55"/>
    <w:rsid w:val="00CD1FC7"/>
    <w:rsid w:val="00CE298F"/>
    <w:rsid w:val="00CF39DE"/>
    <w:rsid w:val="00CF4066"/>
    <w:rsid w:val="00CF5238"/>
    <w:rsid w:val="00D046AD"/>
    <w:rsid w:val="00D04C62"/>
    <w:rsid w:val="00D10993"/>
    <w:rsid w:val="00D143E1"/>
    <w:rsid w:val="00D2476A"/>
    <w:rsid w:val="00D25EF6"/>
    <w:rsid w:val="00D274C0"/>
    <w:rsid w:val="00D41300"/>
    <w:rsid w:val="00D42E85"/>
    <w:rsid w:val="00D4404E"/>
    <w:rsid w:val="00D4469B"/>
    <w:rsid w:val="00D52362"/>
    <w:rsid w:val="00D62F14"/>
    <w:rsid w:val="00D64AE0"/>
    <w:rsid w:val="00D6604E"/>
    <w:rsid w:val="00D72AB1"/>
    <w:rsid w:val="00D74103"/>
    <w:rsid w:val="00D76B61"/>
    <w:rsid w:val="00D8150A"/>
    <w:rsid w:val="00D83B52"/>
    <w:rsid w:val="00D8579F"/>
    <w:rsid w:val="00D959E4"/>
    <w:rsid w:val="00DA1CB8"/>
    <w:rsid w:val="00DB0D8F"/>
    <w:rsid w:val="00DB6A82"/>
    <w:rsid w:val="00DB6E68"/>
    <w:rsid w:val="00DB7699"/>
    <w:rsid w:val="00DC01E6"/>
    <w:rsid w:val="00DC12F9"/>
    <w:rsid w:val="00DC3334"/>
    <w:rsid w:val="00DC558B"/>
    <w:rsid w:val="00DD2C86"/>
    <w:rsid w:val="00DD3905"/>
    <w:rsid w:val="00DE1E1E"/>
    <w:rsid w:val="00DF4FFA"/>
    <w:rsid w:val="00DF6F8E"/>
    <w:rsid w:val="00E066BA"/>
    <w:rsid w:val="00E17167"/>
    <w:rsid w:val="00E2274B"/>
    <w:rsid w:val="00E24F8C"/>
    <w:rsid w:val="00E26316"/>
    <w:rsid w:val="00E26509"/>
    <w:rsid w:val="00E30EC5"/>
    <w:rsid w:val="00E31603"/>
    <w:rsid w:val="00E331B2"/>
    <w:rsid w:val="00E33417"/>
    <w:rsid w:val="00E47F09"/>
    <w:rsid w:val="00E500BD"/>
    <w:rsid w:val="00E521EA"/>
    <w:rsid w:val="00E60258"/>
    <w:rsid w:val="00E71E78"/>
    <w:rsid w:val="00E747FD"/>
    <w:rsid w:val="00E80F8C"/>
    <w:rsid w:val="00E84C07"/>
    <w:rsid w:val="00E96333"/>
    <w:rsid w:val="00E96CC5"/>
    <w:rsid w:val="00EA1ED3"/>
    <w:rsid w:val="00EA3CF6"/>
    <w:rsid w:val="00EA569C"/>
    <w:rsid w:val="00EB05DB"/>
    <w:rsid w:val="00EC083F"/>
    <w:rsid w:val="00EC358C"/>
    <w:rsid w:val="00EC3AF9"/>
    <w:rsid w:val="00ED4CA6"/>
    <w:rsid w:val="00EE692F"/>
    <w:rsid w:val="00EF4155"/>
    <w:rsid w:val="00EF4BBF"/>
    <w:rsid w:val="00EF6DBE"/>
    <w:rsid w:val="00F00EA0"/>
    <w:rsid w:val="00F00EC3"/>
    <w:rsid w:val="00F011DA"/>
    <w:rsid w:val="00F02110"/>
    <w:rsid w:val="00F145BA"/>
    <w:rsid w:val="00F2511F"/>
    <w:rsid w:val="00F26803"/>
    <w:rsid w:val="00F3730D"/>
    <w:rsid w:val="00F41228"/>
    <w:rsid w:val="00F53849"/>
    <w:rsid w:val="00F72973"/>
    <w:rsid w:val="00F73AD9"/>
    <w:rsid w:val="00F75260"/>
    <w:rsid w:val="00F77492"/>
    <w:rsid w:val="00F826DE"/>
    <w:rsid w:val="00F8774E"/>
    <w:rsid w:val="00F905C2"/>
    <w:rsid w:val="00F92A9D"/>
    <w:rsid w:val="00FA79B4"/>
    <w:rsid w:val="00FB544C"/>
    <w:rsid w:val="00FB6315"/>
    <w:rsid w:val="00FB762F"/>
    <w:rsid w:val="00FC0D6D"/>
    <w:rsid w:val="00FC10E7"/>
    <w:rsid w:val="00FC222B"/>
    <w:rsid w:val="00FC3314"/>
    <w:rsid w:val="00FD29CB"/>
    <w:rsid w:val="00FE0A42"/>
    <w:rsid w:val="00FE6D01"/>
    <w:rsid w:val="00FF23C0"/>
    <w:rsid w:val="00FF4935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B"/>
  </w:style>
  <w:style w:type="paragraph" w:styleId="1">
    <w:name w:val="heading 1"/>
    <w:basedOn w:val="a"/>
    <w:next w:val="a"/>
    <w:link w:val="10"/>
    <w:uiPriority w:val="9"/>
    <w:qFormat/>
    <w:rsid w:val="00E31603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160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2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7B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locked/>
    <w:rsid w:val="008877BB"/>
    <w:rPr>
      <w:sz w:val="32"/>
      <w:lang w:val="ru-RU" w:eastAsia="ru-RU" w:bidi="ar-SA"/>
    </w:rPr>
  </w:style>
  <w:style w:type="character" w:styleId="a5">
    <w:name w:val="Hyperlink"/>
    <w:basedOn w:val="a0"/>
    <w:rsid w:val="008877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440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04E"/>
  </w:style>
  <w:style w:type="paragraph" w:styleId="a9">
    <w:name w:val="Normal (Web)"/>
    <w:basedOn w:val="a"/>
    <w:rsid w:val="00013A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8B69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B69E7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basedOn w:val="a0"/>
    <w:uiPriority w:val="99"/>
    <w:rsid w:val="00565C17"/>
    <w:rPr>
      <w:rFonts w:ascii="Times New Roman" w:hAnsi="Times New Roman" w:cs="Times New Roman"/>
      <w:sz w:val="28"/>
      <w:szCs w:val="28"/>
    </w:rPr>
  </w:style>
  <w:style w:type="character" w:customStyle="1" w:styleId="gwt-inlinelabel">
    <w:name w:val="gwt-inlinelabel"/>
    <w:basedOn w:val="a0"/>
    <w:rsid w:val="00873B0F"/>
  </w:style>
  <w:style w:type="character" w:customStyle="1" w:styleId="10">
    <w:name w:val="Заголовок 1 Знак"/>
    <w:basedOn w:val="a0"/>
    <w:link w:val="1"/>
    <w:uiPriority w:val="9"/>
    <w:rsid w:val="00E3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31603"/>
    <w:rPr>
      <w:b/>
      <w:bCs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E31603"/>
  </w:style>
  <w:style w:type="paragraph" w:styleId="ac">
    <w:name w:val="caption"/>
    <w:basedOn w:val="a"/>
    <w:next w:val="a"/>
    <w:uiPriority w:val="99"/>
    <w:semiHidden/>
    <w:unhideWhenUsed/>
    <w:qFormat/>
    <w:rsid w:val="00E31603"/>
    <w:pPr>
      <w:overflowPunct w:val="0"/>
      <w:autoSpaceDE w:val="0"/>
      <w:autoSpaceDN w:val="0"/>
      <w:adjustRightInd w:val="0"/>
      <w:jc w:val="center"/>
    </w:pPr>
    <w:rPr>
      <w:b/>
      <w:bCs/>
      <w:caps/>
      <w:sz w:val="44"/>
      <w:szCs w:val="44"/>
    </w:rPr>
  </w:style>
  <w:style w:type="character" w:customStyle="1" w:styleId="50">
    <w:name w:val="Заголовок 5 Знак"/>
    <w:basedOn w:val="a0"/>
    <w:link w:val="5"/>
    <w:semiHidden/>
    <w:rsid w:val="007725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semiHidden/>
    <w:unhideWhenUsed/>
    <w:rsid w:val="007725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72575"/>
  </w:style>
  <w:style w:type="character" w:styleId="af">
    <w:name w:val="Emphasis"/>
    <w:uiPriority w:val="20"/>
    <w:qFormat/>
    <w:rsid w:val="00772575"/>
    <w:rPr>
      <w:i/>
      <w:iCs/>
    </w:rPr>
  </w:style>
  <w:style w:type="paragraph" w:styleId="af0">
    <w:name w:val="No Spacing"/>
    <w:uiPriority w:val="1"/>
    <w:qFormat/>
    <w:rsid w:val="003B49BE"/>
    <w:rPr>
      <w:sz w:val="24"/>
      <w:szCs w:val="24"/>
    </w:rPr>
  </w:style>
  <w:style w:type="table" w:styleId="af1">
    <w:name w:val="Table Grid"/>
    <w:basedOn w:val="a1"/>
    <w:rsid w:val="008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74C3F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CA3F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A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B"/>
  </w:style>
  <w:style w:type="paragraph" w:styleId="1">
    <w:name w:val="heading 1"/>
    <w:basedOn w:val="a"/>
    <w:next w:val="a"/>
    <w:link w:val="10"/>
    <w:uiPriority w:val="9"/>
    <w:qFormat/>
    <w:rsid w:val="00E31603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160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2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7B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locked/>
    <w:rsid w:val="008877BB"/>
    <w:rPr>
      <w:sz w:val="32"/>
      <w:lang w:val="ru-RU" w:eastAsia="ru-RU" w:bidi="ar-SA"/>
    </w:rPr>
  </w:style>
  <w:style w:type="character" w:styleId="a5">
    <w:name w:val="Hyperlink"/>
    <w:basedOn w:val="a0"/>
    <w:rsid w:val="008877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440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04E"/>
  </w:style>
  <w:style w:type="paragraph" w:styleId="a9">
    <w:name w:val="Normal (Web)"/>
    <w:basedOn w:val="a"/>
    <w:rsid w:val="00013A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8B69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B69E7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basedOn w:val="a0"/>
    <w:uiPriority w:val="99"/>
    <w:rsid w:val="00565C17"/>
    <w:rPr>
      <w:rFonts w:ascii="Times New Roman" w:hAnsi="Times New Roman" w:cs="Times New Roman"/>
      <w:sz w:val="28"/>
      <w:szCs w:val="28"/>
    </w:rPr>
  </w:style>
  <w:style w:type="character" w:customStyle="1" w:styleId="gwt-inlinelabel">
    <w:name w:val="gwt-inlinelabel"/>
    <w:basedOn w:val="a0"/>
    <w:rsid w:val="00873B0F"/>
  </w:style>
  <w:style w:type="character" w:customStyle="1" w:styleId="10">
    <w:name w:val="Заголовок 1 Знак"/>
    <w:basedOn w:val="a0"/>
    <w:link w:val="1"/>
    <w:uiPriority w:val="9"/>
    <w:rsid w:val="00E3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31603"/>
    <w:rPr>
      <w:b/>
      <w:bCs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E31603"/>
  </w:style>
  <w:style w:type="paragraph" w:styleId="ac">
    <w:name w:val="caption"/>
    <w:basedOn w:val="a"/>
    <w:next w:val="a"/>
    <w:uiPriority w:val="99"/>
    <w:semiHidden/>
    <w:unhideWhenUsed/>
    <w:qFormat/>
    <w:rsid w:val="00E31603"/>
    <w:pPr>
      <w:overflowPunct w:val="0"/>
      <w:autoSpaceDE w:val="0"/>
      <w:autoSpaceDN w:val="0"/>
      <w:adjustRightInd w:val="0"/>
      <w:jc w:val="center"/>
    </w:pPr>
    <w:rPr>
      <w:b/>
      <w:bCs/>
      <w:caps/>
      <w:sz w:val="44"/>
      <w:szCs w:val="44"/>
    </w:rPr>
  </w:style>
  <w:style w:type="character" w:customStyle="1" w:styleId="50">
    <w:name w:val="Заголовок 5 Знак"/>
    <w:basedOn w:val="a0"/>
    <w:link w:val="5"/>
    <w:semiHidden/>
    <w:rsid w:val="007725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semiHidden/>
    <w:unhideWhenUsed/>
    <w:rsid w:val="007725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72575"/>
  </w:style>
  <w:style w:type="character" w:styleId="af">
    <w:name w:val="Emphasis"/>
    <w:uiPriority w:val="20"/>
    <w:qFormat/>
    <w:rsid w:val="00772575"/>
    <w:rPr>
      <w:i/>
      <w:iCs/>
    </w:rPr>
  </w:style>
  <w:style w:type="paragraph" w:styleId="af0">
    <w:name w:val="No Spacing"/>
    <w:uiPriority w:val="1"/>
    <w:qFormat/>
    <w:rsid w:val="003B49BE"/>
    <w:rPr>
      <w:sz w:val="24"/>
      <w:szCs w:val="24"/>
    </w:rPr>
  </w:style>
  <w:style w:type="table" w:styleId="af1">
    <w:name w:val="Table Grid"/>
    <w:basedOn w:val="a1"/>
    <w:rsid w:val="008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74C3F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CA3F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7991</CharactersWithSpaces>
  <SharedDoc>false</SharedDoc>
  <HLinks>
    <vt:vector size="6" baseType="variant"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http://www.tarif56.ru/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2022-10-10T12:34:00Z</cp:lastPrinted>
  <dcterms:created xsi:type="dcterms:W3CDTF">2022-10-05T10:21:00Z</dcterms:created>
  <dcterms:modified xsi:type="dcterms:W3CDTF">2022-10-11T09:57:00Z</dcterms:modified>
</cp:coreProperties>
</file>