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контрольно-ревизионной работы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контролю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Сорочинск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городского округа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Оренбургской области 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2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56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AB2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5580"/>
        <w:gridCol w:w="2623"/>
      </w:tblGrid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строки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всего</w:t>
            </w:r>
          </w:p>
        </w:tc>
      </w:tr>
      <w:tr w:rsidR="0071738B" w:rsidRPr="005704B0" w:rsidTr="008562F7">
        <w:trPr>
          <w:trHeight w:val="40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r w:rsidRPr="005704B0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Сведения о проведенных ревизиях и проверках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 xml:space="preserve">Количество проведенных  ревизий и проверок всего: </w:t>
            </w:r>
            <w:r w:rsidRPr="005704B0">
              <w:rPr>
                <w:bCs/>
                <w:sz w:val="24"/>
                <w:szCs w:val="24"/>
              </w:rPr>
              <w:t>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77DE4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плановых контрольных мероприятий согласно плану контрольной деятельности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77DE4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внеплановых контрольных мероприятий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случаев участия специалиста ВМФК в качестве специалиста при проведении контрольных мероприятий другими органами</w:t>
            </w:r>
            <w:r w:rsidR="005E71F0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Ревизии и проверки проведены:</w:t>
            </w:r>
            <w:r w:rsidRPr="005704B0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77DE4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бюджетных учреждениях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77DE4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муниципальных образованиях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государственных и муниципальных предприятиях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прочих организациях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проведенных по обращениям органов прокуратуры и правоохранительных органов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ревизий и проверок, проведенных по обращениям органов власти, юридических и физических лиц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D2753D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Сведения о выявленных ревизиями и проверками финансовых нарушениях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финансовые нарушения (единиц),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факты нецелевого использования бюджетных средств и иного причинения вреда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выявленных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65D9" w:rsidRDefault="00F50E28" w:rsidP="001B7362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107,7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 Сумма нецелевого использования бюджетных средств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расходования подотчетных сумм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нецелевое использование бюджетных средств в </w:t>
            </w:r>
            <w:r w:rsidRPr="005704B0">
              <w:rPr>
                <w:sz w:val="24"/>
                <w:szCs w:val="24"/>
              </w:rPr>
              <w:lastRenderedPageBreak/>
              <w:t>области ремонтно-строительных работ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7B1BCB">
        <w:trPr>
          <w:trHeight w:val="7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нецелевого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7B1BCB" w:rsidRDefault="0071738B" w:rsidP="00EE2A35">
            <w:pPr>
              <w:rPr>
                <w:sz w:val="24"/>
                <w:szCs w:val="24"/>
              </w:rPr>
            </w:pPr>
            <w:r w:rsidRPr="007B1BCB">
              <w:rPr>
                <w:sz w:val="24"/>
                <w:szCs w:val="24"/>
              </w:rPr>
              <w:t xml:space="preserve">Неправомерное расходование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7B1BCB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106,5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7B1BCB" w:rsidRDefault="0071738B" w:rsidP="00EE2A35">
            <w:pPr>
              <w:rPr>
                <w:sz w:val="24"/>
                <w:szCs w:val="24"/>
              </w:rPr>
            </w:pPr>
            <w:r w:rsidRPr="007B1BCB">
              <w:rPr>
                <w:sz w:val="24"/>
                <w:szCs w:val="24"/>
              </w:rPr>
              <w:t>в том числе: (тыс</w:t>
            </w:r>
            <w:proofErr w:type="gramStart"/>
            <w:r w:rsidRPr="007B1BCB">
              <w:rPr>
                <w:sz w:val="24"/>
                <w:szCs w:val="24"/>
              </w:rPr>
              <w:t>.р</w:t>
            </w:r>
            <w:proofErr w:type="gramEnd"/>
            <w:r w:rsidRPr="007B1BCB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7B1BCB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авансовых платежей сверх установленного размера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без подтверждения оправдательными документами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177DE4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106,5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сверхнормативные расходы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неправомерное списание материальных ценностей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неправомерного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Неэффективное использование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D6257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освоения средств бюджета, полученных в текущем финансовом году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использования в финансово-хозяйственной деятельности учреждения (организации) поставленного и оплаченного оборудования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в нарушение действующего законодательства опережающих платежей по расходам следующего года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неэффективного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Нарушения, связанные с завышением стоимости 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оплата фактически невыполненных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F50E28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завышение норм накладных расходов и сметной прибыли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учета и отчетности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учета государственных (муниципальных) средств, расходных обязательств и отчетности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бухгалтерского учета и отчетности, правил работы с денежной наличностью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отчетности о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Непринятие мер по взысканию дебиторской и погашению кредиторской задолженностей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взысканию дебиторской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погашению кредиторской задолженности</w:t>
            </w:r>
          </w:p>
          <w:p w:rsidR="0071738B" w:rsidRPr="005704B0" w:rsidRDefault="0071738B" w:rsidP="00EE2A35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704B0">
              <w:rPr>
                <w:sz w:val="24"/>
                <w:szCs w:val="24"/>
              </w:rPr>
              <w:t xml:space="preserve">арушения в области соблюдения Федерального закона от 05. 04.2013 г. № 44-ФЗ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в области обеспечения сохранности и использования государственной и муниципальной собственности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предоставление имущества в аренду без согласования с собственником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нарушение процедуры заключения договора аренды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отсутствие регистрации возникновения, перехода и прекращения права оперативного управления, хозяйственного ведения и других прав на объекты основных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i/>
                <w:iCs/>
                <w:sz w:val="24"/>
                <w:szCs w:val="24"/>
              </w:rPr>
              <w:t xml:space="preserve">- </w:t>
            </w:r>
            <w:r w:rsidRPr="005704B0">
              <w:rPr>
                <w:sz w:val="24"/>
                <w:szCs w:val="24"/>
              </w:rPr>
              <w:t xml:space="preserve">несогласование выбытия имущества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Прочие финансовые нарушения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1,,2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Реализация материалов ревизий и проверок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возмещенных финансовых нарушений, всего (тыс</w:t>
            </w:r>
            <w:proofErr w:type="gramStart"/>
            <w:r w:rsidRPr="005704B0">
              <w:rPr>
                <w:sz w:val="24"/>
                <w:szCs w:val="24"/>
              </w:rPr>
              <w:t>.р</w:t>
            </w:r>
            <w:proofErr w:type="gramEnd"/>
            <w:r w:rsidRPr="005704B0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возмещенных в добровольном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взысканного в принудительном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физического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юридического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оприходованы излишки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приняты меры по возмещению путем привлечения виновных лиц к материальной и дисциплинарной ответственности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восстановлено на баланс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виды устранения финансовых нарушений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Поступило дополнительных сре</w:t>
            </w:r>
            <w:proofErr w:type="gramStart"/>
            <w:r w:rsidRPr="005704B0">
              <w:rPr>
                <w:sz w:val="24"/>
                <w:szCs w:val="24"/>
              </w:rPr>
              <w:t>дств в б</w:t>
            </w:r>
            <w:proofErr w:type="gramEnd"/>
            <w:r w:rsidRPr="005704B0">
              <w:rPr>
                <w:sz w:val="24"/>
                <w:szCs w:val="24"/>
              </w:rPr>
              <w:t>юджет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соответствующие контролирующие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органы прокуратуры и правоохранительные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возбужденных уголовных дел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отказов в возбуждении уголовных дел органами прокуратуры и правоохранительными органами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представлений, постановлений, </w:t>
            </w:r>
            <w:r w:rsidRPr="005704B0">
              <w:rPr>
                <w:sz w:val="24"/>
                <w:szCs w:val="24"/>
              </w:rPr>
              <w:lastRenderedPageBreak/>
              <w:t>предостережений, вынесенных органами прокуратуры и правоохранительными органами за финансовые нарушения, выявленные ревизиями и проверками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</w:t>
            </w:r>
            <w:r w:rsidR="009F26E3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лиц, осужденных за финансовые нарушения, выявленные ревизиями и проверками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Принято постановлений и решений органов государственной власти и местного самоуправления по результатам ревизий и проверок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Число лиц, привлеченных к дисциплинарной и материальной ответственности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Составлено протоколов об административных правонарушениях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Наложено судами административных штрафов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взысканных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4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СПРАВОЧНО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Штатная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765D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Фактическая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</w:p>
        </w:tc>
      </w:tr>
    </w:tbl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специалист по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ВМФК</w:t>
      </w:r>
    </w:p>
    <w:p w:rsidR="005765D9" w:rsidRDefault="00D93EDA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Сорочинск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</w:p>
    <w:p w:rsidR="0071738B" w:rsidRPr="005704B0" w:rsidRDefault="005765D9" w:rsidP="00F50E2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           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="00F50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Т.А. Размолодина</w:t>
      </w:r>
    </w:p>
    <w:p w:rsidR="0071738B" w:rsidRPr="005704B0" w:rsidRDefault="0071738B" w:rsidP="0071738B">
      <w:pPr>
        <w:rPr>
          <w:rFonts w:ascii="Times New Roman" w:hAnsi="Times New Roman" w:cs="Times New Roman"/>
          <w:sz w:val="24"/>
          <w:szCs w:val="24"/>
        </w:rPr>
      </w:pPr>
    </w:p>
    <w:p w:rsidR="00A7431D" w:rsidRDefault="00A7431D"/>
    <w:sectPr w:rsidR="00A7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D0"/>
    <w:rsid w:val="00177DE4"/>
    <w:rsid w:val="001B7362"/>
    <w:rsid w:val="001F3498"/>
    <w:rsid w:val="005765D9"/>
    <w:rsid w:val="005E71F0"/>
    <w:rsid w:val="006126D0"/>
    <w:rsid w:val="00694962"/>
    <w:rsid w:val="0071738B"/>
    <w:rsid w:val="00745EA0"/>
    <w:rsid w:val="007B1BCB"/>
    <w:rsid w:val="007D71E6"/>
    <w:rsid w:val="008562F7"/>
    <w:rsid w:val="008E1B39"/>
    <w:rsid w:val="009D6257"/>
    <w:rsid w:val="009F26E3"/>
    <w:rsid w:val="00A7431D"/>
    <w:rsid w:val="00AB2453"/>
    <w:rsid w:val="00D2753D"/>
    <w:rsid w:val="00D93EDA"/>
    <w:rsid w:val="00DA6444"/>
    <w:rsid w:val="00F5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SMI</cp:lastModifiedBy>
  <cp:revision>2</cp:revision>
  <cp:lastPrinted>2016-10-01T07:19:00Z</cp:lastPrinted>
  <dcterms:created xsi:type="dcterms:W3CDTF">2017-04-25T09:16:00Z</dcterms:created>
  <dcterms:modified xsi:type="dcterms:W3CDTF">2017-04-25T09:16:00Z</dcterms:modified>
</cp:coreProperties>
</file>