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DFFD" w14:textId="4980E0E5" w:rsidR="006F3DE7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20DB130F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CA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статистики </w:t>
      </w:r>
      <w:r w:rsidR="006F3DE7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уровня жизни </w:t>
      </w:r>
      <w:r w:rsidR="006F3DE7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обследований домашних хозяйств</w:t>
      </w:r>
    </w:p>
    <w:p w14:paraId="02E54909" w14:textId="2E38642F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8462D1">
        <w:rPr>
          <w:rFonts w:ascii="Arial" w:hAnsi="Arial" w:cs="Arial"/>
          <w:color w:val="282A2E" w:themeColor="text1"/>
          <w:sz w:val="20"/>
          <w:szCs w:val="20"/>
        </w:rPr>
        <w:t>3532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6F3DE7">
        <w:rPr>
          <w:rFonts w:ascii="Arial" w:hAnsi="Arial" w:cs="Arial"/>
          <w:color w:val="282A2E" w:themeColor="text1"/>
          <w:sz w:val="20"/>
          <w:szCs w:val="20"/>
        </w:rPr>
        <w:t>72</w:t>
      </w:r>
      <w:r w:rsidR="008462D1">
        <w:rPr>
          <w:rFonts w:ascii="Arial" w:hAnsi="Arial" w:cs="Arial"/>
          <w:color w:val="282A2E" w:themeColor="text1"/>
          <w:sz w:val="20"/>
          <w:szCs w:val="20"/>
        </w:rPr>
        <w:t>-</w:t>
      </w:r>
      <w:r w:rsidR="006F3DE7">
        <w:rPr>
          <w:rFonts w:ascii="Arial" w:hAnsi="Arial" w:cs="Arial"/>
          <w:color w:val="282A2E" w:themeColor="text1"/>
          <w:sz w:val="20"/>
          <w:szCs w:val="20"/>
        </w:rPr>
        <w:t>15</w:t>
      </w:r>
      <w:r w:rsidR="008462D1">
        <w:rPr>
          <w:rFonts w:ascii="Arial" w:hAnsi="Arial" w:cs="Arial"/>
          <w:color w:val="282A2E" w:themeColor="text1"/>
          <w:sz w:val="20"/>
          <w:szCs w:val="20"/>
        </w:rPr>
        <w:t>-</w:t>
      </w:r>
      <w:r w:rsidR="006F3DE7">
        <w:rPr>
          <w:rFonts w:ascii="Arial" w:hAnsi="Arial" w:cs="Arial"/>
          <w:color w:val="282A2E" w:themeColor="text1"/>
          <w:sz w:val="20"/>
          <w:szCs w:val="20"/>
        </w:rPr>
        <w:t>82</w:t>
      </w:r>
    </w:p>
    <w:p w14:paraId="312F8648" w14:textId="7E66D2C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8462D1">
        <w:rPr>
          <w:rFonts w:ascii="Arial" w:hAnsi="Arial" w:cs="Arial"/>
          <w:color w:val="282A2E" w:themeColor="text1"/>
          <w:sz w:val="20"/>
          <w:szCs w:val="20"/>
        </w:rPr>
        <w:t>56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11AE95A" w:rsidR="00D55929" w:rsidRPr="00F438E2" w:rsidRDefault="006F3DE7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 мая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C65C5A" w:rsidRPr="0000312F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053ECA">
        <w:rPr>
          <w:rFonts w:ascii="Arial" w:hAnsi="Arial" w:cs="Arial"/>
          <w:b/>
          <w:bCs/>
          <w:noProof/>
          <w:color w:val="282A2E"/>
          <w:sz w:val="26"/>
          <w:szCs w:val="26"/>
        </w:rPr>
        <w:t>Оренбург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5CF78E7F" w14:textId="3A57A868" w:rsidR="00053ECA" w:rsidRDefault="006F3DE7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6F3DE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ОРЕНБУРГСТАТ ПРОВОДИТ КОМПЛЕКСНОЕ НАБЛЮДЕНИЕ УСЛОВИЙ ЖИЗНИ НАСЕЛЕНИЯ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23763A8A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Территориальный орган Федеральной службы государственной статистики по Оренбургской области (</w:t>
      </w:r>
      <w:proofErr w:type="spellStart"/>
      <w:r w:rsidRPr="006F3DE7">
        <w:rPr>
          <w:rFonts w:ascii="Arial" w:hAnsi="Arial" w:cs="Arial"/>
          <w:color w:val="282A2E"/>
        </w:rPr>
        <w:t>Оренбургстат</w:t>
      </w:r>
      <w:proofErr w:type="spellEnd"/>
      <w:r w:rsidRPr="006F3DE7">
        <w:rPr>
          <w:rFonts w:ascii="Arial" w:hAnsi="Arial" w:cs="Arial"/>
          <w:color w:val="282A2E"/>
        </w:rPr>
        <w:t xml:space="preserve">) в рамках системы федеральных статистических наблюдений по социально-демографическим проблемам с 17 мая по 13 июня 2024 года проводит Комплексное наблюдение условий жизни населения. </w:t>
      </w:r>
    </w:p>
    <w:p w14:paraId="09B07C87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Целью проведения наблюдения является получение информации о фактических условиях проживания российских семей. В перечень показателей, содержащихся в анкетах, включены вопросы, касающиеся жилищных и бытовых условий проживания граждан, степени удовлетворенности населением услугами образования, здравоохранения, транспорта, торговли, бытового обслуживания. Кроме того, граждан спросят об условиях их труда и занятости, об использовании свободного времени, о социальном обеспечении и социальной защите.</w:t>
      </w:r>
    </w:p>
    <w:p w14:paraId="52A609F4" w14:textId="4C3A752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В Оренбургской области обследованию подлежат 783 домохозяйства, отобранных случайным образом</w:t>
      </w:r>
      <w:r w:rsidR="001403F9">
        <w:rPr>
          <w:rFonts w:ascii="Arial" w:hAnsi="Arial" w:cs="Arial"/>
          <w:color w:val="282A2E"/>
        </w:rPr>
        <w:t>,</w:t>
      </w:r>
      <w:r w:rsidRPr="006F3DE7">
        <w:rPr>
          <w:rFonts w:ascii="Arial" w:hAnsi="Arial" w:cs="Arial"/>
          <w:color w:val="282A2E"/>
        </w:rPr>
        <w:t xml:space="preserve"> и 145 домашних хозяйств, относящихся к целевой группе «старшее поколение» (женщины старше 56,5 лет, мужчины старше 61,5 лет)</w:t>
      </w:r>
      <w:r w:rsidR="001403F9">
        <w:rPr>
          <w:rFonts w:ascii="Arial" w:hAnsi="Arial" w:cs="Arial"/>
          <w:color w:val="282A2E"/>
        </w:rPr>
        <w:t>,</w:t>
      </w:r>
      <w:r w:rsidRPr="006F3DE7">
        <w:rPr>
          <w:rFonts w:ascii="Arial" w:hAnsi="Arial" w:cs="Arial"/>
          <w:color w:val="282A2E"/>
        </w:rPr>
        <w:t xml:space="preserve"> для формирования базы статистических показателей, характеризующих условия жизни граждан этой группы.</w:t>
      </w:r>
    </w:p>
    <w:p w14:paraId="46D8B759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 xml:space="preserve">Обследование пройдет в следующих территориях области: </w:t>
      </w:r>
    </w:p>
    <w:p w14:paraId="02FEA5C8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города: Бугуруслан, Бузулук, Гай, Кувандык, Новотроицк, Оренбург, Орск, Соль-Илецк, Сорочинск;</w:t>
      </w:r>
    </w:p>
    <w:p w14:paraId="7E2A91F7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районы: Адамовский, Акбулакский, Асекеевский, Бугурусланский, Бузулукский, Илекский, Кувандыкский, Новоорский, Новосергиевский, Оренбургский, Сакмарский, Саракташский, Тоцкий.</w:t>
      </w:r>
    </w:p>
    <w:p w14:paraId="422EA64C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 xml:space="preserve">Сбор информации в ходе наблюдения проводится методом опроса респондентов по месту их проживания в составе отобранного для наблюдения домохозяйства. </w:t>
      </w:r>
    </w:p>
    <w:p w14:paraId="12AE7BDE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Проводить обследование будут интервьюеры с обязательным предъявлением служебного удостоверения Федеральной службы государственной статистики и документа, удостоверяющего их личность.</w:t>
      </w:r>
    </w:p>
    <w:p w14:paraId="4AD2A759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Данные, полученные в ходе наблюдения, являются конфиденциальными и используются только для формирования информационных ресурсов о потенциале и состоянии уровня жизни различных демографических, социально-экономических групп и слоёв населения, оценки эффективности проводимых приоритетных национальных проектов и государственных программ в области демографической и социальной политики.</w:t>
      </w:r>
    </w:p>
    <w:p w14:paraId="0E6AE7EA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>Предварительные итоги будут опубликованы в марте 2025 года на официальном сайте Росстата.</w:t>
      </w:r>
    </w:p>
    <w:p w14:paraId="364FA2AC" w14:textId="77777777" w:rsidR="006F3DE7" w:rsidRPr="006F3DE7" w:rsidRDefault="006F3DE7" w:rsidP="006F3DE7">
      <w:pPr>
        <w:spacing w:after="0"/>
        <w:ind w:firstLine="567"/>
        <w:jc w:val="both"/>
        <w:rPr>
          <w:rFonts w:ascii="Arial" w:hAnsi="Arial" w:cs="Arial"/>
          <w:color w:val="282A2E"/>
        </w:rPr>
      </w:pPr>
      <w:r w:rsidRPr="006F3DE7">
        <w:rPr>
          <w:rFonts w:ascii="Arial" w:hAnsi="Arial" w:cs="Arial"/>
          <w:color w:val="282A2E"/>
        </w:rPr>
        <w:t xml:space="preserve">В случае возникновения вопросов при проведении наблюдения просьба обращаться в </w:t>
      </w:r>
      <w:proofErr w:type="spellStart"/>
      <w:r w:rsidRPr="006F3DE7">
        <w:rPr>
          <w:rFonts w:ascii="Arial" w:hAnsi="Arial" w:cs="Arial"/>
          <w:color w:val="282A2E"/>
        </w:rPr>
        <w:t>Оренбургстат</w:t>
      </w:r>
      <w:proofErr w:type="spellEnd"/>
      <w:r w:rsidRPr="006F3DE7">
        <w:rPr>
          <w:rFonts w:ascii="Arial" w:hAnsi="Arial" w:cs="Arial"/>
          <w:color w:val="282A2E"/>
        </w:rPr>
        <w:t xml:space="preserve"> по телефонам: 8 (3532) 72-15-82, 31-29-06.</w:t>
      </w:r>
    </w:p>
    <w:p w14:paraId="796B7B39" w14:textId="77777777" w:rsidR="0019096C" w:rsidRPr="0000312F" w:rsidRDefault="0019096C" w:rsidP="00D82B26">
      <w:pPr>
        <w:jc w:val="both"/>
        <w:rPr>
          <w:rFonts w:ascii="Arial" w:hAnsi="Arial" w:cs="Arial"/>
          <w:b/>
          <w:color w:val="282A2E"/>
        </w:rPr>
      </w:pPr>
    </w:p>
    <w:sectPr w:rsidR="0019096C" w:rsidRPr="0000312F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DA99" w14:textId="77777777" w:rsidR="005900C9" w:rsidRDefault="005900C9" w:rsidP="000A4F53">
      <w:pPr>
        <w:spacing w:after="0" w:line="240" w:lineRule="auto"/>
      </w:pPr>
      <w:r>
        <w:separator/>
      </w:r>
    </w:p>
  </w:endnote>
  <w:endnote w:type="continuationSeparator" w:id="0">
    <w:p w14:paraId="5F71DB5B" w14:textId="77777777" w:rsidR="005900C9" w:rsidRDefault="005900C9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053EC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661" w14:textId="77777777" w:rsidR="005900C9" w:rsidRDefault="005900C9" w:rsidP="000A4F53">
      <w:pPr>
        <w:spacing w:after="0" w:line="240" w:lineRule="auto"/>
      </w:pPr>
      <w:r>
        <w:separator/>
      </w:r>
    </w:p>
  </w:footnote>
  <w:footnote w:type="continuationSeparator" w:id="0">
    <w:p w14:paraId="5D2A3202" w14:textId="77777777" w:rsidR="005900C9" w:rsidRDefault="005900C9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CF"/>
    <w:rsid w:val="0000312F"/>
    <w:rsid w:val="000403CF"/>
    <w:rsid w:val="00053ECA"/>
    <w:rsid w:val="0005702E"/>
    <w:rsid w:val="00064901"/>
    <w:rsid w:val="000A4F53"/>
    <w:rsid w:val="001262B3"/>
    <w:rsid w:val="001403F9"/>
    <w:rsid w:val="001770CE"/>
    <w:rsid w:val="0019096C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D3495"/>
    <w:rsid w:val="003D505E"/>
    <w:rsid w:val="00401FF7"/>
    <w:rsid w:val="00442CD1"/>
    <w:rsid w:val="00477840"/>
    <w:rsid w:val="004A63C4"/>
    <w:rsid w:val="0050523C"/>
    <w:rsid w:val="005900C9"/>
    <w:rsid w:val="005F45B8"/>
    <w:rsid w:val="0065389D"/>
    <w:rsid w:val="006D0D8F"/>
    <w:rsid w:val="006D3A24"/>
    <w:rsid w:val="006F3DE7"/>
    <w:rsid w:val="007238E9"/>
    <w:rsid w:val="007579C9"/>
    <w:rsid w:val="00775478"/>
    <w:rsid w:val="007B3E8D"/>
    <w:rsid w:val="007C439E"/>
    <w:rsid w:val="007C5BAA"/>
    <w:rsid w:val="0081278D"/>
    <w:rsid w:val="00826E1A"/>
    <w:rsid w:val="00843273"/>
    <w:rsid w:val="008462D1"/>
    <w:rsid w:val="008E5D6D"/>
    <w:rsid w:val="00921D17"/>
    <w:rsid w:val="0094288E"/>
    <w:rsid w:val="009C3F79"/>
    <w:rsid w:val="009C57DA"/>
    <w:rsid w:val="00A06F52"/>
    <w:rsid w:val="00A27F77"/>
    <w:rsid w:val="00A623A9"/>
    <w:rsid w:val="00B4544A"/>
    <w:rsid w:val="00B84188"/>
    <w:rsid w:val="00B859C4"/>
    <w:rsid w:val="00B95517"/>
    <w:rsid w:val="00BB403A"/>
    <w:rsid w:val="00BC1235"/>
    <w:rsid w:val="00BD3503"/>
    <w:rsid w:val="00C32AD1"/>
    <w:rsid w:val="00C65C5A"/>
    <w:rsid w:val="00C965D0"/>
    <w:rsid w:val="00CA0225"/>
    <w:rsid w:val="00CA1919"/>
    <w:rsid w:val="00D01057"/>
    <w:rsid w:val="00D04954"/>
    <w:rsid w:val="00D55929"/>
    <w:rsid w:val="00D55ECE"/>
    <w:rsid w:val="00D82B26"/>
    <w:rsid w:val="00DA01F7"/>
    <w:rsid w:val="00DC3D74"/>
    <w:rsid w:val="00E71967"/>
    <w:rsid w:val="00EA5990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9A6F3"/>
  <w15:docId w15:val="{03BFBD3A-DD58-4F64-B55D-7939E5EA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A6FB-5DA2-498B-9797-8FA7297F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Пустовитова Екатерина Анатольевна</cp:lastModifiedBy>
  <cp:revision>19</cp:revision>
  <cp:lastPrinted>2024-01-30T08:53:00Z</cp:lastPrinted>
  <dcterms:created xsi:type="dcterms:W3CDTF">2023-12-14T10:23:00Z</dcterms:created>
  <dcterms:modified xsi:type="dcterms:W3CDTF">2024-05-07T11:10:00Z</dcterms:modified>
</cp:coreProperties>
</file>