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5C" w:rsidRDefault="006C335C" w:rsidP="006C33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  <w:t xml:space="preserve">Муниципальное бюджетное учреждение «Спортивная  школа олимпийского резерва по настольному теннису имени А.С. Николаева»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  <w:t>Сорочинского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  <w:t xml:space="preserve"> городского округа Оренбургской области. </w:t>
      </w:r>
    </w:p>
    <w:p w:rsidR="006C335C" w:rsidRDefault="006C335C" w:rsidP="006C33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4806315" cy="3511550"/>
            <wp:effectExtent l="0" t="0" r="0" b="0"/>
            <wp:docPr id="1" name="Рисунок 1" descr="http://sorochinsk56.ru/assets/images/CENTIBR-NOVOCTI18/tenn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rochinsk56.ru/assets/images/CENTIBR-NOVOCTI18/tenni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315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35C" w:rsidRDefault="006C335C" w:rsidP="006C33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Адрес: г. Сорочинск, ул. Ворошилова, 22</w:t>
      </w:r>
    </w:p>
    <w:p w:rsidR="006C335C" w:rsidRDefault="006C335C" w:rsidP="006C33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Телефон: (35346) 4-62-70</w:t>
      </w:r>
    </w:p>
    <w:p w:rsidR="006C335C" w:rsidRDefault="006C335C" w:rsidP="006C33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335C" w:rsidRDefault="006C335C" w:rsidP="006C33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Свою историю настольный теннис в городе Сорочинске начинает с 1983 года.</w:t>
      </w:r>
    </w:p>
    <w:p w:rsidR="006C335C" w:rsidRDefault="006C335C" w:rsidP="006C33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2003 году за высокую результативность отделение настольного тенниса было преобразовано в специализированную школу олимпийского резерва по настольному теннису.</w:t>
      </w:r>
    </w:p>
    <w:p w:rsidR="006C335C" w:rsidRDefault="006C335C" w:rsidP="006C33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2007 году построен один из лучших в России тренировочный специализированный спортивный комплекс для занятий настольным теннисом на 16 стационарных столов, с напольным покрытием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тарафлекс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». В спортивном зале оборудование мирового стандарта (столы, бортики, судейские столики, освещение и т.д.).</w:t>
      </w:r>
    </w:p>
    <w:p w:rsidR="006C335C" w:rsidRDefault="006C335C" w:rsidP="006C33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Благодаря грамотно организованному тренировочному процессу СШОР является лидером в юношеском российском настольном теннисе. За годы развития настольного тенниса в городе Сорочинске было подготовлено 66 чемпионов и призеров первенства России, один мастер спорта России международного класса, 21 мастер спорта России, 80 кандидатов в мастера спорта.</w:t>
      </w:r>
    </w:p>
    <w:p w:rsidR="006C335C" w:rsidRDefault="006C335C" w:rsidP="006C33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течение десяти лет СШОР выигрывала и становилась призером областного смотра – конкурса среди спортивных школ.</w:t>
      </w:r>
    </w:p>
    <w:p w:rsidR="006C335C" w:rsidRDefault="006C335C" w:rsidP="006C33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2013  стала лауреатом Всероссийского конкурса в номинации «Лучшая спортивная школа России».</w:t>
      </w:r>
    </w:p>
    <w:p w:rsidR="006C335C" w:rsidRDefault="006C335C" w:rsidP="006C33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2018 году спортивная школа в очередной раз подтвердила свой статус Олимпийского резерва.</w:t>
      </w:r>
    </w:p>
    <w:p w:rsidR="006C335C" w:rsidRDefault="006C335C" w:rsidP="006C33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Ведущие спортсмены СШОР входят в основной и резервный состав сборной России по настольному теннису.   </w:t>
      </w:r>
    </w:p>
    <w:p w:rsidR="006C335C" w:rsidRDefault="006C335C" w:rsidP="006C33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8"/>
          <w:szCs w:val="18"/>
        </w:rPr>
      </w:pPr>
      <w:bookmarkStart w:id="0" w:name="_GoBack"/>
      <w:bookmarkEnd w:id="0"/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335C" w:rsidRDefault="006C335C" w:rsidP="006C33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Сайт МБУ «СШОР по настольному теннису»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Сорочинского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городского округа - </w:t>
      </w:r>
      <w:hyperlink r:id="rId6" w:history="1">
        <w:r>
          <w:rPr>
            <w:rStyle w:val="a4"/>
            <w:rFonts w:ascii="Tahoma" w:hAnsi="Tahoma" w:cs="Tahoma"/>
            <w:color w:val="0767C1"/>
            <w:sz w:val="18"/>
            <w:szCs w:val="18"/>
            <w:bdr w:val="none" w:sz="0" w:space="0" w:color="auto" w:frame="1"/>
          </w:rPr>
          <w:t>http://sdyshor-sor.ru</w:t>
        </w:r>
      </w:hyperlink>
    </w:p>
    <w:p w:rsidR="001B06EC" w:rsidRDefault="001B06EC"/>
    <w:sectPr w:rsidR="001B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77"/>
    <w:rsid w:val="001B06EC"/>
    <w:rsid w:val="00655C77"/>
    <w:rsid w:val="006C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35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335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33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35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335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33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dyshor-so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2024-09-02T11:30:00Z</dcterms:created>
  <dcterms:modified xsi:type="dcterms:W3CDTF">2024-09-02T11:31:00Z</dcterms:modified>
</cp:coreProperties>
</file>