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D" w:rsidRDefault="00883B5D" w:rsidP="00883B5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883B5D" w:rsidTr="00883B5D">
        <w:trPr>
          <w:trHeight w:val="816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B5D" w:rsidRDefault="00883B5D" w:rsidP="00883B5D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83B5D" w:rsidRDefault="00883B5D" w:rsidP="00883B5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83B5D" w:rsidRDefault="00883B5D" w:rsidP="00883B5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883B5D" w:rsidRDefault="00883B5D" w:rsidP="00883B5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DB2F30">
        <w:rPr>
          <w:sz w:val="22"/>
          <w:lang w:val="ru-RU"/>
        </w:rPr>
        <w:t>14.11.2016 № 2043-п</w:t>
      </w:r>
    </w:p>
    <w:p w:rsidR="00883B5D" w:rsidRDefault="00883B5D" w:rsidP="00883B5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83B5D" w:rsidRDefault="00883B5D" w:rsidP="00883B5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883B5D" w:rsidRDefault="00883B5D" w:rsidP="00883B5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883B5D" w:rsidRDefault="00883B5D" w:rsidP="00883B5D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883B5D" w:rsidRDefault="00883B5D" w:rsidP="00883B5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кадастровым паспортом земельного участка от 19.08.2016 №56/16-463684, кадастровым паспортом здания от 01.09.2016  №56/16-496133, свидетельством о праве на наследство по закону от 24.05.1994, выданным государственным нотариусом Сорочинской государственной нотариальной конторой Баевой А.А., по реестру №2-590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 xml:space="preserve">Аз-1605 от 08.11.2016) администрация Сорочинского городского округа Оренбургской области постановляет: </w:t>
      </w:r>
      <w:proofErr w:type="gramEnd"/>
    </w:p>
    <w:p w:rsidR="00883B5D" w:rsidRDefault="00883B5D" w:rsidP="00883B5D">
      <w:pPr>
        <w:jc w:val="both"/>
        <w:rPr>
          <w:sz w:val="27"/>
          <w:szCs w:val="27"/>
        </w:rPr>
      </w:pPr>
    </w:p>
    <w:p w:rsidR="00883B5D" w:rsidRDefault="00883B5D" w:rsidP="00883B5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жилому помещению (дому) с кадастровым номером 56:30:0201001:874, </w:t>
      </w:r>
      <w:proofErr w:type="gramStart"/>
      <w:r>
        <w:rPr>
          <w:color w:val="000000"/>
          <w:sz w:val="27"/>
          <w:szCs w:val="27"/>
        </w:rPr>
        <w:t>расположенному</w:t>
      </w:r>
      <w:proofErr w:type="gramEnd"/>
      <w:r>
        <w:rPr>
          <w:color w:val="000000"/>
          <w:sz w:val="27"/>
          <w:szCs w:val="27"/>
        </w:rPr>
        <w:t xml:space="preserve"> в границах земельного участка с кадастровым номером 56:30:0201001:68, почтовый адрес: Российская Федерация, Оренбургская область, Сорочинский городской округ, с.Бурдыгино,  ул</w:t>
      </w:r>
      <w:proofErr w:type="gramStart"/>
      <w:r>
        <w:rPr>
          <w:color w:val="000000"/>
          <w:sz w:val="27"/>
          <w:szCs w:val="27"/>
        </w:rPr>
        <w:t>.Ц</w:t>
      </w:r>
      <w:proofErr w:type="gramEnd"/>
      <w:r>
        <w:rPr>
          <w:color w:val="000000"/>
          <w:sz w:val="27"/>
          <w:szCs w:val="27"/>
        </w:rPr>
        <w:t>ентральная, д. 324.</w:t>
      </w:r>
    </w:p>
    <w:p w:rsidR="00883B5D" w:rsidRDefault="00883B5D" w:rsidP="00883B5D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 </w:t>
      </w:r>
      <w:r>
        <w:rPr>
          <w:spacing w:val="-1"/>
          <w:sz w:val="27"/>
          <w:szCs w:val="27"/>
        </w:rPr>
        <w:t xml:space="preserve"> Крестьянова А.Ф.</w:t>
      </w:r>
    </w:p>
    <w:p w:rsidR="00883B5D" w:rsidRDefault="00883B5D" w:rsidP="00883B5D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 со дня подписания и подлежит размещению на Портале муниципального образования Сорочинского городского округа Оренбургской области. </w:t>
      </w:r>
    </w:p>
    <w:p w:rsidR="00883B5D" w:rsidRDefault="00883B5D" w:rsidP="00883B5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883B5D" w:rsidRDefault="00DB2F30" w:rsidP="00883B5D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148590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B5D" w:rsidRDefault="00883B5D" w:rsidP="00883B5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883B5D" w:rsidRDefault="00883B5D" w:rsidP="00883B5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883B5D" w:rsidRDefault="00883B5D" w:rsidP="00883B5D">
      <w:pPr>
        <w:pStyle w:val="2"/>
        <w:jc w:val="both"/>
        <w:rPr>
          <w:sz w:val="27"/>
          <w:szCs w:val="27"/>
          <w:lang w:val="ru-RU"/>
        </w:rPr>
      </w:pPr>
    </w:p>
    <w:p w:rsidR="00883B5D" w:rsidRDefault="00883B5D" w:rsidP="00883B5D">
      <w:pPr>
        <w:pStyle w:val="2"/>
        <w:tabs>
          <w:tab w:val="left" w:pos="2145"/>
        </w:tabs>
        <w:jc w:val="both"/>
        <w:rPr>
          <w:sz w:val="27"/>
          <w:szCs w:val="27"/>
          <w:lang w:val="ru-RU"/>
        </w:rPr>
      </w:pPr>
    </w:p>
    <w:p w:rsidR="00883B5D" w:rsidRDefault="00883B5D" w:rsidP="00883B5D">
      <w:pPr>
        <w:pStyle w:val="2"/>
        <w:tabs>
          <w:tab w:val="left" w:pos="2145"/>
        </w:tabs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883B5D" w:rsidRDefault="00883B5D" w:rsidP="00883B5D">
      <w:pPr>
        <w:pStyle w:val="2"/>
        <w:tabs>
          <w:tab w:val="left" w:pos="2145"/>
        </w:tabs>
        <w:jc w:val="both"/>
        <w:rPr>
          <w:sz w:val="27"/>
          <w:szCs w:val="27"/>
          <w:lang w:val="ru-RU"/>
        </w:rPr>
      </w:pPr>
    </w:p>
    <w:p w:rsidR="00883B5D" w:rsidRDefault="00883B5D" w:rsidP="00883B5D">
      <w:pPr>
        <w:pStyle w:val="2"/>
        <w:tabs>
          <w:tab w:val="left" w:pos="2145"/>
        </w:tabs>
        <w:jc w:val="both"/>
        <w:rPr>
          <w:sz w:val="20"/>
          <w:lang w:val="ru-RU"/>
        </w:rPr>
      </w:pPr>
    </w:p>
    <w:p w:rsidR="00883B5D" w:rsidRDefault="00883B5D" w:rsidP="00883B5D">
      <w:pPr>
        <w:pStyle w:val="2"/>
        <w:jc w:val="both"/>
        <w:rPr>
          <w:sz w:val="27"/>
          <w:szCs w:val="27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ОУФМС, Елисеевой М.А.</w:t>
      </w:r>
    </w:p>
    <w:p w:rsidR="00280E29" w:rsidRDefault="00280E29"/>
    <w:sectPr w:rsidR="00280E29" w:rsidSect="00883B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FB"/>
    <w:rsid w:val="00170BFB"/>
    <w:rsid w:val="00280E29"/>
    <w:rsid w:val="007C6C94"/>
    <w:rsid w:val="00883B5D"/>
    <w:rsid w:val="00DB2F30"/>
    <w:rsid w:val="00EC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D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B5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83B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83B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5D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83B5D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B5D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B5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83B5D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D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B5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83B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83B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5D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83B5D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B5D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B5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83B5D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2016-11-14T07:11:00Z</cp:lastPrinted>
  <dcterms:created xsi:type="dcterms:W3CDTF">2016-11-16T09:46:00Z</dcterms:created>
  <dcterms:modified xsi:type="dcterms:W3CDTF">2016-11-16T09:46:00Z</dcterms:modified>
</cp:coreProperties>
</file>