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A7" w:rsidRPr="004E1246" w:rsidRDefault="004129A7" w:rsidP="004129A7">
      <w:r>
        <w:t xml:space="preserve">                                                                  </w:t>
      </w: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A7" w:rsidRPr="004E1246" w:rsidRDefault="004129A7" w:rsidP="004129A7">
      <w:pPr>
        <w:jc w:val="center"/>
      </w:pPr>
      <w:r>
        <w:t xml:space="preserve">                  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5"/>
      </w:tblGrid>
      <w:tr w:rsidR="004129A7" w:rsidRPr="004E1246" w:rsidTr="0031200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29A7" w:rsidRPr="004E1246" w:rsidRDefault="004129A7" w:rsidP="00312006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Сорочинского городского округа </w:t>
            </w:r>
            <w:r w:rsidRPr="004E1246">
              <w:rPr>
                <w:sz w:val="24"/>
              </w:rPr>
              <w:t>Оренбургской области</w:t>
            </w:r>
          </w:p>
          <w:p w:rsidR="004129A7" w:rsidRPr="004E1246" w:rsidRDefault="004129A7" w:rsidP="00312006">
            <w:pPr>
              <w:pStyle w:val="8"/>
              <w:ind w:right="-2"/>
              <w:rPr>
                <w:sz w:val="26"/>
              </w:rPr>
            </w:pPr>
          </w:p>
          <w:p w:rsidR="004129A7" w:rsidRPr="004E1246" w:rsidRDefault="004129A7" w:rsidP="00312006">
            <w:pPr>
              <w:pStyle w:val="8"/>
              <w:ind w:right="-2"/>
              <w:rPr>
                <w:sz w:val="28"/>
              </w:rPr>
            </w:pPr>
            <w:r w:rsidRPr="004237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Е</w:t>
            </w:r>
          </w:p>
          <w:p w:rsidR="004129A7" w:rsidRPr="004E1246" w:rsidRDefault="004129A7" w:rsidP="00312006">
            <w:pPr>
              <w:ind w:right="-2"/>
              <w:jc w:val="center"/>
            </w:pPr>
          </w:p>
        </w:tc>
      </w:tr>
    </w:tbl>
    <w:p w:rsidR="004129A7" w:rsidRPr="004E1246" w:rsidRDefault="004129A7" w:rsidP="004129A7">
      <w:pPr>
        <w:pStyle w:val="2"/>
        <w:ind w:right="-2"/>
        <w:rPr>
          <w:lang w:val="ru-RU"/>
        </w:rPr>
      </w:pPr>
    </w:p>
    <w:p w:rsidR="004129A7" w:rsidRPr="004E1246" w:rsidRDefault="004129A7" w:rsidP="004129A7">
      <w:pPr>
        <w:pStyle w:val="2"/>
        <w:ind w:right="-2"/>
        <w:rPr>
          <w:sz w:val="20"/>
          <w:lang w:val="ru-RU"/>
        </w:rPr>
      </w:pPr>
      <w:bookmarkStart w:id="0" w:name="_GoBack"/>
      <w:r>
        <w:rPr>
          <w:sz w:val="22"/>
          <w:lang w:val="ru-RU"/>
        </w:rPr>
        <w:t>от 28.10.2015 г. № 494 - п</w:t>
      </w:r>
    </w:p>
    <w:p w:rsidR="004129A7" w:rsidRPr="004E1246" w:rsidRDefault="004129A7" w:rsidP="004129A7">
      <w:pPr>
        <w:rPr>
          <w:sz w:val="28"/>
          <w:szCs w:val="28"/>
        </w:rPr>
      </w:pPr>
    </w:p>
    <w:p w:rsidR="004129A7" w:rsidRPr="004E1246" w:rsidRDefault="004129A7" w:rsidP="004129A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4129A7" w:rsidRPr="004E1246" w:rsidRDefault="004129A7" w:rsidP="004129A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bookmarkEnd w:id="0"/>
    <w:p w:rsidR="004129A7" w:rsidRPr="004E1246" w:rsidRDefault="004129A7" w:rsidP="004129A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129A7" w:rsidRDefault="004129A7" w:rsidP="004129A7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Сорочинского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6206 от 22.10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Сорочинского городского округа Оренбургской области, ПОСТАНОВЛЯЕТ:</w:t>
      </w:r>
    </w:p>
    <w:p w:rsidR="004129A7" w:rsidRPr="004E1246" w:rsidRDefault="004129A7" w:rsidP="004129A7">
      <w:pPr>
        <w:jc w:val="both"/>
        <w:rPr>
          <w:sz w:val="28"/>
        </w:rPr>
      </w:pPr>
    </w:p>
    <w:p w:rsidR="004129A7" w:rsidRPr="00302ACD" w:rsidRDefault="004129A7" w:rsidP="004129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земельных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частков в кадастровых кварталах 56:30:1104022, 56:30:1104026, 56:30:0707003, с местоположением: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Условный номер земельного участка 56:30:1104022: ЗУ1 - площадь земельного участка 80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Сорочинский городской округ, расположен в кадастровом квартале 56:30:1104022.  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 xml:space="preserve">пользование: под проектируемый выкидной трубопровод от скважины № 510 до АГЗУ-14а Восточно- </w:t>
      </w:r>
      <w:proofErr w:type="spellStart"/>
      <w:proofErr w:type="gramStart"/>
      <w:r>
        <w:rPr>
          <w:sz w:val="28"/>
          <w:szCs w:val="28"/>
        </w:rPr>
        <w:t>Малаховского</w:t>
      </w:r>
      <w:proofErr w:type="spellEnd"/>
      <w:r>
        <w:rPr>
          <w:sz w:val="28"/>
          <w:szCs w:val="28"/>
        </w:rPr>
        <w:t xml:space="preserve">  месторождения</w:t>
      </w:r>
      <w:proofErr w:type="gramEnd"/>
      <w:r>
        <w:rPr>
          <w:sz w:val="28"/>
          <w:szCs w:val="28"/>
        </w:rPr>
        <w:t>.</w:t>
      </w:r>
      <w:r w:rsidRPr="00323042">
        <w:rPr>
          <w:sz w:val="28"/>
          <w:szCs w:val="28"/>
        </w:rPr>
        <w:t xml:space="preserve"> 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Условный номер земельного участка </w:t>
      </w:r>
      <w:proofErr w:type="gramStart"/>
      <w:r>
        <w:rPr>
          <w:sz w:val="28"/>
          <w:szCs w:val="28"/>
        </w:rPr>
        <w:t>56:30:1104022:ЗУ</w:t>
      </w:r>
      <w:proofErr w:type="gramEnd"/>
      <w:r>
        <w:rPr>
          <w:sz w:val="28"/>
          <w:szCs w:val="28"/>
        </w:rPr>
        <w:t>2 – площадь земельного участка 7 кв. м., Оренбургская область, Сорочинский городской округ, расположен в кадастровом квартале 56:30:1104022.</w:t>
      </w:r>
      <w:r w:rsidRPr="00A53620">
        <w:rPr>
          <w:sz w:val="28"/>
          <w:szCs w:val="28"/>
        </w:rPr>
        <w:t xml:space="preserve"> 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для несельскохозяйственных целей, под площадку АГЗУ-14а.</w:t>
      </w:r>
      <w:r w:rsidRPr="00323042">
        <w:rPr>
          <w:sz w:val="28"/>
          <w:szCs w:val="28"/>
        </w:rPr>
        <w:t xml:space="preserve"> 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Условный номер земельного участка </w:t>
      </w:r>
      <w:proofErr w:type="gramStart"/>
      <w:r>
        <w:rPr>
          <w:sz w:val="28"/>
          <w:szCs w:val="28"/>
        </w:rPr>
        <w:t>56:30:1104022:ЗУ</w:t>
      </w:r>
      <w:proofErr w:type="gramEnd"/>
      <w:r>
        <w:rPr>
          <w:sz w:val="28"/>
          <w:szCs w:val="28"/>
        </w:rPr>
        <w:t>3 - площадь земельного участка 39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Сорочинский городской округ, расположен в кадастровом квартале 56:30:1104022.  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EC0C44">
        <w:rPr>
          <w:sz w:val="28"/>
          <w:szCs w:val="28"/>
        </w:rPr>
        <w:t xml:space="preserve"> </w:t>
      </w:r>
      <w:r>
        <w:rPr>
          <w:sz w:val="28"/>
          <w:szCs w:val="28"/>
        </w:rPr>
        <w:t>для несельскохозяйственных целей, под площадку АГЗУ-14а.</w:t>
      </w:r>
      <w:r w:rsidRPr="0032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3042">
        <w:rPr>
          <w:sz w:val="28"/>
          <w:szCs w:val="28"/>
        </w:rPr>
        <w:t xml:space="preserve"> 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1.4. Условный номер земельного участка 56:30:0000000: ЗУ4 – площадь земельного участка 8967 кв. м., Оренбургская область, Сорочинский городской округ, расположен в кадастровом квартале 56:30:0000000.</w:t>
      </w:r>
      <w:r w:rsidRPr="00A53620">
        <w:rPr>
          <w:sz w:val="28"/>
          <w:szCs w:val="28"/>
        </w:rPr>
        <w:t xml:space="preserve"> 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EC0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несельскохозяйственных целей, под площадку АГЗУ-14а, до точки врезки в нефтегазосборный трубопровод ДНС» </w:t>
      </w:r>
      <w:proofErr w:type="spellStart"/>
      <w:proofErr w:type="gramStart"/>
      <w:r>
        <w:rPr>
          <w:sz w:val="28"/>
          <w:szCs w:val="28"/>
        </w:rPr>
        <w:t>Кодяковская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ДНС «</w:t>
      </w:r>
      <w:proofErr w:type="spellStart"/>
      <w:r>
        <w:rPr>
          <w:sz w:val="28"/>
          <w:szCs w:val="28"/>
        </w:rPr>
        <w:t>Малаховская</w:t>
      </w:r>
      <w:proofErr w:type="spellEnd"/>
      <w:r>
        <w:rPr>
          <w:sz w:val="28"/>
          <w:szCs w:val="28"/>
        </w:rPr>
        <w:t>», категория земель :земли сельскохозяйственного назначения.</w:t>
      </w:r>
      <w:r w:rsidRPr="0032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3042">
        <w:rPr>
          <w:sz w:val="28"/>
          <w:szCs w:val="28"/>
        </w:rPr>
        <w:t xml:space="preserve"> 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</w:t>
      </w:r>
      <w:r w:rsidRPr="004E1A9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земельного участка 56:30:0000000: ЗУ5 - площадь земельного участка 3 кв. м., адрес земельного участка: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Оренбургская область, Сорочинский городской округ, земельный участок расположен в кадастровом квартале 56:30:0000000, вид разрешенного использования: для                          несельскохозяйственных целей: под опознавательные знаки, КИП, категория земель.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Условный номер земельного участка 56:30:0707003: ЗУ6 – площадь земельного участка 590 кв. м., адрес земельного участка: Оренбургская область, Сорочинский городской округ, земельный участок расположен в кадастровом квартале 56:30:0707003. вид разрешенного использования: для несельскохозяйственных целей: под площадку задвижки.</w:t>
      </w:r>
      <w:r w:rsidRPr="00A53620">
        <w:rPr>
          <w:sz w:val="28"/>
          <w:szCs w:val="28"/>
        </w:rPr>
        <w:t xml:space="preserve"> 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производственная деятельность.</w:t>
      </w:r>
      <w:r w:rsidRPr="00323042">
        <w:rPr>
          <w:sz w:val="28"/>
          <w:szCs w:val="28"/>
        </w:rPr>
        <w:t xml:space="preserve"> 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1.7.</w:t>
      </w:r>
      <w:r w:rsidRPr="004E1A9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земельного участка 56:30:0707003: ЗУ7 - площадь земельного участка 325 кв. м., адрес земельного участка: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Оренбургская область, Сорочинский городской округ, земельный участок расположен в кадастровом квартале 56:30:0707003, вид разрешенного использования: для                          несельскохозяйственных целей: под площадку задвижки.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1.8. Условный номер земельного участка 56:30:0707003: ЗУ8 – площадь земельного участка 4 кв. м., адрес земельного участка: Оренбургская область, Сорочинский городской округ, земельный участок расположен в кадастровом квартале 56:30:0707003. вид разрешенного использования: для несельскохозяйственных целей: под узел контроля коррозии.</w:t>
      </w:r>
      <w:r w:rsidRPr="00A53620">
        <w:rPr>
          <w:sz w:val="28"/>
          <w:szCs w:val="28"/>
        </w:rPr>
        <w:t xml:space="preserve"> </w:t>
      </w:r>
    </w:p>
    <w:p w:rsidR="004129A7" w:rsidRDefault="004129A7" w:rsidP="004129A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129A7" w:rsidRPr="004E1246" w:rsidRDefault="004129A7" w:rsidP="004129A7">
      <w:pPr>
        <w:jc w:val="both"/>
        <w:rPr>
          <w:sz w:val="28"/>
          <w:szCs w:val="28"/>
        </w:rPr>
      </w:pPr>
    </w:p>
    <w:p w:rsidR="004129A7" w:rsidRDefault="004129A7" w:rsidP="004129A7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4129A7" w:rsidRPr="004E1246" w:rsidRDefault="004129A7" w:rsidP="004129A7">
      <w:pPr>
        <w:jc w:val="both"/>
        <w:rPr>
          <w:spacing w:val="-1"/>
          <w:sz w:val="28"/>
          <w:szCs w:val="28"/>
        </w:rPr>
      </w:pPr>
    </w:p>
    <w:p w:rsidR="004129A7" w:rsidRPr="004E1246" w:rsidRDefault="004129A7" w:rsidP="004129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4129A7" w:rsidRPr="00F47F5A" w:rsidRDefault="004129A7" w:rsidP="004129A7">
      <w:pPr>
        <w:jc w:val="both"/>
        <w:rPr>
          <w:color w:val="000000"/>
          <w:sz w:val="28"/>
          <w:szCs w:val="28"/>
        </w:rPr>
      </w:pPr>
    </w:p>
    <w:p w:rsidR="004129A7" w:rsidRPr="004E1246" w:rsidRDefault="004129A7" w:rsidP="004129A7">
      <w:pPr>
        <w:pStyle w:val="2"/>
        <w:jc w:val="both"/>
        <w:rPr>
          <w:sz w:val="28"/>
          <w:szCs w:val="28"/>
          <w:lang w:val="ru-RU"/>
        </w:rPr>
      </w:pPr>
      <w:proofErr w:type="spellStart"/>
      <w:r w:rsidRPr="004E1246">
        <w:rPr>
          <w:sz w:val="28"/>
          <w:szCs w:val="28"/>
          <w:lang w:val="ru-RU"/>
        </w:rPr>
        <w:t>И.о</w:t>
      </w:r>
      <w:proofErr w:type="spellEnd"/>
      <w:r w:rsidRPr="004E1246">
        <w:rPr>
          <w:sz w:val="28"/>
          <w:szCs w:val="28"/>
          <w:lang w:val="ru-RU"/>
        </w:rPr>
        <w:t>. главы администрации</w:t>
      </w:r>
    </w:p>
    <w:p w:rsidR="004129A7" w:rsidRPr="00302ACD" w:rsidRDefault="004129A7" w:rsidP="004129A7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 xml:space="preserve">города Сорочинска                                              </w:t>
      </w:r>
      <w:r>
        <w:rPr>
          <w:sz w:val="28"/>
          <w:szCs w:val="28"/>
          <w:lang w:val="ru-RU"/>
        </w:rPr>
        <w:t xml:space="preserve">                 Т.П. Мелентьева</w:t>
      </w:r>
    </w:p>
    <w:p w:rsidR="004129A7" w:rsidRPr="00F47F5A" w:rsidRDefault="004129A7" w:rsidP="004129A7">
      <w:pPr>
        <w:pStyle w:val="2"/>
        <w:rPr>
          <w:sz w:val="24"/>
          <w:szCs w:val="24"/>
          <w:lang w:val="ru-RU"/>
        </w:rPr>
      </w:pPr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эк.</w:t>
      </w:r>
    </w:p>
    <w:p w:rsidR="008916B4" w:rsidRDefault="004129A7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A7"/>
    <w:rsid w:val="004129A7"/>
    <w:rsid w:val="007C65EB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7D62-E139-4D5B-8B9C-06CBAA44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9A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129A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29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129A7"/>
    <w:rPr>
      <w:sz w:val="16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4129A7"/>
    <w:rPr>
      <w:rFonts w:ascii="Times New Roman" w:eastAsia="Times New Roman" w:hAnsi="Times New Roman" w:cs="Times New Roman"/>
      <w:sz w:val="16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2015-11-05T07:53:00Z</dcterms:created>
  <dcterms:modified xsi:type="dcterms:W3CDTF">2015-11-05T07:56:00Z</dcterms:modified>
</cp:coreProperties>
</file>