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C0" w:rsidRPr="00591096" w:rsidRDefault="001A5CCF" w:rsidP="00591096">
      <w:pPr>
        <w:jc w:val="both"/>
        <w:rPr>
          <w:rFonts w:ascii="Georgia" w:hAnsi="Georgia" w:cs="Georgia"/>
          <w:sz w:val="28"/>
          <w:szCs w:val="28"/>
        </w:rPr>
      </w:pPr>
      <w:bookmarkStart w:id="0" w:name="_GoBack"/>
      <w:r w:rsidRPr="00591096">
        <w:rPr>
          <w:rFonts w:ascii="Georgia" w:hAnsi="Georgia" w:cs="Georgia"/>
          <w:sz w:val="28"/>
          <w:szCs w:val="28"/>
        </w:rPr>
        <w:t xml:space="preserve">В рамках программы по развитию </w:t>
      </w:r>
      <w:bookmarkEnd w:id="0"/>
      <w:r w:rsidRPr="00591096">
        <w:rPr>
          <w:rFonts w:ascii="Georgia" w:hAnsi="Georgia" w:cs="Georgia"/>
          <w:sz w:val="28"/>
          <w:szCs w:val="28"/>
        </w:rPr>
        <w:t xml:space="preserve">молодежного кадрового потенциала в целях реализации дополнительных мер по совершенствованию системы профориентации подростков и молодежи в интересах обеспечения экономики Российской Федерации высококвалифицированными кадрами, что напрямую связано с решением государственной задачи – инновационное развитие и модернизация экономики страны формируется портал </w:t>
      </w:r>
      <w:hyperlink r:id="rId6" w:history="1">
        <w:r w:rsidRPr="00591096">
          <w:rPr>
            <w:rFonts w:ascii="Georgia" w:hAnsi="Georgia" w:cs="Georgia"/>
            <w:color w:val="0000FF"/>
            <w:sz w:val="28"/>
            <w:szCs w:val="28"/>
            <w:u w:val="single"/>
          </w:rPr>
          <w:t>«Траектория успеха»</w:t>
        </w:r>
      </w:hyperlink>
      <w:r w:rsidRPr="00591096">
        <w:rPr>
          <w:rFonts w:ascii="Georgia" w:hAnsi="Georgia" w:cs="Georgia"/>
          <w:sz w:val="28"/>
          <w:szCs w:val="28"/>
        </w:rPr>
        <w:t>.</w:t>
      </w:r>
    </w:p>
    <w:p w:rsidR="001A5CCF" w:rsidRPr="00591096" w:rsidRDefault="001A5CCF" w:rsidP="00591096">
      <w:pPr>
        <w:jc w:val="both"/>
        <w:rPr>
          <w:rFonts w:ascii="Georgia" w:hAnsi="Georgia" w:cs="Georgia"/>
          <w:sz w:val="28"/>
          <w:szCs w:val="28"/>
        </w:rPr>
      </w:pPr>
      <w:r w:rsidRPr="00591096">
        <w:rPr>
          <w:rFonts w:ascii="Georgia" w:hAnsi="Georgia" w:cs="Georgia"/>
          <w:sz w:val="28"/>
          <w:szCs w:val="28"/>
        </w:rPr>
        <w:t>В задачи портала входит:</w:t>
      </w:r>
    </w:p>
    <w:p w:rsidR="001A5CCF" w:rsidRPr="00591096" w:rsidRDefault="001A5CCF" w:rsidP="00591096">
      <w:pPr>
        <w:pStyle w:val="a4"/>
        <w:numPr>
          <w:ilvl w:val="0"/>
          <w:numId w:val="1"/>
        </w:numPr>
        <w:jc w:val="both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Создание благоприятных условий для мотивации подростков и молодежи в профессиональном самоопределении и развитии;</w:t>
      </w:r>
    </w:p>
    <w:p w:rsidR="00CE02E4" w:rsidRPr="00591096" w:rsidRDefault="00CE02E4" w:rsidP="00591096">
      <w:pPr>
        <w:pStyle w:val="a4"/>
        <w:numPr>
          <w:ilvl w:val="0"/>
          <w:numId w:val="1"/>
        </w:numPr>
        <w:jc w:val="both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Привлечение общественного внимания к теме профессиональной ориентации и консолидация всех заинтересованных сторон — образовательных организаций</w:t>
      </w:r>
      <w:r>
        <w:rPr>
          <w:rFonts w:ascii="Georgia" w:hAnsi="Georgia" w:cs="Georgia"/>
          <w:sz w:val="28"/>
          <w:szCs w:val="28"/>
        </w:rPr>
        <w:t xml:space="preserve">, </w:t>
      </w:r>
      <w:r>
        <w:rPr>
          <w:rFonts w:ascii="Georgia" w:hAnsi="Georgia" w:cs="Georgia"/>
          <w:sz w:val="28"/>
          <w:szCs w:val="28"/>
        </w:rPr>
        <w:t>работодателей и молодежи, а также специалистов в области профориентации</w:t>
      </w:r>
      <w:r w:rsidRPr="00591096">
        <w:rPr>
          <w:rFonts w:ascii="Georgia" w:hAnsi="Georgia" w:cs="Georgia"/>
          <w:sz w:val="28"/>
          <w:szCs w:val="28"/>
        </w:rPr>
        <w:t>;</w:t>
      </w:r>
    </w:p>
    <w:p w:rsidR="00CE02E4" w:rsidRPr="00591096" w:rsidRDefault="00CE02E4" w:rsidP="00591096">
      <w:pPr>
        <w:pStyle w:val="a4"/>
        <w:numPr>
          <w:ilvl w:val="0"/>
          <w:numId w:val="1"/>
        </w:numPr>
        <w:jc w:val="both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Формирование функциональной </w:t>
      </w:r>
      <w:proofErr w:type="gramStart"/>
      <w:r>
        <w:rPr>
          <w:rFonts w:ascii="Georgia" w:hAnsi="Georgia" w:cs="Georgia"/>
          <w:sz w:val="28"/>
          <w:szCs w:val="28"/>
        </w:rPr>
        <w:t>Интернет-платформы</w:t>
      </w:r>
      <w:proofErr w:type="gramEnd"/>
      <w:r>
        <w:rPr>
          <w:rFonts w:ascii="Georgia" w:hAnsi="Georgia" w:cs="Georgia"/>
          <w:sz w:val="28"/>
          <w:szCs w:val="28"/>
        </w:rPr>
        <w:t xml:space="preserve"> для взаимодействия и координации субъектов, влияющих на все этапы профессионализации молодежи</w:t>
      </w:r>
      <w:r w:rsidRPr="00591096">
        <w:rPr>
          <w:rFonts w:ascii="Georgia" w:hAnsi="Georgia" w:cs="Georgia"/>
          <w:sz w:val="28"/>
          <w:szCs w:val="28"/>
        </w:rPr>
        <w:t>;</w:t>
      </w:r>
    </w:p>
    <w:p w:rsidR="00CE02E4" w:rsidRPr="00591096" w:rsidRDefault="00CE02E4" w:rsidP="00591096">
      <w:pPr>
        <w:pStyle w:val="a4"/>
        <w:numPr>
          <w:ilvl w:val="0"/>
          <w:numId w:val="1"/>
        </w:numPr>
        <w:jc w:val="both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Информационная поддержка деятельности организаций, реализующих профориентационную работу и формирование «культуры работы на результат» в системе профессиональной ориентации;</w:t>
      </w:r>
    </w:p>
    <w:p w:rsidR="00CE02E4" w:rsidRPr="00591096" w:rsidRDefault="00CE02E4" w:rsidP="00591096">
      <w:pPr>
        <w:pStyle w:val="a4"/>
        <w:numPr>
          <w:ilvl w:val="0"/>
          <w:numId w:val="1"/>
        </w:numPr>
        <w:jc w:val="both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Внедрение новых эффективных форм профессионального и личностного самоопределения, трудоустройства молодежи и формирования профессиональных траекторий с учетом развития информационных технологий</w:t>
      </w:r>
    </w:p>
    <w:p w:rsidR="00CE02E4" w:rsidRPr="00591096" w:rsidRDefault="00CE02E4" w:rsidP="00591096">
      <w:pPr>
        <w:pStyle w:val="a4"/>
        <w:numPr>
          <w:ilvl w:val="0"/>
          <w:numId w:val="1"/>
        </w:numPr>
        <w:jc w:val="both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Привлечение молодежи к участию в мероприятиях и программах по </w:t>
      </w:r>
      <w:proofErr w:type="spellStart"/>
      <w:r>
        <w:rPr>
          <w:rFonts w:ascii="Georgia" w:hAnsi="Georgia" w:cs="Georgia"/>
          <w:sz w:val="28"/>
          <w:szCs w:val="28"/>
        </w:rPr>
        <w:t>профориентационному</w:t>
      </w:r>
      <w:proofErr w:type="spellEnd"/>
      <w:r>
        <w:rPr>
          <w:rFonts w:ascii="Georgia" w:hAnsi="Georgia" w:cs="Georgia"/>
          <w:sz w:val="28"/>
          <w:szCs w:val="28"/>
        </w:rPr>
        <w:t xml:space="preserve"> сопровождению и развитию профессиональных компетенций;</w:t>
      </w:r>
    </w:p>
    <w:p w:rsidR="00CE02E4" w:rsidRPr="00591096" w:rsidRDefault="00CE02E4" w:rsidP="005910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Georgia" w:hAnsi="Georgia" w:cs="Georgia"/>
          <w:sz w:val="28"/>
          <w:szCs w:val="28"/>
        </w:rPr>
      </w:pPr>
      <w:r w:rsidRPr="00591096">
        <w:rPr>
          <w:rFonts w:ascii="Georgia" w:hAnsi="Georgia" w:cs="Georgia"/>
          <w:sz w:val="28"/>
          <w:szCs w:val="28"/>
        </w:rPr>
        <w:t>Помощь в трудоустройстве выпускникам и молодым специалистам.</w:t>
      </w:r>
    </w:p>
    <w:p w:rsidR="00CE02E4" w:rsidRPr="00591096" w:rsidRDefault="00CE02E4" w:rsidP="00591096">
      <w:pPr>
        <w:jc w:val="both"/>
        <w:rPr>
          <w:rFonts w:ascii="Georgia" w:hAnsi="Georgia" w:cs="Georgia"/>
          <w:sz w:val="28"/>
          <w:szCs w:val="28"/>
        </w:rPr>
      </w:pPr>
      <w:r w:rsidRPr="00591096">
        <w:rPr>
          <w:rFonts w:ascii="Georgia" w:hAnsi="Georgia" w:cs="Georgia"/>
          <w:sz w:val="28"/>
          <w:szCs w:val="28"/>
        </w:rPr>
        <w:t xml:space="preserve">Для реализации поставленных задач портал </w:t>
      </w:r>
      <w:hyperlink r:id="rId7" w:history="1">
        <w:r w:rsidR="00591096" w:rsidRPr="00591096">
          <w:rPr>
            <w:rFonts w:ascii="Georgia" w:hAnsi="Georgia" w:cs="Georgia"/>
            <w:color w:val="0000FF"/>
            <w:sz w:val="28"/>
            <w:szCs w:val="28"/>
            <w:u w:val="single"/>
          </w:rPr>
          <w:t>«Траектория успеха»</w:t>
        </w:r>
      </w:hyperlink>
      <w:r w:rsidRPr="00591096">
        <w:rPr>
          <w:rFonts w:ascii="Georgia" w:hAnsi="Georgia" w:cs="Georgia"/>
          <w:sz w:val="28"/>
          <w:szCs w:val="28"/>
        </w:rPr>
        <w:t xml:space="preserve"> содержит следующие бесплатные сервисы:</w:t>
      </w:r>
    </w:p>
    <w:p w:rsidR="00CE02E4" w:rsidRPr="00591096" w:rsidRDefault="00591096" w:rsidP="00591096">
      <w:pPr>
        <w:pStyle w:val="a4"/>
        <w:numPr>
          <w:ilvl w:val="0"/>
          <w:numId w:val="2"/>
        </w:numPr>
        <w:jc w:val="both"/>
        <w:rPr>
          <w:rFonts w:ascii="Georgia" w:hAnsi="Georgia" w:cs="Georgia"/>
          <w:sz w:val="28"/>
          <w:szCs w:val="28"/>
        </w:rPr>
      </w:pPr>
      <w:proofErr w:type="gramStart"/>
      <w:r w:rsidRPr="00591096">
        <w:rPr>
          <w:rFonts w:ascii="Georgia" w:hAnsi="Georgia" w:cs="Georgia"/>
          <w:sz w:val="28"/>
          <w:szCs w:val="28"/>
        </w:rPr>
        <w:t>Создание персональных аккаунтов для учреждений общего, профессионального, высшего и дополнительного образования, а также для компаний-работодателей и молодежи;</w:t>
      </w:r>
      <w:proofErr w:type="gramEnd"/>
    </w:p>
    <w:p w:rsidR="00591096" w:rsidRPr="00591096" w:rsidRDefault="00591096" w:rsidP="00591096">
      <w:pPr>
        <w:pStyle w:val="a4"/>
        <w:numPr>
          <w:ilvl w:val="0"/>
          <w:numId w:val="2"/>
        </w:numPr>
        <w:jc w:val="both"/>
        <w:rPr>
          <w:rFonts w:ascii="Georgia" w:hAnsi="Georgia" w:cs="Georgia"/>
          <w:sz w:val="28"/>
          <w:szCs w:val="28"/>
        </w:rPr>
      </w:pPr>
      <w:r w:rsidRPr="00591096">
        <w:rPr>
          <w:rFonts w:ascii="Georgia" w:hAnsi="Georgia" w:cs="Georgia"/>
          <w:sz w:val="28"/>
          <w:szCs w:val="28"/>
        </w:rPr>
        <w:lastRenderedPageBreak/>
        <w:t xml:space="preserve">Размещение информации о мероприятиях, проектах и программах по </w:t>
      </w:r>
      <w:proofErr w:type="spellStart"/>
      <w:r w:rsidRPr="00591096">
        <w:rPr>
          <w:rFonts w:ascii="Georgia" w:hAnsi="Georgia" w:cs="Georgia"/>
          <w:sz w:val="28"/>
          <w:szCs w:val="28"/>
        </w:rPr>
        <w:t>профориентационному</w:t>
      </w:r>
      <w:proofErr w:type="spellEnd"/>
      <w:r w:rsidRPr="00591096">
        <w:rPr>
          <w:rFonts w:ascii="Georgia" w:hAnsi="Georgia" w:cs="Georgia"/>
          <w:sz w:val="28"/>
          <w:szCs w:val="28"/>
        </w:rPr>
        <w:t xml:space="preserve"> сопровождению и развитию профессиональных компетенций подростков и молодежи с функцией онлайн-регистрации;</w:t>
      </w:r>
    </w:p>
    <w:p w:rsidR="00591096" w:rsidRPr="00591096" w:rsidRDefault="00591096" w:rsidP="00591096">
      <w:pPr>
        <w:pStyle w:val="a4"/>
        <w:numPr>
          <w:ilvl w:val="0"/>
          <w:numId w:val="2"/>
        </w:numPr>
        <w:jc w:val="both"/>
        <w:rPr>
          <w:rFonts w:ascii="Georgia" w:hAnsi="Georgia" w:cs="Georgia"/>
          <w:sz w:val="28"/>
          <w:szCs w:val="28"/>
        </w:rPr>
      </w:pPr>
      <w:r w:rsidRPr="00591096">
        <w:rPr>
          <w:rFonts w:ascii="Georgia" w:hAnsi="Georgia" w:cs="Georgia"/>
          <w:sz w:val="28"/>
          <w:szCs w:val="28"/>
        </w:rPr>
        <w:t xml:space="preserve">Сервис для онлайн-поддержки образовательного процесса и </w:t>
      </w:r>
      <w:proofErr w:type="spellStart"/>
      <w:r w:rsidRPr="00591096">
        <w:rPr>
          <w:rFonts w:ascii="Georgia" w:hAnsi="Georgia" w:cs="Georgia"/>
          <w:sz w:val="28"/>
          <w:szCs w:val="28"/>
        </w:rPr>
        <w:t>внеучебной</w:t>
      </w:r>
      <w:proofErr w:type="spellEnd"/>
      <w:r w:rsidRPr="00591096">
        <w:rPr>
          <w:rFonts w:ascii="Georgia" w:hAnsi="Georgia" w:cs="Georgia"/>
          <w:sz w:val="28"/>
          <w:szCs w:val="28"/>
        </w:rPr>
        <w:t xml:space="preserve"> работы, организации коммуникаций с преподавателями, учащимися и абитуриентами, включающий функцию загрузки документов и </w:t>
      </w:r>
      <w:proofErr w:type="spellStart"/>
      <w:r w:rsidRPr="00591096">
        <w:rPr>
          <w:rFonts w:ascii="Georgia" w:hAnsi="Georgia" w:cs="Georgia"/>
          <w:sz w:val="28"/>
          <w:szCs w:val="28"/>
        </w:rPr>
        <w:t>медиафайлов</w:t>
      </w:r>
      <w:proofErr w:type="spellEnd"/>
      <w:r w:rsidRPr="00591096">
        <w:rPr>
          <w:rFonts w:ascii="Georgia" w:hAnsi="Georgia" w:cs="Georgia"/>
          <w:sz w:val="28"/>
          <w:szCs w:val="28"/>
        </w:rPr>
        <w:t>;</w:t>
      </w:r>
    </w:p>
    <w:p w:rsidR="00591096" w:rsidRPr="00591096" w:rsidRDefault="00591096" w:rsidP="00591096">
      <w:pPr>
        <w:pStyle w:val="a4"/>
        <w:numPr>
          <w:ilvl w:val="0"/>
          <w:numId w:val="2"/>
        </w:numPr>
        <w:jc w:val="both"/>
        <w:rPr>
          <w:rFonts w:ascii="Georgia" w:hAnsi="Georgia" w:cs="Georgia"/>
          <w:sz w:val="28"/>
          <w:szCs w:val="28"/>
        </w:rPr>
      </w:pPr>
      <w:r w:rsidRPr="00591096">
        <w:rPr>
          <w:rFonts w:ascii="Georgia" w:hAnsi="Georgia" w:cs="Georgia"/>
          <w:sz w:val="28"/>
          <w:szCs w:val="28"/>
        </w:rPr>
        <w:t>Сервис для организации коммуникаций работодателей со студентами и молодыми специалистами, включающий размещение информации о практиках и стажировках;</w:t>
      </w:r>
    </w:p>
    <w:p w:rsidR="00591096" w:rsidRPr="00591096" w:rsidRDefault="00591096" w:rsidP="00591096">
      <w:pPr>
        <w:pStyle w:val="a4"/>
        <w:numPr>
          <w:ilvl w:val="0"/>
          <w:numId w:val="2"/>
        </w:numPr>
        <w:jc w:val="both"/>
        <w:rPr>
          <w:rFonts w:ascii="Georgia" w:hAnsi="Georgia" w:cs="Georgia"/>
          <w:sz w:val="28"/>
          <w:szCs w:val="28"/>
        </w:rPr>
      </w:pPr>
      <w:proofErr w:type="gramStart"/>
      <w:r w:rsidRPr="00591096">
        <w:rPr>
          <w:rFonts w:ascii="Georgia" w:hAnsi="Georgia" w:cs="Georgia"/>
          <w:sz w:val="28"/>
          <w:szCs w:val="28"/>
        </w:rPr>
        <w:t>Комплексное онлайн-тестирование на профессиональное самоопределение (в разработке).</w:t>
      </w:r>
      <w:proofErr w:type="gramEnd"/>
    </w:p>
    <w:sectPr w:rsidR="00591096" w:rsidRPr="00591096" w:rsidSect="0059109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64FFB"/>
    <w:multiLevelType w:val="hybridMultilevel"/>
    <w:tmpl w:val="124E8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5B508A"/>
    <w:multiLevelType w:val="hybridMultilevel"/>
    <w:tmpl w:val="26280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CF"/>
    <w:rsid w:val="00057EC0"/>
    <w:rsid w:val="001A5CCF"/>
    <w:rsid w:val="00591096"/>
    <w:rsid w:val="00CE02E4"/>
    <w:rsid w:val="00F3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CC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5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CC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5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ГОиЧС</dc:creator>
  <cp:lastModifiedBy>ГОиЧС</cp:lastModifiedBy>
  <cp:revision>1</cp:revision>
  <dcterms:created xsi:type="dcterms:W3CDTF">2016-04-08T03:42:00Z</dcterms:created>
  <dcterms:modified xsi:type="dcterms:W3CDTF">2016-04-08T04:35:00Z</dcterms:modified>
</cp:coreProperties>
</file>