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88" w:rsidRDefault="004A7988">
      <w:pPr>
        <w:pStyle w:val="ConsPlusTitle"/>
        <w:jc w:val="center"/>
      </w:pPr>
      <w:r>
        <w:t>МИНИСТЕРСТВО ОБРАЗОВАНИЯ ОРЕНБУРГСКОЙ ОБЛАСТИ</w:t>
      </w:r>
    </w:p>
    <w:p w:rsidR="004A7988" w:rsidRDefault="004A7988">
      <w:pPr>
        <w:pStyle w:val="ConsPlusTitle"/>
        <w:jc w:val="center"/>
      </w:pPr>
    </w:p>
    <w:p w:rsidR="004A7988" w:rsidRDefault="004A7988">
      <w:pPr>
        <w:pStyle w:val="ConsPlusTitle"/>
        <w:jc w:val="center"/>
      </w:pPr>
      <w:r>
        <w:t>ПРИКАЗ</w:t>
      </w:r>
    </w:p>
    <w:p w:rsidR="004A7988" w:rsidRDefault="004A7988">
      <w:pPr>
        <w:pStyle w:val="ConsPlusTitle"/>
        <w:jc w:val="center"/>
      </w:pPr>
      <w:r>
        <w:t xml:space="preserve">от </w:t>
      </w:r>
      <w:bookmarkStart w:id="0" w:name="_GoBack"/>
      <w:r>
        <w:t>24 апреля 2015 г. N 01-21/905</w:t>
      </w:r>
      <w:bookmarkEnd w:id="0"/>
    </w:p>
    <w:p w:rsidR="004A7988" w:rsidRDefault="004A7988">
      <w:pPr>
        <w:pStyle w:val="ConsPlusTitle"/>
        <w:jc w:val="center"/>
      </w:pPr>
    </w:p>
    <w:p w:rsidR="004A7988" w:rsidRDefault="004A7988">
      <w:pPr>
        <w:pStyle w:val="ConsPlusTitle"/>
        <w:jc w:val="center"/>
      </w:pPr>
      <w:r>
        <w:t>Об утверждении региональной модели независимой оценки</w:t>
      </w:r>
    </w:p>
    <w:p w:rsidR="004A7988" w:rsidRDefault="004A7988">
      <w:pPr>
        <w:pStyle w:val="ConsPlusTitle"/>
        <w:jc w:val="center"/>
      </w:pPr>
      <w:r>
        <w:t>качества образовательной деятельности организаций,</w:t>
      </w:r>
    </w:p>
    <w:p w:rsidR="004A7988" w:rsidRDefault="004A7988">
      <w:pPr>
        <w:pStyle w:val="ConsPlusTitle"/>
        <w:jc w:val="center"/>
      </w:pPr>
      <w:r>
        <w:t>осуществляющих образовательную деятельность</w:t>
      </w:r>
    </w:p>
    <w:p w:rsidR="004A7988" w:rsidRDefault="004A7988">
      <w:pPr>
        <w:pStyle w:val="ConsPlusTitle"/>
        <w:jc w:val="center"/>
      </w:pPr>
      <w:r>
        <w:t>на территории Оренбургской области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 xml:space="preserve">В целях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256-ФЗ от 21 июля 2014 г.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4A7988" w:rsidRDefault="004A7988">
      <w:pPr>
        <w:pStyle w:val="ConsPlusNormal"/>
        <w:ind w:firstLine="540"/>
        <w:jc w:val="both"/>
      </w:pPr>
      <w:r>
        <w:t>ПРИКАЗЫВАЮ: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1" w:history="1">
        <w:r>
          <w:rPr>
            <w:color w:val="0000FF"/>
          </w:rPr>
          <w:t>модель</w:t>
        </w:r>
      </w:hyperlink>
      <w:r>
        <w:t xml:space="preserve">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 согласно приложению к настоящему приказу.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right"/>
      </w:pPr>
      <w:r>
        <w:t>Министр образования</w:t>
      </w:r>
    </w:p>
    <w:p w:rsidR="004A7988" w:rsidRDefault="004A7988">
      <w:pPr>
        <w:pStyle w:val="ConsPlusNormal"/>
        <w:jc w:val="right"/>
      </w:pPr>
      <w:r>
        <w:t>Оренбургской области</w:t>
      </w:r>
    </w:p>
    <w:p w:rsidR="004A7988" w:rsidRDefault="004A7988">
      <w:pPr>
        <w:pStyle w:val="ConsPlusNormal"/>
        <w:jc w:val="right"/>
      </w:pPr>
      <w:r>
        <w:t>В.А.ЛАБУЗОВ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Title"/>
        <w:jc w:val="center"/>
      </w:pPr>
      <w:r>
        <w:t>МИНИСТЕРСТВО ОБРАЗОВАНИЯ ОРЕНБУРГСКОЙ ОБЛАСТИ</w:t>
      </w:r>
    </w:p>
    <w:p w:rsidR="004A7988" w:rsidRDefault="004A7988">
      <w:pPr>
        <w:pStyle w:val="ConsPlusTitle"/>
        <w:jc w:val="center"/>
      </w:pPr>
      <w:r>
        <w:t>ГОСУДАРСТВЕННОЕ БЮДЖЕТНОЕ УЧРЕЖДЕНИЕ</w:t>
      </w:r>
    </w:p>
    <w:p w:rsidR="004A7988" w:rsidRDefault="004A7988">
      <w:pPr>
        <w:pStyle w:val="ConsPlusTitle"/>
        <w:jc w:val="center"/>
      </w:pPr>
      <w:r>
        <w:t>"РЕГИОНАЛЬНЫЙ ЦЕНТР РАЗВИТИЯ ОБРАЗОВАНИЯ</w:t>
      </w:r>
    </w:p>
    <w:p w:rsidR="004A7988" w:rsidRDefault="004A7988">
      <w:pPr>
        <w:pStyle w:val="ConsPlusTitle"/>
        <w:jc w:val="center"/>
      </w:pPr>
      <w:r>
        <w:t>ОРЕНБУРГСКОЙ ОБЛАСТИ"</w:t>
      </w:r>
    </w:p>
    <w:p w:rsidR="004A7988" w:rsidRDefault="004A7988">
      <w:pPr>
        <w:pStyle w:val="ConsPlusTitle"/>
        <w:jc w:val="center"/>
      </w:pPr>
    </w:p>
    <w:p w:rsidR="004A7988" w:rsidRDefault="004A7988">
      <w:pPr>
        <w:pStyle w:val="ConsPlusTitle"/>
        <w:jc w:val="center"/>
      </w:pPr>
      <w:bookmarkStart w:id="1" w:name="P31"/>
      <w:bookmarkEnd w:id="1"/>
      <w:r>
        <w:t>РЕГИОНАЛЬНАЯ МОДЕЛЬ</w:t>
      </w:r>
    </w:p>
    <w:p w:rsidR="004A7988" w:rsidRDefault="004A7988">
      <w:pPr>
        <w:pStyle w:val="ConsPlusTitle"/>
        <w:jc w:val="center"/>
      </w:pPr>
      <w:r>
        <w:t>НЕЗАВИСИМОЙ ОЦЕНКИ КАЧЕСТВА</w:t>
      </w:r>
    </w:p>
    <w:p w:rsidR="004A7988" w:rsidRDefault="004A7988">
      <w:pPr>
        <w:pStyle w:val="ConsPlusTitle"/>
        <w:jc w:val="center"/>
      </w:pPr>
      <w:r>
        <w:t>ОБРАЗОВАТЕЛЬНОЙ ДЕЯТЕЛЬНОСТИ ОРГАНИЗАЦИЙ,</w:t>
      </w:r>
    </w:p>
    <w:p w:rsidR="004A7988" w:rsidRDefault="004A7988">
      <w:pPr>
        <w:pStyle w:val="ConsPlusTitle"/>
        <w:jc w:val="center"/>
      </w:pPr>
      <w:r>
        <w:t>ОСУЩЕСТВЛЯЮЩИХ ОБРАЗОВАТЕЛЬНУЮ ДЕЯТЕЛЬНОСТЬ</w:t>
      </w:r>
    </w:p>
    <w:p w:rsidR="004A7988" w:rsidRDefault="004A7988">
      <w:pPr>
        <w:pStyle w:val="ConsPlusTitle"/>
        <w:jc w:val="center"/>
      </w:pPr>
      <w:r>
        <w:t>НА ТЕРРИТОРИИ ОРЕНБУРГСКОЙ ОБЛАСТИ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center"/>
      </w:pPr>
      <w:r>
        <w:t>1. Основные положения независимой оценки качества</w:t>
      </w:r>
    </w:p>
    <w:p w:rsidR="004A7988" w:rsidRDefault="004A7988">
      <w:pPr>
        <w:pStyle w:val="ConsPlusNormal"/>
        <w:jc w:val="center"/>
      </w:pPr>
      <w:r>
        <w:t>образовательной деятельности организаций, осуществляющих</w:t>
      </w:r>
    </w:p>
    <w:p w:rsidR="004A7988" w:rsidRDefault="004A7988">
      <w:pPr>
        <w:pStyle w:val="ConsPlusNormal"/>
        <w:jc w:val="center"/>
      </w:pPr>
      <w:r>
        <w:t>образовательную деятельность (далее - независимая оценка)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>Модернизация образования вносит значительные изменения в приоритеты, структуру и содержание образовательных институтов. Вводятся новые образовательные стандарты, создается новая система оценки качества образования. Общая цель всех изменений - повышение качества и доступности образования.</w:t>
      </w:r>
    </w:p>
    <w:p w:rsidR="004A7988" w:rsidRDefault="004A7988">
      <w:pPr>
        <w:pStyle w:val="ConsPlusNormal"/>
        <w:ind w:firstLine="540"/>
        <w:jc w:val="both"/>
      </w:pPr>
      <w:r>
        <w:t xml:space="preserve">Новые стандарты устанавливают качественно иные требования к результатам образования и учебному процессу, нежели предъявлялись ранее. Изменились целевые приоритеты отечественной системы образования, четко обозначена востребованность в появлении </w:t>
      </w:r>
      <w:r>
        <w:lastRenderedPageBreak/>
        <w:t>образовательных организаций нового типа. В целях укрепления своих позиций на рынке образовательных услуг на первый план выходят вопросы быстрого реагирования образовательной организации на современную ситуацию через обновление содержательного и управленческого аспектов деятельности, повышение качества образования, расширение спектра образовательных услуг, изменение статуса организации, повышение его престижа и конкурентоспособности, развитие педагогического потенциала.</w:t>
      </w:r>
    </w:p>
    <w:p w:rsidR="004A7988" w:rsidRDefault="004A7988">
      <w:pPr>
        <w:pStyle w:val="ConsPlusNormal"/>
        <w:ind w:firstLine="540"/>
        <w:jc w:val="both"/>
      </w:pPr>
      <w:r>
        <w:t>Под качеством образования понимается интегральная характеристика системы образования, отражающая степень соответствия реальных достигаемых результатов нормативным требованиям, социальным и личностным ожиданиям.</w:t>
      </w:r>
    </w:p>
    <w:p w:rsidR="004A7988" w:rsidRDefault="004A7988">
      <w:pPr>
        <w:pStyle w:val="ConsPlusNormal"/>
        <w:ind w:firstLine="54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hyperlink r:id="rId5" w:history="1">
        <w:r>
          <w:rPr>
            <w:color w:val="0000FF"/>
          </w:rPr>
          <w:t>Закон</w:t>
        </w:r>
      </w:hyperlink>
      <w:r>
        <w:t xml:space="preserve"> 273-ФЗ "Об образовании в РФ").</w:t>
      </w:r>
    </w:p>
    <w:p w:rsidR="004A7988" w:rsidRDefault="004A7988">
      <w:pPr>
        <w:pStyle w:val="ConsPlusNormal"/>
        <w:ind w:firstLine="540"/>
        <w:jc w:val="both"/>
      </w:pPr>
      <w:r>
        <w:t>Оценка качества образования - процесс, в результате которого определяется степень соответствия измеряемых образовательных результатов, условий их обеспечения установленному эталону как общепризнанной зафиксированной в нормативных документах системе требований к качеству образования, образовательным услугам.</w:t>
      </w:r>
    </w:p>
    <w:p w:rsidR="004A7988" w:rsidRDefault="004A7988">
      <w:pPr>
        <w:pStyle w:val="ConsPlusNormal"/>
        <w:ind w:firstLine="540"/>
        <w:jc w:val="both"/>
      </w:pPr>
      <w:r>
        <w:t>Независимая оценка качества образования - оценочная процедура, направленная на получение сведений об образовательной деятельности организаций, о качестве подготовки обучающихся и реализации образовательных программ.</w:t>
      </w:r>
    </w:p>
    <w:p w:rsidR="004A7988" w:rsidRDefault="004A7988">
      <w:pPr>
        <w:pStyle w:val="ConsPlusNormal"/>
        <w:ind w:firstLine="540"/>
        <w:jc w:val="both"/>
      </w:pPr>
      <w:r>
        <w:t>Независимая оценка тесно связана с общественными интересами и основана на привлечении общественности к ее процедуре. Это одна из форм общественного контроля, предусматривающая оценку условий оказания услуг гражданам.</w:t>
      </w:r>
    </w:p>
    <w:p w:rsidR="004A7988" w:rsidRDefault="004A7988">
      <w:pPr>
        <w:pStyle w:val="ConsPlusNormal"/>
        <w:ind w:firstLine="540"/>
        <w:jc w:val="both"/>
      </w:pPr>
      <w:r>
        <w:t>Важными задачами региональной системы образования являются обеспечение максимально возможной прозрачности и доступности информации о системе образования, о качестве работы отдельных организаций и привлечение к оценке качества внешних заинтересованных лиц и организаций (общественных и общественно-профессиональных экспертов и организаций).</w:t>
      </w:r>
    </w:p>
    <w:p w:rsidR="004A7988" w:rsidRDefault="004A7988">
      <w:pPr>
        <w:pStyle w:val="ConsPlusNormal"/>
        <w:ind w:firstLine="540"/>
        <w:jc w:val="both"/>
      </w:pPr>
      <w:r>
        <w:t>Региональная модель независимой оценки разработана в связи с:</w:t>
      </w:r>
    </w:p>
    <w:p w:rsidR="004A7988" w:rsidRDefault="004A7988">
      <w:pPr>
        <w:pStyle w:val="ConsPlusNormal"/>
        <w:ind w:firstLine="540"/>
        <w:jc w:val="both"/>
      </w:pPr>
      <w:r>
        <w:t>- необходимостью повышения качества образования в условиях модернизации образования;</w:t>
      </w:r>
    </w:p>
    <w:p w:rsidR="004A7988" w:rsidRDefault="004A7988">
      <w:pPr>
        <w:pStyle w:val="ConsPlusNormal"/>
        <w:ind w:firstLine="540"/>
        <w:jc w:val="both"/>
      </w:pPr>
      <w:r>
        <w:t>- совершенствованием модели взаимодействия образовательных организаций с общественностью;</w:t>
      </w:r>
    </w:p>
    <w:p w:rsidR="004A7988" w:rsidRDefault="004A7988">
      <w:pPr>
        <w:pStyle w:val="ConsPlusNormal"/>
        <w:ind w:firstLine="540"/>
        <w:jc w:val="both"/>
      </w:pPr>
      <w:r>
        <w:t>- обеспечением доступности и прозрачности информации о системе образования.</w:t>
      </w:r>
    </w:p>
    <w:p w:rsidR="004A7988" w:rsidRDefault="004A7988">
      <w:pPr>
        <w:pStyle w:val="ConsPlusNormal"/>
        <w:ind w:firstLine="540"/>
        <w:jc w:val="both"/>
      </w:pPr>
      <w:r>
        <w:t>Система независимой оценки является компонентом региональной системы образования и осуществляет свою деятельность во взаимодействии с образовательными организациями, общественностью, различными структурами и ведомствами, управлениями и институтами, научными организациями.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center"/>
      </w:pPr>
      <w:r>
        <w:t>2. Концепция региональной модели независимой оценки</w:t>
      </w:r>
    </w:p>
    <w:p w:rsidR="004A7988" w:rsidRDefault="004A7988">
      <w:pPr>
        <w:pStyle w:val="ConsPlusNormal"/>
        <w:jc w:val="center"/>
      </w:pPr>
      <w:r>
        <w:t>качества образовательной деятельности организаций,</w:t>
      </w:r>
    </w:p>
    <w:p w:rsidR="004A7988" w:rsidRDefault="004A7988">
      <w:pPr>
        <w:pStyle w:val="ConsPlusNormal"/>
        <w:jc w:val="center"/>
      </w:pPr>
      <w:r>
        <w:t>осуществляющих образовательную деятельность</w:t>
      </w:r>
    </w:p>
    <w:p w:rsidR="004A7988" w:rsidRDefault="004A7988">
      <w:pPr>
        <w:pStyle w:val="ConsPlusNormal"/>
        <w:jc w:val="center"/>
      </w:pPr>
      <w:r>
        <w:t>на территории Оренбургской области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 xml:space="preserve">Методологической основой региональной модели независимой оценки является системный подход, включающий комплексное оценивание качества образовательной деятельности. Системный подход позволяет учесть и оценить все объекты и проследить качество образования на разных структурных элементах и на всей системе в целом. Модель также опирается на </w:t>
      </w:r>
      <w:proofErr w:type="spellStart"/>
      <w:r>
        <w:t>квалиметрическом</w:t>
      </w:r>
      <w:proofErr w:type="spellEnd"/>
      <w:r>
        <w:t xml:space="preserve"> и маркетинговом подходах.</w:t>
      </w:r>
    </w:p>
    <w:p w:rsidR="004A7988" w:rsidRDefault="004A7988">
      <w:pPr>
        <w:pStyle w:val="ConsPlusNormal"/>
        <w:ind w:firstLine="540"/>
        <w:jc w:val="both"/>
      </w:pPr>
      <w:r>
        <w:t>Квалиметрия - метод измерения количественной оценки качества предмета.</w:t>
      </w:r>
    </w:p>
    <w:p w:rsidR="004A7988" w:rsidRDefault="004A7988">
      <w:pPr>
        <w:pStyle w:val="ConsPlusNormal"/>
        <w:ind w:firstLine="540"/>
        <w:jc w:val="both"/>
      </w:pPr>
      <w:r>
        <w:t>Маркетинг - вид деятельности, направленной на удовлетворение нужд и потребностей посредством обмена.</w:t>
      </w:r>
    </w:p>
    <w:p w:rsidR="004A7988" w:rsidRDefault="004A7988">
      <w:pPr>
        <w:pStyle w:val="ConsPlusNormal"/>
        <w:ind w:firstLine="540"/>
        <w:jc w:val="both"/>
      </w:pPr>
      <w:r>
        <w:t xml:space="preserve">Концепция модели основана на таких принципах, как: информационная открытость, </w:t>
      </w:r>
      <w:proofErr w:type="spellStart"/>
      <w:r>
        <w:t>валидность</w:t>
      </w:r>
      <w:proofErr w:type="spellEnd"/>
      <w:r>
        <w:t xml:space="preserve">, объективность, </w:t>
      </w:r>
      <w:proofErr w:type="spellStart"/>
      <w:r>
        <w:t>диагностичность</w:t>
      </w:r>
      <w:proofErr w:type="spellEnd"/>
      <w:r>
        <w:t xml:space="preserve">, комплексность, систематичность, динамичность, </w:t>
      </w:r>
      <w:r>
        <w:lastRenderedPageBreak/>
        <w:t>добровольность, партнерство, законность.</w:t>
      </w:r>
    </w:p>
    <w:p w:rsidR="004A7988" w:rsidRDefault="004A7988">
      <w:pPr>
        <w:pStyle w:val="ConsPlusNormal"/>
        <w:ind w:firstLine="540"/>
        <w:jc w:val="both"/>
      </w:pPr>
      <w:r>
        <w:t>Концепция основывается на ведущих идеях современной образовательной политики Российской Федерации:</w:t>
      </w:r>
    </w:p>
    <w:p w:rsidR="004A7988" w:rsidRDefault="004A7988">
      <w:pPr>
        <w:pStyle w:val="ConsPlusNormal"/>
        <w:ind w:firstLine="540"/>
        <w:jc w:val="both"/>
      </w:pPr>
      <w:r>
        <w:t xml:space="preserve">- </w:t>
      </w:r>
      <w:proofErr w:type="spellStart"/>
      <w:r>
        <w:t>конкурентности</w:t>
      </w:r>
      <w:proofErr w:type="spellEnd"/>
      <w:r>
        <w:t xml:space="preserve"> образовательных программ и результатов их реализации на рынке образовательных услуг;</w:t>
      </w:r>
    </w:p>
    <w:p w:rsidR="004A7988" w:rsidRDefault="004A7988">
      <w:pPr>
        <w:pStyle w:val="ConsPlusNormal"/>
        <w:ind w:firstLine="540"/>
        <w:jc w:val="both"/>
      </w:pPr>
      <w:r>
        <w:t>- взаимозависимости качества образования от его внешних и внутренних заказчиков, партнеров, потребителей;</w:t>
      </w:r>
    </w:p>
    <w:p w:rsidR="004A7988" w:rsidRDefault="004A7988">
      <w:pPr>
        <w:pStyle w:val="ConsPlusNormal"/>
        <w:ind w:firstLine="540"/>
        <w:jc w:val="both"/>
      </w:pPr>
      <w:r>
        <w:t>- усиления роли общественных институтов в управлении изменениями и оценке качества образования, включая общественной;</w:t>
      </w:r>
    </w:p>
    <w:p w:rsidR="004A7988" w:rsidRDefault="004A7988">
      <w:pPr>
        <w:pStyle w:val="ConsPlusNormal"/>
        <w:ind w:firstLine="540"/>
        <w:jc w:val="both"/>
      </w:pPr>
      <w:r>
        <w:t>- открытости образования, лежащей в основе управленческих стратегий, форм и методов управления качеством образования.</w:t>
      </w:r>
    </w:p>
    <w:p w:rsidR="004A7988" w:rsidRDefault="004A7988">
      <w:pPr>
        <w:pStyle w:val="ConsPlusNormal"/>
        <w:ind w:firstLine="540"/>
        <w:jc w:val="both"/>
      </w:pPr>
      <w:r>
        <w:t>Реализация модели направлена на осуществление мониторинга, позволяющего:</w:t>
      </w:r>
    </w:p>
    <w:p w:rsidR="004A7988" w:rsidRDefault="004A7988">
      <w:pPr>
        <w:pStyle w:val="ConsPlusNormal"/>
        <w:ind w:firstLine="540"/>
        <w:jc w:val="both"/>
      </w:pPr>
      <w:r>
        <w:t>- оценить повышение качества и результативность образовательной деятельности, эффективность региональной системы образования в целом и отдельных образовательных организаций;</w:t>
      </w:r>
    </w:p>
    <w:p w:rsidR="004A7988" w:rsidRDefault="004A7988">
      <w:pPr>
        <w:pStyle w:val="ConsPlusNormal"/>
        <w:ind w:firstLine="540"/>
        <w:jc w:val="both"/>
      </w:pPr>
      <w:r>
        <w:t>- установить динамику развития образовательной политики;</w:t>
      </w:r>
    </w:p>
    <w:p w:rsidR="004A7988" w:rsidRDefault="004A7988">
      <w:pPr>
        <w:pStyle w:val="ConsPlusNormal"/>
        <w:ind w:firstLine="540"/>
        <w:jc w:val="both"/>
      </w:pPr>
      <w:r>
        <w:t>- определить уровень удовлетворенности запросов потребителей образовательных услуг;</w:t>
      </w:r>
    </w:p>
    <w:p w:rsidR="004A7988" w:rsidRDefault="004A7988">
      <w:pPr>
        <w:pStyle w:val="ConsPlusNormal"/>
        <w:ind w:firstLine="540"/>
        <w:jc w:val="both"/>
      </w:pPr>
      <w:r>
        <w:t>- спроектировать стратегию развития образования в регионе.</w:t>
      </w:r>
    </w:p>
    <w:p w:rsidR="004A7988" w:rsidRDefault="004A7988">
      <w:pPr>
        <w:pStyle w:val="ConsPlusNormal"/>
        <w:ind w:firstLine="540"/>
        <w:jc w:val="both"/>
      </w:pPr>
      <w:r>
        <w:t>Мониторинг - сбор, анализ и хранение информации о функционировании системы с целью информационного обеспечения управления, позволяющего осуществить текущую оценку состояния объекта и прогноз его развития на перспективу.</w:t>
      </w:r>
    </w:p>
    <w:p w:rsidR="004A7988" w:rsidRDefault="004A7988">
      <w:pPr>
        <w:pStyle w:val="ConsPlusNormal"/>
        <w:ind w:firstLine="540"/>
        <w:jc w:val="both"/>
      </w:pPr>
      <w:r>
        <w:t>Основаниями для разработки региональной модели независимой оценки качества образовательной деятельности являются:</w:t>
      </w:r>
    </w:p>
    <w:p w:rsidR="004A7988" w:rsidRDefault="004A7988">
      <w:pPr>
        <w:pStyle w:val="ConsPlusNormal"/>
        <w:ind w:firstLine="540"/>
        <w:jc w:val="both"/>
      </w:pPr>
      <w:r>
        <w:t>федеральные нормативные правовые акты:</w:t>
      </w:r>
    </w:p>
    <w:p w:rsidR="004A7988" w:rsidRDefault="004A7988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2012 года 273-ФЗ "Об образовании в Российской Федерации" (</w:t>
      </w:r>
      <w:hyperlink r:id="rId7" w:history="1">
        <w:r>
          <w:rPr>
            <w:color w:val="0000FF"/>
          </w:rPr>
          <w:t>статья 95.1</w:t>
        </w:r>
      </w:hyperlink>
      <w:r>
        <w:t xml:space="preserve">, </w:t>
      </w:r>
      <w:hyperlink r:id="rId8" w:history="1">
        <w:r>
          <w:rPr>
            <w:color w:val="0000FF"/>
          </w:rPr>
          <w:t>95.2</w:t>
        </w:r>
      </w:hyperlink>
      <w:r>
        <w:t>);</w:t>
      </w:r>
    </w:p>
    <w:p w:rsidR="004A7988" w:rsidRDefault="004A7988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образования";</w:t>
      </w:r>
    </w:p>
    <w:p w:rsidR="004A7988" w:rsidRDefault="004A798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597 "Мероприятия по реализации государственной социальной политики";</w:t>
      </w:r>
    </w:p>
    <w:p w:rsidR="004A7988" w:rsidRDefault="004A798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года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4A7988" w:rsidRDefault="004A798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года N 662 "Об осуществлении мониторинга системы образования";</w:t>
      </w:r>
    </w:p>
    <w:p w:rsidR="004A7988" w:rsidRDefault="004A798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марта 2013 года N 487-р "О плане мероприятий по формированию независимой системы оценки качества работы организаций, оказывающих социальные услуги, на 2013 - 2015 годы";</w:t>
      </w:r>
    </w:p>
    <w:p w:rsidR="004A7988" w:rsidRDefault="004A7988">
      <w:pPr>
        <w:pStyle w:val="ConsPlusNormal"/>
        <w:ind w:firstLine="540"/>
        <w:jc w:val="both"/>
      </w:pPr>
      <w:r>
        <w:t xml:space="preserve">Государственная </w:t>
      </w:r>
      <w:hyperlink r:id="rId14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годы, утвержденная постановлением Правительства Российской Федерации от 15 апреля 2014 г. N 295;</w:t>
      </w:r>
    </w:p>
    <w:p w:rsidR="004A7988" w:rsidRDefault="004A798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 июня 2013 года N 462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организации";</w:t>
      </w:r>
    </w:p>
    <w:p w:rsidR="004A7988" w:rsidRDefault="004A798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5 декабря 2014 года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4A7988" w:rsidRDefault="004A7988">
      <w:pPr>
        <w:pStyle w:val="ConsPlusNormal"/>
        <w:ind w:firstLine="540"/>
        <w:jc w:val="both"/>
      </w:pPr>
      <w:r>
        <w:t>региональные нормативные правовые акты:</w:t>
      </w:r>
    </w:p>
    <w:p w:rsidR="004A7988" w:rsidRDefault="004A798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25.09.2013 N 885-ук "О мерах по формированию независимой оценки качества работы государственных учреждений Оренбургской области, оказывающих социальные услуги, на 2013 - 2015 годы";</w:t>
      </w:r>
    </w:p>
    <w:p w:rsidR="004A7988" w:rsidRDefault="004A7988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30 апреля 2013 года N 348-п "Об </w:t>
      </w:r>
      <w:r>
        <w:lastRenderedPageBreak/>
        <w:t>утверждении плана мероприятий ("дорожной карты") "Повышение эффективности и качества услуг в сфере образования Оренбургской области" на 2013 - 2018;</w:t>
      </w:r>
    </w:p>
    <w:p w:rsidR="004A7988" w:rsidRDefault="004A7988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образования Оренбургской области от 23 декабря 2014 года N 01-21/1881 "Об утверждении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области";</w:t>
      </w:r>
    </w:p>
    <w:p w:rsidR="004A7988" w:rsidRDefault="004A7988">
      <w:pPr>
        <w:pStyle w:val="ConsPlusNormal"/>
        <w:ind w:firstLine="540"/>
        <w:jc w:val="both"/>
      </w:pPr>
      <w:r>
        <w:t>приказ министерства образования Оренбургской области от 23 декабря 2014 года N 01-21/1876 "Об утверждении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области".</w:t>
      </w:r>
    </w:p>
    <w:p w:rsidR="004A7988" w:rsidRDefault="004A7988">
      <w:pPr>
        <w:pStyle w:val="ConsPlusNormal"/>
        <w:ind w:firstLine="540"/>
        <w:jc w:val="both"/>
      </w:pPr>
      <w:r>
        <w:t>Цель независимой оценки состоит в создании механизмов получения, обработки, хранения, предоставления и использования в управленческой деятельности информации как условия и базы для реализации процедур управления качеством образования на всех уровнях и с привлечением институтов гражданского общества.</w:t>
      </w:r>
    </w:p>
    <w:p w:rsidR="004A7988" w:rsidRDefault="004A7988">
      <w:pPr>
        <w:pStyle w:val="ConsPlusNormal"/>
        <w:ind w:firstLine="540"/>
        <w:jc w:val="both"/>
      </w:pPr>
      <w:r>
        <w:t>Задачи:</w:t>
      </w:r>
    </w:p>
    <w:p w:rsidR="004A7988" w:rsidRDefault="004A7988">
      <w:pPr>
        <w:pStyle w:val="ConsPlusNormal"/>
        <w:ind w:firstLine="540"/>
        <w:jc w:val="both"/>
      </w:pPr>
      <w:r>
        <w:t>- качественное и плодотворное взаимодействие общественности с образовательными организациями;</w:t>
      </w:r>
    </w:p>
    <w:p w:rsidR="004A7988" w:rsidRDefault="004A7988">
      <w:pPr>
        <w:pStyle w:val="ConsPlusNormal"/>
        <w:ind w:firstLine="540"/>
        <w:jc w:val="both"/>
      </w:pPr>
      <w:r>
        <w:t>- развитие форм участия общественности в управлении образованием и повышении качества образования, содействие открытости и информационной прозрачности в деятельности системы образования;</w:t>
      </w:r>
    </w:p>
    <w:p w:rsidR="004A7988" w:rsidRDefault="004A7988">
      <w:pPr>
        <w:pStyle w:val="ConsPlusNormal"/>
        <w:ind w:firstLine="540"/>
        <w:jc w:val="both"/>
      </w:pPr>
      <w:r>
        <w:t>- организация общественной экспертизы в оценке качества образования, организация и проведение общественного наблюдения за деятельностью образовательных организаций;</w:t>
      </w:r>
    </w:p>
    <w:p w:rsidR="004A7988" w:rsidRDefault="004A7988">
      <w:pPr>
        <w:pStyle w:val="ConsPlusNormal"/>
        <w:ind w:firstLine="540"/>
        <w:jc w:val="both"/>
      </w:pPr>
      <w:r>
        <w:t>- участие общественности в определении основных направлений развития региональной системы образования, приоритетов образовательной политики Оренбургской области;</w:t>
      </w:r>
    </w:p>
    <w:p w:rsidR="004A7988" w:rsidRDefault="004A7988">
      <w:pPr>
        <w:pStyle w:val="ConsPlusNormal"/>
        <w:ind w:firstLine="540"/>
        <w:jc w:val="both"/>
      </w:pPr>
      <w:r>
        <w:t>- содействие в выработке государственной политики и нормативно-правового регулирования в сфере образования.</w:t>
      </w:r>
    </w:p>
    <w:p w:rsidR="004A7988" w:rsidRDefault="004A7988">
      <w:pPr>
        <w:pStyle w:val="ConsPlusNormal"/>
        <w:ind w:firstLine="540"/>
        <w:jc w:val="both"/>
      </w:pPr>
      <w:r>
        <w:t xml:space="preserve">Реализация региональной </w:t>
      </w:r>
      <w:hyperlink w:anchor="P182" w:history="1">
        <w:r>
          <w:rPr>
            <w:color w:val="0000FF"/>
          </w:rPr>
          <w:t>модели</w:t>
        </w:r>
      </w:hyperlink>
      <w:r>
        <w:t xml:space="preserve"> независимой оценки осуществляется через совместную деятельность регионального и муниципальных общественных советов, муниципальных методических служб (РМК), общественных (некоммерческих) и образовательных организаций (Приложение).</w:t>
      </w:r>
    </w:p>
    <w:p w:rsidR="004A7988" w:rsidRDefault="004A7988">
      <w:pPr>
        <w:pStyle w:val="ConsPlusNormal"/>
        <w:ind w:firstLine="540"/>
        <w:jc w:val="both"/>
      </w:pPr>
      <w:r>
        <w:t>Этапы:</w:t>
      </w:r>
    </w:p>
    <w:p w:rsidR="004A7988" w:rsidRDefault="004A7988">
      <w:pPr>
        <w:pStyle w:val="ConsPlusNormal"/>
        <w:ind w:firstLine="540"/>
        <w:jc w:val="both"/>
      </w:pPr>
      <w:r>
        <w:t>организационно-подготовительный этап: выбор форм, методов и средств для проведения независимой оценки качества образовательной деятельности;</w:t>
      </w:r>
    </w:p>
    <w:p w:rsidR="004A7988" w:rsidRDefault="004A7988">
      <w:pPr>
        <w:pStyle w:val="ConsPlusNormal"/>
        <w:ind w:firstLine="540"/>
        <w:jc w:val="both"/>
      </w:pPr>
      <w:r>
        <w:t>оценочно-</w:t>
      </w:r>
      <w:proofErr w:type="spellStart"/>
      <w:r>
        <w:t>деятельностный</w:t>
      </w:r>
      <w:proofErr w:type="spellEnd"/>
      <w:r>
        <w:t xml:space="preserve"> этап: процедуры контроля, отслеживания, диагностирования, оценивания образовательной деятельности организаций;</w:t>
      </w:r>
    </w:p>
    <w:p w:rsidR="004A7988" w:rsidRDefault="004A7988">
      <w:pPr>
        <w:pStyle w:val="ConsPlusNormal"/>
        <w:ind w:firstLine="540"/>
        <w:jc w:val="both"/>
      </w:pPr>
      <w:r>
        <w:t>результативный этап: подведение итогов НОКОД и составление рейтинга образовательных организаций.</w:t>
      </w:r>
    </w:p>
    <w:p w:rsidR="004A7988" w:rsidRDefault="004A7988">
      <w:pPr>
        <w:pStyle w:val="ConsPlusNormal"/>
        <w:ind w:firstLine="540"/>
        <w:jc w:val="both"/>
      </w:pPr>
      <w:r>
        <w:t>Результатом реализации региональной модели независимой оценки является повышение качества образовательных услуг, прозрачность и доступность информации о региональной системе образования.</w:t>
      </w:r>
    </w:p>
    <w:p w:rsidR="004A7988" w:rsidRDefault="004A7988">
      <w:pPr>
        <w:pStyle w:val="ConsPlusNormal"/>
        <w:ind w:firstLine="540"/>
        <w:jc w:val="both"/>
      </w:pPr>
      <w:r>
        <w:t>Субъектами реализации региональной модели независимой оценки являются:</w:t>
      </w:r>
    </w:p>
    <w:p w:rsidR="004A7988" w:rsidRDefault="004A7988">
      <w:pPr>
        <w:pStyle w:val="ConsPlusNormal"/>
        <w:ind w:firstLine="540"/>
        <w:jc w:val="both"/>
      </w:pPr>
      <w:r>
        <w:t>- Правительство Оренбургской области;</w:t>
      </w:r>
    </w:p>
    <w:p w:rsidR="004A7988" w:rsidRDefault="004A7988">
      <w:pPr>
        <w:pStyle w:val="ConsPlusNormal"/>
        <w:ind w:firstLine="540"/>
        <w:jc w:val="both"/>
      </w:pPr>
      <w:r>
        <w:t>- министерство образования Оренбургской области;</w:t>
      </w:r>
    </w:p>
    <w:p w:rsidR="004A7988" w:rsidRDefault="004A7988">
      <w:pPr>
        <w:pStyle w:val="ConsPlusNormal"/>
        <w:ind w:firstLine="540"/>
        <w:jc w:val="both"/>
      </w:pPr>
      <w:r>
        <w:t>- министерство труда и занятости Оренбургской области;</w:t>
      </w:r>
    </w:p>
    <w:p w:rsidR="004A7988" w:rsidRDefault="004A7988">
      <w:pPr>
        <w:pStyle w:val="ConsPlusNormal"/>
        <w:ind w:firstLine="540"/>
        <w:jc w:val="both"/>
      </w:pPr>
      <w:r>
        <w:t>- министерство физической культуры, спорта и туризма Оренбургской области;</w:t>
      </w:r>
    </w:p>
    <w:p w:rsidR="004A7988" w:rsidRDefault="004A7988">
      <w:pPr>
        <w:pStyle w:val="ConsPlusNormal"/>
        <w:ind w:firstLine="540"/>
        <w:jc w:val="both"/>
      </w:pPr>
      <w:r>
        <w:t>- муниципальные органы, осуществляющие управление в сфере образования (муниципальные методические службы, РМК);</w:t>
      </w:r>
    </w:p>
    <w:p w:rsidR="004A7988" w:rsidRDefault="004A7988">
      <w:pPr>
        <w:pStyle w:val="ConsPlusNormal"/>
        <w:ind w:firstLine="540"/>
        <w:jc w:val="both"/>
      </w:pPr>
      <w:r>
        <w:t>- общественные (некоммерческие) организации;</w:t>
      </w:r>
    </w:p>
    <w:p w:rsidR="004A7988" w:rsidRDefault="004A7988">
      <w:pPr>
        <w:pStyle w:val="ConsPlusNormal"/>
        <w:ind w:firstLine="540"/>
        <w:jc w:val="both"/>
      </w:pPr>
      <w:r>
        <w:t>- родительская общественность;</w:t>
      </w:r>
    </w:p>
    <w:p w:rsidR="004A7988" w:rsidRDefault="004A7988">
      <w:pPr>
        <w:pStyle w:val="ConsPlusNormal"/>
        <w:ind w:firstLine="540"/>
        <w:jc w:val="both"/>
      </w:pPr>
      <w:r>
        <w:t>- общеобразовательные организации;</w:t>
      </w:r>
    </w:p>
    <w:p w:rsidR="004A7988" w:rsidRDefault="004A7988">
      <w:pPr>
        <w:pStyle w:val="ConsPlusNormal"/>
        <w:ind w:firstLine="540"/>
        <w:jc w:val="both"/>
      </w:pPr>
      <w:r>
        <w:t>- организации профессионального образования;</w:t>
      </w:r>
    </w:p>
    <w:p w:rsidR="004A7988" w:rsidRDefault="004A7988">
      <w:pPr>
        <w:pStyle w:val="ConsPlusNormal"/>
        <w:ind w:firstLine="540"/>
        <w:jc w:val="both"/>
      </w:pPr>
      <w:r>
        <w:t>- организации дошкольного образования;</w:t>
      </w:r>
    </w:p>
    <w:p w:rsidR="004A7988" w:rsidRDefault="004A7988">
      <w:pPr>
        <w:pStyle w:val="ConsPlusNormal"/>
        <w:ind w:firstLine="540"/>
        <w:jc w:val="both"/>
      </w:pPr>
      <w:r>
        <w:t>- специальные (коррекционные) образовательные организации;</w:t>
      </w:r>
    </w:p>
    <w:p w:rsidR="004A7988" w:rsidRDefault="004A7988">
      <w:pPr>
        <w:pStyle w:val="ConsPlusNormal"/>
        <w:ind w:firstLine="540"/>
        <w:jc w:val="both"/>
      </w:pPr>
      <w:r>
        <w:t>- организации дополнительного образования детей.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center"/>
      </w:pPr>
      <w:r>
        <w:t>Механизм реализации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>В Оренбургской области процедурами независимой оценки охвачено 2019 образовательных организаций.</w:t>
      </w:r>
    </w:p>
    <w:p w:rsidR="004A7988" w:rsidRDefault="004A7988">
      <w:pPr>
        <w:pStyle w:val="ConsPlusNormal"/>
        <w:ind w:firstLine="540"/>
        <w:jc w:val="both"/>
      </w:pPr>
      <w:r>
        <w:t>Ответственным за координацию и проведение независимой оценки в Оренбургской области является ГБУ "Региональный центр развития образования Оренбургской области" (далее - ГБУ РЦРО).</w:t>
      </w:r>
    </w:p>
    <w:p w:rsidR="004A7988" w:rsidRDefault="004A7988">
      <w:pPr>
        <w:pStyle w:val="ConsPlusNormal"/>
        <w:ind w:firstLine="540"/>
        <w:jc w:val="both"/>
      </w:pPr>
      <w:r>
        <w:t>ГБУ РЦРО выполняет функции регионального оператора (приказ министерства образования Оренбургской области от 23 декабря 2014 года N 01-21/1876 "Об утверждении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области").</w:t>
      </w:r>
    </w:p>
    <w:p w:rsidR="004A7988" w:rsidRDefault="004A7988">
      <w:pPr>
        <w:pStyle w:val="ConsPlusNormal"/>
        <w:ind w:firstLine="540"/>
        <w:jc w:val="both"/>
      </w:pPr>
      <w:r>
        <w:t>Для проведения независимой оценки создаются общественные советы регионального и муниципального уровней (далее - ОС), которые выполняют функции:</w:t>
      </w:r>
    </w:p>
    <w:p w:rsidR="004A7988" w:rsidRDefault="004A7988">
      <w:pPr>
        <w:pStyle w:val="ConsPlusNormal"/>
        <w:ind w:firstLine="540"/>
        <w:jc w:val="both"/>
      </w:pPr>
      <w:r>
        <w:t>- координирующая (региональный ОС);</w:t>
      </w:r>
    </w:p>
    <w:p w:rsidR="004A7988" w:rsidRDefault="004A7988">
      <w:pPr>
        <w:pStyle w:val="ConsPlusNormal"/>
        <w:ind w:firstLine="540"/>
        <w:jc w:val="both"/>
      </w:pPr>
      <w:r>
        <w:t>- организационная (муниципальный, региональный ОС);</w:t>
      </w:r>
    </w:p>
    <w:p w:rsidR="004A7988" w:rsidRDefault="004A7988">
      <w:pPr>
        <w:pStyle w:val="ConsPlusNormal"/>
        <w:ind w:firstLine="540"/>
        <w:jc w:val="both"/>
      </w:pPr>
      <w:r>
        <w:t>- обобщающая (муниципальный, региональный ОС);</w:t>
      </w:r>
    </w:p>
    <w:p w:rsidR="004A7988" w:rsidRDefault="004A7988">
      <w:pPr>
        <w:pStyle w:val="ConsPlusNormal"/>
        <w:ind w:firstLine="540"/>
        <w:jc w:val="both"/>
      </w:pPr>
      <w:r>
        <w:t>и решают следующие задачи:</w:t>
      </w:r>
    </w:p>
    <w:p w:rsidR="004A7988" w:rsidRDefault="004A7988">
      <w:pPr>
        <w:pStyle w:val="ConsPlusNormal"/>
        <w:ind w:firstLine="540"/>
        <w:jc w:val="both"/>
      </w:pPr>
      <w:r>
        <w:t>- общественная экспертиза в оценке качества образования (муниципальный, региональный ОС);</w:t>
      </w:r>
    </w:p>
    <w:p w:rsidR="004A7988" w:rsidRDefault="004A7988">
      <w:pPr>
        <w:pStyle w:val="ConsPlusNormal"/>
        <w:ind w:firstLine="540"/>
        <w:jc w:val="both"/>
      </w:pPr>
      <w:r>
        <w:t>- участие в управлении образованием и повышении качества образования (муниципальный, региональный ОС);</w:t>
      </w:r>
    </w:p>
    <w:p w:rsidR="004A7988" w:rsidRDefault="004A7988">
      <w:pPr>
        <w:pStyle w:val="ConsPlusNormal"/>
        <w:ind w:firstLine="540"/>
        <w:jc w:val="both"/>
      </w:pPr>
      <w:r>
        <w:t>- содействие открытости и публичности в деятельности системы образования (муниципальный, региональный ОС);</w:t>
      </w:r>
    </w:p>
    <w:p w:rsidR="004A7988" w:rsidRDefault="004A7988">
      <w:pPr>
        <w:pStyle w:val="ConsPlusNormal"/>
        <w:ind w:firstLine="540"/>
        <w:jc w:val="both"/>
      </w:pPr>
      <w:r>
        <w:t>- участие в определении основных направлений развития региональной системы образования (региональный ОС);</w:t>
      </w:r>
    </w:p>
    <w:p w:rsidR="004A7988" w:rsidRDefault="004A7988">
      <w:pPr>
        <w:pStyle w:val="ConsPlusNormal"/>
        <w:ind w:firstLine="540"/>
        <w:jc w:val="both"/>
      </w:pPr>
      <w:r>
        <w:t>- внесение предложений в программу развития образования региона, определение перечня образовательных организаций (региональный ОС).</w:t>
      </w:r>
    </w:p>
    <w:p w:rsidR="004A7988" w:rsidRDefault="004A7988">
      <w:pPr>
        <w:pStyle w:val="ConsPlusNormal"/>
        <w:ind w:firstLine="540"/>
        <w:jc w:val="both"/>
      </w:pPr>
      <w:r>
        <w:t>Независимую оценку осуществляют независимые организации, где ключевой характеристикой оценки является отсутствие связи между оценивающей организацией и объектом оценки.</w:t>
      </w:r>
    </w:p>
    <w:p w:rsidR="004A7988" w:rsidRDefault="004A7988">
      <w:pPr>
        <w:pStyle w:val="ConsPlusNormal"/>
        <w:ind w:firstLine="540"/>
        <w:jc w:val="both"/>
      </w:pPr>
      <w:r>
        <w:t>Объекты независимой оценки:</w:t>
      </w:r>
    </w:p>
    <w:p w:rsidR="004A7988" w:rsidRDefault="004A7988">
      <w:pPr>
        <w:pStyle w:val="ConsPlusNormal"/>
        <w:ind w:firstLine="540"/>
        <w:jc w:val="both"/>
      </w:pPr>
      <w:r>
        <w:t>- образовательные программы;</w:t>
      </w:r>
    </w:p>
    <w:p w:rsidR="004A7988" w:rsidRDefault="004A7988">
      <w:pPr>
        <w:pStyle w:val="ConsPlusNormal"/>
        <w:ind w:firstLine="540"/>
        <w:jc w:val="both"/>
      </w:pPr>
      <w:r>
        <w:t>- результаты освоения обучающимися образовательных программ;</w:t>
      </w:r>
    </w:p>
    <w:p w:rsidR="004A7988" w:rsidRDefault="004A7988">
      <w:pPr>
        <w:pStyle w:val="ConsPlusNormal"/>
        <w:ind w:firstLine="540"/>
        <w:jc w:val="both"/>
      </w:pPr>
      <w:r>
        <w:t>- условия реализации образовательного процесса;</w:t>
      </w:r>
    </w:p>
    <w:p w:rsidR="004A7988" w:rsidRDefault="004A7988">
      <w:pPr>
        <w:pStyle w:val="ConsPlusNormal"/>
        <w:ind w:firstLine="540"/>
        <w:jc w:val="both"/>
      </w:pPr>
      <w:r>
        <w:t>- сайты в Интернет.</w:t>
      </w:r>
    </w:p>
    <w:p w:rsidR="004A7988" w:rsidRDefault="004A7988">
      <w:pPr>
        <w:pStyle w:val="ConsPlusNormal"/>
        <w:ind w:firstLine="540"/>
        <w:jc w:val="both"/>
      </w:pPr>
      <w:r>
        <w:t>Инструменты независимой оценки:</w:t>
      </w:r>
    </w:p>
    <w:p w:rsidR="004A7988" w:rsidRDefault="004A7988">
      <w:pPr>
        <w:pStyle w:val="ConsPlusNormal"/>
        <w:ind w:firstLine="540"/>
        <w:jc w:val="both"/>
      </w:pPr>
      <w:r>
        <w:t>- публичные доклады;</w:t>
      </w:r>
    </w:p>
    <w:p w:rsidR="004A7988" w:rsidRDefault="004A7988">
      <w:pPr>
        <w:pStyle w:val="ConsPlusNormal"/>
        <w:ind w:firstLine="540"/>
        <w:jc w:val="both"/>
      </w:pPr>
      <w:r>
        <w:t>- измерительные материалы.</w:t>
      </w:r>
    </w:p>
    <w:p w:rsidR="004A7988" w:rsidRDefault="004A7988">
      <w:pPr>
        <w:pStyle w:val="ConsPlusNormal"/>
        <w:ind w:firstLine="540"/>
        <w:jc w:val="both"/>
      </w:pPr>
      <w:r>
        <w:t>Для проведения НОКОД применяются информационно-коммуникационные, дистанционные, социологические исследования; технологии сотрудничества и оценивания результатов образовательной деятельности.</w:t>
      </w:r>
    </w:p>
    <w:p w:rsidR="004A7988" w:rsidRDefault="004A7988">
      <w:pPr>
        <w:pStyle w:val="ConsPlusNormal"/>
        <w:ind w:firstLine="540"/>
        <w:jc w:val="both"/>
      </w:pPr>
      <w:r>
        <w:t>Активными формами независимой оценки являются: очная, заочная и очно-заочная.</w:t>
      </w:r>
    </w:p>
    <w:p w:rsidR="004A7988" w:rsidRDefault="004A7988">
      <w:pPr>
        <w:pStyle w:val="ConsPlusNormal"/>
        <w:ind w:firstLine="540"/>
        <w:jc w:val="both"/>
      </w:pPr>
      <w:r>
        <w:t>Используемые методы:</w:t>
      </w:r>
    </w:p>
    <w:p w:rsidR="004A7988" w:rsidRDefault="004A7988">
      <w:pPr>
        <w:pStyle w:val="ConsPlusNormal"/>
        <w:ind w:firstLine="540"/>
        <w:jc w:val="both"/>
      </w:pPr>
      <w:r>
        <w:t>- контроль (результаты региональных экзаменов, ГИА, ЕГЭ);</w:t>
      </w:r>
    </w:p>
    <w:p w:rsidR="004A7988" w:rsidRDefault="004A7988">
      <w:pPr>
        <w:pStyle w:val="ConsPlusNormal"/>
        <w:ind w:firstLine="540"/>
        <w:jc w:val="both"/>
      </w:pPr>
      <w:r>
        <w:t>- анализ (информации СМИ, гостевых страниц официального сайта образовательного учреждения);</w:t>
      </w:r>
    </w:p>
    <w:p w:rsidR="004A7988" w:rsidRDefault="004A7988">
      <w:pPr>
        <w:pStyle w:val="ConsPlusNormal"/>
        <w:ind w:firstLine="540"/>
        <w:jc w:val="both"/>
      </w:pPr>
      <w:r>
        <w:t>- экспертное оценивание (заключения экспертных комиссий);</w:t>
      </w:r>
    </w:p>
    <w:p w:rsidR="004A7988" w:rsidRDefault="004A7988">
      <w:pPr>
        <w:pStyle w:val="ConsPlusNormal"/>
        <w:ind w:firstLine="540"/>
        <w:jc w:val="both"/>
      </w:pPr>
      <w:r>
        <w:t>- анкетирование (письменный опрос).</w:t>
      </w:r>
    </w:p>
    <w:p w:rsidR="004A7988" w:rsidRDefault="004A7988">
      <w:pPr>
        <w:pStyle w:val="ConsPlusNormal"/>
        <w:ind w:firstLine="540"/>
        <w:jc w:val="both"/>
      </w:pPr>
      <w:r>
        <w:t>Независимая оценка проводится по критериям:</w:t>
      </w:r>
    </w:p>
    <w:p w:rsidR="004A7988" w:rsidRDefault="004A7988">
      <w:pPr>
        <w:pStyle w:val="ConsPlusNormal"/>
        <w:ind w:firstLine="540"/>
        <w:jc w:val="both"/>
      </w:pPr>
      <w:r>
        <w:t>- открытость и доступность информации об организациях;</w:t>
      </w:r>
    </w:p>
    <w:p w:rsidR="004A7988" w:rsidRDefault="004A7988">
      <w:pPr>
        <w:pStyle w:val="ConsPlusNormal"/>
        <w:ind w:firstLine="540"/>
        <w:jc w:val="both"/>
      </w:pPr>
      <w:r>
        <w:t>- комфортность условий;</w:t>
      </w:r>
    </w:p>
    <w:p w:rsidR="004A7988" w:rsidRDefault="004A7988">
      <w:pPr>
        <w:pStyle w:val="ConsPlusNormal"/>
        <w:ind w:firstLine="540"/>
        <w:jc w:val="both"/>
      </w:pPr>
      <w:r>
        <w:t>- доброжелательность, вежливость, компетентность работников;</w:t>
      </w:r>
    </w:p>
    <w:p w:rsidR="004A7988" w:rsidRDefault="004A7988">
      <w:pPr>
        <w:pStyle w:val="ConsPlusNormal"/>
        <w:ind w:firstLine="540"/>
        <w:jc w:val="both"/>
      </w:pPr>
      <w:r>
        <w:t>- удовлетворенность сторон качеством образовательной деятельности организаций.</w:t>
      </w:r>
    </w:p>
    <w:p w:rsidR="004A7988" w:rsidRDefault="004A7988">
      <w:pPr>
        <w:pStyle w:val="ConsPlusNormal"/>
        <w:ind w:firstLine="540"/>
        <w:jc w:val="both"/>
      </w:pPr>
      <w:r>
        <w:lastRenderedPageBreak/>
        <w:t>Сбор информации о качестве образовательной деятельности осуществляется по следующим показателям:</w:t>
      </w:r>
    </w:p>
    <w:p w:rsidR="004A7988" w:rsidRDefault="004A7988">
      <w:pPr>
        <w:pStyle w:val="ConsPlusNormal"/>
        <w:ind w:firstLine="540"/>
        <w:jc w:val="both"/>
      </w:pPr>
      <w:r>
        <w:t>- итоги региональных экзаменов, ГИА, ЕГЭ; областных и Всероссийских олимпиад;</w:t>
      </w:r>
    </w:p>
    <w:p w:rsidR="004A7988" w:rsidRDefault="004A7988">
      <w:pPr>
        <w:pStyle w:val="ConsPlusNormal"/>
        <w:ind w:firstLine="540"/>
        <w:jc w:val="both"/>
      </w:pPr>
      <w:r>
        <w:t>- методическая, нормативно-правовая и информационная деятельность: оценка размещаемой информации о деятельности образовательных организаций на сайтах в сети Интернет;</w:t>
      </w:r>
    </w:p>
    <w:p w:rsidR="004A7988" w:rsidRDefault="004A7988">
      <w:pPr>
        <w:pStyle w:val="ConsPlusNormal"/>
        <w:ind w:firstLine="540"/>
        <w:jc w:val="both"/>
      </w:pPr>
      <w:r>
        <w:t>- оценка кадрового потенциала;</w:t>
      </w:r>
    </w:p>
    <w:p w:rsidR="004A7988" w:rsidRDefault="004A7988">
      <w:pPr>
        <w:pStyle w:val="ConsPlusNormal"/>
        <w:ind w:firstLine="540"/>
        <w:jc w:val="both"/>
      </w:pPr>
      <w:r>
        <w:t>- мониторинг комфортности условий;</w:t>
      </w:r>
    </w:p>
    <w:p w:rsidR="004A7988" w:rsidRDefault="004A7988">
      <w:pPr>
        <w:pStyle w:val="ConsPlusNormal"/>
        <w:ind w:firstLine="540"/>
        <w:jc w:val="both"/>
      </w:pPr>
      <w:r>
        <w:t>- мониторинг степени удовлетворенности родителей и обучающихся качеством предоставления образовательных услуг.</w:t>
      </w:r>
    </w:p>
    <w:p w:rsidR="004A7988" w:rsidRDefault="004A7988">
      <w:pPr>
        <w:pStyle w:val="ConsPlusNormal"/>
        <w:ind w:firstLine="540"/>
        <w:jc w:val="both"/>
      </w:pPr>
      <w:r>
        <w:t>Партнеры регионального оператора по независимой оценке:</w:t>
      </w:r>
    </w:p>
    <w:p w:rsidR="004A7988" w:rsidRDefault="004A7988">
      <w:pPr>
        <w:pStyle w:val="ConsPlusNormal"/>
        <w:ind w:firstLine="540"/>
        <w:jc w:val="both"/>
      </w:pPr>
      <w:r>
        <w:t>- региональное отделение Общероссийского Народного фронта в Оренбургской области;</w:t>
      </w:r>
    </w:p>
    <w:p w:rsidR="004A7988" w:rsidRDefault="004A7988">
      <w:pPr>
        <w:pStyle w:val="ConsPlusNormal"/>
        <w:ind w:firstLine="540"/>
        <w:jc w:val="both"/>
      </w:pPr>
      <w:r>
        <w:t>- Оренбургская областная организация профсоюза работников народного образования и науки Российской Федерации;</w:t>
      </w:r>
    </w:p>
    <w:p w:rsidR="004A7988" w:rsidRDefault="004A7988">
      <w:pPr>
        <w:pStyle w:val="ConsPlusNormal"/>
        <w:ind w:firstLine="540"/>
        <w:jc w:val="both"/>
      </w:pPr>
      <w:r>
        <w:t>- областной совет общественной организации "Федерация детских организаций";</w:t>
      </w:r>
    </w:p>
    <w:p w:rsidR="004A7988" w:rsidRDefault="004A7988">
      <w:pPr>
        <w:pStyle w:val="ConsPlusNormal"/>
        <w:ind w:firstLine="540"/>
        <w:jc w:val="both"/>
      </w:pPr>
      <w:r>
        <w:t>- Общероссийская общественная организация "Всероссийское педагогическое собрание";</w:t>
      </w:r>
    </w:p>
    <w:p w:rsidR="004A7988" w:rsidRDefault="004A7988">
      <w:pPr>
        <w:pStyle w:val="ConsPlusNormal"/>
        <w:ind w:firstLine="540"/>
        <w:jc w:val="both"/>
      </w:pPr>
      <w:r>
        <w:t>- региональная общественная организация "Родители Оренбуржья".</w:t>
      </w:r>
    </w:p>
    <w:p w:rsidR="004A7988" w:rsidRDefault="004A7988">
      <w:pPr>
        <w:pStyle w:val="ConsPlusNormal"/>
        <w:ind w:firstLine="540"/>
        <w:jc w:val="both"/>
      </w:pPr>
      <w:r>
        <w:t>Результаты независимой оценки используются при подготовке управленческих решений и выработке дальнейшей стратегии развития региональной системы образования, направленной на повышение качества образования. Выстраиваются рейтинги образовательных организаций, которые размещаются на официальных сайтах министерства образования Оренбургской области и ГБУ РЦРО.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center"/>
      </w:pPr>
      <w:r>
        <w:t>Ожидаемые результаты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ind w:firstLine="540"/>
        <w:jc w:val="both"/>
      </w:pPr>
      <w:r>
        <w:t>1. Эффективная система партнерства общественности со сферой образования в регионе.</w:t>
      </w:r>
    </w:p>
    <w:p w:rsidR="004A7988" w:rsidRDefault="004A7988">
      <w:pPr>
        <w:pStyle w:val="ConsPlusNormal"/>
        <w:ind w:firstLine="540"/>
        <w:jc w:val="both"/>
      </w:pPr>
      <w:r>
        <w:t>2. Качественное и оперативное содействие общественности в управлении и повышении качества образования, обеспечении прозрачности и доступности информации об образовательных организациях.</w:t>
      </w:r>
    </w:p>
    <w:p w:rsidR="004A7988" w:rsidRDefault="004A7988">
      <w:pPr>
        <w:pStyle w:val="ConsPlusNormal"/>
        <w:ind w:firstLine="540"/>
        <w:jc w:val="both"/>
      </w:pPr>
      <w:r>
        <w:t>3. Общественное наблюдение, экспертиза и оценка деятельности образовательных организаций.</w:t>
      </w:r>
    </w:p>
    <w:p w:rsidR="004A7988" w:rsidRDefault="004A7988">
      <w:pPr>
        <w:pStyle w:val="ConsPlusNormal"/>
        <w:ind w:firstLine="540"/>
        <w:jc w:val="both"/>
      </w:pPr>
      <w:r>
        <w:t>4. Общественное соучастие в стратегии развития и образовательной политике региона.</w:t>
      </w:r>
    </w:p>
    <w:p w:rsidR="004A7988" w:rsidRDefault="004A7988">
      <w:pPr>
        <w:pStyle w:val="ConsPlusNormal"/>
        <w:ind w:firstLine="540"/>
        <w:jc w:val="both"/>
      </w:pPr>
      <w:r>
        <w:t>5. Совместная реализация модернизации и государственной образовательной политики в регионе.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right"/>
      </w:pPr>
      <w:r>
        <w:t>Приложение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center"/>
      </w:pPr>
      <w:bookmarkStart w:id="2" w:name="P182"/>
      <w:bookmarkEnd w:id="2"/>
      <w:r>
        <w:t>Региональная модель</w:t>
      </w:r>
    </w:p>
    <w:p w:rsidR="004A7988" w:rsidRDefault="004A7988">
      <w:pPr>
        <w:pStyle w:val="ConsPlusNormal"/>
        <w:jc w:val="center"/>
      </w:pPr>
      <w:r>
        <w:t>независимой оценки качества образовательной деятельности</w:t>
      </w:r>
    </w:p>
    <w:p w:rsidR="004A7988" w:rsidRDefault="004A7988">
      <w:pPr>
        <w:pStyle w:val="ConsPlusNormal"/>
        <w:jc w:val="center"/>
      </w:pPr>
      <w:r>
        <w:t>организаций Оренбургской области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7988" w:rsidRDefault="004A7988">
      <w:pPr>
        <w:pStyle w:val="ConsPlusNonformat"/>
        <w:jc w:val="both"/>
      </w:pPr>
      <w:r>
        <w:t>│Цель: создание механизмов получения, обработки, хранения, предоставления │</w:t>
      </w:r>
    </w:p>
    <w:p w:rsidR="004A7988" w:rsidRDefault="004A7988">
      <w:pPr>
        <w:pStyle w:val="ConsPlusNonformat"/>
        <w:jc w:val="both"/>
      </w:pPr>
      <w:r>
        <w:t xml:space="preserve">│ и использования в управленческой деятельности информации как условия </w:t>
      </w:r>
      <w:proofErr w:type="gramStart"/>
      <w:r>
        <w:t>и  │</w:t>
      </w:r>
      <w:proofErr w:type="gramEnd"/>
    </w:p>
    <w:p w:rsidR="004A7988" w:rsidRDefault="004A7988">
      <w:pPr>
        <w:pStyle w:val="ConsPlusNonformat"/>
        <w:jc w:val="both"/>
      </w:pPr>
      <w:r>
        <w:t xml:space="preserve">│ базы для реализации процедуры управления качеством образования на </w:t>
      </w:r>
      <w:proofErr w:type="gramStart"/>
      <w:r>
        <w:t>всех  │</w:t>
      </w:r>
      <w:proofErr w:type="gramEnd"/>
    </w:p>
    <w:p w:rsidR="004A7988" w:rsidRDefault="004A7988">
      <w:pPr>
        <w:pStyle w:val="ConsPlusNonformat"/>
        <w:jc w:val="both"/>
      </w:pPr>
      <w:r>
        <w:t>│        уровнях и с привлечением институтов гражданского общества        │</w:t>
      </w:r>
    </w:p>
    <w:p w:rsidR="004A7988" w:rsidRDefault="004A7988">
      <w:pPr>
        <w:pStyle w:val="ConsPlusNonformat"/>
        <w:jc w:val="both"/>
      </w:pPr>
      <w:r>
        <w:t>└──────────────────────────────────────────────┬──────────────────────────┘</w:t>
      </w:r>
    </w:p>
    <w:p w:rsidR="004A7988" w:rsidRDefault="004A7988">
      <w:pPr>
        <w:pStyle w:val="ConsPlusNonformat"/>
        <w:jc w:val="both"/>
      </w:pPr>
      <w:r>
        <w:t>┌───────────────┐                             \/</w:t>
      </w:r>
    </w:p>
    <w:p w:rsidR="004A7988" w:rsidRDefault="004A7988">
      <w:pPr>
        <w:pStyle w:val="ConsPlusNonformat"/>
        <w:jc w:val="both"/>
      </w:pPr>
      <w:r>
        <w:t xml:space="preserve">│ </w:t>
      </w:r>
      <w:proofErr w:type="gramStart"/>
      <w:r>
        <w:t>Общественные  │</w:t>
      </w:r>
      <w:proofErr w:type="gramEnd"/>
      <w:r>
        <w:t xml:space="preserve">    ┌────────────────────────────────────────────────────┐</w:t>
      </w:r>
    </w:p>
    <w:p w:rsidR="004A7988" w:rsidRDefault="004A7988">
      <w:pPr>
        <w:pStyle w:val="ConsPlusNonformat"/>
        <w:jc w:val="both"/>
      </w:pPr>
      <w:proofErr w:type="gramStart"/>
      <w:r>
        <w:t>│  организации</w:t>
      </w:r>
      <w:proofErr w:type="gramEnd"/>
      <w:r>
        <w:t xml:space="preserve">  ├───&gt;│          Региональный общественный совет           │</w:t>
      </w:r>
    </w:p>
    <w:p w:rsidR="004A7988" w:rsidRDefault="004A7988">
      <w:pPr>
        <w:pStyle w:val="ConsPlusNonformat"/>
        <w:jc w:val="both"/>
      </w:pPr>
      <w:r>
        <w:t>│               │    └────────────────────────────────────────────────────┘</w:t>
      </w:r>
    </w:p>
    <w:p w:rsidR="004A7988" w:rsidRDefault="004A7988">
      <w:pPr>
        <w:pStyle w:val="ConsPlusNonformat"/>
        <w:jc w:val="both"/>
      </w:pPr>
      <w:r>
        <w:lastRenderedPageBreak/>
        <w:t>│               │                            /\</w:t>
      </w:r>
    </w:p>
    <w:p w:rsidR="004A7988" w:rsidRDefault="004A7988">
      <w:pPr>
        <w:pStyle w:val="ConsPlusNonformat"/>
        <w:jc w:val="both"/>
      </w:pPr>
      <w:r>
        <w:t>│               │    ┌────────────────────────┴───────────────────────────┐</w:t>
      </w:r>
    </w:p>
    <w:p w:rsidR="004A7988" w:rsidRDefault="004A7988">
      <w:pPr>
        <w:pStyle w:val="ConsPlusNonformat"/>
        <w:jc w:val="both"/>
      </w:pPr>
      <w:r>
        <w:t>│               │    │      Региональный центр развития образования       │</w:t>
      </w:r>
    </w:p>
    <w:p w:rsidR="004A7988" w:rsidRDefault="004A7988">
      <w:pPr>
        <w:pStyle w:val="ConsPlusNonformat"/>
        <w:jc w:val="both"/>
      </w:pPr>
      <w:r>
        <w:t>│               ├──</w:t>
      </w:r>
      <w:proofErr w:type="gramStart"/>
      <w:r>
        <w:t>─&gt;│</w:t>
      </w:r>
      <w:proofErr w:type="gramEnd"/>
      <w:r>
        <w:t xml:space="preserve">    Оренбургской области (региональный оператор)    │</w:t>
      </w:r>
    </w:p>
    <w:p w:rsidR="004A7988" w:rsidRDefault="004A7988">
      <w:pPr>
        <w:pStyle w:val="ConsPlusNonformat"/>
        <w:jc w:val="both"/>
      </w:pPr>
      <w:r>
        <w:t>│               │    └──────────────┬─────────────────────────────────────┘</w:t>
      </w:r>
    </w:p>
    <w:p w:rsidR="004A7988" w:rsidRDefault="004A7988">
      <w:pPr>
        <w:pStyle w:val="ConsPlusNonformat"/>
        <w:jc w:val="both"/>
      </w:pPr>
      <w:r>
        <w:t>│               │                  \/                    /\</w:t>
      </w:r>
    </w:p>
    <w:p w:rsidR="004A7988" w:rsidRDefault="004A7988">
      <w:pPr>
        <w:pStyle w:val="ConsPlusNonformat"/>
        <w:jc w:val="both"/>
      </w:pPr>
      <w:r>
        <w:t>│               │    ┌────────────────────────────────────┴───────────────┐</w:t>
      </w:r>
    </w:p>
    <w:p w:rsidR="004A7988" w:rsidRDefault="004A7988">
      <w:pPr>
        <w:pStyle w:val="ConsPlusNonformat"/>
        <w:jc w:val="both"/>
      </w:pPr>
      <w:r>
        <w:t>│               ├──</w:t>
      </w:r>
      <w:proofErr w:type="gramStart"/>
      <w:r>
        <w:t>─&gt;│</w:t>
      </w:r>
      <w:proofErr w:type="gramEnd"/>
      <w:r>
        <w:t xml:space="preserve">      Муниципальная методическая служба (РМК)       │</w:t>
      </w:r>
    </w:p>
    <w:p w:rsidR="004A7988" w:rsidRDefault="004A7988">
      <w:pPr>
        <w:pStyle w:val="ConsPlusNonformat"/>
        <w:jc w:val="both"/>
      </w:pPr>
      <w:r>
        <w:t>│               │    └────────────────────────┬───────────────────────────┘</w:t>
      </w:r>
    </w:p>
    <w:p w:rsidR="004A7988" w:rsidRDefault="004A7988">
      <w:pPr>
        <w:pStyle w:val="ConsPlusNonformat"/>
        <w:jc w:val="both"/>
      </w:pPr>
      <w:r>
        <w:t>│               │                            \/</w:t>
      </w:r>
    </w:p>
    <w:p w:rsidR="004A7988" w:rsidRDefault="004A7988">
      <w:pPr>
        <w:pStyle w:val="ConsPlusNonformat"/>
        <w:jc w:val="both"/>
      </w:pPr>
      <w:r>
        <w:t>│               │    ┌────────────────────────────────────────────────────┐</w:t>
      </w:r>
    </w:p>
    <w:p w:rsidR="004A7988" w:rsidRDefault="004A7988">
      <w:pPr>
        <w:pStyle w:val="ConsPlusNonformat"/>
        <w:jc w:val="both"/>
      </w:pPr>
      <w:r>
        <w:t>│               ├──</w:t>
      </w:r>
      <w:proofErr w:type="gramStart"/>
      <w:r>
        <w:t>─&gt;│</w:t>
      </w:r>
      <w:proofErr w:type="gramEnd"/>
      <w:r>
        <w:t xml:space="preserve">         Муниципальные общественные советы          │</w:t>
      </w:r>
    </w:p>
    <w:p w:rsidR="004A7988" w:rsidRDefault="004A7988">
      <w:pPr>
        <w:pStyle w:val="ConsPlusNonformat"/>
        <w:jc w:val="both"/>
      </w:pPr>
      <w:r>
        <w:t>│               │    └────────────────────────┬───────────────────────────┘</w:t>
      </w:r>
    </w:p>
    <w:p w:rsidR="004A7988" w:rsidRDefault="004A7988">
      <w:pPr>
        <w:pStyle w:val="ConsPlusNonformat"/>
        <w:jc w:val="both"/>
      </w:pPr>
      <w:r>
        <w:t>│               │                            \/</w:t>
      </w:r>
    </w:p>
    <w:p w:rsidR="004A7988" w:rsidRDefault="004A7988">
      <w:pPr>
        <w:pStyle w:val="ConsPlusNonformat"/>
        <w:jc w:val="both"/>
      </w:pPr>
      <w:r>
        <w:t>│               │    ┌────────────────────────────────────────────────────┐</w:t>
      </w:r>
    </w:p>
    <w:p w:rsidR="004A7988" w:rsidRDefault="004A7988">
      <w:pPr>
        <w:pStyle w:val="ConsPlusNonformat"/>
        <w:jc w:val="both"/>
      </w:pPr>
      <w:r>
        <w:t>│               ├──</w:t>
      </w:r>
      <w:proofErr w:type="gramStart"/>
      <w:r>
        <w:t>─&gt;│</w:t>
      </w:r>
      <w:proofErr w:type="gramEnd"/>
      <w:r>
        <w:t xml:space="preserve">            Образовательные организации             │</w:t>
      </w:r>
    </w:p>
    <w:p w:rsidR="004A7988" w:rsidRDefault="004A7988">
      <w:pPr>
        <w:pStyle w:val="ConsPlusNonformat"/>
        <w:jc w:val="both"/>
      </w:pPr>
      <w:r>
        <w:t>│               │    └────────────────────────┬───────────────────────────┘</w:t>
      </w:r>
    </w:p>
    <w:p w:rsidR="004A7988" w:rsidRDefault="004A7988">
      <w:pPr>
        <w:pStyle w:val="ConsPlusNonformat"/>
        <w:jc w:val="both"/>
      </w:pPr>
      <w:r>
        <w:t>└───────────────┘                            \/</w:t>
      </w:r>
    </w:p>
    <w:p w:rsidR="004A7988" w:rsidRDefault="004A79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7988" w:rsidRDefault="004A7988">
      <w:pPr>
        <w:pStyle w:val="ConsPlusNonformat"/>
        <w:jc w:val="both"/>
      </w:pPr>
      <w:r>
        <w:t>│   Результат: повышение качества образовательных услуг, прозрачность и   │</w:t>
      </w:r>
    </w:p>
    <w:p w:rsidR="004A7988" w:rsidRDefault="004A7988">
      <w:pPr>
        <w:pStyle w:val="ConsPlusNonformat"/>
        <w:jc w:val="both"/>
      </w:pPr>
      <w:r>
        <w:t>│       доступность информации о региональной системе образования.        │</w:t>
      </w:r>
    </w:p>
    <w:p w:rsidR="004A7988" w:rsidRDefault="004A79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jc w:val="both"/>
      </w:pPr>
    </w:p>
    <w:p w:rsidR="004A7988" w:rsidRDefault="004A7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C09" w:rsidRDefault="00BF6C09"/>
    <w:sectPr w:rsidR="00BF6C09" w:rsidSect="007A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88"/>
    <w:rsid w:val="004A7988"/>
    <w:rsid w:val="00B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DA85-8618-47FA-9076-6F3D601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463327D450945B4A64EDCFFAF8F4EC9682DB73039D629BC7207FXBn0H" TargetMode="External"/><Relationship Id="rId13" Type="http://schemas.openxmlformats.org/officeDocument/2006/relationships/hyperlink" Target="consultantplus://offline/ref=1C4A16B47D83D582408E463327D450945B4464EECBF8F8F4EC9682DB73X0n3H" TargetMode="External"/><Relationship Id="rId18" Type="http://schemas.openxmlformats.org/officeDocument/2006/relationships/hyperlink" Target="consultantplus://offline/ref=1C4A16B47D83D582408E583E31B80D905A483EE7CEFBF2A5B8C9D986240A9735XDn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4A16B47D83D582408E463327D450945B4A64EDCFFAF8F4EC9682DB73039D629BC7207FXBn4H" TargetMode="External"/><Relationship Id="rId12" Type="http://schemas.openxmlformats.org/officeDocument/2006/relationships/hyperlink" Target="consultantplus://offline/ref=1C4A16B47D83D582408E463327D450945B4660EFCEF1F8F4EC9682DB73039D629BC7207BB710C677XAnBH" TargetMode="External"/><Relationship Id="rId17" Type="http://schemas.openxmlformats.org/officeDocument/2006/relationships/hyperlink" Target="consultantplus://offline/ref=1C4A16B47D83D582408E583E31B80D905A483EE7CDF9F0ABB8C9D986240A9735XD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4A16B47D83D582408E463327D450945B4464E3CAFDF8F4EC9682DB73X0n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16B47D83D582408E463327D450945B4A64EDCFFAF8F4EC9682DB73X0n3H" TargetMode="External"/><Relationship Id="rId11" Type="http://schemas.openxmlformats.org/officeDocument/2006/relationships/hyperlink" Target="consultantplus://offline/ref=1C4A16B47D83D582408E463327D450945B4B67EDC0FDF8F4EC9682DB73X0n3H" TargetMode="External"/><Relationship Id="rId5" Type="http://schemas.openxmlformats.org/officeDocument/2006/relationships/hyperlink" Target="consultantplus://offline/ref=1C4A16B47D83D582408E463327D450945B4A64EDCFFAF8F4EC9682DB73X0n3H" TargetMode="External"/><Relationship Id="rId15" Type="http://schemas.openxmlformats.org/officeDocument/2006/relationships/hyperlink" Target="consultantplus://offline/ref=1C4A16B47D83D582408E463327D450945B4768ECCAF1F8F4EC9682DB73X0n3H" TargetMode="External"/><Relationship Id="rId10" Type="http://schemas.openxmlformats.org/officeDocument/2006/relationships/hyperlink" Target="consultantplus://offline/ref=1C4A16B47D83D582408E463327D450945B4169E9CCFDF8F4EC9682DB73X0n3H" TargetMode="External"/><Relationship Id="rId19" Type="http://schemas.openxmlformats.org/officeDocument/2006/relationships/hyperlink" Target="consultantplus://offline/ref=1C4A16B47D83D582408E583E31B80D905A483EE7CEFDF4A5B0C9D986240A9735XDnCH" TargetMode="External"/><Relationship Id="rId4" Type="http://schemas.openxmlformats.org/officeDocument/2006/relationships/hyperlink" Target="consultantplus://offline/ref=1C4A16B47D83D582408E463327D450945B4565E2C1F0F8F4EC9682DB73X0n3H" TargetMode="External"/><Relationship Id="rId9" Type="http://schemas.openxmlformats.org/officeDocument/2006/relationships/hyperlink" Target="consultantplus://offline/ref=1C4A16B47D83D582408E463327D450945B4565E2C1F0F8F4EC9682DB73X0n3H" TargetMode="External"/><Relationship Id="rId14" Type="http://schemas.openxmlformats.org/officeDocument/2006/relationships/hyperlink" Target="consultantplus://offline/ref=1C4A16B47D83D582408E463327D450945B4A64ECC0FDF8F4EC9682DB73039D629BC7207BB710C57DXA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Larisa_Abaeva</cp:lastModifiedBy>
  <cp:revision>1</cp:revision>
  <dcterms:created xsi:type="dcterms:W3CDTF">2016-04-05T07:39:00Z</dcterms:created>
  <dcterms:modified xsi:type="dcterms:W3CDTF">2016-04-05T07:40:00Z</dcterms:modified>
</cp:coreProperties>
</file>