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70" w:rsidRPr="008C6EE6" w:rsidRDefault="003A3B70" w:rsidP="003A3B70">
      <w:pPr>
        <w:spacing w:before="100" w:beforeAutospacing="1" w:after="100" w:afterAutospacing="1"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EE6">
        <w:rPr>
          <w:rFonts w:eastAsia="Times New Roman" w:cs="Times New Roman"/>
          <w:sz w:val="28"/>
          <w:szCs w:val="28"/>
          <w:lang w:eastAsia="ru-RU"/>
        </w:rPr>
        <w:t xml:space="preserve">Жилищное законодательство предусматривает возможность проведения </w:t>
      </w:r>
      <w:r w:rsidRPr="003A3B70">
        <w:rPr>
          <w:rFonts w:eastAsia="Times New Roman" w:cs="Times New Roman"/>
          <w:sz w:val="28"/>
          <w:szCs w:val="28"/>
          <w:lang w:eastAsia="ru-RU"/>
        </w:rPr>
        <w:t>общег</w:t>
      </w:r>
      <w:r w:rsidRPr="008C6EE6">
        <w:rPr>
          <w:rFonts w:eastAsia="Times New Roman" w:cs="Times New Roman"/>
          <w:sz w:val="28"/>
          <w:szCs w:val="28"/>
          <w:lang w:eastAsia="ru-RU"/>
        </w:rPr>
        <w:t xml:space="preserve">о собрания собственников </w:t>
      </w:r>
      <w:r w:rsidRPr="003A3B70">
        <w:rPr>
          <w:rFonts w:eastAsia="Times New Roman" w:cs="Times New Roman"/>
          <w:sz w:val="28"/>
          <w:szCs w:val="28"/>
          <w:lang w:eastAsia="ru-RU"/>
        </w:rPr>
        <w:t xml:space="preserve">помещений в многоквартирном доме в форме заочного голосования </w:t>
      </w:r>
      <w:r w:rsidRPr="008C6EE6">
        <w:rPr>
          <w:rFonts w:eastAsia="Times New Roman" w:cs="Times New Roman"/>
          <w:sz w:val="28"/>
          <w:szCs w:val="28"/>
          <w:lang w:eastAsia="ru-RU"/>
        </w:rPr>
        <w:t xml:space="preserve">с использованием ГИС ЖКХ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</w:t>
      </w:r>
      <w:r w:rsidRPr="008C6EE6">
        <w:rPr>
          <w:rFonts w:eastAsia="Times New Roman" w:cs="Times New Roman"/>
          <w:sz w:val="28"/>
          <w:szCs w:val="28"/>
          <w:lang w:eastAsia="ru-RU"/>
        </w:rPr>
        <w:t>(</w:t>
      </w:r>
      <w:hyperlink r:id="rId6" w:history="1">
        <w:r w:rsidRPr="008C6EE6">
          <w:rPr>
            <w:rFonts w:eastAsia="Times New Roman" w:cs="Times New Roman"/>
            <w:sz w:val="28"/>
            <w:szCs w:val="28"/>
            <w:lang w:eastAsia="ru-RU"/>
          </w:rPr>
          <w:t>ст. 47.1 ЖК РФ</w:t>
        </w:r>
      </w:hyperlink>
      <w:r w:rsidRPr="008C6EE6">
        <w:rPr>
          <w:rFonts w:eastAsia="Times New Roman" w:cs="Times New Roman"/>
          <w:sz w:val="28"/>
          <w:szCs w:val="28"/>
          <w:lang w:eastAsia="ru-RU"/>
        </w:rPr>
        <w:t>), в случае, если такое решение принято на общем собрании.</w:t>
      </w:r>
    </w:p>
    <w:p w:rsidR="003A3B70" w:rsidRPr="00A94B43" w:rsidRDefault="003A3B70" w:rsidP="003A3B70">
      <w:pPr>
        <w:shd w:val="clear" w:color="auto" w:fill="FFFFFF"/>
        <w:spacing w:after="192" w:line="276" w:lineRule="auto"/>
        <w:ind w:firstLine="708"/>
        <w:rPr>
          <w:rFonts w:eastAsia="Times New Roman" w:cs="Times New Roman"/>
          <w:color w:val="020C22"/>
          <w:sz w:val="28"/>
          <w:szCs w:val="28"/>
          <w:lang w:eastAsia="ru-RU"/>
        </w:rPr>
      </w:pPr>
      <w:r w:rsidRPr="00A94B43">
        <w:rPr>
          <w:rFonts w:eastAsia="Times New Roman" w:cs="Times New Roman"/>
          <w:color w:val="020C22"/>
          <w:sz w:val="28"/>
          <w:szCs w:val="28"/>
          <w:lang w:eastAsia="ru-RU"/>
        </w:rPr>
        <w:t xml:space="preserve">Теперь каждый собственник может стать участником общего собрания </w:t>
      </w:r>
      <w:r w:rsidRPr="003A3B70">
        <w:rPr>
          <w:rFonts w:eastAsia="Times New Roman" w:cs="Times New Roman"/>
          <w:color w:val="020C22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A94B43">
        <w:rPr>
          <w:rFonts w:eastAsia="Times New Roman" w:cs="Times New Roman"/>
          <w:color w:val="020C22"/>
          <w:sz w:val="28"/>
          <w:szCs w:val="28"/>
          <w:lang w:eastAsia="ru-RU"/>
        </w:rPr>
        <w:t>(ОСС) не выходя из дома благодаря новой функции ГИС ЖКХ — проведение собраний в режиме онлайн.</w:t>
      </w:r>
      <w:bookmarkStart w:id="0" w:name="_GoBack"/>
      <w:bookmarkEnd w:id="0"/>
    </w:p>
    <w:p w:rsidR="003A3B70" w:rsidRPr="003A3B70" w:rsidRDefault="003A3B70" w:rsidP="003A3B70">
      <w:pPr>
        <w:shd w:val="clear" w:color="auto" w:fill="FFFFFF"/>
        <w:spacing w:after="192" w:line="276" w:lineRule="auto"/>
        <w:jc w:val="center"/>
        <w:rPr>
          <w:rFonts w:eastAsia="Times New Roman" w:cs="Times New Roman"/>
          <w:color w:val="020C22"/>
          <w:sz w:val="28"/>
          <w:szCs w:val="28"/>
          <w:lang w:eastAsia="ru-RU"/>
        </w:rPr>
      </w:pPr>
      <w:r w:rsidRPr="00A94B43">
        <w:rPr>
          <w:rFonts w:eastAsia="Times New Roman" w:cs="Times New Roman"/>
          <w:color w:val="020C22"/>
          <w:sz w:val="28"/>
          <w:szCs w:val="28"/>
          <w:lang w:eastAsia="ru-RU"/>
        </w:rPr>
        <w:t>Стать участником собрания – просто!</w:t>
      </w:r>
    </w:p>
    <w:p w:rsidR="003A3B70" w:rsidRPr="003A3B70" w:rsidRDefault="003A3B70" w:rsidP="003A3B70">
      <w:pPr>
        <w:pStyle w:val="a3"/>
        <w:numPr>
          <w:ilvl w:val="0"/>
          <w:numId w:val="1"/>
        </w:numPr>
        <w:shd w:val="clear" w:color="auto" w:fill="FFFFFF"/>
        <w:spacing w:after="192" w:line="276" w:lineRule="auto"/>
        <w:jc w:val="both"/>
        <w:rPr>
          <w:rFonts w:eastAsia="Times New Roman" w:cs="Times New Roman"/>
          <w:color w:val="020C22"/>
          <w:sz w:val="28"/>
          <w:szCs w:val="28"/>
          <w:lang w:eastAsia="ru-RU"/>
        </w:rPr>
      </w:pPr>
      <w:r w:rsidRPr="003A3B70">
        <w:rPr>
          <w:rFonts w:eastAsia="Times New Roman" w:cs="Times New Roman"/>
          <w:color w:val="020C22"/>
          <w:sz w:val="28"/>
          <w:szCs w:val="28"/>
          <w:lang w:eastAsia="ru-RU"/>
        </w:rPr>
        <w:t xml:space="preserve">В первую очередь войдите в личный кабинет пользователя на портале ГИС ЖКХ (гражданин должен являться собственником жилья в многоквартирном доме). </w:t>
      </w:r>
    </w:p>
    <w:p w:rsidR="003A3B70" w:rsidRPr="003A3B70" w:rsidRDefault="003A3B70" w:rsidP="003A3B70">
      <w:pPr>
        <w:pStyle w:val="a3"/>
        <w:numPr>
          <w:ilvl w:val="0"/>
          <w:numId w:val="1"/>
        </w:numPr>
        <w:shd w:val="clear" w:color="auto" w:fill="FFFFFF"/>
        <w:spacing w:after="192" w:line="276" w:lineRule="auto"/>
        <w:jc w:val="both"/>
        <w:rPr>
          <w:rFonts w:eastAsia="Times New Roman" w:cs="Times New Roman"/>
          <w:color w:val="020C22"/>
          <w:sz w:val="28"/>
          <w:szCs w:val="28"/>
          <w:lang w:eastAsia="ru-RU"/>
        </w:rPr>
      </w:pPr>
      <w:r w:rsidRPr="003A3B70">
        <w:rPr>
          <w:rFonts w:eastAsia="Times New Roman" w:cs="Times New Roman"/>
          <w:color w:val="020C22"/>
          <w:sz w:val="28"/>
          <w:szCs w:val="28"/>
          <w:lang w:eastAsia="ru-RU"/>
        </w:rPr>
        <w:t xml:space="preserve">Перейдите на вкладку </w:t>
      </w:r>
      <w:r w:rsidRPr="003A3B70">
        <w:rPr>
          <w:rFonts w:eastAsia="Times New Roman" w:cs="Times New Roman"/>
          <w:b/>
          <w:color w:val="020C22"/>
          <w:sz w:val="28"/>
          <w:szCs w:val="28"/>
          <w:lang w:eastAsia="ru-RU"/>
        </w:rPr>
        <w:t>«Голосование по дому».</w:t>
      </w:r>
      <w:r w:rsidRPr="003A3B70">
        <w:rPr>
          <w:rFonts w:eastAsia="Times New Roman" w:cs="Times New Roman"/>
          <w:color w:val="020C22"/>
          <w:sz w:val="28"/>
          <w:szCs w:val="28"/>
          <w:lang w:eastAsia="ru-RU"/>
        </w:rPr>
        <w:t xml:space="preserve">  Раздел голосований доступен в личном кабинете ГИС ЖКХ собственникам помещений в многоквартирном доме в случае, если право собственности зарегистрировано в Едином государственном реестре прав.</w:t>
      </w:r>
    </w:p>
    <w:p w:rsidR="003A3B70" w:rsidRPr="003A3B70" w:rsidRDefault="003A3B70" w:rsidP="003A3B70">
      <w:pPr>
        <w:pStyle w:val="a3"/>
        <w:numPr>
          <w:ilvl w:val="0"/>
          <w:numId w:val="1"/>
        </w:numPr>
        <w:shd w:val="clear" w:color="auto" w:fill="FFFFFF"/>
        <w:spacing w:after="192" w:line="276" w:lineRule="auto"/>
        <w:jc w:val="both"/>
        <w:rPr>
          <w:rFonts w:eastAsia="Times New Roman" w:cs="Times New Roman"/>
          <w:color w:val="020C22"/>
          <w:sz w:val="28"/>
          <w:szCs w:val="28"/>
          <w:lang w:eastAsia="ru-RU"/>
        </w:rPr>
      </w:pPr>
      <w:r w:rsidRPr="003A3B70">
        <w:rPr>
          <w:rFonts w:eastAsia="Times New Roman" w:cs="Times New Roman"/>
          <w:color w:val="020C22"/>
          <w:sz w:val="28"/>
          <w:szCs w:val="28"/>
          <w:lang w:eastAsia="ru-RU"/>
        </w:rPr>
        <w:t xml:space="preserve">В поиске выберите статус </w:t>
      </w:r>
      <w:r w:rsidRPr="003A3B70">
        <w:rPr>
          <w:rFonts w:eastAsia="Times New Roman" w:cs="Times New Roman"/>
          <w:b/>
          <w:color w:val="020C22"/>
          <w:sz w:val="28"/>
          <w:szCs w:val="28"/>
          <w:lang w:eastAsia="ru-RU"/>
        </w:rPr>
        <w:t>«Голосование идет»</w:t>
      </w:r>
      <w:r w:rsidRPr="003A3B70">
        <w:rPr>
          <w:rFonts w:eastAsia="Times New Roman" w:cs="Times New Roman"/>
          <w:color w:val="020C22"/>
          <w:sz w:val="28"/>
          <w:szCs w:val="28"/>
          <w:lang w:eastAsia="ru-RU"/>
        </w:rPr>
        <w:t xml:space="preserve"> и нажмите кнопку </w:t>
      </w:r>
      <w:r w:rsidRPr="003A3B70">
        <w:rPr>
          <w:rFonts w:eastAsia="Times New Roman" w:cs="Times New Roman"/>
          <w:b/>
          <w:color w:val="020C22"/>
          <w:sz w:val="28"/>
          <w:szCs w:val="28"/>
          <w:lang w:eastAsia="ru-RU"/>
        </w:rPr>
        <w:t>«Найти».</w:t>
      </w:r>
      <w:r w:rsidRPr="003A3B70">
        <w:rPr>
          <w:rFonts w:eastAsia="Times New Roman" w:cs="Times New Roman"/>
          <w:color w:val="020C22"/>
          <w:sz w:val="28"/>
          <w:szCs w:val="28"/>
          <w:lang w:eastAsia="ru-RU"/>
        </w:rPr>
        <w:t xml:space="preserve"> </w:t>
      </w:r>
    </w:p>
    <w:p w:rsidR="003A3B70" w:rsidRPr="003A3B70" w:rsidRDefault="003A3B70" w:rsidP="003A3B70">
      <w:pPr>
        <w:pStyle w:val="a3"/>
        <w:numPr>
          <w:ilvl w:val="0"/>
          <w:numId w:val="1"/>
        </w:numPr>
        <w:shd w:val="clear" w:color="auto" w:fill="FFFFFF"/>
        <w:spacing w:after="192" w:line="276" w:lineRule="auto"/>
        <w:jc w:val="both"/>
        <w:rPr>
          <w:rFonts w:eastAsia="Times New Roman" w:cs="Times New Roman"/>
          <w:color w:val="020C22"/>
          <w:sz w:val="28"/>
          <w:szCs w:val="28"/>
          <w:lang w:eastAsia="ru-RU"/>
        </w:rPr>
      </w:pPr>
      <w:r w:rsidRPr="003A3B70">
        <w:rPr>
          <w:rFonts w:eastAsia="Times New Roman" w:cs="Times New Roman"/>
          <w:color w:val="020C22"/>
          <w:sz w:val="28"/>
          <w:szCs w:val="28"/>
          <w:lang w:eastAsia="ru-RU"/>
        </w:rPr>
        <w:t>Выберите необходимое голосование и проголосуйте по всем вопросам повестки общего собрания.</w:t>
      </w:r>
    </w:p>
    <w:p w:rsidR="003A3B70" w:rsidRPr="003A3B70" w:rsidRDefault="003A3B70" w:rsidP="003A3B70">
      <w:pPr>
        <w:pStyle w:val="a3"/>
        <w:numPr>
          <w:ilvl w:val="0"/>
          <w:numId w:val="1"/>
        </w:numPr>
        <w:shd w:val="clear" w:color="auto" w:fill="FFFFFF"/>
        <w:spacing w:after="192" w:line="276" w:lineRule="auto"/>
        <w:jc w:val="both"/>
        <w:rPr>
          <w:rFonts w:eastAsia="Times New Roman" w:cs="Times New Roman"/>
          <w:color w:val="020C22"/>
          <w:sz w:val="28"/>
          <w:szCs w:val="28"/>
          <w:lang w:eastAsia="ru-RU"/>
        </w:rPr>
      </w:pPr>
      <w:r w:rsidRPr="003A3B70">
        <w:rPr>
          <w:rFonts w:eastAsia="Times New Roman" w:cs="Times New Roman"/>
          <w:color w:val="020C22"/>
          <w:sz w:val="28"/>
          <w:szCs w:val="28"/>
          <w:lang w:eastAsia="ru-RU"/>
        </w:rPr>
        <w:t>Готово (</w:t>
      </w:r>
      <w:r w:rsidRPr="003A3B70">
        <w:rPr>
          <w:rFonts w:eastAsia="Times New Roman" w:cs="Times New Roman"/>
          <w:b/>
          <w:color w:val="020C22"/>
          <w:sz w:val="28"/>
          <w:szCs w:val="28"/>
          <w:lang w:eastAsia="ru-RU"/>
        </w:rPr>
        <w:t>Голос учтен</w:t>
      </w:r>
      <w:r w:rsidRPr="003A3B70">
        <w:rPr>
          <w:rFonts w:eastAsia="Times New Roman" w:cs="Times New Roman"/>
          <w:color w:val="020C22"/>
          <w:sz w:val="28"/>
          <w:szCs w:val="28"/>
          <w:lang w:eastAsia="ru-RU"/>
        </w:rPr>
        <w:t>)</w:t>
      </w:r>
    </w:p>
    <w:p w:rsidR="003A3B70" w:rsidRPr="003A3B70" w:rsidRDefault="003A3B70" w:rsidP="003A3B70">
      <w:pPr>
        <w:pStyle w:val="a3"/>
        <w:numPr>
          <w:ilvl w:val="0"/>
          <w:numId w:val="1"/>
        </w:numPr>
        <w:shd w:val="clear" w:color="auto" w:fill="FFFFFF"/>
        <w:spacing w:after="192" w:line="276" w:lineRule="auto"/>
        <w:jc w:val="both"/>
        <w:rPr>
          <w:rFonts w:eastAsia="Times New Roman" w:cs="Times New Roman"/>
          <w:color w:val="020C22"/>
          <w:sz w:val="28"/>
          <w:szCs w:val="28"/>
          <w:lang w:eastAsia="ru-RU"/>
        </w:rPr>
      </w:pPr>
      <w:r w:rsidRPr="003A3B70">
        <w:rPr>
          <w:rFonts w:eastAsia="Times New Roman" w:cs="Times New Roman"/>
          <w:color w:val="020C22"/>
          <w:sz w:val="28"/>
          <w:szCs w:val="28"/>
          <w:lang w:eastAsia="ru-RU"/>
        </w:rPr>
        <w:t>После окончания голосования для просмотра протокола нажмите его наименование или выберите пункт выпадающего меню «Просмотреть». Отобразится страница просмотра протокола с общей информацией по нему и блоком с результатами голосования по вопросам повестки.</w:t>
      </w:r>
    </w:p>
    <w:p w:rsidR="003A3B70" w:rsidRPr="003A3B70" w:rsidRDefault="003A3B70" w:rsidP="003A3B70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020C22"/>
          <w:sz w:val="28"/>
          <w:szCs w:val="28"/>
          <w:lang w:eastAsia="ru-RU"/>
        </w:rPr>
      </w:pPr>
    </w:p>
    <w:p w:rsidR="003A3B70" w:rsidRPr="003A3B70" w:rsidRDefault="003A3B70" w:rsidP="003A3B70">
      <w:pPr>
        <w:shd w:val="clear" w:color="auto" w:fill="FFFFFF"/>
        <w:spacing w:line="276" w:lineRule="auto"/>
        <w:ind w:firstLine="708"/>
        <w:rPr>
          <w:rFonts w:eastAsia="Times New Roman" w:cs="Times New Roman"/>
          <w:color w:val="020C22"/>
          <w:sz w:val="28"/>
          <w:szCs w:val="28"/>
          <w:lang w:eastAsia="ru-RU"/>
        </w:rPr>
      </w:pPr>
    </w:p>
    <w:p w:rsidR="003A3B70" w:rsidRPr="003A3B70" w:rsidRDefault="003A3B70" w:rsidP="003A3B70">
      <w:pPr>
        <w:shd w:val="clear" w:color="auto" w:fill="FFFFFF"/>
        <w:spacing w:line="276" w:lineRule="auto"/>
        <w:ind w:firstLine="708"/>
        <w:rPr>
          <w:rFonts w:eastAsia="Times New Roman" w:cs="Times New Roman"/>
          <w:color w:val="020C22"/>
          <w:sz w:val="28"/>
          <w:szCs w:val="28"/>
          <w:lang w:eastAsia="ru-RU"/>
        </w:rPr>
      </w:pPr>
    </w:p>
    <w:p w:rsidR="003A3B70" w:rsidRPr="003A3B70" w:rsidRDefault="003A3B70" w:rsidP="003A3B70">
      <w:pPr>
        <w:shd w:val="clear" w:color="auto" w:fill="FFFFFF"/>
        <w:spacing w:line="276" w:lineRule="auto"/>
        <w:ind w:firstLine="708"/>
        <w:rPr>
          <w:rFonts w:eastAsia="Times New Roman" w:cs="Times New Roman"/>
          <w:color w:val="020C22"/>
          <w:sz w:val="28"/>
          <w:szCs w:val="28"/>
          <w:lang w:eastAsia="ru-RU"/>
        </w:rPr>
      </w:pPr>
    </w:p>
    <w:p w:rsidR="003A3B70" w:rsidRPr="003A3B70" w:rsidRDefault="003A3B70" w:rsidP="003A3B70">
      <w:pPr>
        <w:shd w:val="clear" w:color="auto" w:fill="FFFFFF"/>
        <w:spacing w:line="276" w:lineRule="auto"/>
        <w:ind w:firstLine="708"/>
        <w:rPr>
          <w:rFonts w:eastAsia="Times New Roman" w:cs="Times New Roman"/>
          <w:color w:val="020C22"/>
          <w:sz w:val="28"/>
          <w:szCs w:val="28"/>
          <w:lang w:eastAsia="ru-RU"/>
        </w:rPr>
      </w:pPr>
    </w:p>
    <w:sectPr w:rsidR="003A3B70" w:rsidRPr="003A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7302"/>
    <w:multiLevelType w:val="hybridMultilevel"/>
    <w:tmpl w:val="AF74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70"/>
    <w:rsid w:val="003A3B70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90645&amp;intelsearch=%E6%E8%EB%E8%F9%ED%FB%E9+%EA%EE%E4%E5%EA%F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1</cp:revision>
  <dcterms:created xsi:type="dcterms:W3CDTF">2021-12-20T07:08:00Z</dcterms:created>
  <dcterms:modified xsi:type="dcterms:W3CDTF">2021-12-20T07:17:00Z</dcterms:modified>
</cp:coreProperties>
</file>