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58" w:rsidRDefault="00E465C9" w:rsidP="00E46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5C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F5D11" w:rsidRDefault="00E465C9" w:rsidP="00EF5D1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465C9">
        <w:rPr>
          <w:rFonts w:ascii="Times New Roman" w:hAnsi="Times New Roman" w:cs="Times New Roman"/>
          <w:sz w:val="28"/>
          <w:szCs w:val="28"/>
        </w:rPr>
        <w:t xml:space="preserve">по результатам исполнения Плана мероприятий (дорожной карты) по содействию развитию конкуренции в Сорочинском городском округе </w:t>
      </w:r>
      <w:proofErr w:type="gramStart"/>
      <w:r w:rsidRPr="00E465C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465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5C9" w:rsidRDefault="00E465C9" w:rsidP="00EF5D1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465C9">
        <w:rPr>
          <w:rFonts w:ascii="Times New Roman" w:hAnsi="Times New Roman" w:cs="Times New Roman"/>
          <w:sz w:val="28"/>
          <w:szCs w:val="28"/>
        </w:rPr>
        <w:t>20</w:t>
      </w:r>
      <w:r w:rsidR="006E2612">
        <w:rPr>
          <w:rFonts w:ascii="Times New Roman" w:hAnsi="Times New Roman" w:cs="Times New Roman"/>
          <w:sz w:val="28"/>
          <w:szCs w:val="28"/>
        </w:rPr>
        <w:t>20</w:t>
      </w:r>
      <w:r w:rsidRPr="00E465C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465C9" w:rsidRDefault="00E465C9" w:rsidP="00E465C9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E465C9" w:rsidRDefault="00585043" w:rsidP="00B31F3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3FBC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внедрения на территории</w:t>
      </w:r>
      <w:r w:rsidRPr="0058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стандарта развития конкуренции в </w:t>
      </w:r>
      <w:r w:rsidR="00933868" w:rsidRPr="006B0D3D">
        <w:rPr>
          <w:rFonts w:ascii="Times New Roman" w:hAnsi="Times New Roman"/>
          <w:sz w:val="28"/>
          <w:szCs w:val="28"/>
        </w:rPr>
        <w:t xml:space="preserve">соответствии с требованиями стандарта развития конкуренции в субъектах Российской Федерации, утвержденного распоряжением Правительства Российской Федерации от 17 апреля  2019 года </w:t>
      </w:r>
      <w:r w:rsidR="00933868" w:rsidRPr="006B0D3D">
        <w:rPr>
          <w:rStyle w:val="a8"/>
          <w:b w:val="0"/>
          <w:sz w:val="28"/>
          <w:szCs w:val="28"/>
        </w:rPr>
        <w:t xml:space="preserve">№ 768-р и </w:t>
      </w:r>
      <w:r w:rsidR="00933868" w:rsidRPr="006B0D3D">
        <w:rPr>
          <w:rFonts w:ascii="Times New Roman" w:hAnsi="Times New Roman"/>
          <w:sz w:val="28"/>
          <w:szCs w:val="28"/>
        </w:rPr>
        <w:t>План</w:t>
      </w:r>
      <w:r w:rsidR="00933868">
        <w:rPr>
          <w:rFonts w:ascii="Times New Roman" w:hAnsi="Times New Roman"/>
          <w:sz w:val="28"/>
          <w:szCs w:val="28"/>
        </w:rPr>
        <w:t>ом</w:t>
      </w:r>
      <w:r w:rsidR="00933868" w:rsidRPr="006B0D3D">
        <w:rPr>
          <w:rFonts w:ascii="Times New Roman" w:hAnsi="Times New Roman"/>
          <w:sz w:val="28"/>
          <w:szCs w:val="28"/>
        </w:rPr>
        <w:t xml:space="preserve"> мероприятий по содействию развитию конкуренции в Оренбургской области на 2019– 2022 годы</w:t>
      </w:r>
      <w:r w:rsidR="00933868">
        <w:rPr>
          <w:rFonts w:ascii="Times New Roman" w:hAnsi="Times New Roman"/>
          <w:sz w:val="28"/>
          <w:szCs w:val="28"/>
        </w:rPr>
        <w:t>, утверждённого Указом Губернатора Оренбургской области от 23.09.2019 № 437</w:t>
      </w:r>
      <w:r>
        <w:rPr>
          <w:rFonts w:ascii="Times New Roman" w:hAnsi="Times New Roman" w:cs="Times New Roman"/>
          <w:sz w:val="28"/>
          <w:szCs w:val="28"/>
        </w:rPr>
        <w:t xml:space="preserve"> 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33868">
        <w:rPr>
          <w:rFonts w:ascii="Times New Roman" w:hAnsi="Times New Roman" w:cs="Times New Roman"/>
          <w:sz w:val="28"/>
          <w:szCs w:val="28"/>
        </w:rPr>
        <w:t xml:space="preserve">от 15.11.2019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33868">
        <w:rPr>
          <w:rFonts w:ascii="Times New Roman" w:hAnsi="Times New Roman" w:cs="Times New Roman"/>
          <w:sz w:val="28"/>
          <w:szCs w:val="28"/>
        </w:rPr>
        <w:t>1858</w:t>
      </w:r>
      <w:r>
        <w:rPr>
          <w:rFonts w:ascii="Times New Roman" w:hAnsi="Times New Roman" w:cs="Times New Roman"/>
          <w:sz w:val="28"/>
          <w:szCs w:val="28"/>
        </w:rPr>
        <w:t xml:space="preserve">-п был утвержден план мероприятий («дорожная карта») по содействию развитию конкуренции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на 201</w:t>
      </w:r>
      <w:r w:rsidR="0093386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93386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D24870" w:rsidRDefault="00E56471" w:rsidP="00B31F3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рассмотрение было предложено 36 рынков, из которых в нашем городском округе в наличии 11 рынков. По данным рынкам в</w:t>
      </w:r>
      <w:r w:rsidR="00D24870">
        <w:rPr>
          <w:rFonts w:ascii="Times New Roman" w:hAnsi="Times New Roman" w:cs="Times New Roman"/>
          <w:sz w:val="28"/>
          <w:szCs w:val="28"/>
        </w:rPr>
        <w:t xml:space="preserve"> «дорожной карте» определены контрольные показатели и первоочередные мероприятия </w:t>
      </w:r>
      <w:r w:rsidR="00B31F37">
        <w:rPr>
          <w:rFonts w:ascii="Times New Roman" w:hAnsi="Times New Roman" w:cs="Times New Roman"/>
          <w:sz w:val="28"/>
          <w:szCs w:val="28"/>
        </w:rPr>
        <w:t>по развитию конкуренции по основным направлениям:</w:t>
      </w:r>
    </w:p>
    <w:p w:rsidR="00B31F37" w:rsidRDefault="00B31F37" w:rsidP="00B31F3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6471">
        <w:rPr>
          <w:rFonts w:ascii="Times New Roman" w:hAnsi="Times New Roman" w:cs="Times New Roman"/>
          <w:sz w:val="28"/>
          <w:szCs w:val="28"/>
        </w:rPr>
        <w:t xml:space="preserve">- </w:t>
      </w:r>
      <w:r w:rsidR="00260B6C">
        <w:rPr>
          <w:rFonts w:ascii="Times New Roman" w:hAnsi="Times New Roman" w:cs="Times New Roman"/>
          <w:sz w:val="28"/>
          <w:szCs w:val="28"/>
        </w:rPr>
        <w:t>м</w:t>
      </w:r>
      <w:r w:rsidR="00260B6C" w:rsidRPr="00260B6C">
        <w:rPr>
          <w:rFonts w:ascii="Times New Roman" w:hAnsi="Times New Roman" w:cs="Times New Roman"/>
          <w:sz w:val="28"/>
          <w:szCs w:val="28"/>
        </w:rPr>
        <w:t xml:space="preserve">ероприятия по содействию развитию конкуренции на товарных рынках </w:t>
      </w:r>
      <w:proofErr w:type="gramStart"/>
      <w:r w:rsidR="00260B6C" w:rsidRPr="00260B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60B6C" w:rsidRPr="00260B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0B6C" w:rsidRPr="00260B6C">
        <w:rPr>
          <w:rFonts w:ascii="Times New Roman" w:hAnsi="Times New Roman" w:cs="Times New Roman"/>
          <w:sz w:val="28"/>
          <w:szCs w:val="28"/>
        </w:rPr>
        <w:t>Сорочинском</w:t>
      </w:r>
      <w:proofErr w:type="gramEnd"/>
      <w:r w:rsidR="00260B6C" w:rsidRPr="00260B6C">
        <w:rPr>
          <w:rFonts w:ascii="Times New Roman" w:hAnsi="Times New Roman" w:cs="Times New Roman"/>
          <w:sz w:val="28"/>
          <w:szCs w:val="28"/>
        </w:rPr>
        <w:t xml:space="preserve"> городском округе  Оренбургской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1F37" w:rsidRDefault="00B31F37" w:rsidP="00B31F3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6471">
        <w:rPr>
          <w:rFonts w:ascii="Times New Roman" w:hAnsi="Times New Roman" w:cs="Times New Roman"/>
          <w:sz w:val="28"/>
          <w:szCs w:val="28"/>
        </w:rPr>
        <w:t xml:space="preserve">- </w:t>
      </w:r>
      <w:r w:rsidR="00341CC5">
        <w:rPr>
          <w:rFonts w:ascii="Times New Roman" w:hAnsi="Times New Roman"/>
          <w:sz w:val="28"/>
          <w:szCs w:val="28"/>
        </w:rPr>
        <w:t>с</w:t>
      </w:r>
      <w:r w:rsidR="00341CC5" w:rsidRPr="001E3C76">
        <w:rPr>
          <w:rFonts w:ascii="Times New Roman" w:hAnsi="Times New Roman"/>
          <w:sz w:val="28"/>
          <w:szCs w:val="28"/>
        </w:rPr>
        <w:t xml:space="preserve">истемные мероприятия, направленные на развитие конкурентной среды </w:t>
      </w:r>
      <w:proofErr w:type="gramStart"/>
      <w:r w:rsidR="00341CC5" w:rsidRPr="001E3C76">
        <w:rPr>
          <w:rFonts w:ascii="Times New Roman" w:hAnsi="Times New Roman"/>
          <w:sz w:val="28"/>
          <w:szCs w:val="28"/>
        </w:rPr>
        <w:t>в</w:t>
      </w:r>
      <w:proofErr w:type="gramEnd"/>
      <w:r w:rsidR="00341CC5" w:rsidRPr="001E3C7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41CC5" w:rsidRPr="00260B6C">
        <w:rPr>
          <w:rFonts w:ascii="Times New Roman" w:hAnsi="Times New Roman" w:cs="Times New Roman"/>
          <w:sz w:val="28"/>
          <w:szCs w:val="28"/>
        </w:rPr>
        <w:t xml:space="preserve">Сорочинском городском округе  </w:t>
      </w:r>
      <w:r w:rsidR="00341CC5" w:rsidRPr="001E3C76">
        <w:rPr>
          <w:rFonts w:ascii="Times New Roman" w:hAnsi="Times New Roman"/>
          <w:sz w:val="28"/>
          <w:szCs w:val="28"/>
        </w:rPr>
        <w:t>Оренбургской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1F37" w:rsidRDefault="00E56471" w:rsidP="00B31F3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249CA">
        <w:rPr>
          <w:rFonts w:ascii="Times New Roman" w:hAnsi="Times New Roman" w:cs="Times New Roman"/>
          <w:sz w:val="28"/>
          <w:szCs w:val="28"/>
        </w:rPr>
        <w:t xml:space="preserve">В «дорожной карте»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1D34AF">
        <w:rPr>
          <w:rFonts w:ascii="Times New Roman" w:hAnsi="Times New Roman" w:cs="Times New Roman"/>
          <w:sz w:val="28"/>
          <w:szCs w:val="28"/>
        </w:rPr>
        <w:t xml:space="preserve">запланированы мероприятия по </w:t>
      </w:r>
      <w:r w:rsidR="009340D8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1D34AF">
        <w:rPr>
          <w:rFonts w:ascii="Times New Roman" w:hAnsi="Times New Roman" w:cs="Times New Roman"/>
          <w:sz w:val="28"/>
          <w:szCs w:val="28"/>
        </w:rPr>
        <w:t>рынкам</w:t>
      </w:r>
      <w:r w:rsidR="00A153AB">
        <w:rPr>
          <w:rFonts w:ascii="Times New Roman" w:hAnsi="Times New Roman" w:cs="Times New Roman"/>
          <w:sz w:val="28"/>
          <w:szCs w:val="28"/>
        </w:rPr>
        <w:t>:</w:t>
      </w:r>
    </w:p>
    <w:p w:rsidR="001367C4" w:rsidRPr="00E56471" w:rsidRDefault="001367C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471">
        <w:rPr>
          <w:rFonts w:ascii="Times New Roman" w:hAnsi="Times New Roman" w:cs="Times New Roman"/>
          <w:sz w:val="28"/>
          <w:szCs w:val="28"/>
        </w:rPr>
        <w:t>Рынок услуг общего образования</w:t>
      </w:r>
      <w:r w:rsidR="00E56471" w:rsidRPr="00E56471">
        <w:rPr>
          <w:rFonts w:ascii="Times New Roman" w:hAnsi="Times New Roman" w:cs="Times New Roman"/>
          <w:sz w:val="28"/>
          <w:szCs w:val="28"/>
        </w:rPr>
        <w:t>;</w:t>
      </w:r>
    </w:p>
    <w:p w:rsidR="00E56471" w:rsidRDefault="00E56471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E608A">
        <w:rPr>
          <w:rFonts w:ascii="Times New Roman" w:hAnsi="Times New Roman" w:cs="Times New Roman"/>
          <w:sz w:val="28"/>
          <w:szCs w:val="28"/>
        </w:rPr>
        <w:t>ын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608A">
        <w:rPr>
          <w:rFonts w:ascii="Times New Roman" w:hAnsi="Times New Roman" w:cs="Times New Roman"/>
          <w:sz w:val="28"/>
          <w:szCs w:val="28"/>
        </w:rPr>
        <w:t>к услуг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6471" w:rsidRDefault="00E56471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C46">
        <w:rPr>
          <w:rFonts w:ascii="Times New Roman" w:hAnsi="Times New Roman" w:cs="Times New Roman"/>
          <w:sz w:val="28"/>
          <w:szCs w:val="28"/>
        </w:rPr>
        <w:t>Рынок услуг розничной торговли лекарственными препаратами, медицинскими изделиями и сопутствующими товарами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6471" w:rsidRPr="00E56471" w:rsidRDefault="00E56471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01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42F20">
        <w:rPr>
          <w:rStyle w:val="fontstyle01"/>
          <w:sz w:val="28"/>
          <w:szCs w:val="28"/>
        </w:rPr>
        <w:t>ын</w:t>
      </w:r>
      <w:r>
        <w:rPr>
          <w:rStyle w:val="fontstyle01"/>
          <w:sz w:val="28"/>
          <w:szCs w:val="28"/>
        </w:rPr>
        <w:t>о</w:t>
      </w:r>
      <w:r w:rsidRPr="00042F20">
        <w:rPr>
          <w:rStyle w:val="fontstyle01"/>
          <w:sz w:val="28"/>
          <w:szCs w:val="28"/>
        </w:rPr>
        <w:t>к услуг по сбору и транспортированию твердых коммунальных отходов</w:t>
      </w:r>
      <w:r>
        <w:rPr>
          <w:rStyle w:val="fontstyle01"/>
          <w:sz w:val="28"/>
          <w:szCs w:val="28"/>
        </w:rPr>
        <w:t>;</w:t>
      </w:r>
    </w:p>
    <w:p w:rsidR="00E56471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42F20">
        <w:rPr>
          <w:rFonts w:ascii="Times New Roman" w:hAnsi="Times New Roman" w:cs="Times New Roman"/>
          <w:sz w:val="28"/>
          <w:szCs w:val="28"/>
        </w:rPr>
        <w:t>ын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42F20">
        <w:rPr>
          <w:rFonts w:ascii="Times New Roman" w:hAnsi="Times New Roman" w:cs="Times New Roman"/>
          <w:sz w:val="28"/>
          <w:szCs w:val="28"/>
        </w:rPr>
        <w:t>к выполнения работ по содержанию и текущему ремонту общего имущества собственников помещений в многоквартирном доме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2A44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A44">
        <w:rPr>
          <w:rFonts w:ascii="Times New Roman" w:hAnsi="Times New Roman" w:cs="Times New Roman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перевозок;</w:t>
      </w:r>
    </w:p>
    <w:p w:rsidR="00B42A44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A44">
        <w:rPr>
          <w:rFonts w:ascii="Times New Roman" w:hAnsi="Times New Roman" w:cs="Times New Roman"/>
          <w:sz w:val="28"/>
          <w:szCs w:val="28"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2A44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6586D">
        <w:rPr>
          <w:rFonts w:ascii="Times New Roman" w:hAnsi="Times New Roman" w:cs="Times New Roman"/>
          <w:sz w:val="28"/>
          <w:szCs w:val="28"/>
        </w:rPr>
        <w:t>ын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586D">
        <w:rPr>
          <w:rFonts w:ascii="Times New Roman" w:hAnsi="Times New Roman" w:cs="Times New Roman"/>
          <w:sz w:val="28"/>
          <w:szCs w:val="28"/>
        </w:rPr>
        <w:t>к оказания услуг по перевозке пассажиров и багажа легковым такси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округ;</w:t>
      </w:r>
    </w:p>
    <w:p w:rsidR="00B42A44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Рынок</w:t>
      </w:r>
      <w:r w:rsidRPr="00714A18">
        <w:rPr>
          <w:rFonts w:ascii="Times New Roman" w:hAnsi="Times New Roman" w:cs="Times New Roman"/>
          <w:sz w:val="28"/>
          <w:szCs w:val="28"/>
        </w:rPr>
        <w:t xml:space="preserve"> жилищного строительства (за исключением Московского фонда реновации жилой застройки и индивидуального жилищного строительства)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2A44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D45CF">
        <w:rPr>
          <w:rFonts w:ascii="Times New Roman" w:hAnsi="Times New Roman" w:cs="Times New Roman"/>
          <w:sz w:val="28"/>
          <w:szCs w:val="28"/>
        </w:rPr>
        <w:t>ын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5CF">
        <w:rPr>
          <w:rFonts w:ascii="Times New Roman" w:hAnsi="Times New Roman" w:cs="Times New Roman"/>
          <w:sz w:val="28"/>
          <w:szCs w:val="28"/>
        </w:rPr>
        <w:t>к архитектурно-строительного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2A44" w:rsidRPr="00B42A44" w:rsidRDefault="00B42A44" w:rsidP="00E56471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01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D45CF">
        <w:rPr>
          <w:rStyle w:val="fontstyle01"/>
          <w:sz w:val="28"/>
          <w:szCs w:val="28"/>
        </w:rPr>
        <w:t>ын</w:t>
      </w:r>
      <w:r>
        <w:rPr>
          <w:rStyle w:val="fontstyle01"/>
          <w:sz w:val="28"/>
          <w:szCs w:val="28"/>
        </w:rPr>
        <w:t>о</w:t>
      </w:r>
      <w:r w:rsidRPr="006D45CF">
        <w:rPr>
          <w:rStyle w:val="fontstyle01"/>
          <w:sz w:val="28"/>
          <w:szCs w:val="28"/>
        </w:rPr>
        <w:t>к кадастровых и землеустроительных работ</w:t>
      </w:r>
      <w:r>
        <w:rPr>
          <w:rStyle w:val="fontstyle01"/>
          <w:sz w:val="28"/>
          <w:szCs w:val="28"/>
        </w:rPr>
        <w:t>.</w:t>
      </w:r>
    </w:p>
    <w:p w:rsidR="00CC1254" w:rsidRDefault="00B42A44" w:rsidP="00CC1254">
      <w:pPr>
        <w:spacing w:after="0" w:line="240" w:lineRule="auto"/>
        <w:ind w:left="-567" w:firstLine="92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 показатели, запланированные к выполнению на указанных рынках</w:t>
      </w:r>
      <w:r w:rsidR="00CC1254">
        <w:rPr>
          <w:rFonts w:ascii="Times New Roman" w:hAnsi="Times New Roman" w:cs="Times New Roman"/>
          <w:sz w:val="28"/>
          <w:szCs w:val="28"/>
        </w:rPr>
        <w:t xml:space="preserve"> достигнуты</w:t>
      </w:r>
      <w:proofErr w:type="gramEnd"/>
      <w:r w:rsidR="00CC1254"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92616" w:rsidRDefault="00D92616" w:rsidP="00D92616">
      <w:pPr>
        <w:spacing w:after="0" w:line="240" w:lineRule="auto"/>
        <w:ind w:left="-28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«дорожной картой» предусмотрен ряд системных мероприятий: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A3C86">
        <w:rPr>
          <w:rFonts w:ascii="Times New Roman" w:hAnsi="Times New Roman" w:cs="Times New Roman"/>
          <w:sz w:val="28"/>
          <w:szCs w:val="28"/>
        </w:rPr>
        <w:t>Обеспечение прозрачности и доступности закупок товаров, работ, услуг, осуществляемых с использованием конкурентных 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C86">
        <w:rPr>
          <w:rFonts w:ascii="Times New Roman" w:hAnsi="Times New Roman" w:cs="Times New Roman"/>
          <w:sz w:val="28"/>
          <w:szCs w:val="28"/>
        </w:rPr>
        <w:t>определения 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A3C86">
        <w:rPr>
          <w:rFonts w:ascii="Times New Roman" w:hAnsi="Times New Roman" w:cs="Times New Roman"/>
          <w:sz w:val="28"/>
          <w:szCs w:val="28"/>
        </w:rPr>
        <w:t>Устранение избыточного муниципального регулирования, а также снижение административных барьеров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A3C86">
        <w:rPr>
          <w:rFonts w:ascii="Times New Roman" w:hAnsi="Times New Roman" w:cs="Times New Roman"/>
          <w:sz w:val="28"/>
          <w:szCs w:val="28"/>
        </w:rPr>
        <w:t>Совершенствование процессов управления в рамках полномочий муниципального образования, закрепленных законодательством Российской Федерации, объектами муниципальной собственности, а также ограничение влияния муниципальных предприятий на конкуренцию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A3C86">
        <w:rPr>
          <w:rFonts w:ascii="Times New Roman" w:hAnsi="Times New Roman" w:cs="Times New Roman"/>
          <w:sz w:val="28"/>
          <w:szCs w:val="28"/>
        </w:rPr>
        <w:t>Создание условий для недискриминационного доступа хозяйствующих субъектов на товарные рынки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A3C86">
        <w:rPr>
          <w:rFonts w:ascii="Times New Roman" w:hAnsi="Times New Roman" w:cs="Times New Roman"/>
          <w:sz w:val="28"/>
          <w:szCs w:val="28"/>
        </w:rPr>
        <w:t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A3C86">
        <w:rPr>
          <w:rFonts w:ascii="Times New Roman" w:hAnsi="Times New Roman" w:cs="Times New Roman"/>
          <w:sz w:val="28"/>
          <w:szCs w:val="28"/>
        </w:rPr>
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A3C86">
        <w:rPr>
          <w:rFonts w:ascii="Times New Roman" w:hAnsi="Times New Roman" w:cs="Times New Roman"/>
          <w:sz w:val="28"/>
          <w:szCs w:val="28"/>
        </w:rPr>
        <w:t>Обеспечение равных условий доступа к информации о государственном имуществе Оренбургской области и имуществе, находящемся в собственности муниципального образования,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государственной собственности Оренбургской области и</w:t>
      </w:r>
      <w:proofErr w:type="gramEnd"/>
      <w:r w:rsidRPr="008A3C8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путем размещения указанной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616" w:rsidRDefault="00D92616" w:rsidP="00D92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A44" w:rsidRDefault="00D92616" w:rsidP="00B42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данных мероприятий на постоянной основе</w:t>
      </w:r>
      <w:r w:rsidRPr="00BC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ведётся непрерывная работа с целью экономического развития и благосостояния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2D799E" w:rsidRDefault="002D799E" w:rsidP="002D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D3D">
        <w:rPr>
          <w:rFonts w:ascii="Times New Roman" w:hAnsi="Times New Roman"/>
          <w:sz w:val="28"/>
          <w:szCs w:val="28"/>
        </w:rPr>
        <w:lastRenderedPageBreak/>
        <w:t xml:space="preserve">17 апреля  2019 года </w:t>
      </w:r>
      <w:r w:rsidRPr="006B0D3D">
        <w:rPr>
          <w:rStyle w:val="a8"/>
          <w:b w:val="0"/>
          <w:sz w:val="28"/>
          <w:szCs w:val="28"/>
        </w:rPr>
        <w:t>№ 768-р</w:t>
      </w:r>
      <w:r>
        <w:rPr>
          <w:rStyle w:val="a8"/>
          <w:b w:val="0"/>
          <w:sz w:val="28"/>
          <w:szCs w:val="28"/>
        </w:rPr>
        <w:t xml:space="preserve"> </w:t>
      </w:r>
      <w:r w:rsidRPr="006B0D3D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6B0D3D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 были разработаны и утверждены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развития конкуренции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99E" w:rsidRDefault="002D799E" w:rsidP="002D7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внедрения </w:t>
      </w:r>
      <w:r>
        <w:rPr>
          <w:rFonts w:ascii="Times New Roman" w:hAnsi="Times New Roman" w:cs="Times New Roman"/>
          <w:sz w:val="28"/>
          <w:szCs w:val="28"/>
        </w:rPr>
        <w:t xml:space="preserve">данных стандартов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58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нами была разработана и утверждена «Дорожная карта» </w:t>
      </w:r>
      <w:r>
        <w:rPr>
          <w:rFonts w:ascii="Times New Roman" w:hAnsi="Times New Roman" w:cs="Times New Roman"/>
          <w:sz w:val="28"/>
          <w:szCs w:val="28"/>
        </w:rPr>
        <w:t xml:space="preserve">по содействию развитию конкуренции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 Оренбургской области на 2019-2022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799E" w:rsidRDefault="002D799E" w:rsidP="002D7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Стандартами развития конкуренции нам было предложено на рассмотрение 36 товарных рынков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которых на нашей территории в наличии всего 11 рынков.</w:t>
      </w:r>
    </w:p>
    <w:p w:rsidR="002D799E" w:rsidRDefault="002D799E" w:rsidP="002D7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рынкам в «ДК»</w:t>
      </w:r>
      <w:r w:rsidR="00D02656">
        <w:rPr>
          <w:rFonts w:ascii="Times New Roman" w:hAnsi="Times New Roman" w:cs="Times New Roman"/>
          <w:sz w:val="28"/>
          <w:szCs w:val="28"/>
        </w:rPr>
        <w:t xml:space="preserve"> были определены контрольные показатели и первоочередные мероприятия развития конкурентной среды на территории городского округа.</w:t>
      </w:r>
    </w:p>
    <w:p w:rsidR="00D02656" w:rsidRDefault="00D02656" w:rsidP="002D7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2020 года все контрольные показатели были выполнены.</w:t>
      </w:r>
    </w:p>
    <w:p w:rsidR="00D02656" w:rsidRDefault="00D02656" w:rsidP="002D7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в «ДК» был обозначен ряд системных мероприятий, которые так же были исполнены.</w:t>
      </w:r>
      <w:bookmarkStart w:id="0" w:name="_GoBack"/>
      <w:bookmarkEnd w:id="0"/>
    </w:p>
    <w:sectPr w:rsidR="00D02656" w:rsidSect="00BC3ABB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D6867"/>
    <w:multiLevelType w:val="multilevel"/>
    <w:tmpl w:val="40C89A4A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228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52DE50FA"/>
    <w:multiLevelType w:val="hybridMultilevel"/>
    <w:tmpl w:val="6A10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817"/>
    <w:multiLevelType w:val="hybridMultilevel"/>
    <w:tmpl w:val="7D861260"/>
    <w:lvl w:ilvl="0" w:tplc="4A4A59D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76A56BE9"/>
    <w:multiLevelType w:val="hybridMultilevel"/>
    <w:tmpl w:val="7AEAE33E"/>
    <w:lvl w:ilvl="0" w:tplc="6C1E3E9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7D6B43AF"/>
    <w:multiLevelType w:val="hybridMultilevel"/>
    <w:tmpl w:val="AF387A46"/>
    <w:lvl w:ilvl="0" w:tplc="A4004684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C9"/>
    <w:rsid w:val="000002EB"/>
    <w:rsid w:val="000018BB"/>
    <w:rsid w:val="0002498A"/>
    <w:rsid w:val="00032FCC"/>
    <w:rsid w:val="00037983"/>
    <w:rsid w:val="00042C20"/>
    <w:rsid w:val="00042F20"/>
    <w:rsid w:val="000626BF"/>
    <w:rsid w:val="00081ED2"/>
    <w:rsid w:val="000B78DE"/>
    <w:rsid w:val="000F3A9E"/>
    <w:rsid w:val="000F3EE3"/>
    <w:rsid w:val="00131492"/>
    <w:rsid w:val="001367C4"/>
    <w:rsid w:val="00140E63"/>
    <w:rsid w:val="0014244C"/>
    <w:rsid w:val="001464DA"/>
    <w:rsid w:val="001C0AAE"/>
    <w:rsid w:val="001C5FFE"/>
    <w:rsid w:val="001D028A"/>
    <w:rsid w:val="001D3389"/>
    <w:rsid w:val="001D34AF"/>
    <w:rsid w:val="001E0C81"/>
    <w:rsid w:val="00210C2F"/>
    <w:rsid w:val="00235FF4"/>
    <w:rsid w:val="00236AF5"/>
    <w:rsid w:val="00256D76"/>
    <w:rsid w:val="00260B6C"/>
    <w:rsid w:val="002737BF"/>
    <w:rsid w:val="00290681"/>
    <w:rsid w:val="002D799E"/>
    <w:rsid w:val="00303FD7"/>
    <w:rsid w:val="00310EBF"/>
    <w:rsid w:val="00316D03"/>
    <w:rsid w:val="00341CC5"/>
    <w:rsid w:val="00347AFD"/>
    <w:rsid w:val="003A752C"/>
    <w:rsid w:val="003C39FF"/>
    <w:rsid w:val="003D1476"/>
    <w:rsid w:val="003E15AC"/>
    <w:rsid w:val="003F06EE"/>
    <w:rsid w:val="003F3660"/>
    <w:rsid w:val="00411DF5"/>
    <w:rsid w:val="0042670F"/>
    <w:rsid w:val="00472969"/>
    <w:rsid w:val="004B4AE7"/>
    <w:rsid w:val="004B7B91"/>
    <w:rsid w:val="004C6E23"/>
    <w:rsid w:val="004D5EBD"/>
    <w:rsid w:val="00504C9E"/>
    <w:rsid w:val="00517C39"/>
    <w:rsid w:val="0052329D"/>
    <w:rsid w:val="005323AA"/>
    <w:rsid w:val="005804EB"/>
    <w:rsid w:val="00585043"/>
    <w:rsid w:val="005866E5"/>
    <w:rsid w:val="005954B3"/>
    <w:rsid w:val="005B50BD"/>
    <w:rsid w:val="005F7C74"/>
    <w:rsid w:val="006142B3"/>
    <w:rsid w:val="006237F6"/>
    <w:rsid w:val="00632F38"/>
    <w:rsid w:val="00633EE0"/>
    <w:rsid w:val="00644824"/>
    <w:rsid w:val="00664028"/>
    <w:rsid w:val="00693B75"/>
    <w:rsid w:val="006A60A9"/>
    <w:rsid w:val="006D45CF"/>
    <w:rsid w:val="006E2612"/>
    <w:rsid w:val="006F1C8E"/>
    <w:rsid w:val="0070197D"/>
    <w:rsid w:val="00714A18"/>
    <w:rsid w:val="007658A5"/>
    <w:rsid w:val="0079343D"/>
    <w:rsid w:val="00794D88"/>
    <w:rsid w:val="007B6734"/>
    <w:rsid w:val="00842EF3"/>
    <w:rsid w:val="00860BF0"/>
    <w:rsid w:val="00892C9D"/>
    <w:rsid w:val="008A3C86"/>
    <w:rsid w:val="008C03E5"/>
    <w:rsid w:val="008D0545"/>
    <w:rsid w:val="008E0CD6"/>
    <w:rsid w:val="009249CA"/>
    <w:rsid w:val="00933868"/>
    <w:rsid w:val="009340D8"/>
    <w:rsid w:val="009643C4"/>
    <w:rsid w:val="0096586D"/>
    <w:rsid w:val="009662AD"/>
    <w:rsid w:val="009A7D9B"/>
    <w:rsid w:val="009B0BFA"/>
    <w:rsid w:val="00A017FD"/>
    <w:rsid w:val="00A153AB"/>
    <w:rsid w:val="00A2790B"/>
    <w:rsid w:val="00A33D85"/>
    <w:rsid w:val="00A57AB6"/>
    <w:rsid w:val="00A779E1"/>
    <w:rsid w:val="00AA47FA"/>
    <w:rsid w:val="00AB13E8"/>
    <w:rsid w:val="00AE790D"/>
    <w:rsid w:val="00B31F37"/>
    <w:rsid w:val="00B42A44"/>
    <w:rsid w:val="00B53A54"/>
    <w:rsid w:val="00B53FBC"/>
    <w:rsid w:val="00B94668"/>
    <w:rsid w:val="00BC3ABB"/>
    <w:rsid w:val="00BD78E2"/>
    <w:rsid w:val="00BE3A70"/>
    <w:rsid w:val="00BF75C6"/>
    <w:rsid w:val="00C249EF"/>
    <w:rsid w:val="00C40203"/>
    <w:rsid w:val="00C53E05"/>
    <w:rsid w:val="00C56C46"/>
    <w:rsid w:val="00C578AF"/>
    <w:rsid w:val="00C71309"/>
    <w:rsid w:val="00C765BE"/>
    <w:rsid w:val="00C77EA8"/>
    <w:rsid w:val="00C86A7D"/>
    <w:rsid w:val="00CA2F41"/>
    <w:rsid w:val="00CB34D5"/>
    <w:rsid w:val="00CB4A47"/>
    <w:rsid w:val="00CC10CC"/>
    <w:rsid w:val="00CC1254"/>
    <w:rsid w:val="00CF289B"/>
    <w:rsid w:val="00D02656"/>
    <w:rsid w:val="00D24870"/>
    <w:rsid w:val="00D261E7"/>
    <w:rsid w:val="00D31A58"/>
    <w:rsid w:val="00D52D15"/>
    <w:rsid w:val="00D74999"/>
    <w:rsid w:val="00D80163"/>
    <w:rsid w:val="00D9094D"/>
    <w:rsid w:val="00D92616"/>
    <w:rsid w:val="00DA0EFD"/>
    <w:rsid w:val="00DE233B"/>
    <w:rsid w:val="00E162EF"/>
    <w:rsid w:val="00E23DFC"/>
    <w:rsid w:val="00E465C9"/>
    <w:rsid w:val="00E56471"/>
    <w:rsid w:val="00E80CA9"/>
    <w:rsid w:val="00EB33C1"/>
    <w:rsid w:val="00ED616C"/>
    <w:rsid w:val="00EE5B6D"/>
    <w:rsid w:val="00EE6782"/>
    <w:rsid w:val="00EE77DD"/>
    <w:rsid w:val="00EF5D11"/>
    <w:rsid w:val="00EF6C24"/>
    <w:rsid w:val="00F25C91"/>
    <w:rsid w:val="00F60F77"/>
    <w:rsid w:val="00F66CC8"/>
    <w:rsid w:val="00FA0B5F"/>
    <w:rsid w:val="00FC6518"/>
    <w:rsid w:val="00FD1C75"/>
    <w:rsid w:val="00FE012D"/>
    <w:rsid w:val="00FE18FD"/>
    <w:rsid w:val="00FE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651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Calibri" w:hAnsi="Arial" w:cs="Times New Roman"/>
      <w:b/>
      <w:bCs/>
      <w:sz w:val="25"/>
      <w:szCs w:val="2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3AB"/>
    <w:pPr>
      <w:ind w:left="720"/>
      <w:contextualSpacing/>
    </w:pPr>
  </w:style>
  <w:style w:type="paragraph" w:customStyle="1" w:styleId="11">
    <w:name w:val="Абзац списка1"/>
    <w:basedOn w:val="a"/>
    <w:rsid w:val="00E80CA9"/>
    <w:pPr>
      <w:ind w:left="720"/>
    </w:pPr>
    <w:rPr>
      <w:rFonts w:ascii="Calibri" w:eastAsia="Times New Roman" w:hAnsi="Calibri" w:cs="Times New Roman"/>
      <w:lang w:eastAsia="en-US"/>
    </w:rPr>
  </w:style>
  <w:style w:type="paragraph" w:styleId="a4">
    <w:name w:val="caption"/>
    <w:basedOn w:val="a"/>
    <w:next w:val="a"/>
    <w:qFormat/>
    <w:rsid w:val="0079343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Calibri" w:hAnsi="Arial" w:cs="Arial"/>
      <w:b/>
      <w:bCs/>
      <w:sz w:val="36"/>
      <w:szCs w:val="36"/>
    </w:rPr>
  </w:style>
  <w:style w:type="paragraph" w:customStyle="1" w:styleId="ConsPlusNormal">
    <w:name w:val="ConsPlusNormal"/>
    <w:rsid w:val="001424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5">
    <w:name w:val="Normal (Web)"/>
    <w:basedOn w:val="a"/>
    <w:uiPriority w:val="99"/>
    <w:unhideWhenUsed/>
    <w:rsid w:val="00256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C6518"/>
    <w:rPr>
      <w:rFonts w:ascii="Arial" w:eastAsia="Calibri" w:hAnsi="Arial" w:cs="Times New Roman"/>
      <w:b/>
      <w:bCs/>
      <w:sz w:val="25"/>
      <w:szCs w:val="25"/>
      <w:lang w:val="x-none" w:eastAsia="x-none"/>
    </w:rPr>
  </w:style>
  <w:style w:type="paragraph" w:customStyle="1" w:styleId="2">
    <w:name w:val="Абзац списка2"/>
    <w:basedOn w:val="a"/>
    <w:rsid w:val="00FC6518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3">
    <w:name w:val="Абзац списка3"/>
    <w:basedOn w:val="a"/>
    <w:rsid w:val="0013149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2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91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rsid w:val="009338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fontstyle01">
    <w:name w:val="fontstyle01"/>
    <w:basedOn w:val="a0"/>
    <w:rsid w:val="00042F2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651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Calibri" w:hAnsi="Arial" w:cs="Times New Roman"/>
      <w:b/>
      <w:bCs/>
      <w:sz w:val="25"/>
      <w:szCs w:val="2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3AB"/>
    <w:pPr>
      <w:ind w:left="720"/>
      <w:contextualSpacing/>
    </w:pPr>
  </w:style>
  <w:style w:type="paragraph" w:customStyle="1" w:styleId="11">
    <w:name w:val="Абзац списка1"/>
    <w:basedOn w:val="a"/>
    <w:rsid w:val="00E80CA9"/>
    <w:pPr>
      <w:ind w:left="720"/>
    </w:pPr>
    <w:rPr>
      <w:rFonts w:ascii="Calibri" w:eastAsia="Times New Roman" w:hAnsi="Calibri" w:cs="Times New Roman"/>
      <w:lang w:eastAsia="en-US"/>
    </w:rPr>
  </w:style>
  <w:style w:type="paragraph" w:styleId="a4">
    <w:name w:val="caption"/>
    <w:basedOn w:val="a"/>
    <w:next w:val="a"/>
    <w:qFormat/>
    <w:rsid w:val="0079343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Calibri" w:hAnsi="Arial" w:cs="Arial"/>
      <w:b/>
      <w:bCs/>
      <w:sz w:val="36"/>
      <w:szCs w:val="36"/>
    </w:rPr>
  </w:style>
  <w:style w:type="paragraph" w:customStyle="1" w:styleId="ConsPlusNormal">
    <w:name w:val="ConsPlusNormal"/>
    <w:rsid w:val="001424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5">
    <w:name w:val="Normal (Web)"/>
    <w:basedOn w:val="a"/>
    <w:uiPriority w:val="99"/>
    <w:unhideWhenUsed/>
    <w:rsid w:val="00256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C6518"/>
    <w:rPr>
      <w:rFonts w:ascii="Arial" w:eastAsia="Calibri" w:hAnsi="Arial" w:cs="Times New Roman"/>
      <w:b/>
      <w:bCs/>
      <w:sz w:val="25"/>
      <w:szCs w:val="25"/>
      <w:lang w:val="x-none" w:eastAsia="x-none"/>
    </w:rPr>
  </w:style>
  <w:style w:type="paragraph" w:customStyle="1" w:styleId="2">
    <w:name w:val="Абзац списка2"/>
    <w:basedOn w:val="a"/>
    <w:rsid w:val="00FC6518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3">
    <w:name w:val="Абзац списка3"/>
    <w:basedOn w:val="a"/>
    <w:rsid w:val="0013149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2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91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rsid w:val="009338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fontstyle01">
    <w:name w:val="fontstyle01"/>
    <w:basedOn w:val="a0"/>
    <w:rsid w:val="00042F2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2021-03-30T09:26:00Z</cp:lastPrinted>
  <dcterms:created xsi:type="dcterms:W3CDTF">2021-03-29T10:06:00Z</dcterms:created>
  <dcterms:modified xsi:type="dcterms:W3CDTF">2021-03-30T10:46:00Z</dcterms:modified>
</cp:coreProperties>
</file>