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7F50DF" w:rsidRDefault="00380AD8" w:rsidP="00A02EE4">
      <w:pPr>
        <w:spacing w:line="252" w:lineRule="auto"/>
        <w:jc w:val="center"/>
        <w:rPr>
          <w:rFonts w:cs="Times New Roman"/>
          <w:b/>
          <w:szCs w:val="24"/>
        </w:rPr>
      </w:pPr>
      <w:r w:rsidRPr="007F50DF">
        <w:rPr>
          <w:rFonts w:cs="Times New Roman"/>
          <w:b/>
          <w:szCs w:val="24"/>
        </w:rPr>
        <w:t>Сравнительный анализ фактического потребления энергоресурсов</w:t>
      </w:r>
    </w:p>
    <w:p w:rsidR="004E4D1A" w:rsidRPr="007F50DF" w:rsidRDefault="00380AD8" w:rsidP="00A02EE4">
      <w:pPr>
        <w:spacing w:line="252" w:lineRule="auto"/>
        <w:jc w:val="center"/>
        <w:rPr>
          <w:rFonts w:cs="Times New Roman"/>
          <w:b/>
          <w:szCs w:val="24"/>
        </w:rPr>
      </w:pPr>
      <w:r w:rsidRPr="007F50DF">
        <w:rPr>
          <w:rFonts w:cs="Times New Roman"/>
          <w:b/>
          <w:szCs w:val="24"/>
        </w:rPr>
        <w:t>за январь-</w:t>
      </w:r>
      <w:r w:rsidR="00E904DD" w:rsidRPr="007F50DF">
        <w:rPr>
          <w:rFonts w:cs="Times New Roman"/>
          <w:b/>
          <w:szCs w:val="24"/>
        </w:rPr>
        <w:t>июнь</w:t>
      </w:r>
      <w:r w:rsidRPr="007F50DF">
        <w:rPr>
          <w:rFonts w:cs="Times New Roman"/>
          <w:b/>
          <w:szCs w:val="24"/>
        </w:rPr>
        <w:t xml:space="preserve">   </w:t>
      </w:r>
      <w:r w:rsidR="00ED09D5" w:rsidRPr="007F50DF">
        <w:rPr>
          <w:rFonts w:cs="Times New Roman"/>
          <w:b/>
          <w:szCs w:val="24"/>
        </w:rPr>
        <w:t>2021 года</w:t>
      </w:r>
      <w:r w:rsidRPr="007F50DF">
        <w:rPr>
          <w:rFonts w:cs="Times New Roman"/>
          <w:b/>
          <w:szCs w:val="24"/>
        </w:rPr>
        <w:t xml:space="preserve"> по бюджетным учреждениям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2553"/>
        <w:gridCol w:w="992"/>
        <w:gridCol w:w="1418"/>
        <w:gridCol w:w="1417"/>
        <w:gridCol w:w="1418"/>
        <w:gridCol w:w="850"/>
        <w:gridCol w:w="1276"/>
      </w:tblGrid>
      <w:tr w:rsidR="00811F1E" w:rsidRPr="007F50DF" w:rsidTr="007F50DF">
        <w:trPr>
          <w:trHeight w:val="94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514FD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514FD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514FD0" w:rsidRDefault="00811F1E" w:rsidP="0034690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2021 год январь-июнь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514FD0" w:rsidRDefault="00811F1E" w:rsidP="0034690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2020 год январь-июнь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E" w:rsidRPr="00514FD0" w:rsidRDefault="00811F1E" w:rsidP="00811F1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2019 год январь-июнь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514FD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514FD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Отклонение</w:t>
            </w:r>
          </w:p>
        </w:tc>
      </w:tr>
      <w:tr w:rsidR="00811F1E" w:rsidRPr="007F50DF" w:rsidTr="007870FF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514FD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514FD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Электроэнергия</w:t>
            </w:r>
          </w:p>
        </w:tc>
      </w:tr>
      <w:tr w:rsidR="00BA26C6" w:rsidRPr="007F50DF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117 152,7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026A2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82 400,3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6C6" w:rsidRPr="00514FD0" w:rsidRDefault="00BA26C6" w:rsidP="003B2E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91 701,9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C6" w:rsidRPr="00514FD0" w:rsidRDefault="00BA26C6" w:rsidP="00025A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34 752,4</w:t>
            </w:r>
          </w:p>
        </w:tc>
      </w:tr>
      <w:tr w:rsidR="00BA26C6" w:rsidRPr="007F50DF" w:rsidTr="007F50DF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96 038,0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026A2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86 686,8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6C6" w:rsidRPr="00514FD0" w:rsidRDefault="00BA26C6" w:rsidP="003B2E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100 623,5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C6" w:rsidRPr="00514FD0" w:rsidRDefault="00BA26C6" w:rsidP="00025A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9 351,2</w:t>
            </w:r>
          </w:p>
        </w:tc>
      </w:tr>
      <w:tr w:rsidR="00BA26C6" w:rsidRPr="007F50DF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825 395,0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026A2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700 571,0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6C6" w:rsidRPr="00514FD0" w:rsidRDefault="00BA26C6" w:rsidP="003B2E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863 937,0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C6" w:rsidRPr="00514FD0" w:rsidRDefault="00BA26C6" w:rsidP="00025A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124 824</w:t>
            </w:r>
          </w:p>
        </w:tc>
      </w:tr>
      <w:tr w:rsidR="00BA26C6" w:rsidRPr="007F50DF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proofErr w:type="spellStart"/>
            <w:r w:rsidRPr="00514FD0">
              <w:rPr>
                <w:rFonts w:eastAsia="Times New Roman" w:cs="Times New Roman"/>
                <w:szCs w:val="24"/>
                <w:lang w:eastAsia="ru-RU"/>
              </w:rPr>
              <w:t>Сорочинская</w:t>
            </w:r>
            <w:proofErr w:type="spellEnd"/>
            <w:r w:rsidRPr="00514FD0">
              <w:rPr>
                <w:rFonts w:eastAsia="Times New Roman" w:cs="Times New Roman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F4458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330</w:t>
            </w:r>
            <w:r w:rsidR="00784CD1" w:rsidRPr="00514FD0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514FD0">
              <w:rPr>
                <w:rFonts w:eastAsia="Times New Roman" w:cs="Times New Roman"/>
                <w:szCs w:val="24"/>
                <w:lang w:eastAsia="ru-RU"/>
              </w:rPr>
              <w:t>347</w:t>
            </w:r>
            <w:r w:rsidR="00784CD1" w:rsidRPr="00514FD0">
              <w:rPr>
                <w:rFonts w:eastAsia="Times New Roman" w:cs="Times New Roman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026A2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325 438,0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6C6" w:rsidRPr="00514FD0" w:rsidRDefault="00BA26C6" w:rsidP="003B2E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316 227,0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C6" w:rsidRPr="00514FD0" w:rsidRDefault="00B92C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C6" w:rsidRPr="00514FD0" w:rsidRDefault="00643054" w:rsidP="00025AA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FC0F97" w:rsidRPr="00514FD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14FD0">
              <w:rPr>
                <w:rFonts w:eastAsia="Times New Roman" w:cs="Times New Roman"/>
                <w:szCs w:val="24"/>
                <w:lang w:eastAsia="ru-RU"/>
              </w:rPr>
              <w:t>909</w:t>
            </w:r>
          </w:p>
        </w:tc>
      </w:tr>
      <w:tr w:rsidR="00BA26C6" w:rsidRPr="007F50DF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3731,0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026A2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3 703,0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6C6" w:rsidRPr="00514FD0" w:rsidRDefault="00BA26C6" w:rsidP="003B2E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5 623,0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</w:tr>
      <w:tr w:rsidR="00BA26C6" w:rsidRPr="007F50DF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кВт/час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3268B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="003268B2"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 372 663,7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C6" w:rsidRPr="00514FD0" w:rsidRDefault="00BA26C6" w:rsidP="00026A2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1 198 799,1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6C6" w:rsidRPr="00514FD0" w:rsidRDefault="00BA26C6" w:rsidP="003B2E5F">
            <w:pPr>
              <w:ind w:left="-11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1 378 112,4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C6" w:rsidRPr="00514FD0" w:rsidRDefault="003268B2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C6" w:rsidRPr="00514FD0" w:rsidRDefault="003268B2" w:rsidP="00025AA8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173 864,6</w:t>
            </w:r>
          </w:p>
        </w:tc>
      </w:tr>
      <w:tr w:rsidR="00811F1E" w:rsidRPr="007F50DF" w:rsidTr="007870FF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514FD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514FD0" w:rsidRDefault="00811F1E" w:rsidP="00E904D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Газ</w:t>
            </w:r>
          </w:p>
        </w:tc>
      </w:tr>
      <w:tr w:rsidR="00113655" w:rsidRPr="007F50DF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E904D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14FD0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BC0DE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247 420,0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026A2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200 586,0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514FD0" w:rsidRDefault="00113655" w:rsidP="003B2E5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249 842,0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514FD0" w:rsidRDefault="00113655" w:rsidP="00E904D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514FD0" w:rsidRDefault="00113655" w:rsidP="00EE63F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szCs w:val="24"/>
                <w:lang w:eastAsia="ru-RU"/>
              </w:rPr>
              <w:t>46 834</w:t>
            </w:r>
          </w:p>
        </w:tc>
      </w:tr>
      <w:tr w:rsidR="00113655" w:rsidRPr="007F50DF" w:rsidTr="007F50DF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7F50D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45 945,0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31 476,0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87292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37 94</w:t>
            </w:r>
            <w:r w:rsidR="0087292A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AA5FC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14 469</w:t>
            </w:r>
          </w:p>
        </w:tc>
      </w:tr>
      <w:tr w:rsidR="00113655" w:rsidRPr="007F50DF" w:rsidTr="007F50DF">
        <w:trPr>
          <w:trHeight w:val="54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7F50D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842 977,0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649 420,0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821 700,0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193 557</w:t>
            </w:r>
          </w:p>
        </w:tc>
      </w:tr>
      <w:tr w:rsidR="00113655" w:rsidRPr="007F50DF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</w:t>
            </w:r>
            <w:proofErr w:type="spellStart"/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Сорочинская</w:t>
            </w:r>
            <w:proofErr w:type="spellEnd"/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7F50D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2C43A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78 </w:t>
            </w:r>
            <w:r w:rsidR="002C43A5"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61 568,0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72 970,0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2C43A5" w:rsidP="0002272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2C43A5" w:rsidP="00EE63F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16 885</w:t>
            </w:r>
          </w:p>
        </w:tc>
      </w:tr>
      <w:tr w:rsidR="00113655" w:rsidRPr="007F50DF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7F50D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4 033,0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2 782,0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3 358,0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E63F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1 251</w:t>
            </w:r>
          </w:p>
        </w:tc>
      </w:tr>
      <w:tr w:rsidR="00113655" w:rsidRPr="007F50DF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A65E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="000A65EC"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218 828,0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945 832,0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3B2E5F">
            <w:pPr>
              <w:ind w:left="-118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1 185 815,0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0A65EC" w:rsidP="00EE63F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272 996</w:t>
            </w:r>
          </w:p>
        </w:tc>
      </w:tr>
      <w:tr w:rsidR="00811F1E" w:rsidRPr="007F50DF" w:rsidTr="007870FF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7F50DF" w:rsidRDefault="00811F1E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7F50DF" w:rsidRDefault="00811F1E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113655" w:rsidRPr="007F50DF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912,6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756,4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786,6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9459A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120,</w:t>
            </w:r>
            <w:r w:rsidR="009459A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AA5FC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156,2</w:t>
            </w:r>
          </w:p>
        </w:tc>
      </w:tr>
      <w:tr w:rsidR="00113655" w:rsidRPr="007F50DF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804,7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927,5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807,0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-122,8</w:t>
            </w:r>
          </w:p>
        </w:tc>
      </w:tr>
      <w:tr w:rsidR="00113655" w:rsidRPr="007F50DF" w:rsidTr="007F50DF">
        <w:trPr>
          <w:trHeight w:val="63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5 741,7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4 426,0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5 890,4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05612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1 315,7</w:t>
            </w:r>
          </w:p>
        </w:tc>
      </w:tr>
      <w:tr w:rsidR="00113655" w:rsidRPr="007F50DF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</w:t>
            </w:r>
            <w:proofErr w:type="spellStart"/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Сорочинская</w:t>
            </w:r>
            <w:proofErr w:type="spellEnd"/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2 121,0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2 229,6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2 451,5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-108,6</w:t>
            </w:r>
          </w:p>
        </w:tc>
      </w:tr>
      <w:tr w:rsidR="00113655" w:rsidRPr="007F50DF" w:rsidTr="007F50DF">
        <w:trPr>
          <w:trHeight w:val="31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Г.кал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AA5FC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9 580,0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8 339,6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3B2E5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9 935,5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05612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1240,4</w:t>
            </w:r>
          </w:p>
        </w:tc>
      </w:tr>
      <w:tr w:rsidR="00811F1E" w:rsidRPr="007F50DF" w:rsidTr="007870FF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7F50DF" w:rsidRDefault="00811F1E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7F50DF" w:rsidRDefault="00811F1E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Водоснабжение</w:t>
            </w:r>
          </w:p>
        </w:tc>
      </w:tr>
      <w:tr w:rsidR="00113655" w:rsidRPr="007F50DF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Отдел по 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7F50D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407,9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349,1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352,1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6758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58,8</w:t>
            </w:r>
          </w:p>
        </w:tc>
      </w:tr>
      <w:tr w:rsidR="00113655" w:rsidRPr="007F50DF" w:rsidTr="007F50DF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7F50D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246,5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274,1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321,7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-27,6</w:t>
            </w:r>
          </w:p>
        </w:tc>
      </w:tr>
      <w:tr w:rsidR="00113655" w:rsidRPr="007F50DF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 образования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7F50DF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18 084,0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7F50DF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12 613,0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7F50DF" w:rsidRDefault="00113655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19 572,0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7F50DF" w:rsidRDefault="00113655" w:rsidP="00E6758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50DF">
              <w:rPr>
                <w:rFonts w:eastAsia="Times New Roman" w:cs="Times New Roman"/>
                <w:color w:val="000000"/>
                <w:szCs w:val="24"/>
                <w:lang w:eastAsia="ru-RU"/>
              </w:rPr>
              <w:t>5 471</w:t>
            </w:r>
          </w:p>
        </w:tc>
      </w:tr>
      <w:tr w:rsidR="00113655" w:rsidRPr="007F50DF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</w:t>
            </w:r>
            <w:proofErr w:type="spellStart"/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Сорочинская</w:t>
            </w:r>
            <w:proofErr w:type="spellEnd"/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514FD0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FC0F97" w:rsidP="00B9746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6 424,0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 w:rsidR="00FC0F97"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514FD0" w:rsidRDefault="00113655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7 374,0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514FD0" w:rsidRDefault="00846E61" w:rsidP="00E6758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514FD0" w:rsidRDefault="00B97464" w:rsidP="00FC0F9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FC0F97"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113655" w:rsidRPr="007F50DF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МКУ «МФЦ» </w:t>
            </w:r>
            <w:proofErr w:type="spellStart"/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.С</w:t>
            </w:r>
            <w:proofErr w:type="gramEnd"/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514FD0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514FD0" w:rsidRDefault="00113655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514FD0" w:rsidRDefault="00113655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514FD0" w:rsidRDefault="00113655" w:rsidP="00E6758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113655" w:rsidRPr="007F50DF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514FD0" w:rsidP="0017684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25 176,4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55" w:rsidRPr="00514FD0" w:rsidRDefault="00113655" w:rsidP="00026A2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19 448,3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655" w:rsidRPr="00514FD0" w:rsidRDefault="00113655" w:rsidP="003B2E5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27 662,8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514FD0" w:rsidRDefault="00514FD0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55" w:rsidRPr="00514FD0" w:rsidRDefault="00514FD0" w:rsidP="00E6758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5 728,1</w:t>
            </w:r>
          </w:p>
        </w:tc>
      </w:tr>
      <w:tr w:rsidR="00811F1E" w:rsidRPr="007F50DF" w:rsidTr="007870FF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E" w:rsidRPr="00514FD0" w:rsidRDefault="00811F1E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1E" w:rsidRPr="00514FD0" w:rsidRDefault="00811F1E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Водоотведение</w:t>
            </w:r>
          </w:p>
        </w:tc>
      </w:tr>
      <w:tr w:rsidR="00152379" w:rsidRPr="007F50DF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514FD0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D6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379" w:rsidRPr="00514FD0" w:rsidRDefault="00152379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79" w:rsidRPr="00514FD0" w:rsidRDefault="00152379" w:rsidP="00D6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-2,7</w:t>
            </w:r>
          </w:p>
        </w:tc>
      </w:tr>
      <w:tr w:rsidR="00152379" w:rsidRPr="007F50DF" w:rsidTr="007F50DF">
        <w:trPr>
          <w:trHeight w:val="12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367EF9">
            <w:pPr>
              <w:ind w:right="-108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514FD0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379" w:rsidRPr="00514FD0" w:rsidRDefault="00152379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152379" w:rsidRPr="007F50DF" w:rsidTr="007F50DF">
        <w:trPr>
          <w:trHeight w:val="63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образования администрации   Сорочинского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514FD0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8 474,0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8 167,0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379" w:rsidRPr="00514FD0" w:rsidRDefault="00152379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12 772,0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79" w:rsidRPr="00514FD0" w:rsidRDefault="00152379" w:rsidP="00D6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307</w:t>
            </w:r>
          </w:p>
        </w:tc>
      </w:tr>
      <w:tr w:rsidR="00152379" w:rsidRPr="007F50DF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ГБУЗ «</w:t>
            </w:r>
            <w:proofErr w:type="spellStart"/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Сорочинская</w:t>
            </w:r>
            <w:proofErr w:type="spellEnd"/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514FD0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FC0F97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6 424,0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7 827,0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379" w:rsidRPr="00514FD0" w:rsidRDefault="00152379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8 852,0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79" w:rsidRPr="00514FD0" w:rsidRDefault="008845BA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79" w:rsidRPr="00514FD0" w:rsidRDefault="00152379" w:rsidP="00FC0F9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FC0F97"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1 403</w:t>
            </w:r>
          </w:p>
        </w:tc>
      </w:tr>
      <w:tr w:rsidR="00152379" w:rsidRPr="007F50DF" w:rsidTr="007F50DF">
        <w:trPr>
          <w:trHeight w:val="39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МКУ «МФЦ» </w:t>
            </w:r>
            <w:proofErr w:type="spellStart"/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.С</w:t>
            </w:r>
            <w:proofErr w:type="gramEnd"/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орочинска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514FD0">
              <w:rPr>
                <w:rFonts w:eastAsia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D65AE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026A2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379" w:rsidRPr="00514FD0" w:rsidRDefault="00152379" w:rsidP="003B2E5F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152379" w:rsidRPr="007F50DF" w:rsidTr="007F50DF">
        <w:trPr>
          <w:trHeight w:val="37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514FD0" w:rsidP="00E904D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15 154,3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79" w:rsidRPr="00514FD0" w:rsidRDefault="00152379" w:rsidP="00026A2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16 248,0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379" w:rsidRPr="00514FD0" w:rsidRDefault="00152379" w:rsidP="003B2E5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21 922,5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79" w:rsidRPr="00514FD0" w:rsidRDefault="00152379" w:rsidP="00514FD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  <w:r w:rsidR="00514FD0"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79" w:rsidRPr="00514FD0" w:rsidRDefault="00152379" w:rsidP="00514FD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-</w:t>
            </w:r>
            <w:r w:rsidR="00514FD0" w:rsidRPr="00514FD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1 093,7</w:t>
            </w:r>
          </w:p>
        </w:tc>
      </w:tr>
    </w:tbl>
    <w:p w:rsidR="002A7F1A" w:rsidRPr="007F50DF" w:rsidRDefault="002A7F1A" w:rsidP="00B4471F">
      <w:pPr>
        <w:spacing w:line="252" w:lineRule="auto"/>
        <w:rPr>
          <w:rFonts w:cs="Times New Roman"/>
          <w:b/>
          <w:szCs w:val="24"/>
        </w:rPr>
      </w:pPr>
    </w:p>
    <w:p w:rsidR="00675A05" w:rsidRPr="007F50DF" w:rsidRDefault="00675A05" w:rsidP="00675A05">
      <w:pPr>
        <w:spacing w:line="252" w:lineRule="auto"/>
        <w:rPr>
          <w:rFonts w:cs="Times New Roman"/>
          <w:b/>
          <w:szCs w:val="24"/>
        </w:rPr>
      </w:pPr>
      <w:r w:rsidRPr="007F50DF">
        <w:rPr>
          <w:rFonts w:cs="Times New Roman"/>
          <w:b/>
          <w:szCs w:val="24"/>
        </w:rPr>
        <w:t>Пояснительная</w:t>
      </w:r>
    </w:p>
    <w:p w:rsidR="00675A05" w:rsidRPr="007F50DF" w:rsidRDefault="00675A05" w:rsidP="00675A05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b/>
          <w:i/>
          <w:szCs w:val="24"/>
          <w:u w:val="single"/>
        </w:rPr>
        <w:t>Электроэнергия:</w:t>
      </w:r>
      <w:r w:rsidRPr="007F50DF">
        <w:rPr>
          <w:rFonts w:cs="Times New Roman"/>
          <w:b/>
          <w:i/>
          <w:szCs w:val="24"/>
        </w:rPr>
        <w:t xml:space="preserve"> </w:t>
      </w:r>
      <w:r w:rsidRPr="007F50DF">
        <w:rPr>
          <w:rFonts w:cs="Times New Roman"/>
          <w:szCs w:val="24"/>
        </w:rPr>
        <w:t xml:space="preserve">По бюджетным учреждениям за январь-июнь 2021 года по сравнению с аналогичным периодом 2020 года отмечается увеличение потребления электроэнергии на </w:t>
      </w:r>
      <w:r w:rsidR="0047172A">
        <w:rPr>
          <w:rFonts w:cs="Times New Roman"/>
          <w:szCs w:val="24"/>
        </w:rPr>
        <w:t>173864,6</w:t>
      </w:r>
      <w:r w:rsidR="00FA6A10" w:rsidRPr="007F50DF">
        <w:rPr>
          <w:rFonts w:cs="Times New Roman"/>
          <w:szCs w:val="24"/>
        </w:rPr>
        <w:t xml:space="preserve"> кВт/час</w:t>
      </w:r>
      <w:r w:rsidRPr="007F50DF">
        <w:rPr>
          <w:rFonts w:cs="Times New Roman"/>
          <w:szCs w:val="24"/>
        </w:rPr>
        <w:t xml:space="preserve"> или на </w:t>
      </w:r>
      <w:r w:rsidR="0047172A">
        <w:rPr>
          <w:rFonts w:cs="Times New Roman"/>
          <w:szCs w:val="24"/>
        </w:rPr>
        <w:t>114,5</w:t>
      </w:r>
      <w:r w:rsidR="00FA6A10" w:rsidRPr="007F50DF">
        <w:rPr>
          <w:rFonts w:cs="Times New Roman"/>
          <w:szCs w:val="24"/>
        </w:rPr>
        <w:t xml:space="preserve"> %</w:t>
      </w:r>
      <w:r w:rsidR="00610AD5" w:rsidRPr="007F50DF">
        <w:rPr>
          <w:rFonts w:cs="Times New Roman"/>
          <w:szCs w:val="24"/>
        </w:rPr>
        <w:t xml:space="preserve">, а с аналогичным периодом 2019 года отмечается </w:t>
      </w:r>
      <w:r w:rsidR="00DC560D" w:rsidRPr="007F50DF">
        <w:rPr>
          <w:rFonts w:cs="Times New Roman"/>
          <w:szCs w:val="24"/>
        </w:rPr>
        <w:t>снижение</w:t>
      </w:r>
      <w:r w:rsidR="00610AD5" w:rsidRPr="007F50DF">
        <w:rPr>
          <w:rFonts w:cs="Times New Roman"/>
          <w:szCs w:val="24"/>
        </w:rPr>
        <w:t xml:space="preserve"> потребления электроэнергии на </w:t>
      </w:r>
      <w:r w:rsidR="00DC560D" w:rsidRPr="007F50DF">
        <w:rPr>
          <w:rFonts w:cs="Times New Roman"/>
          <w:szCs w:val="24"/>
        </w:rPr>
        <w:t>5448,7</w:t>
      </w:r>
      <w:r w:rsidR="00610AD5" w:rsidRPr="007F50DF">
        <w:rPr>
          <w:rFonts w:cs="Times New Roman"/>
          <w:szCs w:val="24"/>
        </w:rPr>
        <w:t xml:space="preserve"> кВт/час или на </w:t>
      </w:r>
      <w:r w:rsidR="00DC560D" w:rsidRPr="007F50DF">
        <w:rPr>
          <w:rFonts w:cs="Times New Roman"/>
          <w:szCs w:val="24"/>
        </w:rPr>
        <w:t>0,4</w:t>
      </w:r>
      <w:r w:rsidR="00610AD5" w:rsidRPr="007F50DF">
        <w:rPr>
          <w:rFonts w:cs="Times New Roman"/>
          <w:szCs w:val="24"/>
        </w:rPr>
        <w:t>%</w:t>
      </w:r>
      <w:r w:rsidR="00DC560D" w:rsidRPr="007F50DF">
        <w:rPr>
          <w:rFonts w:cs="Times New Roman"/>
          <w:szCs w:val="24"/>
        </w:rPr>
        <w:t>.</w:t>
      </w:r>
    </w:p>
    <w:p w:rsidR="00675A05" w:rsidRPr="007F50DF" w:rsidRDefault="00606BF5" w:rsidP="00675A05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 xml:space="preserve">             </w:t>
      </w:r>
      <w:proofErr w:type="gramStart"/>
      <w:r w:rsidR="00675A05" w:rsidRPr="007F50DF">
        <w:rPr>
          <w:rFonts w:cs="Times New Roman"/>
          <w:szCs w:val="24"/>
        </w:rPr>
        <w:t>По отделу по культуре и искусству администрации Сорочинского городского округа за январь-</w:t>
      </w:r>
      <w:r w:rsidR="001527D9" w:rsidRPr="007F50DF">
        <w:rPr>
          <w:rFonts w:cs="Times New Roman"/>
          <w:szCs w:val="24"/>
        </w:rPr>
        <w:t>июнь</w:t>
      </w:r>
      <w:r w:rsidR="00675A05" w:rsidRPr="007F50DF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потребления электроэнергии на </w:t>
      </w:r>
      <w:r w:rsidR="00FA6A10" w:rsidRPr="007F50DF">
        <w:rPr>
          <w:rFonts w:cs="Times New Roman"/>
          <w:szCs w:val="24"/>
        </w:rPr>
        <w:t xml:space="preserve">34 752,4 кВт/час </w:t>
      </w:r>
      <w:r w:rsidR="00675A05" w:rsidRPr="007F50DF">
        <w:rPr>
          <w:rFonts w:cs="Times New Roman"/>
          <w:szCs w:val="24"/>
        </w:rPr>
        <w:t xml:space="preserve"> или на </w:t>
      </w:r>
      <w:r w:rsidR="00FA6A10" w:rsidRPr="007F50DF">
        <w:rPr>
          <w:rFonts w:cs="Times New Roman"/>
          <w:szCs w:val="24"/>
        </w:rPr>
        <w:t>142,2%</w:t>
      </w:r>
      <w:r w:rsidR="00675A05" w:rsidRPr="007F50DF">
        <w:rPr>
          <w:rFonts w:cs="Times New Roman"/>
          <w:szCs w:val="24"/>
        </w:rPr>
        <w:t>. Увеличение потребления электроэнергии допущено по МБУК «Клубная система» в связи с вводом в эксплуатацию объекта с 01.10.2020, находящегося по адресу: ул. Коммунистическая,1А (кинотеатр «Россия»), объем потребления</w:t>
      </w:r>
      <w:proofErr w:type="gramEnd"/>
      <w:r w:rsidR="00675A05" w:rsidRPr="007F50DF">
        <w:rPr>
          <w:rFonts w:cs="Times New Roman"/>
          <w:szCs w:val="24"/>
        </w:rPr>
        <w:t xml:space="preserve">, </w:t>
      </w:r>
      <w:proofErr w:type="gramStart"/>
      <w:r w:rsidR="00675A05" w:rsidRPr="007F50DF">
        <w:rPr>
          <w:rFonts w:cs="Times New Roman"/>
          <w:szCs w:val="24"/>
        </w:rPr>
        <w:t xml:space="preserve">по которому составил </w:t>
      </w:r>
      <w:r w:rsidR="001527D9" w:rsidRPr="007F50DF">
        <w:rPr>
          <w:rFonts w:cs="Times New Roman"/>
          <w:szCs w:val="24"/>
        </w:rPr>
        <w:t>24 169</w:t>
      </w:r>
      <w:r w:rsidR="00675A05" w:rsidRPr="007F50DF">
        <w:rPr>
          <w:rFonts w:cs="Times New Roman"/>
          <w:szCs w:val="24"/>
        </w:rPr>
        <w:t xml:space="preserve"> кВт/час</w:t>
      </w:r>
      <w:r w:rsidR="00C86FC7" w:rsidRPr="007F50DF">
        <w:rPr>
          <w:rFonts w:cs="Times New Roman"/>
          <w:szCs w:val="24"/>
        </w:rPr>
        <w:t xml:space="preserve">; по Березовскому СДК </w:t>
      </w:r>
      <w:r w:rsidR="00495B75" w:rsidRPr="007F50DF">
        <w:rPr>
          <w:rFonts w:cs="Times New Roman"/>
          <w:szCs w:val="24"/>
        </w:rPr>
        <w:t>отмечается увеличение потребления электроэнергии на</w:t>
      </w:r>
      <w:r w:rsidR="00C86FC7" w:rsidRPr="007F50DF">
        <w:rPr>
          <w:rFonts w:cs="Times New Roman"/>
          <w:szCs w:val="24"/>
        </w:rPr>
        <w:t xml:space="preserve"> 1580 кВт/час; по </w:t>
      </w:r>
      <w:proofErr w:type="spellStart"/>
      <w:r w:rsidR="00C86FC7" w:rsidRPr="007F50DF">
        <w:rPr>
          <w:rFonts w:cs="Times New Roman"/>
          <w:szCs w:val="24"/>
        </w:rPr>
        <w:t>Бурдыгинскому</w:t>
      </w:r>
      <w:proofErr w:type="spellEnd"/>
      <w:r w:rsidR="00C86FC7" w:rsidRPr="007F50DF">
        <w:rPr>
          <w:rFonts w:cs="Times New Roman"/>
          <w:szCs w:val="24"/>
        </w:rPr>
        <w:t xml:space="preserve"> СДК </w:t>
      </w:r>
      <w:r w:rsidR="00495B75" w:rsidRPr="007F50DF">
        <w:rPr>
          <w:rFonts w:cs="Times New Roman"/>
          <w:szCs w:val="24"/>
        </w:rPr>
        <w:t>отмечается увеличение потребления электроэнергии на</w:t>
      </w:r>
      <w:r w:rsidR="00C86FC7" w:rsidRPr="007F50DF">
        <w:rPr>
          <w:rFonts w:cs="Times New Roman"/>
          <w:szCs w:val="24"/>
        </w:rPr>
        <w:t xml:space="preserve"> 876 кВт/час; по Троицкому СДК </w:t>
      </w:r>
      <w:r w:rsidR="00495B75" w:rsidRPr="007F50DF">
        <w:rPr>
          <w:rFonts w:cs="Times New Roman"/>
          <w:szCs w:val="24"/>
        </w:rPr>
        <w:t>отмечается увеличение потребления электроэнергии на</w:t>
      </w:r>
      <w:r w:rsidR="00C86FC7" w:rsidRPr="007F50DF">
        <w:rPr>
          <w:rFonts w:cs="Times New Roman"/>
          <w:szCs w:val="24"/>
        </w:rPr>
        <w:t xml:space="preserve"> 1215 кВт/час; по Никольскому СДК </w:t>
      </w:r>
      <w:r w:rsidR="00495B75" w:rsidRPr="007F50DF">
        <w:rPr>
          <w:rFonts w:cs="Times New Roman"/>
          <w:szCs w:val="24"/>
        </w:rPr>
        <w:t xml:space="preserve">отмечается увеличение потребления электроэнергии на </w:t>
      </w:r>
      <w:r w:rsidR="00C86FC7" w:rsidRPr="007F50DF">
        <w:rPr>
          <w:rFonts w:cs="Times New Roman"/>
          <w:szCs w:val="24"/>
        </w:rPr>
        <w:t>589 кВт/час;</w:t>
      </w:r>
      <w:proofErr w:type="gramEnd"/>
      <w:r w:rsidR="00C86FC7" w:rsidRPr="007F50DF">
        <w:rPr>
          <w:rFonts w:cs="Times New Roman"/>
          <w:szCs w:val="24"/>
        </w:rPr>
        <w:t xml:space="preserve"> </w:t>
      </w:r>
      <w:proofErr w:type="gramStart"/>
      <w:r w:rsidR="00C86FC7" w:rsidRPr="007F50DF">
        <w:rPr>
          <w:rFonts w:cs="Times New Roman"/>
          <w:szCs w:val="24"/>
        </w:rPr>
        <w:t xml:space="preserve">по </w:t>
      </w:r>
      <w:proofErr w:type="spellStart"/>
      <w:r w:rsidR="00C86FC7" w:rsidRPr="007F50DF">
        <w:rPr>
          <w:rFonts w:cs="Times New Roman"/>
          <w:szCs w:val="24"/>
        </w:rPr>
        <w:t>Родинскому</w:t>
      </w:r>
      <w:proofErr w:type="spellEnd"/>
      <w:r w:rsidR="00C86FC7" w:rsidRPr="007F50DF">
        <w:rPr>
          <w:rFonts w:cs="Times New Roman"/>
          <w:szCs w:val="24"/>
        </w:rPr>
        <w:t xml:space="preserve"> СДК </w:t>
      </w:r>
      <w:r w:rsidR="00495B75" w:rsidRPr="007F50DF">
        <w:rPr>
          <w:rFonts w:cs="Times New Roman"/>
          <w:szCs w:val="24"/>
        </w:rPr>
        <w:t>отмечается увеличение потребления электроэнергии на</w:t>
      </w:r>
      <w:r w:rsidR="00C86FC7" w:rsidRPr="007F50DF">
        <w:rPr>
          <w:rFonts w:cs="Times New Roman"/>
          <w:szCs w:val="24"/>
        </w:rPr>
        <w:t xml:space="preserve"> 1025 кВт/час; по РДК </w:t>
      </w:r>
      <w:r w:rsidR="00495B75" w:rsidRPr="007F50DF">
        <w:rPr>
          <w:rFonts w:cs="Times New Roman"/>
          <w:szCs w:val="24"/>
        </w:rPr>
        <w:t>отмечается увеличение потребления электроэнергии на</w:t>
      </w:r>
      <w:r w:rsidR="00C86FC7" w:rsidRPr="007F50DF">
        <w:rPr>
          <w:rFonts w:cs="Times New Roman"/>
          <w:szCs w:val="24"/>
        </w:rPr>
        <w:t xml:space="preserve"> 1268 кВт/час; по </w:t>
      </w:r>
      <w:r w:rsidR="00677B61" w:rsidRPr="007F50DF">
        <w:rPr>
          <w:rFonts w:cs="Times New Roman"/>
          <w:szCs w:val="24"/>
        </w:rPr>
        <w:t>МБОУ ДОД ДШИ «Лира»</w:t>
      </w:r>
      <w:r w:rsidR="00C86FC7" w:rsidRPr="007F50DF">
        <w:rPr>
          <w:rFonts w:cs="Times New Roman"/>
          <w:szCs w:val="24"/>
        </w:rPr>
        <w:t xml:space="preserve"> </w:t>
      </w:r>
      <w:r w:rsidR="00495B75" w:rsidRPr="007F50DF">
        <w:rPr>
          <w:rFonts w:cs="Times New Roman"/>
          <w:szCs w:val="24"/>
        </w:rPr>
        <w:t>отмечается увеличение потребления электроэнергии на</w:t>
      </w:r>
      <w:r w:rsidR="00C86FC7" w:rsidRPr="007F50DF">
        <w:rPr>
          <w:rFonts w:cs="Times New Roman"/>
          <w:szCs w:val="24"/>
        </w:rPr>
        <w:t xml:space="preserve"> 604 кВт/час; по СШОР </w:t>
      </w:r>
      <w:r w:rsidR="00495B75" w:rsidRPr="007F50DF">
        <w:rPr>
          <w:rFonts w:cs="Times New Roman"/>
          <w:szCs w:val="24"/>
        </w:rPr>
        <w:t>отмечается увеличение потребления электроэнергии на</w:t>
      </w:r>
      <w:r w:rsidR="00C86FC7" w:rsidRPr="007F50DF">
        <w:rPr>
          <w:rFonts w:cs="Times New Roman"/>
          <w:szCs w:val="24"/>
        </w:rPr>
        <w:t xml:space="preserve"> 1225 кВт/час; по ЦХОУК </w:t>
      </w:r>
      <w:r w:rsidR="00495B75" w:rsidRPr="007F50DF">
        <w:rPr>
          <w:rFonts w:cs="Times New Roman"/>
          <w:szCs w:val="24"/>
        </w:rPr>
        <w:t>отмечается увеличение потребления электроэнергии на</w:t>
      </w:r>
      <w:r w:rsidR="00C86FC7" w:rsidRPr="007F50DF">
        <w:rPr>
          <w:rFonts w:cs="Times New Roman"/>
          <w:szCs w:val="24"/>
        </w:rPr>
        <w:t xml:space="preserve"> 767 кВт/час;</w:t>
      </w:r>
      <w:proofErr w:type="gramEnd"/>
      <w:r w:rsidR="00C86FC7" w:rsidRPr="007F50DF">
        <w:rPr>
          <w:rFonts w:cs="Times New Roman"/>
          <w:szCs w:val="24"/>
        </w:rPr>
        <w:t xml:space="preserve"> по Библиотеке имени Фадеева </w:t>
      </w:r>
      <w:r w:rsidR="00495B75" w:rsidRPr="007F50DF">
        <w:rPr>
          <w:rFonts w:cs="Times New Roman"/>
          <w:szCs w:val="24"/>
        </w:rPr>
        <w:t>отмечается увеличение потребления электроэнергии на</w:t>
      </w:r>
      <w:r w:rsidR="00C86FC7" w:rsidRPr="007F50DF">
        <w:rPr>
          <w:rFonts w:cs="Times New Roman"/>
          <w:szCs w:val="24"/>
        </w:rPr>
        <w:t xml:space="preserve"> </w:t>
      </w:r>
      <w:r w:rsidR="00B36C89" w:rsidRPr="007F50DF">
        <w:rPr>
          <w:rFonts w:cs="Times New Roman"/>
          <w:szCs w:val="24"/>
        </w:rPr>
        <w:t>882,4</w:t>
      </w:r>
      <w:r w:rsidR="00C86FC7" w:rsidRPr="007F50DF">
        <w:rPr>
          <w:rFonts w:cs="Times New Roman"/>
          <w:szCs w:val="24"/>
        </w:rPr>
        <w:t xml:space="preserve"> кВт/час</w:t>
      </w:r>
      <w:r w:rsidR="00B36C89" w:rsidRPr="007F50DF">
        <w:rPr>
          <w:rFonts w:cs="Times New Roman"/>
          <w:szCs w:val="24"/>
        </w:rPr>
        <w:t>.</w:t>
      </w:r>
      <w:r w:rsidR="00C86FC7" w:rsidRPr="007F50DF">
        <w:rPr>
          <w:rFonts w:cs="Times New Roman"/>
          <w:szCs w:val="24"/>
        </w:rPr>
        <w:t xml:space="preserve"> </w:t>
      </w:r>
    </w:p>
    <w:p w:rsidR="00675A05" w:rsidRPr="007F50DF" w:rsidRDefault="00606BF5" w:rsidP="00675A05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lastRenderedPageBreak/>
        <w:t xml:space="preserve">             </w:t>
      </w:r>
      <w:proofErr w:type="gramStart"/>
      <w:r w:rsidR="00675A05" w:rsidRPr="007F50DF">
        <w:rPr>
          <w:rFonts w:cs="Times New Roman"/>
          <w:szCs w:val="24"/>
        </w:rPr>
        <w:t>По 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архив, фонтан, сооружение связи) за январь-</w:t>
      </w:r>
      <w:r w:rsidR="00FA6A10" w:rsidRPr="007F50DF">
        <w:rPr>
          <w:rFonts w:cs="Times New Roman"/>
          <w:szCs w:val="24"/>
        </w:rPr>
        <w:t>июнь</w:t>
      </w:r>
      <w:r w:rsidR="00675A05" w:rsidRPr="007F50DF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потребления электроэнергии на </w:t>
      </w:r>
      <w:r w:rsidR="00FA6A10" w:rsidRPr="007F50DF">
        <w:rPr>
          <w:rFonts w:cs="Times New Roman"/>
          <w:szCs w:val="24"/>
        </w:rPr>
        <w:t xml:space="preserve">9351,2 кВт/час </w:t>
      </w:r>
      <w:r w:rsidR="00675A05" w:rsidRPr="007F50DF">
        <w:rPr>
          <w:rFonts w:cs="Times New Roman"/>
          <w:szCs w:val="24"/>
        </w:rPr>
        <w:t xml:space="preserve"> или </w:t>
      </w:r>
      <w:r w:rsidR="00FA6A10" w:rsidRPr="007F50DF">
        <w:rPr>
          <w:rFonts w:cs="Times New Roman"/>
          <w:szCs w:val="24"/>
        </w:rPr>
        <w:t xml:space="preserve"> </w:t>
      </w:r>
      <w:r w:rsidR="00675A05" w:rsidRPr="007F50DF">
        <w:rPr>
          <w:rFonts w:cs="Times New Roman"/>
          <w:szCs w:val="24"/>
        </w:rPr>
        <w:t xml:space="preserve">на </w:t>
      </w:r>
      <w:r w:rsidR="00FA6A10" w:rsidRPr="007F50DF">
        <w:rPr>
          <w:rFonts w:cs="Times New Roman"/>
          <w:szCs w:val="24"/>
        </w:rPr>
        <w:t>110,8%</w:t>
      </w:r>
      <w:r w:rsidR="00675A05" w:rsidRPr="007F50DF">
        <w:rPr>
          <w:rFonts w:cs="Times New Roman"/>
          <w:szCs w:val="24"/>
        </w:rPr>
        <w:t>. Это связано с принятием объектов: с 01.03.2020г., находящегося по адресу: ул. Чапаева,14(архив), объем потребления, по которому</w:t>
      </w:r>
      <w:proofErr w:type="gramEnd"/>
      <w:r w:rsidR="00675A05" w:rsidRPr="007F50DF">
        <w:rPr>
          <w:rFonts w:cs="Times New Roman"/>
          <w:szCs w:val="24"/>
        </w:rPr>
        <w:t xml:space="preserve"> составил </w:t>
      </w:r>
      <w:r w:rsidRPr="007F50DF">
        <w:rPr>
          <w:rFonts w:cs="Times New Roman"/>
          <w:szCs w:val="24"/>
        </w:rPr>
        <w:t>254</w:t>
      </w:r>
      <w:r w:rsidR="00675A05" w:rsidRPr="007F50DF">
        <w:rPr>
          <w:rFonts w:cs="Times New Roman"/>
          <w:szCs w:val="24"/>
        </w:rPr>
        <w:t xml:space="preserve"> кВт/час, с 14.05.2020 фонтан, объем потребления, по которому составил </w:t>
      </w:r>
      <w:r w:rsidRPr="007F50DF">
        <w:rPr>
          <w:rFonts w:cs="Times New Roman"/>
          <w:szCs w:val="24"/>
        </w:rPr>
        <w:t>540</w:t>
      </w:r>
      <w:r w:rsidR="00675A05" w:rsidRPr="007F50DF">
        <w:rPr>
          <w:rFonts w:cs="Times New Roman"/>
          <w:szCs w:val="24"/>
        </w:rPr>
        <w:t xml:space="preserve"> кВт/час, с 01.08.2020 сооружение связи, объем потребления, по которому составил </w:t>
      </w:r>
      <w:r w:rsidRPr="007F50DF">
        <w:rPr>
          <w:rFonts w:cs="Times New Roman"/>
          <w:szCs w:val="24"/>
        </w:rPr>
        <w:t xml:space="preserve">48 кВт/час. </w:t>
      </w:r>
      <w:proofErr w:type="gramStart"/>
      <w:r w:rsidR="00675A05" w:rsidRPr="007F50DF">
        <w:rPr>
          <w:rFonts w:cs="Times New Roman"/>
          <w:szCs w:val="24"/>
        </w:rPr>
        <w:t xml:space="preserve">Увеличение потребления электроэнергии допущено по административному зданию, находящегося по адресу: ул. Советская,1 на </w:t>
      </w:r>
      <w:r w:rsidRPr="007F50DF">
        <w:rPr>
          <w:rFonts w:cs="Times New Roman"/>
          <w:szCs w:val="24"/>
        </w:rPr>
        <w:t>5179</w:t>
      </w:r>
      <w:r w:rsidR="00675A05" w:rsidRPr="007F50DF">
        <w:rPr>
          <w:rFonts w:cs="Times New Roman"/>
          <w:szCs w:val="24"/>
        </w:rPr>
        <w:t xml:space="preserve"> кВт/час, по административному зданию №1, находящегося по адресу: ул. Карла Маркса,9 на </w:t>
      </w:r>
      <w:r w:rsidRPr="007F50DF">
        <w:rPr>
          <w:rFonts w:cs="Times New Roman"/>
          <w:szCs w:val="24"/>
        </w:rPr>
        <w:t>3210</w:t>
      </w:r>
      <w:r w:rsidR="00675A05" w:rsidRPr="007F50DF">
        <w:rPr>
          <w:rFonts w:cs="Times New Roman"/>
          <w:szCs w:val="24"/>
        </w:rPr>
        <w:t xml:space="preserve"> кВт/час</w:t>
      </w:r>
      <w:r w:rsidRPr="007F50DF">
        <w:rPr>
          <w:rFonts w:cs="Times New Roman"/>
          <w:szCs w:val="24"/>
        </w:rPr>
        <w:t>,</w:t>
      </w:r>
      <w:r w:rsidR="00675A05" w:rsidRPr="007F50DF">
        <w:rPr>
          <w:rFonts w:cs="Times New Roman"/>
          <w:szCs w:val="24"/>
        </w:rPr>
        <w:t xml:space="preserve"> по административному зданию №2, находящегося по адресу: ул. Карла Маркса,9 на </w:t>
      </w:r>
      <w:r w:rsidRPr="007F50DF">
        <w:rPr>
          <w:rFonts w:cs="Times New Roman"/>
          <w:szCs w:val="24"/>
        </w:rPr>
        <w:t>803 кВт/час и по административному зданию, находящегося по адресу: ул. Ленина,18 на 752 кВт</w:t>
      </w:r>
      <w:proofErr w:type="gramEnd"/>
      <w:r w:rsidRPr="007F50DF">
        <w:rPr>
          <w:rFonts w:cs="Times New Roman"/>
          <w:szCs w:val="24"/>
        </w:rPr>
        <w:t>/час</w:t>
      </w:r>
      <w:r w:rsidR="00675A05" w:rsidRPr="007F50DF">
        <w:rPr>
          <w:rFonts w:cs="Times New Roman"/>
          <w:szCs w:val="24"/>
        </w:rPr>
        <w:t xml:space="preserve"> в связи с подключением дополнительных электрообогревательных приборов из-за низкой темп</w:t>
      </w:r>
      <w:r w:rsidR="00DC560D" w:rsidRPr="007F50DF">
        <w:rPr>
          <w:rFonts w:cs="Times New Roman"/>
          <w:szCs w:val="24"/>
        </w:rPr>
        <w:t>ературы воздуха в зимнее время, а с аналогичным периодом 2019 года отмечается снижение потребления электроэнергии на 4585,5 кВт/час или на 4,6%.</w:t>
      </w:r>
    </w:p>
    <w:p w:rsidR="001E72B1" w:rsidRPr="007F50DF" w:rsidRDefault="001E72B1" w:rsidP="00675A05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 xml:space="preserve">             </w:t>
      </w:r>
      <w:proofErr w:type="gramStart"/>
      <w:r w:rsidR="009A0B21" w:rsidRPr="007F50DF">
        <w:rPr>
          <w:rFonts w:cs="Times New Roman"/>
          <w:szCs w:val="24"/>
        </w:rPr>
        <w:t>Управление образования</w:t>
      </w:r>
      <w:r w:rsidRPr="007F50DF">
        <w:rPr>
          <w:rFonts w:cs="Times New Roman"/>
          <w:szCs w:val="24"/>
        </w:rPr>
        <w:t xml:space="preserve"> </w:t>
      </w:r>
      <w:r w:rsidR="009A0B21" w:rsidRPr="007F50DF">
        <w:rPr>
          <w:rFonts w:cs="Times New Roman"/>
          <w:szCs w:val="24"/>
        </w:rPr>
        <w:t>администрации Сорочинского</w:t>
      </w:r>
      <w:r w:rsidRPr="007F50DF">
        <w:rPr>
          <w:rFonts w:cs="Times New Roman"/>
          <w:szCs w:val="24"/>
        </w:rPr>
        <w:t xml:space="preserve"> городского округа за январь-июнь 2021 года по сравнению с аналогичным периодом 2020 года отмечается увеличение потребления</w:t>
      </w:r>
      <w:r w:rsidR="00315073" w:rsidRPr="007F50DF">
        <w:rPr>
          <w:rFonts w:cs="Times New Roman"/>
          <w:szCs w:val="24"/>
        </w:rPr>
        <w:t xml:space="preserve"> электроэнергии на </w:t>
      </w:r>
      <w:r w:rsidR="007B6F3C">
        <w:rPr>
          <w:rFonts w:cs="Times New Roman"/>
          <w:szCs w:val="24"/>
        </w:rPr>
        <w:t>12</w:t>
      </w:r>
      <w:r w:rsidR="00FA6A10" w:rsidRPr="007F50DF">
        <w:rPr>
          <w:rFonts w:cs="Times New Roman"/>
          <w:szCs w:val="24"/>
        </w:rPr>
        <w:t>4824кВт/час</w:t>
      </w:r>
      <w:r w:rsidR="00315073" w:rsidRPr="007F50DF">
        <w:rPr>
          <w:rFonts w:cs="Times New Roman"/>
          <w:szCs w:val="24"/>
        </w:rPr>
        <w:t xml:space="preserve"> или на </w:t>
      </w:r>
      <w:r w:rsidR="00FA6A10" w:rsidRPr="007F50DF">
        <w:rPr>
          <w:rFonts w:cs="Times New Roman"/>
          <w:szCs w:val="24"/>
        </w:rPr>
        <w:t>117,8%</w:t>
      </w:r>
      <w:r w:rsidRPr="007F50DF">
        <w:rPr>
          <w:rFonts w:cs="Times New Roman"/>
          <w:szCs w:val="24"/>
        </w:rPr>
        <w:t>, в связи со снятием ограничительных мер работы образовательных учреждений, связанных с распространение</w:t>
      </w:r>
      <w:r w:rsidR="0081252B" w:rsidRPr="007F50DF">
        <w:rPr>
          <w:rFonts w:cs="Times New Roman"/>
          <w:szCs w:val="24"/>
        </w:rPr>
        <w:t xml:space="preserve">м новой </w:t>
      </w:r>
      <w:proofErr w:type="spellStart"/>
      <w:r w:rsidR="0081252B" w:rsidRPr="007F50DF">
        <w:rPr>
          <w:rFonts w:cs="Times New Roman"/>
          <w:szCs w:val="24"/>
        </w:rPr>
        <w:t>коронавирусной</w:t>
      </w:r>
      <w:proofErr w:type="spellEnd"/>
      <w:r w:rsidR="0081252B" w:rsidRPr="007F50DF">
        <w:rPr>
          <w:rFonts w:cs="Times New Roman"/>
          <w:szCs w:val="24"/>
        </w:rPr>
        <w:t xml:space="preserve"> инфекции, а с аналогичным периодом 2019 года отмечается снижение потребления электроэнергии на 4585,5 кВт/час или на 4,6%.</w:t>
      </w:r>
      <w:proofErr w:type="gramEnd"/>
    </w:p>
    <w:p w:rsidR="00675A05" w:rsidRPr="007F50DF" w:rsidRDefault="001E72B1" w:rsidP="00675A05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 xml:space="preserve">             </w:t>
      </w:r>
      <w:proofErr w:type="gramStart"/>
      <w:r w:rsidR="00675A05" w:rsidRPr="007F50DF">
        <w:rPr>
          <w:rFonts w:cs="Times New Roman"/>
          <w:szCs w:val="24"/>
        </w:rPr>
        <w:t>По ГБУЗ «</w:t>
      </w:r>
      <w:proofErr w:type="spellStart"/>
      <w:r w:rsidR="009D0D05" w:rsidRPr="007F50DF">
        <w:rPr>
          <w:rFonts w:cs="Times New Roman"/>
          <w:szCs w:val="24"/>
        </w:rPr>
        <w:t>Сорочинская</w:t>
      </w:r>
      <w:proofErr w:type="spellEnd"/>
      <w:r w:rsidR="009D0D05" w:rsidRPr="007F50DF">
        <w:rPr>
          <w:rFonts w:cs="Times New Roman"/>
          <w:szCs w:val="24"/>
        </w:rPr>
        <w:t xml:space="preserve"> МБ</w:t>
      </w:r>
      <w:r w:rsidR="00675A05" w:rsidRPr="007F50DF">
        <w:rPr>
          <w:rFonts w:cs="Times New Roman"/>
          <w:szCs w:val="24"/>
        </w:rPr>
        <w:t>» г</w:t>
      </w:r>
      <w:r w:rsidR="009D0D05" w:rsidRPr="007F50DF">
        <w:rPr>
          <w:rFonts w:cs="Times New Roman"/>
          <w:szCs w:val="24"/>
        </w:rPr>
        <w:t>. Сорочинск</w:t>
      </w:r>
      <w:r w:rsidR="00675A05" w:rsidRPr="007F50DF">
        <w:rPr>
          <w:rFonts w:cs="Times New Roman"/>
          <w:szCs w:val="24"/>
        </w:rPr>
        <w:t xml:space="preserve"> за январь-</w:t>
      </w:r>
      <w:r w:rsidR="009D0D05" w:rsidRPr="007F50DF">
        <w:rPr>
          <w:rFonts w:cs="Times New Roman"/>
          <w:szCs w:val="24"/>
        </w:rPr>
        <w:t>июнь</w:t>
      </w:r>
      <w:r w:rsidR="00675A05" w:rsidRPr="007F50DF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потребления электроэнергии на </w:t>
      </w:r>
      <w:r w:rsidR="0075107F" w:rsidRPr="007F50DF">
        <w:rPr>
          <w:rFonts w:cs="Times New Roman"/>
          <w:szCs w:val="24"/>
        </w:rPr>
        <w:t>4909</w:t>
      </w:r>
      <w:r w:rsidR="00FA6A10" w:rsidRPr="007F50DF">
        <w:rPr>
          <w:rFonts w:cs="Times New Roman"/>
          <w:szCs w:val="24"/>
        </w:rPr>
        <w:t>кВт/час</w:t>
      </w:r>
      <w:r w:rsidR="00675A05" w:rsidRPr="007F50DF">
        <w:rPr>
          <w:rFonts w:cs="Times New Roman"/>
          <w:szCs w:val="24"/>
        </w:rPr>
        <w:t xml:space="preserve"> или на </w:t>
      </w:r>
      <w:r w:rsidR="0075107F" w:rsidRPr="007F50DF">
        <w:rPr>
          <w:rFonts w:cs="Times New Roman"/>
          <w:szCs w:val="24"/>
        </w:rPr>
        <w:t>101,5</w:t>
      </w:r>
      <w:r w:rsidR="00FA6A10" w:rsidRPr="007F50DF">
        <w:rPr>
          <w:rFonts w:cs="Times New Roman"/>
          <w:szCs w:val="24"/>
        </w:rPr>
        <w:t>%</w:t>
      </w:r>
      <w:r w:rsidR="00675A05" w:rsidRPr="007F50DF">
        <w:rPr>
          <w:rFonts w:cs="Times New Roman"/>
          <w:szCs w:val="24"/>
        </w:rPr>
        <w:t>, в связи с</w:t>
      </w:r>
      <w:r w:rsidR="00C64409" w:rsidRPr="007F50DF">
        <w:rPr>
          <w:rFonts w:cs="Times New Roman"/>
          <w:szCs w:val="24"/>
        </w:rPr>
        <w:t xml:space="preserve"> тем, что при возникновении новой </w:t>
      </w:r>
      <w:proofErr w:type="spellStart"/>
      <w:r w:rsidR="00C64409" w:rsidRPr="007F50DF">
        <w:rPr>
          <w:rFonts w:cs="Times New Roman"/>
          <w:szCs w:val="24"/>
        </w:rPr>
        <w:t>коронавирусной</w:t>
      </w:r>
      <w:proofErr w:type="spellEnd"/>
      <w:r w:rsidR="00C64409" w:rsidRPr="007F50DF">
        <w:rPr>
          <w:rFonts w:cs="Times New Roman"/>
          <w:szCs w:val="24"/>
        </w:rPr>
        <w:t xml:space="preserve"> инфекции были установлены дополнительные бактерицидные лампы и облучатели-</w:t>
      </w:r>
      <w:proofErr w:type="spellStart"/>
      <w:r w:rsidR="00C64409" w:rsidRPr="007F50DF">
        <w:rPr>
          <w:rFonts w:cs="Times New Roman"/>
          <w:szCs w:val="24"/>
        </w:rPr>
        <w:t>рециркуляторы</w:t>
      </w:r>
      <w:proofErr w:type="spellEnd"/>
      <w:r w:rsidR="00C64409" w:rsidRPr="007F50DF">
        <w:rPr>
          <w:rFonts w:cs="Times New Roman"/>
          <w:szCs w:val="24"/>
        </w:rPr>
        <w:t xml:space="preserve"> воздуха, а также увеличилось время обработки кабинетов.</w:t>
      </w:r>
      <w:proofErr w:type="gramEnd"/>
      <w:r w:rsidR="00C64409" w:rsidRPr="007F50DF">
        <w:rPr>
          <w:rFonts w:cs="Times New Roman"/>
          <w:szCs w:val="24"/>
        </w:rPr>
        <w:t xml:space="preserve"> В связи с дополнительным проведением дезинфекции кабинетов, увеличилось потребление горячей воды, что привело к увеличению работы  водонагревателей. В период</w:t>
      </w:r>
      <w:r w:rsidR="00C64409" w:rsidRPr="007F50DF">
        <w:rPr>
          <w:rFonts w:cs="Times New Roman"/>
          <w:color w:val="FF0000"/>
          <w:szCs w:val="24"/>
        </w:rPr>
        <w:t xml:space="preserve"> </w:t>
      </w:r>
      <w:r w:rsidR="00C64409" w:rsidRPr="007F50DF">
        <w:rPr>
          <w:rFonts w:cs="Times New Roman"/>
          <w:szCs w:val="24"/>
        </w:rPr>
        <w:t xml:space="preserve">с января по июнь 2021 года по сравнению с аналогичным периодом 2020 года увеличилось количество снимков на компьютерном томографе, </w:t>
      </w:r>
      <w:proofErr w:type="spellStart"/>
      <w:r w:rsidR="00C64409" w:rsidRPr="007F50DF">
        <w:rPr>
          <w:rFonts w:cs="Times New Roman"/>
          <w:szCs w:val="24"/>
        </w:rPr>
        <w:t>флюрографе</w:t>
      </w:r>
      <w:proofErr w:type="spellEnd"/>
      <w:r w:rsidR="00C64409" w:rsidRPr="007F50DF">
        <w:rPr>
          <w:rFonts w:cs="Times New Roman"/>
          <w:szCs w:val="24"/>
        </w:rPr>
        <w:t>.</w:t>
      </w:r>
    </w:p>
    <w:p w:rsidR="00675A05" w:rsidRPr="007F50DF" w:rsidRDefault="00675A05" w:rsidP="00675A05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b/>
          <w:i/>
          <w:szCs w:val="24"/>
        </w:rPr>
        <w:t xml:space="preserve">Газ: </w:t>
      </w:r>
      <w:r w:rsidRPr="007F50DF">
        <w:rPr>
          <w:rFonts w:cs="Times New Roman"/>
          <w:szCs w:val="24"/>
        </w:rPr>
        <w:t>По бюджетным учреждениям за январь-</w:t>
      </w:r>
      <w:r w:rsidR="001527D9" w:rsidRPr="007F50DF">
        <w:rPr>
          <w:rFonts w:cs="Times New Roman"/>
          <w:szCs w:val="24"/>
        </w:rPr>
        <w:t>июнь</w:t>
      </w:r>
      <w:r w:rsidRPr="007F50DF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потребления газа на </w:t>
      </w:r>
      <w:r w:rsidR="00490A63" w:rsidRPr="007F50DF">
        <w:rPr>
          <w:rFonts w:cs="Times New Roman"/>
          <w:szCs w:val="24"/>
        </w:rPr>
        <w:t>272996</w:t>
      </w:r>
      <w:r w:rsidR="00FA6A10" w:rsidRPr="007F50DF">
        <w:rPr>
          <w:rFonts w:cs="Times New Roman"/>
          <w:szCs w:val="24"/>
        </w:rPr>
        <w:t xml:space="preserve"> м</w:t>
      </w:r>
      <w:r w:rsidR="00FA6A10" w:rsidRPr="007F50DF">
        <w:rPr>
          <w:rFonts w:cs="Times New Roman"/>
          <w:szCs w:val="24"/>
          <w:vertAlign w:val="superscript"/>
        </w:rPr>
        <w:t>3</w:t>
      </w:r>
      <w:r w:rsidR="00490A63" w:rsidRPr="007F50DF">
        <w:rPr>
          <w:rFonts w:cs="Times New Roman"/>
          <w:szCs w:val="24"/>
        </w:rPr>
        <w:t xml:space="preserve"> </w:t>
      </w:r>
      <w:r w:rsidRPr="007F50DF">
        <w:rPr>
          <w:rFonts w:cs="Times New Roman"/>
          <w:szCs w:val="24"/>
        </w:rPr>
        <w:t xml:space="preserve">или на </w:t>
      </w:r>
      <w:r w:rsidR="00FA6A10" w:rsidRPr="007F50DF">
        <w:rPr>
          <w:rFonts w:cs="Times New Roman"/>
          <w:szCs w:val="24"/>
        </w:rPr>
        <w:t>128,9%</w:t>
      </w:r>
      <w:r w:rsidR="00490A63" w:rsidRPr="007F50DF">
        <w:rPr>
          <w:rFonts w:cs="Times New Roman"/>
          <w:szCs w:val="24"/>
        </w:rPr>
        <w:t xml:space="preserve"> и с аналогичным периодом 2019 года отмечается увеличение потребления газа на 33013 </w:t>
      </w:r>
      <w:r w:rsidR="00105ABE" w:rsidRPr="007F50DF">
        <w:rPr>
          <w:rFonts w:cs="Times New Roman"/>
          <w:szCs w:val="24"/>
        </w:rPr>
        <w:t>м</w:t>
      </w:r>
      <w:r w:rsidR="00105ABE" w:rsidRPr="007F50DF">
        <w:rPr>
          <w:rFonts w:cs="Times New Roman"/>
          <w:szCs w:val="24"/>
          <w:vertAlign w:val="superscript"/>
        </w:rPr>
        <w:t>3</w:t>
      </w:r>
      <w:r w:rsidR="00490A63" w:rsidRPr="007F50DF">
        <w:rPr>
          <w:rFonts w:cs="Times New Roman"/>
          <w:szCs w:val="24"/>
        </w:rPr>
        <w:t xml:space="preserve"> или на 102,8%.</w:t>
      </w:r>
    </w:p>
    <w:p w:rsidR="00675A05" w:rsidRPr="007F50DF" w:rsidRDefault="00606BF5" w:rsidP="00675A05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 xml:space="preserve">             </w:t>
      </w:r>
      <w:proofErr w:type="gramStart"/>
      <w:r w:rsidR="00675A05" w:rsidRPr="007F50DF">
        <w:rPr>
          <w:rFonts w:cs="Times New Roman"/>
          <w:szCs w:val="24"/>
        </w:rPr>
        <w:t>По отделу по культуре и искусству администрации Сорочинского городского округа за январь-</w:t>
      </w:r>
      <w:r w:rsidR="003230B7" w:rsidRPr="007F50DF">
        <w:rPr>
          <w:rFonts w:cs="Times New Roman"/>
          <w:szCs w:val="24"/>
        </w:rPr>
        <w:t>июнь</w:t>
      </w:r>
      <w:r w:rsidR="00675A05" w:rsidRPr="007F50DF">
        <w:rPr>
          <w:rFonts w:cs="Times New Roman"/>
          <w:szCs w:val="24"/>
        </w:rPr>
        <w:t xml:space="preserve"> 2021 года по сравнению с аналогичным периодом </w:t>
      </w:r>
      <w:r w:rsidR="0065498D" w:rsidRPr="007F50DF">
        <w:rPr>
          <w:rFonts w:cs="Times New Roman"/>
          <w:szCs w:val="24"/>
        </w:rPr>
        <w:t xml:space="preserve"> </w:t>
      </w:r>
      <w:r w:rsidR="00675A05" w:rsidRPr="007F50DF">
        <w:rPr>
          <w:rFonts w:cs="Times New Roman"/>
          <w:szCs w:val="24"/>
        </w:rPr>
        <w:t xml:space="preserve">2020 года отмечается увеличение потребления газа на </w:t>
      </w:r>
      <w:r w:rsidR="00FA6A10" w:rsidRPr="007F50DF">
        <w:rPr>
          <w:rFonts w:cs="Times New Roman"/>
          <w:szCs w:val="24"/>
        </w:rPr>
        <w:t>46 834 м</w:t>
      </w:r>
      <w:r w:rsidR="00FA6A10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 или на </w:t>
      </w:r>
      <w:r w:rsidR="00FA6A10" w:rsidRPr="007F50DF">
        <w:rPr>
          <w:rFonts w:cs="Times New Roman"/>
          <w:szCs w:val="24"/>
        </w:rPr>
        <w:t>123,3%</w:t>
      </w:r>
      <w:r w:rsidR="004F3C31" w:rsidRPr="007F50DF">
        <w:rPr>
          <w:rFonts w:cs="Times New Roman"/>
          <w:szCs w:val="24"/>
        </w:rPr>
        <w:t>, а с аналогичным периодом 2019 года отмечается снижение объема потребления газа на 24</w:t>
      </w:r>
      <w:r w:rsidR="006402BB" w:rsidRPr="007F50DF">
        <w:rPr>
          <w:rFonts w:cs="Times New Roman"/>
          <w:szCs w:val="24"/>
        </w:rPr>
        <w:t>2</w:t>
      </w:r>
      <w:r w:rsidR="004F3C31" w:rsidRPr="007F50DF">
        <w:rPr>
          <w:rFonts w:cs="Times New Roman"/>
          <w:szCs w:val="24"/>
        </w:rPr>
        <w:t xml:space="preserve">2 </w:t>
      </w:r>
      <w:r w:rsidR="00105ABE" w:rsidRPr="007F50DF">
        <w:rPr>
          <w:rFonts w:cs="Times New Roman"/>
          <w:szCs w:val="24"/>
        </w:rPr>
        <w:t>м</w:t>
      </w:r>
      <w:r w:rsidR="00105ABE" w:rsidRPr="007F50DF">
        <w:rPr>
          <w:rFonts w:cs="Times New Roman"/>
          <w:szCs w:val="24"/>
          <w:vertAlign w:val="superscript"/>
        </w:rPr>
        <w:t>3</w:t>
      </w:r>
      <w:r w:rsidR="004F3C31" w:rsidRPr="007F50DF">
        <w:rPr>
          <w:rFonts w:cs="Times New Roman"/>
          <w:szCs w:val="24"/>
        </w:rPr>
        <w:t xml:space="preserve"> или на </w:t>
      </w:r>
      <w:r w:rsidR="006402BB" w:rsidRPr="007F50DF">
        <w:rPr>
          <w:rFonts w:cs="Times New Roman"/>
          <w:szCs w:val="24"/>
        </w:rPr>
        <w:t>1</w:t>
      </w:r>
      <w:r w:rsidR="004F3C31" w:rsidRPr="007F50DF">
        <w:rPr>
          <w:rFonts w:cs="Times New Roman"/>
          <w:szCs w:val="24"/>
        </w:rPr>
        <w:t>%.</w:t>
      </w:r>
      <w:r w:rsidR="00675A05" w:rsidRPr="007F50DF">
        <w:rPr>
          <w:rFonts w:cs="Times New Roman"/>
          <w:szCs w:val="24"/>
        </w:rPr>
        <w:t xml:space="preserve"> Увеличение потребления газа на 3</w:t>
      </w:r>
      <w:r w:rsidR="003546C7" w:rsidRPr="007F50DF">
        <w:rPr>
          <w:rFonts w:cs="Times New Roman"/>
          <w:szCs w:val="24"/>
        </w:rPr>
        <w:t>311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 допущено по МБУК «Библиотечная система</w:t>
      </w:r>
      <w:proofErr w:type="gramEnd"/>
      <w:r w:rsidR="00675A05" w:rsidRPr="007F50DF">
        <w:rPr>
          <w:rFonts w:cs="Times New Roman"/>
          <w:szCs w:val="24"/>
        </w:rPr>
        <w:t xml:space="preserve">»: по </w:t>
      </w:r>
      <w:r w:rsidR="00FA6A10" w:rsidRPr="007F50DF">
        <w:rPr>
          <w:rFonts w:cs="Times New Roman"/>
          <w:szCs w:val="24"/>
        </w:rPr>
        <w:t xml:space="preserve">библиотеке  имени </w:t>
      </w:r>
      <w:r w:rsidR="00675A05" w:rsidRPr="007F50DF">
        <w:rPr>
          <w:rFonts w:cs="Times New Roman"/>
          <w:szCs w:val="24"/>
        </w:rPr>
        <w:t>Фадеев</w:t>
      </w:r>
      <w:r w:rsidR="00FA6A10" w:rsidRPr="007F50DF">
        <w:rPr>
          <w:rFonts w:cs="Times New Roman"/>
          <w:szCs w:val="24"/>
        </w:rPr>
        <w:t>а</w:t>
      </w:r>
      <w:r w:rsidR="00675A05" w:rsidRPr="007F50DF">
        <w:rPr>
          <w:rFonts w:cs="Times New Roman"/>
          <w:szCs w:val="24"/>
        </w:rPr>
        <w:t xml:space="preserve"> на 1</w:t>
      </w:r>
      <w:r w:rsidR="00901233" w:rsidRPr="007F50DF">
        <w:rPr>
          <w:rFonts w:cs="Times New Roman"/>
          <w:szCs w:val="24"/>
        </w:rPr>
        <w:t>702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 xml:space="preserve">3 </w:t>
      </w:r>
      <w:r w:rsidR="00675A05" w:rsidRPr="007F50DF">
        <w:rPr>
          <w:rFonts w:cs="Times New Roman"/>
          <w:szCs w:val="24"/>
        </w:rPr>
        <w:t xml:space="preserve">и по </w:t>
      </w:r>
      <w:proofErr w:type="spellStart"/>
      <w:r w:rsidR="00675A05" w:rsidRPr="007F50DF">
        <w:rPr>
          <w:rFonts w:cs="Times New Roman"/>
          <w:szCs w:val="24"/>
        </w:rPr>
        <w:t>Баклановской</w:t>
      </w:r>
      <w:proofErr w:type="spellEnd"/>
      <w:r w:rsidR="00675A05" w:rsidRPr="007F50DF">
        <w:rPr>
          <w:rFonts w:cs="Times New Roman"/>
          <w:szCs w:val="24"/>
        </w:rPr>
        <w:t xml:space="preserve"> библиотеке на 160</w:t>
      </w:r>
      <w:r w:rsidR="00901233" w:rsidRPr="007F50DF">
        <w:rPr>
          <w:rFonts w:cs="Times New Roman"/>
          <w:szCs w:val="24"/>
        </w:rPr>
        <w:t>9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 xml:space="preserve">3 </w:t>
      </w:r>
      <w:r w:rsidR="00675A05" w:rsidRPr="007F50DF">
        <w:rPr>
          <w:rFonts w:cs="Times New Roman"/>
          <w:szCs w:val="24"/>
        </w:rPr>
        <w:t xml:space="preserve">в связи с тем, что в марте 2021 года отмечалось понижение температуры до - 30 градусов. Увеличение потребления газа на </w:t>
      </w:r>
      <w:r w:rsidR="003546C7" w:rsidRPr="007F50DF">
        <w:rPr>
          <w:rFonts w:cs="Times New Roman"/>
          <w:szCs w:val="24"/>
        </w:rPr>
        <w:t>44012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 допущено по МБУК «Клубная система»: Янтарное С</w:t>
      </w:r>
      <w:r w:rsidR="0063048C" w:rsidRPr="007F50DF">
        <w:rPr>
          <w:rFonts w:cs="Times New Roman"/>
          <w:szCs w:val="24"/>
        </w:rPr>
        <w:t>Д</w:t>
      </w:r>
      <w:r w:rsidR="00675A05" w:rsidRPr="007F50DF">
        <w:rPr>
          <w:rFonts w:cs="Times New Roman"/>
          <w:szCs w:val="24"/>
        </w:rPr>
        <w:t>К - на 2</w:t>
      </w:r>
      <w:r w:rsidR="00714524" w:rsidRPr="007F50DF">
        <w:rPr>
          <w:rFonts w:cs="Times New Roman"/>
          <w:szCs w:val="24"/>
        </w:rPr>
        <w:t>827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 xml:space="preserve">3, </w:t>
      </w:r>
      <w:proofErr w:type="spellStart"/>
      <w:r w:rsidR="00675A05" w:rsidRPr="007F50DF">
        <w:rPr>
          <w:rFonts w:cs="Times New Roman"/>
          <w:szCs w:val="24"/>
        </w:rPr>
        <w:t>Баклановский</w:t>
      </w:r>
      <w:proofErr w:type="spellEnd"/>
      <w:r w:rsidR="00675A05" w:rsidRPr="007F50DF">
        <w:rPr>
          <w:rFonts w:cs="Times New Roman"/>
          <w:szCs w:val="24"/>
        </w:rPr>
        <w:t xml:space="preserve"> СДК - на </w:t>
      </w:r>
      <w:r w:rsidR="00714524" w:rsidRPr="007F50DF">
        <w:rPr>
          <w:rFonts w:cs="Times New Roman"/>
          <w:szCs w:val="24"/>
        </w:rPr>
        <w:t>2279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, </w:t>
      </w:r>
      <w:r w:rsidR="00714524" w:rsidRPr="007F50DF">
        <w:rPr>
          <w:rFonts w:cs="Times New Roman"/>
          <w:szCs w:val="24"/>
        </w:rPr>
        <w:t>Березовский СДК - на 2192 м</w:t>
      </w:r>
      <w:r w:rsidR="00714524" w:rsidRPr="007F50DF">
        <w:rPr>
          <w:rFonts w:cs="Times New Roman"/>
          <w:szCs w:val="24"/>
          <w:vertAlign w:val="superscript"/>
        </w:rPr>
        <w:t>3</w:t>
      </w:r>
      <w:r w:rsidR="00714524" w:rsidRPr="007F50DF">
        <w:rPr>
          <w:rFonts w:cs="Times New Roman"/>
          <w:szCs w:val="24"/>
        </w:rPr>
        <w:t xml:space="preserve">, </w:t>
      </w:r>
      <w:r w:rsidR="00675A05" w:rsidRPr="007F50DF">
        <w:rPr>
          <w:rFonts w:cs="Times New Roman"/>
          <w:szCs w:val="24"/>
        </w:rPr>
        <w:t xml:space="preserve">Спасское СК - на </w:t>
      </w:r>
      <w:r w:rsidR="00714524" w:rsidRPr="007F50DF">
        <w:rPr>
          <w:rFonts w:cs="Times New Roman"/>
          <w:szCs w:val="24"/>
        </w:rPr>
        <w:t>4268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>,</w:t>
      </w:r>
      <w:r w:rsidR="00714524" w:rsidRPr="007F50DF">
        <w:rPr>
          <w:rFonts w:cs="Times New Roman"/>
          <w:szCs w:val="24"/>
        </w:rPr>
        <w:t xml:space="preserve"> </w:t>
      </w:r>
      <w:proofErr w:type="spellStart"/>
      <w:r w:rsidR="00714524" w:rsidRPr="007F50DF">
        <w:rPr>
          <w:rFonts w:cs="Times New Roman"/>
          <w:szCs w:val="24"/>
        </w:rPr>
        <w:t>Сборовский</w:t>
      </w:r>
      <w:proofErr w:type="spellEnd"/>
      <w:r w:rsidR="00714524" w:rsidRPr="007F50DF">
        <w:rPr>
          <w:rFonts w:cs="Times New Roman"/>
          <w:szCs w:val="24"/>
        </w:rPr>
        <w:t xml:space="preserve"> СК - на </w:t>
      </w:r>
      <w:r w:rsidR="00154995" w:rsidRPr="007F50DF">
        <w:rPr>
          <w:rFonts w:cs="Times New Roman"/>
          <w:szCs w:val="24"/>
        </w:rPr>
        <w:t>1704</w:t>
      </w:r>
      <w:r w:rsidR="00714524" w:rsidRPr="007F50DF">
        <w:rPr>
          <w:rFonts w:cs="Times New Roman"/>
          <w:szCs w:val="24"/>
        </w:rPr>
        <w:t xml:space="preserve"> м</w:t>
      </w:r>
      <w:r w:rsidR="00714524" w:rsidRPr="007F50DF">
        <w:rPr>
          <w:rFonts w:cs="Times New Roman"/>
          <w:szCs w:val="24"/>
          <w:vertAlign w:val="superscript"/>
        </w:rPr>
        <w:t>3</w:t>
      </w:r>
      <w:r w:rsidR="00714524" w:rsidRPr="007F50DF">
        <w:rPr>
          <w:rFonts w:cs="Times New Roman"/>
          <w:szCs w:val="24"/>
        </w:rPr>
        <w:t>,</w:t>
      </w:r>
      <w:r w:rsidR="00675A05" w:rsidRPr="007F50DF">
        <w:rPr>
          <w:rFonts w:cs="Times New Roman"/>
          <w:szCs w:val="24"/>
        </w:rPr>
        <w:t xml:space="preserve"> </w:t>
      </w:r>
      <w:r w:rsidR="0063048C" w:rsidRPr="007F50DF">
        <w:rPr>
          <w:rFonts w:cs="Times New Roman"/>
          <w:szCs w:val="24"/>
        </w:rPr>
        <w:t>1-</w:t>
      </w:r>
      <w:r w:rsidR="00154995" w:rsidRPr="007F50DF">
        <w:rPr>
          <w:rFonts w:cs="Times New Roman"/>
          <w:szCs w:val="24"/>
        </w:rPr>
        <w:t>Гамалеевский СДК - на 811 м</w:t>
      </w:r>
      <w:r w:rsidR="00154995" w:rsidRPr="007F50DF">
        <w:rPr>
          <w:rFonts w:cs="Times New Roman"/>
          <w:szCs w:val="24"/>
          <w:vertAlign w:val="superscript"/>
        </w:rPr>
        <w:t>3</w:t>
      </w:r>
      <w:r w:rsidR="00154995" w:rsidRPr="007F50DF">
        <w:rPr>
          <w:rFonts w:cs="Times New Roman"/>
          <w:szCs w:val="24"/>
        </w:rPr>
        <w:t xml:space="preserve">, </w:t>
      </w:r>
      <w:r w:rsidR="00675A05" w:rsidRPr="007F50DF">
        <w:rPr>
          <w:rFonts w:cs="Times New Roman"/>
          <w:szCs w:val="24"/>
        </w:rPr>
        <w:t xml:space="preserve">Алексеевский - на </w:t>
      </w:r>
      <w:r w:rsidR="00154995" w:rsidRPr="007F50DF">
        <w:rPr>
          <w:rFonts w:cs="Times New Roman"/>
          <w:szCs w:val="24"/>
        </w:rPr>
        <w:t>2701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, </w:t>
      </w:r>
      <w:proofErr w:type="spellStart"/>
      <w:r w:rsidR="0063048C" w:rsidRPr="007F50DF">
        <w:rPr>
          <w:rFonts w:cs="Times New Roman"/>
          <w:szCs w:val="24"/>
        </w:rPr>
        <w:t>Матвеевский</w:t>
      </w:r>
      <w:proofErr w:type="spellEnd"/>
      <w:r w:rsidR="0063048C" w:rsidRPr="007F50DF">
        <w:rPr>
          <w:rFonts w:cs="Times New Roman"/>
          <w:szCs w:val="24"/>
        </w:rPr>
        <w:t xml:space="preserve"> СДК - на 1881 м</w:t>
      </w:r>
      <w:r w:rsidR="0063048C" w:rsidRPr="007F50DF">
        <w:rPr>
          <w:rFonts w:cs="Times New Roman"/>
          <w:szCs w:val="24"/>
          <w:vertAlign w:val="superscript"/>
        </w:rPr>
        <w:t>3</w:t>
      </w:r>
      <w:r w:rsidR="0063048C" w:rsidRPr="007F50DF">
        <w:rPr>
          <w:rFonts w:cs="Times New Roman"/>
          <w:szCs w:val="24"/>
        </w:rPr>
        <w:t>,</w:t>
      </w:r>
      <w:r w:rsidR="00675A05" w:rsidRPr="007F50DF">
        <w:rPr>
          <w:rFonts w:cs="Times New Roman"/>
          <w:szCs w:val="24"/>
        </w:rPr>
        <w:t xml:space="preserve">1-Михайловский - на </w:t>
      </w:r>
      <w:r w:rsidR="0063048C" w:rsidRPr="007F50DF">
        <w:rPr>
          <w:rFonts w:cs="Times New Roman"/>
          <w:szCs w:val="24"/>
        </w:rPr>
        <w:t>3372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>, 2-Ивановский СД</w:t>
      </w:r>
      <w:proofErr w:type="gramStart"/>
      <w:r w:rsidR="00675A05" w:rsidRPr="007F50DF">
        <w:rPr>
          <w:rFonts w:cs="Times New Roman"/>
          <w:szCs w:val="24"/>
        </w:rPr>
        <w:t>К-</w:t>
      </w:r>
      <w:proofErr w:type="gramEnd"/>
      <w:r w:rsidR="00675A05" w:rsidRPr="007F50DF">
        <w:rPr>
          <w:rFonts w:cs="Times New Roman"/>
          <w:szCs w:val="24"/>
        </w:rPr>
        <w:t xml:space="preserve"> на </w:t>
      </w:r>
      <w:r w:rsidR="0063048C" w:rsidRPr="007F50DF">
        <w:rPr>
          <w:rFonts w:cs="Times New Roman"/>
          <w:szCs w:val="24"/>
        </w:rPr>
        <w:t>1217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>, Николаевский СДК- на 1</w:t>
      </w:r>
      <w:r w:rsidR="0063048C" w:rsidRPr="007F50DF">
        <w:rPr>
          <w:rFonts w:cs="Times New Roman"/>
          <w:szCs w:val="24"/>
        </w:rPr>
        <w:t>680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, </w:t>
      </w:r>
      <w:proofErr w:type="spellStart"/>
      <w:r w:rsidR="00675A05" w:rsidRPr="007F50DF">
        <w:rPr>
          <w:rFonts w:cs="Times New Roman"/>
          <w:szCs w:val="24"/>
        </w:rPr>
        <w:t>Пронькинский</w:t>
      </w:r>
      <w:proofErr w:type="spellEnd"/>
      <w:r w:rsidR="00675A05" w:rsidRPr="007F50DF">
        <w:rPr>
          <w:rFonts w:cs="Times New Roman"/>
          <w:szCs w:val="24"/>
        </w:rPr>
        <w:t xml:space="preserve"> СДК - на </w:t>
      </w:r>
      <w:r w:rsidR="0063048C" w:rsidRPr="007F50DF">
        <w:rPr>
          <w:rFonts w:cs="Times New Roman"/>
          <w:szCs w:val="24"/>
        </w:rPr>
        <w:t>2806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, </w:t>
      </w:r>
      <w:r w:rsidR="0063048C" w:rsidRPr="007F50DF">
        <w:rPr>
          <w:rFonts w:cs="Times New Roman"/>
          <w:szCs w:val="24"/>
        </w:rPr>
        <w:t>Покровский СДК - на 1433 м</w:t>
      </w:r>
      <w:r w:rsidR="0063048C" w:rsidRPr="007F50DF">
        <w:rPr>
          <w:rFonts w:cs="Times New Roman"/>
          <w:szCs w:val="24"/>
          <w:vertAlign w:val="superscript"/>
        </w:rPr>
        <w:t>3</w:t>
      </w:r>
      <w:r w:rsidR="0063048C" w:rsidRPr="007F50DF">
        <w:rPr>
          <w:rFonts w:cs="Times New Roman"/>
          <w:szCs w:val="24"/>
        </w:rPr>
        <w:t>,</w:t>
      </w:r>
      <w:r w:rsidR="00675A05" w:rsidRPr="007F50DF">
        <w:rPr>
          <w:rFonts w:cs="Times New Roman"/>
          <w:szCs w:val="24"/>
        </w:rPr>
        <w:t xml:space="preserve">Троицкий СДК - на </w:t>
      </w:r>
      <w:r w:rsidR="0063048C" w:rsidRPr="007F50DF">
        <w:rPr>
          <w:rFonts w:cs="Times New Roman"/>
          <w:szCs w:val="24"/>
        </w:rPr>
        <w:t>1693</w:t>
      </w:r>
      <w:r w:rsidR="00675A05" w:rsidRPr="007F50DF">
        <w:rPr>
          <w:rFonts w:cs="Times New Roman"/>
          <w:szCs w:val="24"/>
        </w:rPr>
        <w:t>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, </w:t>
      </w:r>
      <w:r w:rsidR="0063048C" w:rsidRPr="007F50DF">
        <w:rPr>
          <w:rFonts w:cs="Times New Roman"/>
          <w:szCs w:val="24"/>
        </w:rPr>
        <w:t>Николаевский СДК - на 732 м</w:t>
      </w:r>
      <w:r w:rsidR="0063048C" w:rsidRPr="007F50DF">
        <w:rPr>
          <w:rFonts w:cs="Times New Roman"/>
          <w:szCs w:val="24"/>
          <w:vertAlign w:val="superscript"/>
        </w:rPr>
        <w:t>3</w:t>
      </w:r>
      <w:r w:rsidR="0063048C" w:rsidRPr="007F50DF">
        <w:rPr>
          <w:rFonts w:cs="Times New Roman"/>
          <w:szCs w:val="24"/>
        </w:rPr>
        <w:t xml:space="preserve">, </w:t>
      </w:r>
      <w:proofErr w:type="spellStart"/>
      <w:r w:rsidR="0063048C" w:rsidRPr="007F50DF">
        <w:rPr>
          <w:rFonts w:cs="Times New Roman"/>
          <w:szCs w:val="24"/>
        </w:rPr>
        <w:t>Слободский</w:t>
      </w:r>
      <w:proofErr w:type="spellEnd"/>
      <w:r w:rsidR="0063048C" w:rsidRPr="007F50DF">
        <w:rPr>
          <w:rFonts w:cs="Times New Roman"/>
          <w:szCs w:val="24"/>
        </w:rPr>
        <w:t xml:space="preserve"> СДК - на 826 м</w:t>
      </w:r>
      <w:r w:rsidR="0063048C" w:rsidRPr="007F50DF">
        <w:rPr>
          <w:rFonts w:cs="Times New Roman"/>
          <w:szCs w:val="24"/>
          <w:vertAlign w:val="superscript"/>
        </w:rPr>
        <w:t>3</w:t>
      </w:r>
      <w:r w:rsidR="0063048C" w:rsidRPr="007F50DF">
        <w:rPr>
          <w:rFonts w:cs="Times New Roman"/>
          <w:szCs w:val="24"/>
        </w:rPr>
        <w:t xml:space="preserve">, </w:t>
      </w:r>
      <w:r w:rsidR="00675A05" w:rsidRPr="007F50DF">
        <w:rPr>
          <w:rFonts w:cs="Times New Roman"/>
          <w:szCs w:val="24"/>
        </w:rPr>
        <w:t>Родинский СДК - на 6</w:t>
      </w:r>
      <w:r w:rsidR="0065498D" w:rsidRPr="007F50DF">
        <w:rPr>
          <w:rFonts w:cs="Times New Roman"/>
          <w:szCs w:val="24"/>
        </w:rPr>
        <w:t xml:space="preserve">694 </w:t>
      </w:r>
      <w:r w:rsidR="00675A05" w:rsidRPr="007F50DF">
        <w:rPr>
          <w:rFonts w:cs="Times New Roman"/>
          <w:szCs w:val="24"/>
        </w:rPr>
        <w:t>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, </w:t>
      </w:r>
      <w:proofErr w:type="spellStart"/>
      <w:r w:rsidR="0065498D" w:rsidRPr="007F50DF">
        <w:rPr>
          <w:rFonts w:cs="Times New Roman"/>
          <w:szCs w:val="24"/>
        </w:rPr>
        <w:t>Рощинский</w:t>
      </w:r>
      <w:proofErr w:type="spellEnd"/>
      <w:r w:rsidR="0065498D" w:rsidRPr="007F50DF">
        <w:rPr>
          <w:rFonts w:cs="Times New Roman"/>
          <w:szCs w:val="24"/>
        </w:rPr>
        <w:t xml:space="preserve"> СДК - на 126 м</w:t>
      </w:r>
      <w:r w:rsidR="0065498D" w:rsidRPr="007F50DF">
        <w:rPr>
          <w:rFonts w:cs="Times New Roman"/>
          <w:szCs w:val="24"/>
          <w:vertAlign w:val="superscript"/>
        </w:rPr>
        <w:t>3</w:t>
      </w:r>
      <w:r w:rsidR="0065498D" w:rsidRPr="007F50DF">
        <w:rPr>
          <w:rFonts w:cs="Times New Roman"/>
          <w:szCs w:val="24"/>
        </w:rPr>
        <w:t xml:space="preserve">, </w:t>
      </w:r>
      <w:proofErr w:type="spellStart"/>
      <w:r w:rsidR="0065498D" w:rsidRPr="007F50DF">
        <w:rPr>
          <w:rFonts w:cs="Times New Roman"/>
          <w:szCs w:val="24"/>
        </w:rPr>
        <w:t>Новобелогорский</w:t>
      </w:r>
      <w:proofErr w:type="spellEnd"/>
      <w:r w:rsidR="0065498D" w:rsidRPr="007F50DF">
        <w:rPr>
          <w:rFonts w:cs="Times New Roman"/>
          <w:szCs w:val="24"/>
        </w:rPr>
        <w:t xml:space="preserve"> СДК - на 2854 м</w:t>
      </w:r>
      <w:r w:rsidR="0065498D" w:rsidRPr="007F50DF">
        <w:rPr>
          <w:rFonts w:cs="Times New Roman"/>
          <w:szCs w:val="24"/>
          <w:vertAlign w:val="superscript"/>
        </w:rPr>
        <w:t>3</w:t>
      </w:r>
      <w:r w:rsidR="0065498D" w:rsidRPr="007F50DF">
        <w:rPr>
          <w:rFonts w:cs="Times New Roman"/>
          <w:szCs w:val="24"/>
        </w:rPr>
        <w:t xml:space="preserve">, </w:t>
      </w:r>
      <w:proofErr w:type="spellStart"/>
      <w:r w:rsidR="0065498D" w:rsidRPr="007F50DF">
        <w:rPr>
          <w:rFonts w:cs="Times New Roman"/>
          <w:szCs w:val="24"/>
        </w:rPr>
        <w:t>п</w:t>
      </w:r>
      <w:proofErr w:type="gramStart"/>
      <w:r w:rsidR="0065498D" w:rsidRPr="007F50DF">
        <w:rPr>
          <w:rFonts w:cs="Times New Roman"/>
          <w:szCs w:val="24"/>
        </w:rPr>
        <w:t>.Н</w:t>
      </w:r>
      <w:proofErr w:type="gramEnd"/>
      <w:r w:rsidR="0065498D" w:rsidRPr="007F50DF">
        <w:rPr>
          <w:rFonts w:cs="Times New Roman"/>
          <w:szCs w:val="24"/>
        </w:rPr>
        <w:t>овый</w:t>
      </w:r>
      <w:proofErr w:type="spellEnd"/>
      <w:r w:rsidR="0065498D" w:rsidRPr="007F50DF">
        <w:rPr>
          <w:rFonts w:cs="Times New Roman"/>
          <w:szCs w:val="24"/>
        </w:rPr>
        <w:t xml:space="preserve"> СДК - на 1</w:t>
      </w:r>
      <w:r w:rsidR="00577B4F" w:rsidRPr="007F50DF">
        <w:rPr>
          <w:rFonts w:cs="Times New Roman"/>
          <w:szCs w:val="24"/>
        </w:rPr>
        <w:t>124</w:t>
      </w:r>
      <w:r w:rsidR="0065498D" w:rsidRPr="007F50DF">
        <w:rPr>
          <w:rFonts w:cs="Times New Roman"/>
          <w:szCs w:val="24"/>
        </w:rPr>
        <w:t xml:space="preserve"> м</w:t>
      </w:r>
      <w:r w:rsidR="0065498D" w:rsidRPr="007F50DF">
        <w:rPr>
          <w:rFonts w:cs="Times New Roman"/>
          <w:szCs w:val="24"/>
          <w:vertAlign w:val="superscript"/>
        </w:rPr>
        <w:t>3</w:t>
      </w:r>
      <w:r w:rsidR="0065498D" w:rsidRPr="007F50DF">
        <w:rPr>
          <w:rFonts w:cs="Times New Roman"/>
          <w:szCs w:val="24"/>
        </w:rPr>
        <w:t>, Федоровский  СДК - на 792 м</w:t>
      </w:r>
      <w:r w:rsidR="0065498D" w:rsidRPr="007F50DF">
        <w:rPr>
          <w:rFonts w:cs="Times New Roman"/>
          <w:szCs w:val="24"/>
          <w:vertAlign w:val="superscript"/>
        </w:rPr>
        <w:t>3</w:t>
      </w:r>
      <w:r w:rsidR="0065498D" w:rsidRPr="007F50DF">
        <w:rPr>
          <w:rFonts w:cs="Times New Roman"/>
          <w:szCs w:val="24"/>
        </w:rPr>
        <w:t xml:space="preserve">, </w:t>
      </w:r>
      <w:r w:rsidR="00675A05" w:rsidRPr="007F50DF">
        <w:rPr>
          <w:rFonts w:cs="Times New Roman"/>
          <w:szCs w:val="24"/>
        </w:rPr>
        <w:t>в связи с понижение температуры до - 30 градусов.</w:t>
      </w:r>
    </w:p>
    <w:p w:rsidR="003428B9" w:rsidRPr="007F50DF" w:rsidRDefault="00606BF5" w:rsidP="00675A05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 xml:space="preserve">               </w:t>
      </w:r>
      <w:proofErr w:type="gramStart"/>
      <w:r w:rsidR="00675A05" w:rsidRPr="007F50DF">
        <w:rPr>
          <w:rFonts w:cs="Times New Roman"/>
          <w:szCs w:val="24"/>
        </w:rPr>
        <w:t>По МКУ «Хозяйственная группа по обслуживанию органов местного самоуправления» (хозяйственная группа, администрация Сорочинского городского округа) за январь-</w:t>
      </w:r>
      <w:r w:rsidR="00FA6A10" w:rsidRPr="007F50DF">
        <w:rPr>
          <w:rFonts w:cs="Times New Roman"/>
          <w:szCs w:val="24"/>
        </w:rPr>
        <w:t>июнь</w:t>
      </w:r>
      <w:r w:rsidR="00675A05" w:rsidRPr="007F50DF">
        <w:rPr>
          <w:rFonts w:cs="Times New Roman"/>
          <w:szCs w:val="24"/>
        </w:rPr>
        <w:t xml:space="preserve"> 2021года по сравнению с аналогичным периодом 2020 года отмечается увеличение потребления газа на </w:t>
      </w:r>
      <w:r w:rsidR="00FA6A10" w:rsidRPr="007F50DF">
        <w:rPr>
          <w:rFonts w:cs="Times New Roman"/>
          <w:szCs w:val="24"/>
        </w:rPr>
        <w:t>14 469 м</w:t>
      </w:r>
      <w:r w:rsidR="00FA6A10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 или на </w:t>
      </w:r>
      <w:r w:rsidR="00FA6A10" w:rsidRPr="007F50DF">
        <w:rPr>
          <w:rFonts w:cs="Times New Roman"/>
          <w:szCs w:val="24"/>
        </w:rPr>
        <w:t>146%</w:t>
      </w:r>
      <w:r w:rsidR="00F3024C" w:rsidRPr="007F50DF">
        <w:rPr>
          <w:rFonts w:cs="Times New Roman"/>
          <w:szCs w:val="24"/>
        </w:rPr>
        <w:t xml:space="preserve"> и с аналогичным периодом 2019 года </w:t>
      </w:r>
      <w:r w:rsidR="00F3024C" w:rsidRPr="007F50DF">
        <w:rPr>
          <w:rFonts w:cs="Times New Roman"/>
          <w:szCs w:val="24"/>
        </w:rPr>
        <w:lastRenderedPageBreak/>
        <w:t xml:space="preserve">отмечается увеличение потребления газа на 8000 </w:t>
      </w:r>
      <w:r w:rsidR="00E95BA5" w:rsidRPr="007F50DF">
        <w:rPr>
          <w:rFonts w:cs="Times New Roman"/>
          <w:szCs w:val="24"/>
        </w:rPr>
        <w:t>м</w:t>
      </w:r>
      <w:r w:rsidR="00E95BA5" w:rsidRPr="007F50DF">
        <w:rPr>
          <w:rFonts w:cs="Times New Roman"/>
          <w:szCs w:val="24"/>
          <w:vertAlign w:val="superscript"/>
        </w:rPr>
        <w:t>3</w:t>
      </w:r>
      <w:r w:rsidR="00F3024C" w:rsidRPr="007F50DF">
        <w:rPr>
          <w:rFonts w:cs="Times New Roman"/>
          <w:szCs w:val="24"/>
        </w:rPr>
        <w:t xml:space="preserve"> или на 121,1%. </w:t>
      </w:r>
      <w:r w:rsidR="003428B9" w:rsidRPr="007F50DF">
        <w:rPr>
          <w:rFonts w:cs="Times New Roman"/>
          <w:szCs w:val="24"/>
        </w:rPr>
        <w:t>Это связано с принятием объектов с 01.04.2020года</w:t>
      </w:r>
      <w:proofErr w:type="gramEnd"/>
      <w:r w:rsidR="00215AEB" w:rsidRPr="007F50DF">
        <w:rPr>
          <w:rFonts w:cs="Times New Roman"/>
          <w:szCs w:val="24"/>
        </w:rPr>
        <w:t xml:space="preserve"> -</w:t>
      </w:r>
      <w:r w:rsidR="003428B9" w:rsidRPr="007F50DF">
        <w:rPr>
          <w:rFonts w:cs="Times New Roman"/>
          <w:szCs w:val="24"/>
        </w:rPr>
        <w:t xml:space="preserve"> территориальные отделы</w:t>
      </w:r>
      <w:r w:rsidR="00215AEB" w:rsidRPr="007F50DF">
        <w:rPr>
          <w:rFonts w:cs="Times New Roman"/>
          <w:szCs w:val="24"/>
        </w:rPr>
        <w:t>:</w:t>
      </w:r>
      <w:r w:rsidR="003428B9" w:rsidRPr="007F50DF">
        <w:rPr>
          <w:rFonts w:cs="Times New Roman"/>
          <w:szCs w:val="24"/>
        </w:rPr>
        <w:t xml:space="preserve"> </w:t>
      </w:r>
      <w:r w:rsidR="00215AEB" w:rsidRPr="007F50DF">
        <w:rPr>
          <w:rFonts w:cs="Times New Roman"/>
          <w:szCs w:val="24"/>
        </w:rPr>
        <w:t xml:space="preserve">с. Матвеевка - </w:t>
      </w:r>
      <w:r w:rsidR="003428B9" w:rsidRPr="007F50DF">
        <w:rPr>
          <w:rFonts w:cs="Times New Roman"/>
          <w:szCs w:val="24"/>
        </w:rPr>
        <w:t>адм</w:t>
      </w:r>
      <w:r w:rsidR="00215AEB" w:rsidRPr="007F50DF">
        <w:rPr>
          <w:rFonts w:cs="Times New Roman"/>
          <w:szCs w:val="24"/>
        </w:rPr>
        <w:t>инистративное здание,</w:t>
      </w:r>
      <w:r w:rsidR="003428B9" w:rsidRPr="007F50DF">
        <w:rPr>
          <w:rFonts w:cs="Times New Roman"/>
          <w:szCs w:val="24"/>
        </w:rPr>
        <w:t xml:space="preserve"> с.</w:t>
      </w:r>
      <w:r w:rsidR="00215AEB" w:rsidRPr="007F50DF">
        <w:rPr>
          <w:rFonts w:cs="Times New Roman"/>
          <w:szCs w:val="24"/>
        </w:rPr>
        <w:t xml:space="preserve"> </w:t>
      </w:r>
      <w:r w:rsidR="003428B9" w:rsidRPr="007F50DF">
        <w:rPr>
          <w:rFonts w:cs="Times New Roman"/>
          <w:szCs w:val="24"/>
        </w:rPr>
        <w:t xml:space="preserve">Троицкое - </w:t>
      </w:r>
      <w:r w:rsidR="00215AEB" w:rsidRPr="007F50DF">
        <w:rPr>
          <w:rFonts w:cs="Times New Roman"/>
          <w:szCs w:val="24"/>
        </w:rPr>
        <w:t>административное здание,</w:t>
      </w:r>
      <w:r w:rsidR="003428B9" w:rsidRPr="007F50DF">
        <w:rPr>
          <w:rFonts w:cs="Times New Roman"/>
          <w:szCs w:val="24"/>
        </w:rPr>
        <w:t xml:space="preserve"> с.</w:t>
      </w:r>
      <w:r w:rsidR="00215AEB" w:rsidRPr="007F50DF">
        <w:rPr>
          <w:rFonts w:cs="Times New Roman"/>
          <w:szCs w:val="24"/>
        </w:rPr>
        <w:t xml:space="preserve"> </w:t>
      </w:r>
      <w:r w:rsidR="003428B9" w:rsidRPr="007F50DF">
        <w:rPr>
          <w:rFonts w:cs="Times New Roman"/>
          <w:szCs w:val="24"/>
        </w:rPr>
        <w:t xml:space="preserve">Николаевка - </w:t>
      </w:r>
      <w:r w:rsidR="00215AEB" w:rsidRPr="007F50DF">
        <w:rPr>
          <w:rFonts w:cs="Times New Roman"/>
          <w:szCs w:val="24"/>
        </w:rPr>
        <w:t>административное здание</w:t>
      </w:r>
      <w:r w:rsidR="003428B9" w:rsidRPr="007F50DF">
        <w:rPr>
          <w:rFonts w:cs="Times New Roman"/>
          <w:szCs w:val="24"/>
        </w:rPr>
        <w:t xml:space="preserve"> и гараж</w:t>
      </w:r>
      <w:r w:rsidR="00215AEB" w:rsidRPr="007F50DF">
        <w:rPr>
          <w:rFonts w:cs="Times New Roman"/>
          <w:szCs w:val="24"/>
        </w:rPr>
        <w:t>,</w:t>
      </w:r>
      <w:r w:rsidR="003428B9" w:rsidRPr="007F50DF">
        <w:rPr>
          <w:rFonts w:cs="Times New Roman"/>
          <w:szCs w:val="24"/>
        </w:rPr>
        <w:t xml:space="preserve"> с.</w:t>
      </w:r>
      <w:r w:rsidR="00215AEB" w:rsidRPr="007F50DF">
        <w:rPr>
          <w:rFonts w:cs="Times New Roman"/>
          <w:szCs w:val="24"/>
        </w:rPr>
        <w:t xml:space="preserve"> </w:t>
      </w:r>
      <w:proofErr w:type="spellStart"/>
      <w:r w:rsidR="003428B9" w:rsidRPr="007F50DF">
        <w:rPr>
          <w:rFonts w:cs="Times New Roman"/>
          <w:szCs w:val="24"/>
        </w:rPr>
        <w:t>Первокрасное</w:t>
      </w:r>
      <w:proofErr w:type="spellEnd"/>
      <w:r w:rsidR="003428B9" w:rsidRPr="007F50DF">
        <w:rPr>
          <w:rFonts w:cs="Times New Roman"/>
          <w:szCs w:val="24"/>
        </w:rPr>
        <w:t xml:space="preserve"> - </w:t>
      </w:r>
      <w:r w:rsidR="00215AEB" w:rsidRPr="007F50DF">
        <w:rPr>
          <w:rFonts w:cs="Times New Roman"/>
          <w:szCs w:val="24"/>
        </w:rPr>
        <w:t>административное здание,</w:t>
      </w:r>
      <w:r w:rsidR="003428B9" w:rsidRPr="007F50DF">
        <w:rPr>
          <w:rFonts w:cs="Times New Roman"/>
          <w:szCs w:val="24"/>
        </w:rPr>
        <w:t xml:space="preserve"> с.</w:t>
      </w:r>
      <w:r w:rsidR="00215AEB" w:rsidRPr="007F50DF">
        <w:rPr>
          <w:rFonts w:cs="Times New Roman"/>
          <w:szCs w:val="24"/>
        </w:rPr>
        <w:t xml:space="preserve"> </w:t>
      </w:r>
      <w:r w:rsidR="003428B9" w:rsidRPr="007F50DF">
        <w:rPr>
          <w:rFonts w:cs="Times New Roman"/>
          <w:szCs w:val="24"/>
        </w:rPr>
        <w:t xml:space="preserve">Федоровка - </w:t>
      </w:r>
      <w:r w:rsidR="00215AEB" w:rsidRPr="007F50DF">
        <w:rPr>
          <w:rFonts w:cs="Times New Roman"/>
          <w:szCs w:val="24"/>
        </w:rPr>
        <w:t>административное здание,</w:t>
      </w:r>
      <w:r w:rsidR="003428B9" w:rsidRPr="007F50DF">
        <w:rPr>
          <w:rFonts w:cs="Times New Roman"/>
          <w:szCs w:val="24"/>
        </w:rPr>
        <w:t xml:space="preserve"> </w:t>
      </w:r>
      <w:r w:rsidR="00215AEB" w:rsidRPr="007F50DF">
        <w:rPr>
          <w:rFonts w:cs="Times New Roman"/>
          <w:szCs w:val="24"/>
        </w:rPr>
        <w:t>о</w:t>
      </w:r>
      <w:r w:rsidR="007153E4" w:rsidRPr="007F50DF">
        <w:rPr>
          <w:rFonts w:cs="Times New Roman"/>
          <w:szCs w:val="24"/>
        </w:rPr>
        <w:t xml:space="preserve">бъем </w:t>
      </w:r>
      <w:proofErr w:type="gramStart"/>
      <w:r w:rsidR="007153E4" w:rsidRPr="007F50DF">
        <w:rPr>
          <w:rFonts w:cs="Times New Roman"/>
          <w:szCs w:val="24"/>
        </w:rPr>
        <w:t>потребления</w:t>
      </w:r>
      <w:proofErr w:type="gramEnd"/>
      <w:r w:rsidR="003428B9" w:rsidRPr="007F50DF">
        <w:rPr>
          <w:rFonts w:cs="Times New Roman"/>
          <w:szCs w:val="24"/>
        </w:rPr>
        <w:t xml:space="preserve"> по котор</w:t>
      </w:r>
      <w:r w:rsidR="00215AEB" w:rsidRPr="007F50DF">
        <w:rPr>
          <w:rFonts w:cs="Times New Roman"/>
          <w:szCs w:val="24"/>
        </w:rPr>
        <w:t>ым</w:t>
      </w:r>
      <w:r w:rsidR="003428B9" w:rsidRPr="007F50DF">
        <w:rPr>
          <w:rFonts w:cs="Times New Roman"/>
          <w:szCs w:val="24"/>
        </w:rPr>
        <w:t xml:space="preserve"> составил </w:t>
      </w:r>
      <w:r w:rsidR="007153E4" w:rsidRPr="007F50DF">
        <w:rPr>
          <w:rFonts w:cs="Times New Roman"/>
          <w:szCs w:val="24"/>
        </w:rPr>
        <w:t>7528</w:t>
      </w:r>
      <w:r w:rsidR="00E95BA5" w:rsidRPr="007F50DF">
        <w:rPr>
          <w:rFonts w:cs="Times New Roman"/>
          <w:szCs w:val="24"/>
        </w:rPr>
        <w:t xml:space="preserve"> </w:t>
      </w:r>
      <w:r w:rsidR="00FC38AA" w:rsidRPr="007F50DF">
        <w:rPr>
          <w:rFonts w:cs="Times New Roman"/>
          <w:szCs w:val="24"/>
        </w:rPr>
        <w:t>м</w:t>
      </w:r>
      <w:r w:rsidR="00FC38AA" w:rsidRPr="007F50DF">
        <w:rPr>
          <w:rFonts w:cs="Times New Roman"/>
          <w:szCs w:val="24"/>
          <w:vertAlign w:val="superscript"/>
        </w:rPr>
        <w:t>3</w:t>
      </w:r>
      <w:r w:rsidR="00215AEB" w:rsidRPr="007F50DF">
        <w:rPr>
          <w:rFonts w:cs="Times New Roman"/>
          <w:szCs w:val="24"/>
        </w:rPr>
        <w:t>.</w:t>
      </w:r>
      <w:r w:rsidR="003428B9" w:rsidRPr="007F50DF">
        <w:rPr>
          <w:rFonts w:cs="Times New Roman"/>
          <w:szCs w:val="24"/>
        </w:rPr>
        <w:t xml:space="preserve"> </w:t>
      </w:r>
      <w:proofErr w:type="gramStart"/>
      <w:r w:rsidR="00675A05" w:rsidRPr="007F50DF">
        <w:rPr>
          <w:rFonts w:cs="Times New Roman"/>
          <w:szCs w:val="24"/>
        </w:rPr>
        <w:t xml:space="preserve">Увеличение потребления газа допущено по административному зданию, находящегося по адресу: ул. Советская,1 на </w:t>
      </w:r>
      <w:r w:rsidR="003428B9" w:rsidRPr="007F50DF">
        <w:rPr>
          <w:rFonts w:cs="Times New Roman"/>
          <w:szCs w:val="24"/>
        </w:rPr>
        <w:t>7925</w:t>
      </w:r>
      <w:r w:rsidR="00FA6A10" w:rsidRPr="007F50DF">
        <w:rPr>
          <w:rFonts w:cs="Times New Roman"/>
          <w:szCs w:val="24"/>
        </w:rPr>
        <w:t xml:space="preserve"> </w:t>
      </w:r>
      <w:r w:rsidR="00675A05" w:rsidRPr="007F50DF">
        <w:rPr>
          <w:rFonts w:cs="Times New Roman"/>
          <w:szCs w:val="24"/>
        </w:rPr>
        <w:t>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, по административному зданию №1, находящегося по адресу: ул. Карла Маркса,9 на </w:t>
      </w:r>
      <w:r w:rsidR="003428B9" w:rsidRPr="007F50DF">
        <w:rPr>
          <w:rFonts w:cs="Times New Roman"/>
          <w:szCs w:val="24"/>
        </w:rPr>
        <w:t>2780</w:t>
      </w:r>
      <w:r w:rsidR="00675A05" w:rsidRPr="007F50DF">
        <w:rPr>
          <w:rFonts w:cs="Times New Roman"/>
          <w:szCs w:val="24"/>
        </w:rPr>
        <w:t xml:space="preserve"> м</w:t>
      </w:r>
      <w:r w:rsidR="00675A05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>, в связи с тем, что в марте 2021 года отмечалось понижение температуры до -</w:t>
      </w:r>
      <w:r w:rsidR="00FC38AA" w:rsidRPr="007F50DF">
        <w:rPr>
          <w:rFonts w:cs="Times New Roman"/>
          <w:szCs w:val="24"/>
        </w:rPr>
        <w:t xml:space="preserve"> </w:t>
      </w:r>
      <w:r w:rsidR="00675A05" w:rsidRPr="007F50DF">
        <w:rPr>
          <w:rFonts w:cs="Times New Roman"/>
          <w:szCs w:val="24"/>
        </w:rPr>
        <w:t xml:space="preserve">30 градусов и были сильные метели </w:t>
      </w:r>
      <w:r w:rsidR="00893114" w:rsidRPr="007F50DF">
        <w:rPr>
          <w:rFonts w:cs="Times New Roman"/>
          <w:szCs w:val="24"/>
        </w:rPr>
        <w:t xml:space="preserve">по сравнению с мартом 2020 года </w:t>
      </w:r>
      <w:proofErr w:type="gramEnd"/>
    </w:p>
    <w:p w:rsidR="00313EBA" w:rsidRPr="007F50DF" w:rsidRDefault="00313EBA" w:rsidP="00675A05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 xml:space="preserve">            </w:t>
      </w:r>
      <w:proofErr w:type="gramStart"/>
      <w:r w:rsidR="00E958A8" w:rsidRPr="007F50DF">
        <w:rPr>
          <w:rFonts w:cs="Times New Roman"/>
          <w:szCs w:val="24"/>
        </w:rPr>
        <w:t>Управление образования</w:t>
      </w:r>
      <w:r w:rsidRPr="007F50DF">
        <w:rPr>
          <w:rFonts w:cs="Times New Roman"/>
          <w:szCs w:val="24"/>
        </w:rPr>
        <w:t xml:space="preserve"> </w:t>
      </w:r>
      <w:r w:rsidR="00E958A8" w:rsidRPr="007F50DF">
        <w:rPr>
          <w:rFonts w:cs="Times New Roman"/>
          <w:szCs w:val="24"/>
        </w:rPr>
        <w:t>администрации Сорочинского</w:t>
      </w:r>
      <w:r w:rsidRPr="007F50DF">
        <w:rPr>
          <w:rFonts w:cs="Times New Roman"/>
          <w:szCs w:val="24"/>
        </w:rPr>
        <w:t xml:space="preserve"> городского округа за январь-июнь 2021 года по сравнению с аналогичным периодом 2020 года отмечается увеличение </w:t>
      </w:r>
      <w:r w:rsidR="00741216" w:rsidRPr="007F50DF">
        <w:rPr>
          <w:rFonts w:cs="Times New Roman"/>
          <w:szCs w:val="24"/>
        </w:rPr>
        <w:t xml:space="preserve">объема </w:t>
      </w:r>
      <w:r w:rsidRPr="007F50DF">
        <w:rPr>
          <w:rFonts w:cs="Times New Roman"/>
          <w:szCs w:val="24"/>
        </w:rPr>
        <w:t xml:space="preserve">потребления газа на </w:t>
      </w:r>
      <w:r w:rsidR="009A026F" w:rsidRPr="007F50DF">
        <w:rPr>
          <w:rFonts w:cs="Times New Roman"/>
          <w:szCs w:val="24"/>
        </w:rPr>
        <w:t>193557 м</w:t>
      </w:r>
      <w:r w:rsidR="009A026F" w:rsidRPr="007F50DF">
        <w:rPr>
          <w:rFonts w:cs="Times New Roman"/>
          <w:szCs w:val="24"/>
          <w:vertAlign w:val="superscript"/>
        </w:rPr>
        <w:t>3</w:t>
      </w:r>
      <w:r w:rsidRPr="007F50DF">
        <w:rPr>
          <w:rFonts w:cs="Times New Roman"/>
          <w:szCs w:val="24"/>
        </w:rPr>
        <w:t xml:space="preserve"> или на </w:t>
      </w:r>
      <w:r w:rsidR="009A026F" w:rsidRPr="007F50DF">
        <w:rPr>
          <w:rFonts w:cs="Times New Roman"/>
          <w:szCs w:val="24"/>
        </w:rPr>
        <w:t>129,8%</w:t>
      </w:r>
      <w:r w:rsidRPr="007F50DF">
        <w:rPr>
          <w:rFonts w:cs="Times New Roman"/>
          <w:szCs w:val="24"/>
        </w:rPr>
        <w:t>,</w:t>
      </w:r>
      <w:r w:rsidR="00315073" w:rsidRPr="007F50DF">
        <w:rPr>
          <w:rFonts w:cs="Times New Roman"/>
          <w:szCs w:val="24"/>
        </w:rPr>
        <w:t xml:space="preserve"> в связи со снятием ограничительных мер работы образовательных учреждений, связанных с распространением новой </w:t>
      </w:r>
      <w:proofErr w:type="spellStart"/>
      <w:r w:rsidR="00315073" w:rsidRPr="007F50DF">
        <w:rPr>
          <w:rFonts w:cs="Times New Roman"/>
          <w:szCs w:val="24"/>
        </w:rPr>
        <w:t>коронавирусной</w:t>
      </w:r>
      <w:proofErr w:type="spellEnd"/>
      <w:r w:rsidR="00315073" w:rsidRPr="007F50DF">
        <w:rPr>
          <w:rFonts w:cs="Times New Roman"/>
          <w:szCs w:val="24"/>
        </w:rPr>
        <w:t xml:space="preserve"> инфекции и</w:t>
      </w:r>
      <w:r w:rsidRPr="007F50DF">
        <w:rPr>
          <w:rFonts w:cs="Times New Roman"/>
          <w:szCs w:val="24"/>
        </w:rPr>
        <w:t xml:space="preserve"> </w:t>
      </w:r>
      <w:r w:rsidR="00E958A8" w:rsidRPr="007F50DF">
        <w:rPr>
          <w:rFonts w:cs="Times New Roman"/>
          <w:szCs w:val="24"/>
        </w:rPr>
        <w:t xml:space="preserve">в связи с переводом котельной МБОУ </w:t>
      </w:r>
      <w:proofErr w:type="spellStart"/>
      <w:r w:rsidR="00E958A8" w:rsidRPr="007F50DF">
        <w:rPr>
          <w:rFonts w:cs="Times New Roman"/>
          <w:szCs w:val="24"/>
        </w:rPr>
        <w:t>Родинская</w:t>
      </w:r>
      <w:proofErr w:type="spellEnd"/>
      <w:r w:rsidR="00E958A8" w:rsidRPr="007F50DF">
        <w:rPr>
          <w:rFonts w:cs="Times New Roman"/>
          <w:szCs w:val="24"/>
        </w:rPr>
        <w:t xml:space="preserve"> СОШ на газовое отопление</w:t>
      </w:r>
      <w:r w:rsidR="00315073" w:rsidRPr="007F50DF">
        <w:rPr>
          <w:rFonts w:cs="Times New Roman"/>
          <w:szCs w:val="24"/>
        </w:rPr>
        <w:t>, объем потребления, по которому составил</w:t>
      </w:r>
      <w:proofErr w:type="gramEnd"/>
      <w:r w:rsidR="00315073" w:rsidRPr="007F50DF">
        <w:rPr>
          <w:rFonts w:cs="Times New Roman"/>
          <w:szCs w:val="24"/>
        </w:rPr>
        <w:t xml:space="preserve"> 69273</w:t>
      </w:r>
      <w:r w:rsidR="009A026F" w:rsidRPr="007F50DF">
        <w:rPr>
          <w:rFonts w:cs="Times New Roman"/>
          <w:szCs w:val="24"/>
        </w:rPr>
        <w:t xml:space="preserve"> </w:t>
      </w:r>
      <w:r w:rsidR="00315073" w:rsidRPr="007F50DF">
        <w:rPr>
          <w:rFonts w:cs="Times New Roman"/>
          <w:szCs w:val="24"/>
        </w:rPr>
        <w:t>м</w:t>
      </w:r>
      <w:r w:rsidR="00315073" w:rsidRPr="007F50DF">
        <w:rPr>
          <w:rFonts w:cs="Times New Roman"/>
          <w:szCs w:val="24"/>
          <w:vertAlign w:val="superscript"/>
        </w:rPr>
        <w:t>3</w:t>
      </w:r>
      <w:r w:rsidR="007F3F89" w:rsidRPr="007F50DF">
        <w:rPr>
          <w:rFonts w:cs="Times New Roman"/>
          <w:szCs w:val="24"/>
        </w:rPr>
        <w:t>, а с аналогичным периодом 2019 года отмечается снижение объема потребления газа на 47996 м</w:t>
      </w:r>
      <w:r w:rsidR="007F3F89" w:rsidRPr="007F50DF">
        <w:rPr>
          <w:rFonts w:cs="Times New Roman"/>
          <w:szCs w:val="24"/>
          <w:vertAlign w:val="superscript"/>
        </w:rPr>
        <w:t>3</w:t>
      </w:r>
      <w:r w:rsidR="007F3F89" w:rsidRPr="007F50DF">
        <w:rPr>
          <w:rFonts w:cs="Times New Roman"/>
          <w:szCs w:val="24"/>
        </w:rPr>
        <w:t xml:space="preserve"> или на 5,4%.</w:t>
      </w:r>
    </w:p>
    <w:p w:rsidR="00675A05" w:rsidRPr="007F50DF" w:rsidRDefault="00313EBA" w:rsidP="00675A05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 xml:space="preserve">             </w:t>
      </w:r>
      <w:proofErr w:type="gramStart"/>
      <w:r w:rsidR="00675A05" w:rsidRPr="007F50DF">
        <w:rPr>
          <w:rFonts w:cs="Times New Roman"/>
          <w:szCs w:val="24"/>
        </w:rPr>
        <w:t xml:space="preserve">По </w:t>
      </w:r>
      <w:r w:rsidR="00172F65" w:rsidRPr="007F50DF">
        <w:rPr>
          <w:rFonts w:cs="Times New Roman"/>
          <w:szCs w:val="24"/>
        </w:rPr>
        <w:t>ГБУЗ «</w:t>
      </w:r>
      <w:proofErr w:type="spellStart"/>
      <w:r w:rsidR="00172F65" w:rsidRPr="007F50DF">
        <w:rPr>
          <w:rFonts w:cs="Times New Roman"/>
          <w:szCs w:val="24"/>
        </w:rPr>
        <w:t>Сорочинская</w:t>
      </w:r>
      <w:proofErr w:type="spellEnd"/>
      <w:r w:rsidR="00172F65" w:rsidRPr="007F50DF">
        <w:rPr>
          <w:rFonts w:cs="Times New Roman"/>
          <w:szCs w:val="24"/>
        </w:rPr>
        <w:t xml:space="preserve"> МБ» г. Сорочинск за январь-июнь 2021 года</w:t>
      </w:r>
      <w:r w:rsidR="00675A05" w:rsidRPr="007F50DF">
        <w:rPr>
          <w:rFonts w:cs="Times New Roman"/>
          <w:szCs w:val="24"/>
        </w:rPr>
        <w:t xml:space="preserve"> по сравнению с аналогичным периодом 2020 года отмечается увеличение</w:t>
      </w:r>
      <w:r w:rsidR="00741216" w:rsidRPr="007F50DF">
        <w:rPr>
          <w:rFonts w:cs="Times New Roman"/>
          <w:szCs w:val="24"/>
        </w:rPr>
        <w:t xml:space="preserve"> объема</w:t>
      </w:r>
      <w:r w:rsidR="00675A05" w:rsidRPr="007F50DF">
        <w:rPr>
          <w:rFonts w:cs="Times New Roman"/>
          <w:szCs w:val="24"/>
        </w:rPr>
        <w:t xml:space="preserve"> потребления газа на </w:t>
      </w:r>
      <w:r w:rsidR="0054174A" w:rsidRPr="007F50DF">
        <w:rPr>
          <w:rFonts w:cs="Times New Roman"/>
          <w:szCs w:val="24"/>
        </w:rPr>
        <w:t>16 885</w:t>
      </w:r>
      <w:r w:rsidR="009A026F" w:rsidRPr="007F50DF">
        <w:rPr>
          <w:rFonts w:cs="Times New Roman"/>
          <w:szCs w:val="24"/>
        </w:rPr>
        <w:t xml:space="preserve"> м</w:t>
      </w:r>
      <w:r w:rsidR="009A026F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 или на </w:t>
      </w:r>
      <w:r w:rsidR="0054174A" w:rsidRPr="007F50DF">
        <w:rPr>
          <w:rFonts w:cs="Times New Roman"/>
          <w:szCs w:val="24"/>
        </w:rPr>
        <w:t>127,4</w:t>
      </w:r>
      <w:r w:rsidR="009A026F" w:rsidRPr="007F50DF">
        <w:rPr>
          <w:rFonts w:cs="Times New Roman"/>
          <w:szCs w:val="24"/>
        </w:rPr>
        <w:t>%</w:t>
      </w:r>
      <w:r w:rsidR="00675A05" w:rsidRPr="007F50DF">
        <w:rPr>
          <w:rFonts w:cs="Times New Roman"/>
          <w:szCs w:val="24"/>
        </w:rPr>
        <w:t>, в связи с тем, что в марте 2021 года отмечалось понижение температуры до -30 градусов</w:t>
      </w:r>
      <w:r w:rsidR="00FE2716" w:rsidRPr="007F50DF">
        <w:rPr>
          <w:rFonts w:cs="Times New Roman"/>
          <w:szCs w:val="24"/>
        </w:rPr>
        <w:t>,</w:t>
      </w:r>
      <w:r w:rsidR="00675A05" w:rsidRPr="007F50DF">
        <w:rPr>
          <w:rFonts w:cs="Times New Roman"/>
          <w:szCs w:val="24"/>
        </w:rPr>
        <w:t xml:space="preserve"> были сильные метели </w:t>
      </w:r>
      <w:r w:rsidR="00741216" w:rsidRPr="007F50DF">
        <w:rPr>
          <w:rFonts w:cs="Times New Roman"/>
          <w:szCs w:val="24"/>
        </w:rPr>
        <w:t>по сравнению с мартом 2020 года и с аналогичным периодом 2019 года отмечается</w:t>
      </w:r>
      <w:proofErr w:type="gramEnd"/>
      <w:r w:rsidR="00741216" w:rsidRPr="007F50DF">
        <w:rPr>
          <w:rFonts w:cs="Times New Roman"/>
          <w:szCs w:val="24"/>
        </w:rPr>
        <w:t xml:space="preserve"> увеличение объема потребления газа на 5483 м</w:t>
      </w:r>
      <w:r w:rsidR="00741216" w:rsidRPr="007F50DF">
        <w:rPr>
          <w:rFonts w:cs="Times New Roman"/>
          <w:szCs w:val="24"/>
          <w:vertAlign w:val="superscript"/>
        </w:rPr>
        <w:t>3</w:t>
      </w:r>
      <w:r w:rsidR="00741216" w:rsidRPr="007F50DF">
        <w:rPr>
          <w:rFonts w:cs="Times New Roman"/>
          <w:szCs w:val="24"/>
        </w:rPr>
        <w:t xml:space="preserve"> или на 107,5%.</w:t>
      </w:r>
    </w:p>
    <w:p w:rsidR="00675A05" w:rsidRPr="007F50DF" w:rsidRDefault="00313EBA" w:rsidP="00675A05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 xml:space="preserve">             </w:t>
      </w:r>
      <w:proofErr w:type="gramStart"/>
      <w:r w:rsidR="00675A05" w:rsidRPr="007F50DF">
        <w:rPr>
          <w:rFonts w:cs="Times New Roman"/>
          <w:szCs w:val="24"/>
        </w:rPr>
        <w:t>По МКУ «МФЦ» г. Сорочинска за январь-</w:t>
      </w:r>
      <w:r w:rsidR="008077BF" w:rsidRPr="007F50DF">
        <w:rPr>
          <w:rFonts w:cs="Times New Roman"/>
          <w:szCs w:val="24"/>
        </w:rPr>
        <w:t>июнь</w:t>
      </w:r>
      <w:r w:rsidR="00675A05" w:rsidRPr="007F50DF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</w:t>
      </w:r>
      <w:r w:rsidR="00741216" w:rsidRPr="007F50DF">
        <w:rPr>
          <w:rFonts w:cs="Times New Roman"/>
          <w:szCs w:val="24"/>
        </w:rPr>
        <w:t xml:space="preserve">объема </w:t>
      </w:r>
      <w:r w:rsidR="00675A05" w:rsidRPr="007F50DF">
        <w:rPr>
          <w:rFonts w:cs="Times New Roman"/>
          <w:szCs w:val="24"/>
        </w:rPr>
        <w:t xml:space="preserve">потребления газа на </w:t>
      </w:r>
      <w:r w:rsidR="009A026F" w:rsidRPr="007F50DF">
        <w:rPr>
          <w:rFonts w:cs="Times New Roman"/>
          <w:szCs w:val="24"/>
        </w:rPr>
        <w:t>1251</w:t>
      </w:r>
      <w:r w:rsidR="00105ABE" w:rsidRPr="00105ABE">
        <w:rPr>
          <w:rFonts w:cs="Times New Roman"/>
          <w:szCs w:val="24"/>
        </w:rPr>
        <w:t xml:space="preserve"> </w:t>
      </w:r>
      <w:r w:rsidR="00105ABE" w:rsidRPr="007F50DF">
        <w:rPr>
          <w:rFonts w:cs="Times New Roman"/>
          <w:szCs w:val="24"/>
        </w:rPr>
        <w:t>м</w:t>
      </w:r>
      <w:r w:rsidR="00105ABE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 или на </w:t>
      </w:r>
      <w:r w:rsidR="009A026F" w:rsidRPr="007F50DF">
        <w:rPr>
          <w:rFonts w:cs="Times New Roman"/>
          <w:szCs w:val="24"/>
        </w:rPr>
        <w:t>145%</w:t>
      </w:r>
      <w:r w:rsidR="008077BF" w:rsidRPr="007F50DF">
        <w:rPr>
          <w:rFonts w:cs="Times New Roman"/>
          <w:szCs w:val="24"/>
        </w:rPr>
        <w:t xml:space="preserve">, </w:t>
      </w:r>
      <w:r w:rsidR="0059779A" w:rsidRPr="007F50DF">
        <w:rPr>
          <w:rFonts w:cs="Times New Roman"/>
          <w:szCs w:val="24"/>
        </w:rPr>
        <w:t>в связи с тем, что в марте 2021 года отмечалось понижение температуры до -</w:t>
      </w:r>
      <w:r w:rsidR="00315073" w:rsidRPr="007F50DF">
        <w:rPr>
          <w:rFonts w:cs="Times New Roman"/>
          <w:szCs w:val="24"/>
        </w:rPr>
        <w:t xml:space="preserve"> </w:t>
      </w:r>
      <w:r w:rsidR="0059779A" w:rsidRPr="007F50DF">
        <w:rPr>
          <w:rFonts w:cs="Times New Roman"/>
          <w:szCs w:val="24"/>
        </w:rPr>
        <w:t xml:space="preserve">30 градусов, были сильные метели </w:t>
      </w:r>
      <w:r w:rsidR="00741216" w:rsidRPr="007F50DF">
        <w:rPr>
          <w:rFonts w:cs="Times New Roman"/>
          <w:szCs w:val="24"/>
        </w:rPr>
        <w:t>по сравнению с мартом 2020 года и с аналогичным периодом 2019 года отмечается увеличение объема</w:t>
      </w:r>
      <w:proofErr w:type="gramEnd"/>
      <w:r w:rsidR="00741216" w:rsidRPr="007F50DF">
        <w:rPr>
          <w:rFonts w:cs="Times New Roman"/>
          <w:szCs w:val="24"/>
        </w:rPr>
        <w:t xml:space="preserve"> потребления газа на 675 м</w:t>
      </w:r>
      <w:r w:rsidR="00741216" w:rsidRPr="007F50DF">
        <w:rPr>
          <w:rFonts w:cs="Times New Roman"/>
          <w:szCs w:val="24"/>
          <w:vertAlign w:val="superscript"/>
        </w:rPr>
        <w:t>3</w:t>
      </w:r>
      <w:r w:rsidR="00741216" w:rsidRPr="007F50DF">
        <w:rPr>
          <w:rFonts w:cs="Times New Roman"/>
          <w:szCs w:val="24"/>
        </w:rPr>
        <w:t xml:space="preserve"> или на 120,1%.</w:t>
      </w:r>
    </w:p>
    <w:p w:rsidR="00675A05" w:rsidRPr="007F50DF" w:rsidRDefault="00675A05" w:rsidP="00675A05">
      <w:pPr>
        <w:spacing w:line="252" w:lineRule="auto"/>
        <w:jc w:val="both"/>
        <w:rPr>
          <w:rFonts w:cs="Times New Roman"/>
          <w:szCs w:val="24"/>
        </w:rPr>
      </w:pPr>
      <w:proofErr w:type="spellStart"/>
      <w:r w:rsidRPr="007F50DF">
        <w:rPr>
          <w:rFonts w:cs="Times New Roman"/>
          <w:b/>
          <w:i/>
          <w:szCs w:val="24"/>
        </w:rPr>
        <w:t>Теплоэнергия</w:t>
      </w:r>
      <w:proofErr w:type="spellEnd"/>
      <w:r w:rsidRPr="007F50DF">
        <w:rPr>
          <w:rFonts w:cs="Times New Roman"/>
          <w:b/>
          <w:i/>
          <w:szCs w:val="24"/>
        </w:rPr>
        <w:t xml:space="preserve">: </w:t>
      </w:r>
      <w:r w:rsidRPr="007F50DF">
        <w:rPr>
          <w:rFonts w:cs="Times New Roman"/>
          <w:szCs w:val="24"/>
        </w:rPr>
        <w:t>По бюджетным учреждениям за январь-</w:t>
      </w:r>
      <w:r w:rsidR="00AD099A" w:rsidRPr="007F50DF">
        <w:rPr>
          <w:rFonts w:cs="Times New Roman"/>
          <w:szCs w:val="24"/>
        </w:rPr>
        <w:t>июнь</w:t>
      </w:r>
      <w:r w:rsidRPr="007F50DF">
        <w:rPr>
          <w:rFonts w:cs="Times New Roman"/>
          <w:szCs w:val="24"/>
        </w:rPr>
        <w:t xml:space="preserve"> 2021 года по сравнению с аналогичным периодом 2020 года отмечается </w:t>
      </w:r>
      <w:r w:rsidR="00AD099A" w:rsidRPr="007F50DF">
        <w:rPr>
          <w:rFonts w:cs="Times New Roman"/>
          <w:szCs w:val="24"/>
        </w:rPr>
        <w:t>увеличение</w:t>
      </w:r>
      <w:r w:rsidRPr="007F50DF">
        <w:rPr>
          <w:rFonts w:cs="Times New Roman"/>
          <w:szCs w:val="24"/>
        </w:rPr>
        <w:t xml:space="preserve"> потребления тепловой энергии на </w:t>
      </w:r>
      <w:r w:rsidR="009A026F" w:rsidRPr="007F50DF">
        <w:rPr>
          <w:rFonts w:cs="Times New Roman"/>
          <w:szCs w:val="24"/>
        </w:rPr>
        <w:t>1240,4Гкал</w:t>
      </w:r>
      <w:r w:rsidRPr="007F50DF">
        <w:rPr>
          <w:rFonts w:cs="Times New Roman"/>
          <w:szCs w:val="24"/>
        </w:rPr>
        <w:t xml:space="preserve"> или на </w:t>
      </w:r>
      <w:r w:rsidR="009A026F" w:rsidRPr="007F50DF">
        <w:rPr>
          <w:rFonts w:cs="Times New Roman"/>
          <w:szCs w:val="24"/>
        </w:rPr>
        <w:t>114,9%</w:t>
      </w:r>
      <w:r w:rsidR="00BA6276" w:rsidRPr="007F50DF">
        <w:rPr>
          <w:rFonts w:cs="Times New Roman"/>
          <w:szCs w:val="24"/>
        </w:rPr>
        <w:t>, а с аналогичным периодом 2019 года отмечается снижение потребления тепловой энергии на 355,5Гкал или на 3,6%</w:t>
      </w:r>
      <w:r w:rsidR="009246D1" w:rsidRPr="007F50DF">
        <w:rPr>
          <w:rFonts w:cs="Times New Roman"/>
          <w:szCs w:val="24"/>
        </w:rPr>
        <w:t>.</w:t>
      </w:r>
    </w:p>
    <w:p w:rsidR="00675A05" w:rsidRPr="007F50DF" w:rsidRDefault="0069242E" w:rsidP="00777035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 xml:space="preserve">             </w:t>
      </w:r>
      <w:proofErr w:type="gramStart"/>
      <w:r w:rsidR="00675A05" w:rsidRPr="007F50DF">
        <w:rPr>
          <w:rFonts w:cs="Times New Roman"/>
          <w:szCs w:val="24"/>
        </w:rPr>
        <w:t>По отделу по культуре и искусству администрации Сорочинского городского округа за январь-</w:t>
      </w:r>
      <w:r w:rsidR="003204C3" w:rsidRPr="007F50DF">
        <w:rPr>
          <w:rFonts w:cs="Times New Roman"/>
          <w:szCs w:val="24"/>
        </w:rPr>
        <w:t>июнь</w:t>
      </w:r>
      <w:r w:rsidR="00675A05" w:rsidRPr="007F50DF">
        <w:rPr>
          <w:rFonts w:cs="Times New Roman"/>
          <w:szCs w:val="24"/>
        </w:rPr>
        <w:t xml:space="preserve"> 2021 года по сравнению с аналогичным периодом 2020 года отмечается увеличение потребления тепловой энергии на </w:t>
      </w:r>
      <w:r w:rsidR="009A026F" w:rsidRPr="007F50DF">
        <w:rPr>
          <w:rFonts w:cs="Times New Roman"/>
          <w:szCs w:val="24"/>
        </w:rPr>
        <w:t>156,2 Гкал</w:t>
      </w:r>
      <w:r w:rsidR="00675A05" w:rsidRPr="007F50DF">
        <w:rPr>
          <w:rFonts w:cs="Times New Roman"/>
          <w:szCs w:val="24"/>
        </w:rPr>
        <w:t xml:space="preserve"> или на </w:t>
      </w:r>
      <w:r w:rsidR="009A026F" w:rsidRPr="007F50DF">
        <w:rPr>
          <w:rFonts w:cs="Times New Roman"/>
          <w:szCs w:val="24"/>
        </w:rPr>
        <w:t>120,6%</w:t>
      </w:r>
      <w:r w:rsidR="00675A05" w:rsidRPr="007F50DF">
        <w:rPr>
          <w:rFonts w:cs="Times New Roman"/>
          <w:szCs w:val="24"/>
        </w:rPr>
        <w:t>.</w:t>
      </w:r>
      <w:r w:rsidR="009A026F" w:rsidRPr="007F50DF">
        <w:rPr>
          <w:rFonts w:cs="Times New Roman"/>
          <w:szCs w:val="24"/>
        </w:rPr>
        <w:t xml:space="preserve"> </w:t>
      </w:r>
      <w:r w:rsidR="00675A05" w:rsidRPr="007F50DF">
        <w:rPr>
          <w:rFonts w:cs="Times New Roman"/>
          <w:szCs w:val="24"/>
        </w:rPr>
        <w:t xml:space="preserve"> </w:t>
      </w:r>
      <w:r w:rsidR="003204C3" w:rsidRPr="007F50DF">
        <w:rPr>
          <w:rFonts w:cs="Times New Roman"/>
          <w:szCs w:val="24"/>
        </w:rPr>
        <w:t xml:space="preserve">в связи с вводом в эксплуатацию объекта с 01.10.2020, находящегося по адресу: ул. Коммунистическая,1А (кинотеатр «Россия»), объем потребления, по которому составил </w:t>
      </w:r>
      <w:r w:rsidR="00273F05" w:rsidRPr="007F50DF">
        <w:rPr>
          <w:rFonts w:cs="Times New Roman"/>
          <w:szCs w:val="24"/>
        </w:rPr>
        <w:t>116,1</w:t>
      </w:r>
      <w:r w:rsidR="003204C3" w:rsidRPr="007F50DF">
        <w:rPr>
          <w:rFonts w:cs="Times New Roman"/>
          <w:szCs w:val="24"/>
        </w:rPr>
        <w:t xml:space="preserve"> </w:t>
      </w:r>
      <w:r w:rsidR="00273F05" w:rsidRPr="007F50DF">
        <w:rPr>
          <w:rFonts w:cs="Times New Roman"/>
          <w:szCs w:val="24"/>
        </w:rPr>
        <w:t>Гкал.</w:t>
      </w:r>
      <w:proofErr w:type="gramEnd"/>
      <w:r w:rsidRPr="007F50DF">
        <w:rPr>
          <w:rFonts w:cs="Times New Roman"/>
          <w:szCs w:val="24"/>
        </w:rPr>
        <w:t xml:space="preserve"> </w:t>
      </w:r>
      <w:r w:rsidR="003D1C1B" w:rsidRPr="007F50DF">
        <w:rPr>
          <w:rFonts w:cs="Times New Roman"/>
          <w:szCs w:val="24"/>
        </w:rPr>
        <w:t xml:space="preserve"> </w:t>
      </w:r>
      <w:proofErr w:type="gramStart"/>
      <w:r w:rsidRPr="007F50DF">
        <w:rPr>
          <w:rFonts w:cs="Times New Roman"/>
          <w:szCs w:val="24"/>
        </w:rPr>
        <w:t xml:space="preserve">Увеличение потребления тепловой энергии на 13,1 Гкал допущено по МБУ «СШОР», на 19,5 Гкал допущено по МБУК «Клубная система», на 7,5 Гкал допущено по МКУ «ЦХОУК» </w:t>
      </w:r>
      <w:r w:rsidR="003D1C1B" w:rsidRPr="007F50DF">
        <w:rPr>
          <w:rFonts w:cs="Times New Roman"/>
          <w:szCs w:val="24"/>
        </w:rPr>
        <w:t xml:space="preserve">в связи с тем, что в марте 2021 года отмечалось понижение температуры до -30 градусов и были сильные метели по сравнению с мартом 2020 года. </w:t>
      </w:r>
      <w:proofErr w:type="gramEnd"/>
    </w:p>
    <w:p w:rsidR="00313EBA" w:rsidRPr="007F50DF" w:rsidRDefault="00313EBA" w:rsidP="00841DD2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ab/>
      </w:r>
      <w:proofErr w:type="gramStart"/>
      <w:r w:rsidR="005C21A0" w:rsidRPr="007F50DF">
        <w:rPr>
          <w:rFonts w:cs="Times New Roman"/>
          <w:szCs w:val="24"/>
        </w:rPr>
        <w:t>Управление образования</w:t>
      </w:r>
      <w:r w:rsidRPr="007F50DF">
        <w:rPr>
          <w:rFonts w:cs="Times New Roman"/>
          <w:szCs w:val="24"/>
        </w:rPr>
        <w:t xml:space="preserve"> </w:t>
      </w:r>
      <w:r w:rsidR="005C21A0" w:rsidRPr="007F50DF">
        <w:rPr>
          <w:rFonts w:cs="Times New Roman"/>
          <w:szCs w:val="24"/>
        </w:rPr>
        <w:t>администрации Сорочинского</w:t>
      </w:r>
      <w:r w:rsidRPr="007F50DF">
        <w:rPr>
          <w:rFonts w:cs="Times New Roman"/>
          <w:szCs w:val="24"/>
        </w:rPr>
        <w:t xml:space="preserve"> городского округа за январь-июнь 2021 года по сравнению с аналогичным периодом 2020 года отмечается увеличение потребления тепловой энергии на </w:t>
      </w:r>
      <w:r w:rsidR="009A026F" w:rsidRPr="007F50DF">
        <w:rPr>
          <w:rFonts w:cs="Times New Roman"/>
          <w:szCs w:val="24"/>
        </w:rPr>
        <w:t>1315,7 Гкал</w:t>
      </w:r>
      <w:r w:rsidRPr="007F50DF">
        <w:rPr>
          <w:rFonts w:cs="Times New Roman"/>
          <w:szCs w:val="24"/>
        </w:rPr>
        <w:t xml:space="preserve"> или на </w:t>
      </w:r>
      <w:r w:rsidR="009A026F" w:rsidRPr="007F50DF">
        <w:rPr>
          <w:rFonts w:cs="Times New Roman"/>
          <w:szCs w:val="24"/>
        </w:rPr>
        <w:t>129,7%</w:t>
      </w:r>
      <w:r w:rsidRPr="007F50DF">
        <w:rPr>
          <w:rFonts w:cs="Times New Roman"/>
          <w:szCs w:val="24"/>
        </w:rPr>
        <w:t>, в связи со снятием ограничительных мер работы образовательных учреждений, связанных с распространение</w:t>
      </w:r>
      <w:r w:rsidR="00E52995" w:rsidRPr="007F50DF">
        <w:rPr>
          <w:rFonts w:cs="Times New Roman"/>
          <w:szCs w:val="24"/>
        </w:rPr>
        <w:t xml:space="preserve">м новой </w:t>
      </w:r>
      <w:proofErr w:type="spellStart"/>
      <w:r w:rsidR="00E52995" w:rsidRPr="007F50DF">
        <w:rPr>
          <w:rFonts w:cs="Times New Roman"/>
          <w:szCs w:val="24"/>
        </w:rPr>
        <w:t>коронавирусной</w:t>
      </w:r>
      <w:proofErr w:type="spellEnd"/>
      <w:r w:rsidR="00E52995" w:rsidRPr="007F50DF">
        <w:rPr>
          <w:rFonts w:cs="Times New Roman"/>
          <w:szCs w:val="24"/>
        </w:rPr>
        <w:t xml:space="preserve"> инфекции, </w:t>
      </w:r>
      <w:r w:rsidR="00841DD2" w:rsidRPr="007F50DF">
        <w:rPr>
          <w:rFonts w:cs="Times New Roman"/>
          <w:szCs w:val="24"/>
        </w:rPr>
        <w:t>а с аналогичным периодом 2019 года отмечается снижение потребления тепловой энергии на 1</w:t>
      </w:r>
      <w:r w:rsidR="00105ABE">
        <w:rPr>
          <w:rFonts w:cs="Times New Roman"/>
          <w:szCs w:val="24"/>
        </w:rPr>
        <w:t>4</w:t>
      </w:r>
      <w:r w:rsidR="00841DD2" w:rsidRPr="007F50DF">
        <w:rPr>
          <w:rFonts w:cs="Times New Roman"/>
          <w:szCs w:val="24"/>
        </w:rPr>
        <w:t>8,7Гкал или на 2,5%.</w:t>
      </w:r>
      <w:proofErr w:type="gramEnd"/>
    </w:p>
    <w:p w:rsidR="00675A05" w:rsidRPr="007F50DF" w:rsidRDefault="00675A05" w:rsidP="00675A05">
      <w:pPr>
        <w:tabs>
          <w:tab w:val="left" w:pos="2445"/>
        </w:tabs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b/>
          <w:i/>
          <w:szCs w:val="24"/>
          <w:u w:val="single"/>
        </w:rPr>
        <w:t>Водоснабжение:</w:t>
      </w:r>
      <w:r w:rsidRPr="007F50DF">
        <w:rPr>
          <w:rFonts w:cs="Times New Roman"/>
          <w:szCs w:val="24"/>
        </w:rPr>
        <w:t xml:space="preserve"> по бюджетным учреждениям отмечается </w:t>
      </w:r>
      <w:r w:rsidR="00FE2716" w:rsidRPr="007F50DF">
        <w:rPr>
          <w:rFonts w:cs="Times New Roman"/>
          <w:szCs w:val="24"/>
        </w:rPr>
        <w:t>увеличение</w:t>
      </w:r>
      <w:r w:rsidRPr="007F50DF">
        <w:rPr>
          <w:rFonts w:cs="Times New Roman"/>
          <w:szCs w:val="24"/>
        </w:rPr>
        <w:t xml:space="preserve"> объема потребления холодной воды на </w:t>
      </w:r>
      <w:r w:rsidR="009A026F" w:rsidRPr="007F50DF">
        <w:rPr>
          <w:rFonts w:cs="Times New Roman"/>
          <w:szCs w:val="24"/>
        </w:rPr>
        <w:t>5</w:t>
      </w:r>
      <w:r w:rsidR="00105ABE">
        <w:rPr>
          <w:rFonts w:cs="Times New Roman"/>
          <w:szCs w:val="24"/>
        </w:rPr>
        <w:t> 728,1</w:t>
      </w:r>
      <w:r w:rsidR="009A026F" w:rsidRPr="007F50DF">
        <w:rPr>
          <w:rFonts w:cs="Times New Roman"/>
          <w:szCs w:val="24"/>
        </w:rPr>
        <w:t xml:space="preserve"> м</w:t>
      </w:r>
      <w:r w:rsidR="009A026F" w:rsidRPr="007F50DF">
        <w:rPr>
          <w:rFonts w:cs="Times New Roman"/>
          <w:szCs w:val="24"/>
          <w:vertAlign w:val="superscript"/>
        </w:rPr>
        <w:t>3</w:t>
      </w:r>
      <w:r w:rsidRPr="007F50DF">
        <w:rPr>
          <w:rFonts w:cs="Times New Roman"/>
          <w:szCs w:val="24"/>
        </w:rPr>
        <w:t xml:space="preserve"> или на </w:t>
      </w:r>
      <w:r w:rsidR="00105ABE">
        <w:rPr>
          <w:rFonts w:cs="Times New Roman"/>
          <w:szCs w:val="24"/>
        </w:rPr>
        <w:t>129,5</w:t>
      </w:r>
      <w:r w:rsidR="009A026F" w:rsidRPr="007F50DF">
        <w:rPr>
          <w:rFonts w:cs="Times New Roman"/>
          <w:szCs w:val="24"/>
        </w:rPr>
        <w:t>%</w:t>
      </w:r>
      <w:r w:rsidR="00672E69" w:rsidRPr="007F50DF">
        <w:rPr>
          <w:rFonts w:cs="Times New Roman"/>
          <w:szCs w:val="24"/>
        </w:rPr>
        <w:t xml:space="preserve">, в связи со снятием ограничительных мер, а с аналогичным периодом 2019 года отмечается снижение объема потребления холодной воды на </w:t>
      </w:r>
      <w:r w:rsidR="00105ABE">
        <w:rPr>
          <w:rFonts w:cs="Times New Roman"/>
          <w:szCs w:val="24"/>
        </w:rPr>
        <w:t>2 486,4</w:t>
      </w:r>
      <w:r w:rsidR="00672E69" w:rsidRPr="007F50DF">
        <w:rPr>
          <w:rFonts w:cs="Times New Roman"/>
          <w:szCs w:val="24"/>
        </w:rPr>
        <w:t xml:space="preserve"> м3 или на </w:t>
      </w:r>
      <w:r w:rsidR="00105ABE">
        <w:rPr>
          <w:rFonts w:cs="Times New Roman"/>
          <w:szCs w:val="24"/>
        </w:rPr>
        <w:t>9</w:t>
      </w:r>
      <w:r w:rsidR="00672E69" w:rsidRPr="007F50DF">
        <w:rPr>
          <w:rFonts w:cs="Times New Roman"/>
          <w:szCs w:val="24"/>
        </w:rPr>
        <w:t>%.</w:t>
      </w:r>
    </w:p>
    <w:p w:rsidR="00850457" w:rsidRPr="007F50DF" w:rsidRDefault="00850457" w:rsidP="00850457">
      <w:pPr>
        <w:tabs>
          <w:tab w:val="left" w:pos="1182"/>
        </w:tabs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ab/>
      </w:r>
      <w:proofErr w:type="gramStart"/>
      <w:r w:rsidRPr="007F50DF">
        <w:rPr>
          <w:rFonts w:cs="Times New Roman"/>
          <w:szCs w:val="24"/>
        </w:rPr>
        <w:t xml:space="preserve">По отделу по культуре и искусству администрации Сорочинского городского округа за январь-июнь 2021 года по сравнению с аналогичным периодом 2020 года отмечается увеличение объема потребления холодной воды на </w:t>
      </w:r>
      <w:r w:rsidR="009A026F" w:rsidRPr="007F50DF">
        <w:rPr>
          <w:rFonts w:cs="Times New Roman"/>
          <w:szCs w:val="24"/>
        </w:rPr>
        <w:t>58,8 м</w:t>
      </w:r>
      <w:r w:rsidR="009A026F" w:rsidRPr="007F50DF">
        <w:rPr>
          <w:rFonts w:cs="Times New Roman"/>
          <w:szCs w:val="24"/>
          <w:vertAlign w:val="superscript"/>
        </w:rPr>
        <w:t>3</w:t>
      </w:r>
      <w:r w:rsidRPr="007F50DF">
        <w:rPr>
          <w:rFonts w:cs="Times New Roman"/>
          <w:szCs w:val="24"/>
        </w:rPr>
        <w:t xml:space="preserve"> или на </w:t>
      </w:r>
      <w:r w:rsidR="009A026F" w:rsidRPr="007F50DF">
        <w:rPr>
          <w:rFonts w:cs="Times New Roman"/>
          <w:szCs w:val="24"/>
        </w:rPr>
        <w:t>116,8%</w:t>
      </w:r>
      <w:r w:rsidRPr="007F50DF">
        <w:rPr>
          <w:rFonts w:cs="Times New Roman"/>
          <w:szCs w:val="24"/>
        </w:rPr>
        <w:t xml:space="preserve">. </w:t>
      </w:r>
      <w:r w:rsidR="00725A43" w:rsidRPr="007F50DF">
        <w:rPr>
          <w:rFonts w:cs="Times New Roman"/>
          <w:szCs w:val="24"/>
        </w:rPr>
        <w:t>Увеличение объема потребления холодной воды на 40,9 м</w:t>
      </w:r>
      <w:r w:rsidR="00725A43" w:rsidRPr="007F50DF">
        <w:rPr>
          <w:rFonts w:cs="Times New Roman"/>
          <w:szCs w:val="24"/>
          <w:vertAlign w:val="superscript"/>
        </w:rPr>
        <w:t>3</w:t>
      </w:r>
      <w:r w:rsidR="00725A43" w:rsidRPr="007F50DF">
        <w:rPr>
          <w:rFonts w:cs="Times New Roman"/>
          <w:szCs w:val="24"/>
        </w:rPr>
        <w:t xml:space="preserve"> допущено по МБУК «Клубная система» в связи с тем, </w:t>
      </w:r>
      <w:r w:rsidR="00725A43" w:rsidRPr="007F50DF">
        <w:rPr>
          <w:rFonts w:cs="Times New Roman"/>
          <w:szCs w:val="24"/>
        </w:rPr>
        <w:lastRenderedPageBreak/>
        <w:t>что оплата за воду проводится согласно договору с МУП «Санитарная</w:t>
      </w:r>
      <w:proofErr w:type="gramEnd"/>
      <w:r w:rsidR="00725A43" w:rsidRPr="007F50DF">
        <w:rPr>
          <w:rFonts w:cs="Times New Roman"/>
          <w:szCs w:val="24"/>
        </w:rPr>
        <w:t xml:space="preserve"> очистка» в зависимости от количества потребителей. В 3 квартале будет перерасчет. Увеличение объема потребления холодной воды на 20 м</w:t>
      </w:r>
      <w:r w:rsidR="00725A43" w:rsidRPr="007F50DF">
        <w:rPr>
          <w:rFonts w:cs="Times New Roman"/>
          <w:szCs w:val="24"/>
          <w:vertAlign w:val="superscript"/>
        </w:rPr>
        <w:t>3</w:t>
      </w:r>
      <w:r w:rsidR="00725A43" w:rsidRPr="007F50DF">
        <w:rPr>
          <w:rFonts w:cs="Times New Roman"/>
          <w:szCs w:val="24"/>
        </w:rPr>
        <w:t xml:space="preserve"> допущено по МБОУ ДОД ДШИ «Лира» в связи с тем, что в период новогодних каникул проводился косметический ремонт (побелка помещений</w:t>
      </w:r>
      <w:r w:rsidR="001D237D" w:rsidRPr="007F50DF">
        <w:rPr>
          <w:rFonts w:cs="Times New Roman"/>
          <w:szCs w:val="24"/>
        </w:rPr>
        <w:t>).</w:t>
      </w:r>
      <w:r w:rsidR="001D237D" w:rsidRPr="007F50DF">
        <w:rPr>
          <w:rFonts w:cs="Times New Roman"/>
          <w:color w:val="FF0000"/>
          <w:szCs w:val="24"/>
        </w:rPr>
        <w:t xml:space="preserve"> </w:t>
      </w:r>
    </w:p>
    <w:p w:rsidR="00313EBA" w:rsidRPr="007F50DF" w:rsidRDefault="00313EBA" w:rsidP="00D55112">
      <w:pPr>
        <w:tabs>
          <w:tab w:val="left" w:pos="1128"/>
          <w:tab w:val="left" w:pos="1168"/>
        </w:tabs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ab/>
      </w:r>
      <w:proofErr w:type="gramStart"/>
      <w:r w:rsidR="005C42CA" w:rsidRPr="007F50DF">
        <w:rPr>
          <w:rFonts w:cs="Times New Roman"/>
          <w:szCs w:val="24"/>
        </w:rPr>
        <w:t>Управление образования</w:t>
      </w:r>
      <w:r w:rsidR="00B241AA" w:rsidRPr="007F50DF">
        <w:rPr>
          <w:rFonts w:cs="Times New Roman"/>
          <w:szCs w:val="24"/>
        </w:rPr>
        <w:t xml:space="preserve"> </w:t>
      </w:r>
      <w:r w:rsidR="005C42CA" w:rsidRPr="007F50DF">
        <w:rPr>
          <w:rFonts w:cs="Times New Roman"/>
          <w:szCs w:val="24"/>
        </w:rPr>
        <w:t>администрации Сорочинского</w:t>
      </w:r>
      <w:r w:rsidR="00B241AA" w:rsidRPr="007F50DF">
        <w:rPr>
          <w:rFonts w:cs="Times New Roman"/>
          <w:szCs w:val="24"/>
        </w:rPr>
        <w:t xml:space="preserve"> городского округа за январь-июнь 2021 года по сравнению с аналогичным периодом 2020 года отмечается перерасход по водоснабжению на </w:t>
      </w:r>
      <w:r w:rsidR="009A026F" w:rsidRPr="007F50DF">
        <w:rPr>
          <w:rFonts w:cs="Times New Roman"/>
          <w:szCs w:val="24"/>
        </w:rPr>
        <w:t>5471 м</w:t>
      </w:r>
      <w:r w:rsidR="009A026F" w:rsidRPr="007F50DF">
        <w:rPr>
          <w:rFonts w:cs="Times New Roman"/>
          <w:szCs w:val="24"/>
          <w:vertAlign w:val="superscript"/>
        </w:rPr>
        <w:t>3</w:t>
      </w:r>
      <w:r w:rsidR="00B241AA" w:rsidRPr="007F50DF">
        <w:rPr>
          <w:rFonts w:cs="Times New Roman"/>
          <w:szCs w:val="24"/>
        </w:rPr>
        <w:t xml:space="preserve"> или на </w:t>
      </w:r>
      <w:r w:rsidR="009A026F" w:rsidRPr="007F50DF">
        <w:rPr>
          <w:rFonts w:cs="Times New Roman"/>
          <w:szCs w:val="24"/>
        </w:rPr>
        <w:t>143,4 %</w:t>
      </w:r>
      <w:r w:rsidR="00B241AA" w:rsidRPr="007F50DF">
        <w:rPr>
          <w:rFonts w:cs="Times New Roman"/>
          <w:szCs w:val="24"/>
        </w:rPr>
        <w:t xml:space="preserve">, в связи со снятием ограничительных мер работы образовательных учреждений, связанных с распространением новой </w:t>
      </w:r>
      <w:proofErr w:type="spellStart"/>
      <w:r w:rsidR="00B241AA" w:rsidRPr="007F50DF">
        <w:rPr>
          <w:rFonts w:cs="Times New Roman"/>
          <w:szCs w:val="24"/>
        </w:rPr>
        <w:t>коронавирусной</w:t>
      </w:r>
      <w:proofErr w:type="spellEnd"/>
      <w:r w:rsidR="00B241AA" w:rsidRPr="007F50DF">
        <w:rPr>
          <w:rFonts w:cs="Times New Roman"/>
          <w:szCs w:val="24"/>
        </w:rPr>
        <w:t xml:space="preserve"> инфекции</w:t>
      </w:r>
      <w:r w:rsidR="00B241AA" w:rsidRPr="007F50DF">
        <w:rPr>
          <w:rFonts w:cs="Times New Roman"/>
          <w:szCs w:val="24"/>
        </w:rPr>
        <w:tab/>
      </w:r>
      <w:r w:rsidR="00D55112" w:rsidRPr="007F50DF">
        <w:rPr>
          <w:rFonts w:cs="Times New Roman"/>
          <w:szCs w:val="24"/>
        </w:rPr>
        <w:t xml:space="preserve">, а </w:t>
      </w:r>
      <w:r w:rsidR="00AE7BB3" w:rsidRPr="007F50DF">
        <w:rPr>
          <w:rFonts w:cs="Times New Roman"/>
          <w:szCs w:val="24"/>
        </w:rPr>
        <w:t>с</w:t>
      </w:r>
      <w:r w:rsidR="00D55112" w:rsidRPr="007F50DF">
        <w:rPr>
          <w:rFonts w:cs="Times New Roman"/>
          <w:szCs w:val="24"/>
        </w:rPr>
        <w:t xml:space="preserve"> аналогичным периодом </w:t>
      </w:r>
      <w:r w:rsidR="00AE7BB3" w:rsidRPr="007F50DF">
        <w:rPr>
          <w:rFonts w:cs="Times New Roman"/>
          <w:szCs w:val="24"/>
        </w:rPr>
        <w:t xml:space="preserve">2019 года  отмечается снижение объема по водоснабжению на </w:t>
      </w:r>
      <w:r w:rsidR="00DE2827" w:rsidRPr="007F50DF">
        <w:rPr>
          <w:rFonts w:cs="Times New Roman"/>
          <w:szCs w:val="24"/>
        </w:rPr>
        <w:t>1488</w:t>
      </w:r>
      <w:r w:rsidR="00AE7BB3" w:rsidRPr="007F50DF">
        <w:rPr>
          <w:rFonts w:cs="Times New Roman"/>
          <w:szCs w:val="24"/>
        </w:rPr>
        <w:t xml:space="preserve"> м</w:t>
      </w:r>
      <w:r w:rsidR="00AE7BB3" w:rsidRPr="007F50DF">
        <w:rPr>
          <w:rFonts w:cs="Times New Roman"/>
          <w:szCs w:val="24"/>
          <w:vertAlign w:val="superscript"/>
        </w:rPr>
        <w:t>3</w:t>
      </w:r>
      <w:r w:rsidR="00AE7BB3" w:rsidRPr="007F50DF">
        <w:rPr>
          <w:rFonts w:cs="Times New Roman"/>
          <w:szCs w:val="24"/>
        </w:rPr>
        <w:t xml:space="preserve"> или на </w:t>
      </w:r>
      <w:r w:rsidR="00DE2827" w:rsidRPr="007F50DF">
        <w:rPr>
          <w:rFonts w:cs="Times New Roman"/>
          <w:szCs w:val="24"/>
        </w:rPr>
        <w:t>7,6</w:t>
      </w:r>
      <w:r w:rsidR="00AE7BB3" w:rsidRPr="007F50DF">
        <w:rPr>
          <w:rFonts w:cs="Times New Roman"/>
          <w:szCs w:val="24"/>
        </w:rPr>
        <w:t xml:space="preserve"> %,</w:t>
      </w:r>
      <w:proofErr w:type="gramEnd"/>
    </w:p>
    <w:p w:rsidR="00FE2716" w:rsidRPr="007F50DF" w:rsidRDefault="00606BF5" w:rsidP="00675A05">
      <w:pPr>
        <w:tabs>
          <w:tab w:val="left" w:pos="2445"/>
        </w:tabs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 xml:space="preserve">                </w:t>
      </w:r>
      <w:proofErr w:type="gramStart"/>
      <w:r w:rsidR="00273F05" w:rsidRPr="007F50DF">
        <w:rPr>
          <w:rFonts w:cs="Times New Roman"/>
          <w:szCs w:val="24"/>
        </w:rPr>
        <w:t>По ГБУЗ «</w:t>
      </w:r>
      <w:proofErr w:type="spellStart"/>
      <w:r w:rsidR="00273F05" w:rsidRPr="007F50DF">
        <w:rPr>
          <w:rFonts w:cs="Times New Roman"/>
          <w:szCs w:val="24"/>
        </w:rPr>
        <w:t>Сорочинская</w:t>
      </w:r>
      <w:proofErr w:type="spellEnd"/>
      <w:r w:rsidR="00273F05" w:rsidRPr="007F50DF">
        <w:rPr>
          <w:rFonts w:cs="Times New Roman"/>
          <w:szCs w:val="24"/>
        </w:rPr>
        <w:t xml:space="preserve"> МБ» </w:t>
      </w:r>
      <w:r w:rsidR="00CA4A63" w:rsidRPr="007F50DF">
        <w:rPr>
          <w:rFonts w:cs="Times New Roman"/>
          <w:szCs w:val="24"/>
        </w:rPr>
        <w:t xml:space="preserve">за январь-июнь 2021 года по сравнению с аналогичным периодом 2020 года отмечается перерасход по водоснабжению на </w:t>
      </w:r>
      <w:r w:rsidR="009D2410" w:rsidRPr="007F50DF">
        <w:rPr>
          <w:rFonts w:cs="Times New Roman"/>
          <w:szCs w:val="24"/>
        </w:rPr>
        <w:t>2</w:t>
      </w:r>
      <w:r w:rsidR="009447DA">
        <w:rPr>
          <w:rFonts w:cs="Times New Roman"/>
          <w:szCs w:val="24"/>
        </w:rPr>
        <w:t>24</w:t>
      </w:r>
      <w:r w:rsidR="009A026F" w:rsidRPr="007F50DF">
        <w:rPr>
          <w:rFonts w:cs="Times New Roman"/>
          <w:szCs w:val="24"/>
        </w:rPr>
        <w:t xml:space="preserve"> м</w:t>
      </w:r>
      <w:r w:rsidR="009A026F" w:rsidRPr="007F50DF">
        <w:rPr>
          <w:rFonts w:cs="Times New Roman"/>
          <w:szCs w:val="24"/>
          <w:vertAlign w:val="superscript"/>
        </w:rPr>
        <w:t>3</w:t>
      </w:r>
      <w:r w:rsidR="00CA4A63" w:rsidRPr="007F50DF">
        <w:rPr>
          <w:rFonts w:cs="Times New Roman"/>
          <w:szCs w:val="24"/>
        </w:rPr>
        <w:t xml:space="preserve"> или на </w:t>
      </w:r>
      <w:r w:rsidR="009447DA">
        <w:rPr>
          <w:rFonts w:cs="Times New Roman"/>
          <w:szCs w:val="24"/>
        </w:rPr>
        <w:t>103,6</w:t>
      </w:r>
      <w:r w:rsidR="009A026F" w:rsidRPr="007F50DF">
        <w:rPr>
          <w:rFonts w:cs="Times New Roman"/>
          <w:szCs w:val="24"/>
        </w:rPr>
        <w:t xml:space="preserve"> %</w:t>
      </w:r>
      <w:r w:rsidR="00CA4A63" w:rsidRPr="007F50DF">
        <w:rPr>
          <w:rFonts w:cs="Times New Roman"/>
          <w:szCs w:val="24"/>
        </w:rPr>
        <w:t xml:space="preserve">, </w:t>
      </w:r>
      <w:r w:rsidR="00FE2716" w:rsidRPr="007F50DF">
        <w:rPr>
          <w:rFonts w:cs="Times New Roman"/>
          <w:szCs w:val="24"/>
        </w:rPr>
        <w:t xml:space="preserve">в связи с высоким уровнем заболеваемости </w:t>
      </w:r>
      <w:r w:rsidR="00A118B2" w:rsidRPr="007F50DF">
        <w:rPr>
          <w:rFonts w:cs="Times New Roman"/>
          <w:szCs w:val="24"/>
        </w:rPr>
        <w:t xml:space="preserve">пневмонией, </w:t>
      </w:r>
      <w:r w:rsidR="00FE2716" w:rsidRPr="007F50DF">
        <w:rPr>
          <w:rFonts w:cs="Times New Roman"/>
          <w:szCs w:val="24"/>
        </w:rPr>
        <w:t>увеличением на 30 койк</w:t>
      </w:r>
      <w:r w:rsidR="00EB730F" w:rsidRPr="007F50DF">
        <w:rPr>
          <w:rFonts w:cs="Times New Roman"/>
          <w:szCs w:val="24"/>
        </w:rPr>
        <w:t xml:space="preserve">о-мест в инфекционном отделении, а с аналогичным периодом 2019 года  отмечается снижение объема по водоснабжению на </w:t>
      </w:r>
      <w:r w:rsidR="009447DA">
        <w:rPr>
          <w:rFonts w:cs="Times New Roman"/>
          <w:szCs w:val="24"/>
        </w:rPr>
        <w:t>950</w:t>
      </w:r>
      <w:r w:rsidR="00EB730F" w:rsidRPr="007F50DF">
        <w:rPr>
          <w:rFonts w:cs="Times New Roman"/>
          <w:szCs w:val="24"/>
        </w:rPr>
        <w:t xml:space="preserve"> м</w:t>
      </w:r>
      <w:r w:rsidR="00EB730F" w:rsidRPr="007F50DF">
        <w:rPr>
          <w:rFonts w:cs="Times New Roman"/>
          <w:szCs w:val="24"/>
          <w:vertAlign w:val="superscript"/>
        </w:rPr>
        <w:t>3</w:t>
      </w:r>
      <w:r w:rsidR="00EB730F" w:rsidRPr="007F50DF">
        <w:rPr>
          <w:rFonts w:cs="Times New Roman"/>
          <w:szCs w:val="24"/>
        </w:rPr>
        <w:t xml:space="preserve"> или на 12,</w:t>
      </w:r>
      <w:r w:rsidR="009447DA">
        <w:rPr>
          <w:rFonts w:cs="Times New Roman"/>
          <w:szCs w:val="24"/>
        </w:rPr>
        <w:t>9</w:t>
      </w:r>
      <w:r w:rsidR="00EB730F" w:rsidRPr="007F50DF">
        <w:rPr>
          <w:rFonts w:cs="Times New Roman"/>
          <w:szCs w:val="24"/>
        </w:rPr>
        <w:t xml:space="preserve"> %.</w:t>
      </w:r>
      <w:proofErr w:type="gramEnd"/>
    </w:p>
    <w:p w:rsidR="00675A05" w:rsidRPr="007F50DF" w:rsidRDefault="00FE2716" w:rsidP="00675A05">
      <w:pPr>
        <w:tabs>
          <w:tab w:val="left" w:pos="2445"/>
        </w:tabs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b/>
          <w:i/>
          <w:szCs w:val="24"/>
          <w:u w:val="single"/>
        </w:rPr>
        <w:t xml:space="preserve"> </w:t>
      </w:r>
      <w:r w:rsidR="00675A05" w:rsidRPr="007F50DF">
        <w:rPr>
          <w:rFonts w:cs="Times New Roman"/>
          <w:b/>
          <w:i/>
          <w:szCs w:val="24"/>
          <w:u w:val="single"/>
        </w:rPr>
        <w:t>Водоотведение:</w:t>
      </w:r>
      <w:r w:rsidR="00675A05" w:rsidRPr="007F50DF">
        <w:rPr>
          <w:rFonts w:cs="Times New Roman"/>
          <w:szCs w:val="24"/>
        </w:rPr>
        <w:t xml:space="preserve"> по бюджетным учреждениям </w:t>
      </w:r>
      <w:r w:rsidR="00FC5839" w:rsidRPr="007F50DF">
        <w:rPr>
          <w:rFonts w:cs="Times New Roman"/>
          <w:szCs w:val="24"/>
        </w:rPr>
        <w:t xml:space="preserve">за январь-июнь 2021 года по сравнению с аналогичным периодом 2020 года отмечается </w:t>
      </w:r>
      <w:r w:rsidR="00675A05" w:rsidRPr="007F50DF">
        <w:rPr>
          <w:rFonts w:cs="Times New Roman"/>
          <w:szCs w:val="24"/>
        </w:rPr>
        <w:t xml:space="preserve">снижение объема водоотведения на </w:t>
      </w:r>
      <w:r w:rsidR="009447DA">
        <w:rPr>
          <w:rFonts w:cs="Times New Roman"/>
          <w:szCs w:val="24"/>
        </w:rPr>
        <w:t>1093,7</w:t>
      </w:r>
      <w:r w:rsidR="009A026F" w:rsidRPr="007F50DF">
        <w:rPr>
          <w:rFonts w:cs="Times New Roman"/>
          <w:szCs w:val="24"/>
        </w:rPr>
        <w:t xml:space="preserve"> </w:t>
      </w:r>
      <w:r w:rsidR="00521C76" w:rsidRPr="007F50DF">
        <w:rPr>
          <w:rFonts w:cs="Times New Roman"/>
          <w:szCs w:val="24"/>
        </w:rPr>
        <w:t>м</w:t>
      </w:r>
      <w:r w:rsidR="00521C76" w:rsidRPr="007F50DF">
        <w:rPr>
          <w:rFonts w:cs="Times New Roman"/>
          <w:szCs w:val="24"/>
          <w:vertAlign w:val="superscript"/>
        </w:rPr>
        <w:t>3</w:t>
      </w:r>
      <w:r w:rsidR="00675A05" w:rsidRPr="007F50DF">
        <w:rPr>
          <w:rFonts w:cs="Times New Roman"/>
          <w:szCs w:val="24"/>
        </w:rPr>
        <w:t xml:space="preserve"> или на </w:t>
      </w:r>
      <w:r w:rsidR="009447DA">
        <w:rPr>
          <w:rFonts w:cs="Times New Roman"/>
          <w:szCs w:val="24"/>
        </w:rPr>
        <w:t>6</w:t>
      </w:r>
      <w:r w:rsidR="009A026F" w:rsidRPr="007F50DF">
        <w:rPr>
          <w:rFonts w:cs="Times New Roman"/>
          <w:szCs w:val="24"/>
        </w:rPr>
        <w:t>,7%</w:t>
      </w:r>
      <w:r w:rsidR="00FC5839" w:rsidRPr="007F50DF">
        <w:rPr>
          <w:rFonts w:cs="Times New Roman"/>
          <w:szCs w:val="24"/>
        </w:rPr>
        <w:t xml:space="preserve"> и с аналогичным периодом 2019 года отмечается снижение </w:t>
      </w:r>
      <w:r w:rsidR="00521C76" w:rsidRPr="007F50DF">
        <w:rPr>
          <w:rFonts w:cs="Times New Roman"/>
          <w:szCs w:val="24"/>
        </w:rPr>
        <w:t>объема водоотведения</w:t>
      </w:r>
      <w:r w:rsidR="00FC5839" w:rsidRPr="007F50DF">
        <w:rPr>
          <w:rFonts w:cs="Times New Roman"/>
          <w:szCs w:val="24"/>
        </w:rPr>
        <w:t xml:space="preserve"> на </w:t>
      </w:r>
      <w:r w:rsidR="00DE2827" w:rsidRPr="007F50DF">
        <w:rPr>
          <w:rFonts w:cs="Times New Roman"/>
          <w:szCs w:val="24"/>
        </w:rPr>
        <w:t>6</w:t>
      </w:r>
      <w:r w:rsidR="009447DA">
        <w:rPr>
          <w:rFonts w:cs="Times New Roman"/>
          <w:szCs w:val="24"/>
        </w:rPr>
        <w:t>768,2</w:t>
      </w:r>
      <w:r w:rsidR="00FC5839" w:rsidRPr="007F50DF">
        <w:rPr>
          <w:rFonts w:cs="Times New Roman"/>
          <w:szCs w:val="24"/>
        </w:rPr>
        <w:t xml:space="preserve"> </w:t>
      </w:r>
      <w:r w:rsidR="00521C76" w:rsidRPr="007F50DF">
        <w:rPr>
          <w:rFonts w:cs="Times New Roman"/>
          <w:szCs w:val="24"/>
        </w:rPr>
        <w:t>м</w:t>
      </w:r>
      <w:r w:rsidR="00521C76" w:rsidRPr="007F50DF">
        <w:rPr>
          <w:rFonts w:cs="Times New Roman"/>
          <w:szCs w:val="24"/>
          <w:vertAlign w:val="superscript"/>
        </w:rPr>
        <w:t>3</w:t>
      </w:r>
      <w:r w:rsidR="00FC5839" w:rsidRPr="007F50DF">
        <w:rPr>
          <w:rFonts w:cs="Times New Roman"/>
          <w:szCs w:val="24"/>
        </w:rPr>
        <w:t xml:space="preserve"> или на </w:t>
      </w:r>
      <w:r w:rsidR="00521C76" w:rsidRPr="007F50DF">
        <w:rPr>
          <w:rFonts w:cs="Times New Roman"/>
          <w:szCs w:val="24"/>
        </w:rPr>
        <w:t>28,6</w:t>
      </w:r>
      <w:r w:rsidR="00FC5839" w:rsidRPr="007F50DF">
        <w:rPr>
          <w:rFonts w:cs="Times New Roman"/>
          <w:szCs w:val="24"/>
        </w:rPr>
        <w:t xml:space="preserve"> %</w:t>
      </w:r>
      <w:r w:rsidR="00675A05" w:rsidRPr="007F50DF">
        <w:rPr>
          <w:rFonts w:cs="Times New Roman"/>
          <w:szCs w:val="24"/>
        </w:rPr>
        <w:t xml:space="preserve"> </w:t>
      </w:r>
    </w:p>
    <w:p w:rsidR="00ED03D4" w:rsidRPr="007F50DF" w:rsidRDefault="00606BF5" w:rsidP="00521C76">
      <w:pPr>
        <w:spacing w:line="252" w:lineRule="auto"/>
        <w:jc w:val="both"/>
        <w:rPr>
          <w:rFonts w:cs="Times New Roman"/>
          <w:szCs w:val="24"/>
        </w:rPr>
      </w:pPr>
      <w:r w:rsidRPr="007F50DF">
        <w:rPr>
          <w:rFonts w:cs="Times New Roman"/>
          <w:szCs w:val="24"/>
        </w:rPr>
        <w:t xml:space="preserve">               </w:t>
      </w:r>
      <w:proofErr w:type="gramStart"/>
      <w:r w:rsidR="00683EA4" w:rsidRPr="007F50DF">
        <w:rPr>
          <w:rFonts w:cs="Times New Roman"/>
          <w:szCs w:val="24"/>
        </w:rPr>
        <w:t>Управление образования</w:t>
      </w:r>
      <w:r w:rsidR="00B241AA" w:rsidRPr="007F50DF">
        <w:rPr>
          <w:rFonts w:cs="Times New Roman"/>
          <w:szCs w:val="24"/>
        </w:rPr>
        <w:t xml:space="preserve"> </w:t>
      </w:r>
      <w:r w:rsidR="00683EA4" w:rsidRPr="007F50DF">
        <w:rPr>
          <w:rFonts w:cs="Times New Roman"/>
          <w:szCs w:val="24"/>
        </w:rPr>
        <w:t>администрации Сорочинского</w:t>
      </w:r>
      <w:r w:rsidR="00B241AA" w:rsidRPr="007F50DF">
        <w:rPr>
          <w:rFonts w:cs="Times New Roman"/>
          <w:szCs w:val="24"/>
        </w:rPr>
        <w:t xml:space="preserve"> городского округа за январь-июнь 2021 года по сравнению с аналогичным периодом 2020 года отмечается </w:t>
      </w:r>
      <w:r w:rsidR="0093406F" w:rsidRPr="007F50DF">
        <w:rPr>
          <w:rFonts w:cs="Times New Roman"/>
          <w:szCs w:val="24"/>
        </w:rPr>
        <w:t xml:space="preserve">увеличение </w:t>
      </w:r>
      <w:r w:rsidR="00521C76" w:rsidRPr="007F50DF">
        <w:rPr>
          <w:rFonts w:cs="Times New Roman"/>
          <w:szCs w:val="24"/>
        </w:rPr>
        <w:t xml:space="preserve"> объема </w:t>
      </w:r>
      <w:r w:rsidR="00683EA4" w:rsidRPr="007F50DF">
        <w:rPr>
          <w:rFonts w:cs="Times New Roman"/>
          <w:szCs w:val="24"/>
        </w:rPr>
        <w:t>водоотведения на</w:t>
      </w:r>
      <w:r w:rsidR="00B241AA" w:rsidRPr="007F50DF">
        <w:rPr>
          <w:rFonts w:cs="Times New Roman"/>
          <w:szCs w:val="24"/>
        </w:rPr>
        <w:t xml:space="preserve"> </w:t>
      </w:r>
      <w:r w:rsidR="009A026F" w:rsidRPr="007F50DF">
        <w:rPr>
          <w:rFonts w:cs="Times New Roman"/>
          <w:szCs w:val="24"/>
        </w:rPr>
        <w:t>307 м</w:t>
      </w:r>
      <w:r w:rsidR="009A026F" w:rsidRPr="007F50DF">
        <w:rPr>
          <w:rFonts w:cs="Times New Roman"/>
          <w:szCs w:val="24"/>
          <w:vertAlign w:val="superscript"/>
        </w:rPr>
        <w:t>3</w:t>
      </w:r>
      <w:r w:rsidR="00B241AA" w:rsidRPr="007F50DF">
        <w:rPr>
          <w:rFonts w:cs="Times New Roman"/>
          <w:szCs w:val="24"/>
        </w:rPr>
        <w:t xml:space="preserve"> или на </w:t>
      </w:r>
      <w:r w:rsidR="009A026F" w:rsidRPr="007F50DF">
        <w:rPr>
          <w:rFonts w:cs="Times New Roman"/>
          <w:szCs w:val="24"/>
        </w:rPr>
        <w:t>103,8 %</w:t>
      </w:r>
      <w:r w:rsidR="00B241AA" w:rsidRPr="007F50DF">
        <w:rPr>
          <w:rFonts w:cs="Times New Roman"/>
          <w:szCs w:val="24"/>
        </w:rPr>
        <w:t xml:space="preserve">, в связи со снятием ограничительных мер работы образовательных учреждений, связанных с распространением новой </w:t>
      </w:r>
      <w:proofErr w:type="spellStart"/>
      <w:r w:rsidR="00B241AA" w:rsidRPr="007F50DF">
        <w:rPr>
          <w:rFonts w:cs="Times New Roman"/>
          <w:szCs w:val="24"/>
        </w:rPr>
        <w:t>коронавирусной</w:t>
      </w:r>
      <w:proofErr w:type="spellEnd"/>
      <w:r w:rsidR="00B241AA" w:rsidRPr="007F50DF">
        <w:rPr>
          <w:rFonts w:cs="Times New Roman"/>
          <w:szCs w:val="24"/>
        </w:rPr>
        <w:t xml:space="preserve"> инфекции</w:t>
      </w:r>
      <w:r w:rsidR="00521C76" w:rsidRPr="007F50DF">
        <w:rPr>
          <w:rFonts w:cs="Times New Roman"/>
          <w:szCs w:val="24"/>
        </w:rPr>
        <w:t>, а с аналогичным периодом 2019 года  отмечается снижени</w:t>
      </w:r>
      <w:r w:rsidR="00DE2827" w:rsidRPr="007F50DF">
        <w:rPr>
          <w:rFonts w:cs="Times New Roman"/>
          <w:szCs w:val="24"/>
        </w:rPr>
        <w:t>е объема водоотведения на 4298,</w:t>
      </w:r>
      <w:r w:rsidR="00521C76" w:rsidRPr="007F50DF">
        <w:rPr>
          <w:rFonts w:cs="Times New Roman"/>
          <w:szCs w:val="24"/>
        </w:rPr>
        <w:t>0 м</w:t>
      </w:r>
      <w:r w:rsidR="00521C76" w:rsidRPr="007F50DF">
        <w:rPr>
          <w:rFonts w:cs="Times New Roman"/>
          <w:szCs w:val="24"/>
          <w:vertAlign w:val="superscript"/>
        </w:rPr>
        <w:t>3</w:t>
      </w:r>
      <w:r w:rsidR="00521C76" w:rsidRPr="007F50DF">
        <w:rPr>
          <w:rFonts w:cs="Times New Roman"/>
          <w:szCs w:val="24"/>
        </w:rPr>
        <w:t xml:space="preserve"> или на </w:t>
      </w:r>
      <w:r w:rsidR="009447DA">
        <w:rPr>
          <w:rFonts w:cs="Times New Roman"/>
          <w:szCs w:val="24"/>
        </w:rPr>
        <w:t>30,9</w:t>
      </w:r>
      <w:r w:rsidR="00521C76" w:rsidRPr="007F50DF">
        <w:rPr>
          <w:rFonts w:cs="Times New Roman"/>
          <w:szCs w:val="24"/>
        </w:rPr>
        <w:t xml:space="preserve"> %,</w:t>
      </w:r>
      <w:proofErr w:type="gramEnd"/>
    </w:p>
    <w:sectPr w:rsidR="00ED03D4" w:rsidRPr="007F50DF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2272C"/>
    <w:rsid w:val="00025AA8"/>
    <w:rsid w:val="00053A61"/>
    <w:rsid w:val="0005612B"/>
    <w:rsid w:val="000656D5"/>
    <w:rsid w:val="000955AB"/>
    <w:rsid w:val="000A0AEC"/>
    <w:rsid w:val="000A65EC"/>
    <w:rsid w:val="000B7319"/>
    <w:rsid w:val="000D133B"/>
    <w:rsid w:val="000E20CF"/>
    <w:rsid w:val="00105ABE"/>
    <w:rsid w:val="00113655"/>
    <w:rsid w:val="00125DA8"/>
    <w:rsid w:val="00152379"/>
    <w:rsid w:val="001527D9"/>
    <w:rsid w:val="00152A7C"/>
    <w:rsid w:val="00154995"/>
    <w:rsid w:val="00156999"/>
    <w:rsid w:val="0016033D"/>
    <w:rsid w:val="00164716"/>
    <w:rsid w:val="00172F65"/>
    <w:rsid w:val="00176842"/>
    <w:rsid w:val="001A19D3"/>
    <w:rsid w:val="001B6F78"/>
    <w:rsid w:val="001C4FFF"/>
    <w:rsid w:val="001D237D"/>
    <w:rsid w:val="001D2E62"/>
    <w:rsid w:val="001E369A"/>
    <w:rsid w:val="001E72B1"/>
    <w:rsid w:val="001F1CC1"/>
    <w:rsid w:val="00215AEB"/>
    <w:rsid w:val="0022413D"/>
    <w:rsid w:val="00231FCD"/>
    <w:rsid w:val="00233BF0"/>
    <w:rsid w:val="002556A6"/>
    <w:rsid w:val="00267C23"/>
    <w:rsid w:val="00273F05"/>
    <w:rsid w:val="002A7F07"/>
    <w:rsid w:val="002A7F1A"/>
    <w:rsid w:val="002B6AED"/>
    <w:rsid w:val="002C0ECD"/>
    <w:rsid w:val="002C43A5"/>
    <w:rsid w:val="002D5CF1"/>
    <w:rsid w:val="00307B3C"/>
    <w:rsid w:val="00313EBA"/>
    <w:rsid w:val="00315073"/>
    <w:rsid w:val="003204C3"/>
    <w:rsid w:val="003230B7"/>
    <w:rsid w:val="003268B2"/>
    <w:rsid w:val="003270D8"/>
    <w:rsid w:val="00330A02"/>
    <w:rsid w:val="003428B9"/>
    <w:rsid w:val="00346904"/>
    <w:rsid w:val="003546C7"/>
    <w:rsid w:val="003570D1"/>
    <w:rsid w:val="00366A24"/>
    <w:rsid w:val="00367EF9"/>
    <w:rsid w:val="00380AD8"/>
    <w:rsid w:val="003D1C1B"/>
    <w:rsid w:val="00400D8F"/>
    <w:rsid w:val="00407048"/>
    <w:rsid w:val="00424D66"/>
    <w:rsid w:val="00430519"/>
    <w:rsid w:val="0044498A"/>
    <w:rsid w:val="00463812"/>
    <w:rsid w:val="0047172A"/>
    <w:rsid w:val="00490A63"/>
    <w:rsid w:val="00495B75"/>
    <w:rsid w:val="004A161D"/>
    <w:rsid w:val="004D0B12"/>
    <w:rsid w:val="004D0C46"/>
    <w:rsid w:val="004E4D1A"/>
    <w:rsid w:val="004F3C31"/>
    <w:rsid w:val="00506D40"/>
    <w:rsid w:val="00514FD0"/>
    <w:rsid w:val="005158B5"/>
    <w:rsid w:val="00521C76"/>
    <w:rsid w:val="00532DA2"/>
    <w:rsid w:val="0054174A"/>
    <w:rsid w:val="00577B4F"/>
    <w:rsid w:val="00596D00"/>
    <w:rsid w:val="0059779A"/>
    <w:rsid w:val="005A1944"/>
    <w:rsid w:val="005B2E3C"/>
    <w:rsid w:val="005B7195"/>
    <w:rsid w:val="005C21A0"/>
    <w:rsid w:val="005C42CA"/>
    <w:rsid w:val="005E42A5"/>
    <w:rsid w:val="00606BF5"/>
    <w:rsid w:val="00610AD5"/>
    <w:rsid w:val="0061127F"/>
    <w:rsid w:val="0063048C"/>
    <w:rsid w:val="006402BB"/>
    <w:rsid w:val="00643054"/>
    <w:rsid w:val="0065469C"/>
    <w:rsid w:val="0065498D"/>
    <w:rsid w:val="006619F1"/>
    <w:rsid w:val="00670073"/>
    <w:rsid w:val="006712C0"/>
    <w:rsid w:val="00672E69"/>
    <w:rsid w:val="00675A05"/>
    <w:rsid w:val="00677B61"/>
    <w:rsid w:val="00683EA4"/>
    <w:rsid w:val="0069242E"/>
    <w:rsid w:val="006D5D92"/>
    <w:rsid w:val="00714524"/>
    <w:rsid w:val="007153E4"/>
    <w:rsid w:val="00720AA0"/>
    <w:rsid w:val="00725A43"/>
    <w:rsid w:val="00733AED"/>
    <w:rsid w:val="007374D6"/>
    <w:rsid w:val="00741216"/>
    <w:rsid w:val="0075107F"/>
    <w:rsid w:val="00756FCD"/>
    <w:rsid w:val="00777035"/>
    <w:rsid w:val="00784CD1"/>
    <w:rsid w:val="007870FF"/>
    <w:rsid w:val="007B6F3C"/>
    <w:rsid w:val="007B776C"/>
    <w:rsid w:val="007F3F89"/>
    <w:rsid w:val="007F50DF"/>
    <w:rsid w:val="008077BF"/>
    <w:rsid w:val="0081095C"/>
    <w:rsid w:val="00811F1E"/>
    <w:rsid w:val="0081252B"/>
    <w:rsid w:val="00826569"/>
    <w:rsid w:val="00841DD2"/>
    <w:rsid w:val="00846E61"/>
    <w:rsid w:val="00850457"/>
    <w:rsid w:val="008612C7"/>
    <w:rsid w:val="0087292A"/>
    <w:rsid w:val="0087448F"/>
    <w:rsid w:val="008845BA"/>
    <w:rsid w:val="00893114"/>
    <w:rsid w:val="008B447E"/>
    <w:rsid w:val="008C25DA"/>
    <w:rsid w:val="008C497D"/>
    <w:rsid w:val="009001CD"/>
    <w:rsid w:val="00901233"/>
    <w:rsid w:val="00904C60"/>
    <w:rsid w:val="00922D8A"/>
    <w:rsid w:val="009246D1"/>
    <w:rsid w:val="0093406F"/>
    <w:rsid w:val="00940B7A"/>
    <w:rsid w:val="009447DA"/>
    <w:rsid w:val="009448AE"/>
    <w:rsid w:val="009459AE"/>
    <w:rsid w:val="00963567"/>
    <w:rsid w:val="009940DA"/>
    <w:rsid w:val="009A026F"/>
    <w:rsid w:val="009A0B21"/>
    <w:rsid w:val="009D0D05"/>
    <w:rsid w:val="009D2410"/>
    <w:rsid w:val="009F439E"/>
    <w:rsid w:val="00A02EE4"/>
    <w:rsid w:val="00A05F0A"/>
    <w:rsid w:val="00A118B2"/>
    <w:rsid w:val="00A125A4"/>
    <w:rsid w:val="00A15547"/>
    <w:rsid w:val="00A265FE"/>
    <w:rsid w:val="00AA4740"/>
    <w:rsid w:val="00AA5FC9"/>
    <w:rsid w:val="00AD099A"/>
    <w:rsid w:val="00AD2029"/>
    <w:rsid w:val="00AE7BB3"/>
    <w:rsid w:val="00B241AA"/>
    <w:rsid w:val="00B26566"/>
    <w:rsid w:val="00B33D6A"/>
    <w:rsid w:val="00B36C89"/>
    <w:rsid w:val="00B4471F"/>
    <w:rsid w:val="00B60B6C"/>
    <w:rsid w:val="00B8418B"/>
    <w:rsid w:val="00B92CC6"/>
    <w:rsid w:val="00B948D9"/>
    <w:rsid w:val="00B97464"/>
    <w:rsid w:val="00BA26C6"/>
    <w:rsid w:val="00BA6276"/>
    <w:rsid w:val="00BC0DE5"/>
    <w:rsid w:val="00BE4C5B"/>
    <w:rsid w:val="00BF3312"/>
    <w:rsid w:val="00BF4458"/>
    <w:rsid w:val="00C05603"/>
    <w:rsid w:val="00C514F5"/>
    <w:rsid w:val="00C51582"/>
    <w:rsid w:val="00C64409"/>
    <w:rsid w:val="00C86FC7"/>
    <w:rsid w:val="00CA194B"/>
    <w:rsid w:val="00CA2F1F"/>
    <w:rsid w:val="00CA4A63"/>
    <w:rsid w:val="00CB61DC"/>
    <w:rsid w:val="00D008A6"/>
    <w:rsid w:val="00D50F21"/>
    <w:rsid w:val="00D5127E"/>
    <w:rsid w:val="00D55112"/>
    <w:rsid w:val="00D623C9"/>
    <w:rsid w:val="00D65AE4"/>
    <w:rsid w:val="00D8594B"/>
    <w:rsid w:val="00D86F88"/>
    <w:rsid w:val="00DA5AF5"/>
    <w:rsid w:val="00DC560D"/>
    <w:rsid w:val="00DE2827"/>
    <w:rsid w:val="00E5207D"/>
    <w:rsid w:val="00E52995"/>
    <w:rsid w:val="00E6758B"/>
    <w:rsid w:val="00E87166"/>
    <w:rsid w:val="00E904DD"/>
    <w:rsid w:val="00E958A8"/>
    <w:rsid w:val="00E95BA5"/>
    <w:rsid w:val="00EA30D6"/>
    <w:rsid w:val="00EB17DA"/>
    <w:rsid w:val="00EB730F"/>
    <w:rsid w:val="00ED03D4"/>
    <w:rsid w:val="00ED09D5"/>
    <w:rsid w:val="00ED708B"/>
    <w:rsid w:val="00EE63FA"/>
    <w:rsid w:val="00EF21D4"/>
    <w:rsid w:val="00EF3600"/>
    <w:rsid w:val="00F075DD"/>
    <w:rsid w:val="00F3024C"/>
    <w:rsid w:val="00F3101F"/>
    <w:rsid w:val="00F33464"/>
    <w:rsid w:val="00F46E8C"/>
    <w:rsid w:val="00F50A8F"/>
    <w:rsid w:val="00F61250"/>
    <w:rsid w:val="00F94D58"/>
    <w:rsid w:val="00FA4425"/>
    <w:rsid w:val="00FA6A10"/>
    <w:rsid w:val="00FB4F75"/>
    <w:rsid w:val="00FC0F25"/>
    <w:rsid w:val="00FC0F97"/>
    <w:rsid w:val="00FC38AA"/>
    <w:rsid w:val="00FC5839"/>
    <w:rsid w:val="00FE08E0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C6A6-0C7A-447C-80ED-00E0A9EF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5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Сорокина</cp:lastModifiedBy>
  <cp:revision>221</cp:revision>
  <cp:lastPrinted>2021-11-11T07:30:00Z</cp:lastPrinted>
  <dcterms:created xsi:type="dcterms:W3CDTF">2019-05-15T11:37:00Z</dcterms:created>
  <dcterms:modified xsi:type="dcterms:W3CDTF">2021-11-11T10:03:00Z</dcterms:modified>
</cp:coreProperties>
</file>