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776F0" w:rsidRDefault="004604C2">
      <w:pPr>
        <w:pStyle w:val="1"/>
        <w:ind w:right="-2"/>
        <w:rPr>
          <w:sz w:val="28"/>
          <w:lang w:eastAsia="ru-RU"/>
        </w:rPr>
      </w:pPr>
      <w:bookmarkStart w:id="0" w:name="_GoBack"/>
      <w:bookmarkEnd w:id="0"/>
      <w:r>
        <w:rPr>
          <w:noProof/>
          <w:sz w:val="28"/>
          <w:lang w:eastAsia="ru-RU"/>
        </w:rPr>
        <w:drawing>
          <wp:anchor distT="0" distB="0" distL="114935" distR="114935" simplePos="0" relativeHeight="3" behindDoc="0" locked="0" layoutInCell="0" allowOverlap="1">
            <wp:simplePos x="0" y="0"/>
            <wp:positionH relativeFrom="column">
              <wp:posOffset>2609850</wp:posOffset>
            </wp:positionH>
            <wp:positionV relativeFrom="paragraph">
              <wp:posOffset>5080</wp:posOffset>
            </wp:positionV>
            <wp:extent cx="447040" cy="556260"/>
            <wp:effectExtent l="0" t="0" r="0" b="0"/>
            <wp:wrapSquare wrapText="righ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E776F0">
        <w:trPr>
          <w:trHeight w:hRule="exact" w:val="870"/>
        </w:trPr>
        <w:tc>
          <w:tcPr>
            <w:tcW w:w="9356" w:type="dxa"/>
            <w:tcBorders>
              <w:bottom w:val="thinThickSmallGap" w:sz="24" w:space="0" w:color="000000"/>
            </w:tcBorders>
            <w:shd w:val="clear" w:color="auto" w:fill="auto"/>
          </w:tcPr>
          <w:p w:rsidR="00E776F0" w:rsidRDefault="004604C2">
            <w:pPr>
              <w:pStyle w:val="5"/>
              <w:widowControl w:val="0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Сорочинского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 Оренбургской области</w:t>
            </w:r>
          </w:p>
          <w:p w:rsidR="00E776F0" w:rsidRDefault="00E776F0">
            <w:pPr>
              <w:widowControl w:val="0"/>
            </w:pPr>
          </w:p>
          <w:p w:rsidR="00E776F0" w:rsidRDefault="004604C2">
            <w:pPr>
              <w:pStyle w:val="8"/>
              <w:widowControl w:val="0"/>
              <w:ind w:right="-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 О С Т А Н О В Л Е Н И Е</w:t>
            </w:r>
          </w:p>
          <w:p w:rsidR="00E776F0" w:rsidRDefault="00E776F0">
            <w:pPr>
              <w:widowControl w:val="0"/>
              <w:pBdr>
                <w:bottom w:val="thinThickSmallGap" w:sz="24" w:space="1" w:color="000000"/>
              </w:pBdr>
              <w:ind w:right="-2"/>
              <w:jc w:val="center"/>
              <w:rPr>
                <w:sz w:val="28"/>
                <w:szCs w:val="28"/>
              </w:rPr>
            </w:pPr>
          </w:p>
        </w:tc>
      </w:tr>
    </w:tbl>
    <w:p w:rsidR="00E776F0" w:rsidRDefault="00E776F0">
      <w:pPr>
        <w:suppressAutoHyphens w:val="0"/>
        <w:rPr>
          <w:color w:val="A6A6A6"/>
          <w:sz w:val="16"/>
          <w:szCs w:val="16"/>
          <w:lang w:eastAsia="ru-RU"/>
        </w:rPr>
      </w:pPr>
    </w:p>
    <w:p w:rsidR="00E776F0" w:rsidRDefault="004604C2">
      <w:pPr>
        <w:suppressAutoHyphens w:val="0"/>
        <w:rPr>
          <w:color w:val="A6A6A6"/>
          <w:sz w:val="16"/>
          <w:szCs w:val="16"/>
          <w:highlight w:val="white"/>
          <w:lang w:eastAsia="ru-RU"/>
        </w:rPr>
      </w:pPr>
      <w:r>
        <w:rPr>
          <w:color w:val="A6A6A6"/>
          <w:sz w:val="16"/>
          <w:szCs w:val="16"/>
          <w:highlight w:val="white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5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/>
          <w:sz w:val="16"/>
          <w:szCs w:val="16"/>
          <w:highlight w:val="white"/>
          <w:lang w:eastAsia="ru-RU"/>
        </w:rPr>
        <w:t xml:space="preserve"> </w:t>
      </w:r>
    </w:p>
    <w:p w:rsidR="00E776F0" w:rsidRDefault="004604C2">
      <w:pPr>
        <w:pStyle w:val="210"/>
        <w:tabs>
          <w:tab w:val="center" w:pos="5103"/>
        </w:tabs>
        <w:ind w:right="-2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от ____________ № ___________ </w:t>
      </w:r>
      <w:proofErr w:type="gramEnd"/>
    </w:p>
    <w:p w:rsidR="00E776F0" w:rsidRDefault="00E776F0">
      <w:pPr>
        <w:pStyle w:val="210"/>
        <w:tabs>
          <w:tab w:val="center" w:pos="5103"/>
        </w:tabs>
        <w:ind w:right="-2"/>
        <w:rPr>
          <w:sz w:val="28"/>
          <w:szCs w:val="28"/>
          <w:lang w:val="ru-RU"/>
        </w:rPr>
      </w:pPr>
    </w:p>
    <w:p w:rsidR="00E776F0" w:rsidRDefault="00E776F0">
      <w:pPr>
        <w:pStyle w:val="210"/>
        <w:tabs>
          <w:tab w:val="center" w:pos="5103"/>
        </w:tabs>
        <w:ind w:right="-2"/>
        <w:rPr>
          <w:sz w:val="28"/>
          <w:szCs w:val="28"/>
          <w:lang w:val="ru-RU"/>
        </w:rPr>
      </w:pPr>
    </w:p>
    <w:p w:rsidR="00E776F0" w:rsidRDefault="00E776F0">
      <w:pPr>
        <w:pStyle w:val="210"/>
        <w:tabs>
          <w:tab w:val="center" w:pos="5103"/>
        </w:tabs>
        <w:spacing w:line="276" w:lineRule="auto"/>
        <w:ind w:right="-2"/>
        <w:rPr>
          <w:sz w:val="28"/>
          <w:szCs w:val="28"/>
          <w:lang w:val="ru-RU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E776F0">
        <w:trPr>
          <w:trHeight w:val="1108"/>
        </w:trPr>
        <w:tc>
          <w:tcPr>
            <w:tcW w:w="9356" w:type="dxa"/>
            <w:shd w:val="clear" w:color="auto" w:fill="auto"/>
          </w:tcPr>
          <w:p w:rsidR="00E776F0" w:rsidRDefault="004604C2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«Постановка граждан на учет в качестве лиц, имеющих право на предоставление земельных участков </w:t>
            </w:r>
          </w:p>
          <w:p w:rsidR="00E776F0" w:rsidRDefault="004604C2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собственность бесплатно»</w:t>
            </w:r>
          </w:p>
          <w:p w:rsidR="00E776F0" w:rsidRDefault="00E776F0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E776F0" w:rsidRDefault="00E776F0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E776F0" w:rsidRDefault="00E776F0">
            <w:pPr>
              <w:widowControl w:val="0"/>
              <w:spacing w:line="276" w:lineRule="auto"/>
              <w:jc w:val="center"/>
            </w:pPr>
          </w:p>
        </w:tc>
      </w:tr>
    </w:tbl>
    <w:p w:rsidR="00E776F0" w:rsidRDefault="004604C2">
      <w:pPr>
        <w:spacing w:line="276" w:lineRule="auto"/>
        <w:ind w:right="2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соответствии с Федеральным законом от 20.03.202</w:t>
      </w:r>
      <w:r>
        <w:rPr>
          <w:color w:val="000000"/>
          <w:sz w:val="28"/>
          <w:szCs w:val="28"/>
        </w:rPr>
        <w:t>5 № 33-ФЗ «Об общих принципах организации местного самоуправления в единой системе публичной власти»,</w:t>
      </w:r>
      <w:r>
        <w:rPr>
          <w:sz w:val="28"/>
          <w:szCs w:val="28"/>
        </w:rPr>
        <w:t xml:space="preserve"> Федеральным законом от 27.07.2010 № 210-ФЗ «Об организации представления государственных и муниципальных услуг», постановлением Правительства Оренбургской</w:t>
      </w:r>
      <w:r>
        <w:rPr>
          <w:sz w:val="28"/>
          <w:szCs w:val="28"/>
        </w:rPr>
        <w:t xml:space="preserve"> области от 15.07.2016 № 525-п «О переводе в электронный вид государственных услуг и типовых муниципальных услуг, предоставляемых в Оренбургской области»</w:t>
      </w:r>
      <w:r>
        <w:rPr>
          <w:color w:val="000000"/>
          <w:sz w:val="28"/>
          <w:szCs w:val="28"/>
        </w:rPr>
        <w:t xml:space="preserve">, руководствуясь Уставом </w:t>
      </w:r>
      <w:proofErr w:type="spellStart"/>
      <w:r>
        <w:rPr>
          <w:color w:val="000000"/>
          <w:sz w:val="28"/>
          <w:szCs w:val="28"/>
        </w:rPr>
        <w:t>Сорочинского</w:t>
      </w:r>
      <w:proofErr w:type="spellEnd"/>
      <w:r>
        <w:rPr>
          <w:color w:val="000000"/>
          <w:sz w:val="28"/>
          <w:szCs w:val="28"/>
        </w:rPr>
        <w:t xml:space="preserve"> муниципального округа Оренбургской области</w:t>
      </w:r>
      <w:proofErr w:type="gramEnd"/>
      <w:r>
        <w:rPr>
          <w:color w:val="000000"/>
          <w:sz w:val="28"/>
          <w:szCs w:val="28"/>
        </w:rPr>
        <w:t xml:space="preserve">, администрация </w:t>
      </w:r>
      <w:proofErr w:type="spellStart"/>
      <w:r>
        <w:rPr>
          <w:color w:val="000000"/>
          <w:sz w:val="28"/>
          <w:szCs w:val="28"/>
        </w:rPr>
        <w:t>Сорочин</w:t>
      </w:r>
      <w:r>
        <w:rPr>
          <w:color w:val="000000"/>
          <w:sz w:val="28"/>
          <w:szCs w:val="28"/>
        </w:rPr>
        <w:t>ского</w:t>
      </w:r>
      <w:proofErr w:type="spellEnd"/>
      <w:r>
        <w:rPr>
          <w:color w:val="000000"/>
          <w:sz w:val="28"/>
          <w:szCs w:val="28"/>
        </w:rPr>
        <w:t xml:space="preserve"> муниципального округа Оренбургской области    </w:t>
      </w:r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 xml:space="preserve"> о с т а н о в л я е т :</w:t>
      </w:r>
    </w:p>
    <w:p w:rsidR="00E776F0" w:rsidRDefault="004604C2">
      <w:pPr>
        <w:spacing w:line="276" w:lineRule="auto"/>
        <w:ind w:right="2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 Утвердить административный регламент предоставления муниципальной услуги «</w:t>
      </w:r>
      <w:r>
        <w:rPr>
          <w:sz w:val="28"/>
          <w:szCs w:val="28"/>
        </w:rPr>
        <w:t>Постановка граждан на учет в качестве лиц, имеющих право на предоставление земельных участков в собст</w:t>
      </w:r>
      <w:r>
        <w:rPr>
          <w:sz w:val="28"/>
          <w:szCs w:val="28"/>
        </w:rPr>
        <w:t xml:space="preserve">венность бесплатно» </w:t>
      </w:r>
      <w:r>
        <w:rPr>
          <w:color w:val="000000"/>
          <w:sz w:val="28"/>
          <w:szCs w:val="28"/>
        </w:rPr>
        <w:t>согласно приложению к настоящему постановлению.</w:t>
      </w:r>
    </w:p>
    <w:p w:rsidR="00E776F0" w:rsidRDefault="004604C2">
      <w:pPr>
        <w:spacing w:line="276" w:lineRule="auto"/>
        <w:ind w:right="2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color w:val="000000"/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>
        <w:rPr>
          <w:color w:val="000000"/>
          <w:sz w:val="28"/>
          <w:szCs w:val="28"/>
        </w:rPr>
        <w:t>Сорочинского</w:t>
      </w:r>
      <w:proofErr w:type="spellEnd"/>
      <w:r>
        <w:rPr>
          <w:color w:val="000000"/>
          <w:sz w:val="28"/>
          <w:szCs w:val="28"/>
        </w:rPr>
        <w:t xml:space="preserve"> городского округа Оренбургской области от 22.11.2024 № 1677-п «Об утверждении административного регламента предоставлен</w:t>
      </w:r>
      <w:r>
        <w:rPr>
          <w:color w:val="000000"/>
          <w:sz w:val="28"/>
          <w:szCs w:val="28"/>
        </w:rPr>
        <w:t>ия муниципальной услуги «</w:t>
      </w:r>
      <w:r>
        <w:rPr>
          <w:sz w:val="28"/>
          <w:szCs w:val="28"/>
        </w:rPr>
        <w:t>Постановка граждан на учет в качестве лиц, имеющих право на предоставление земельных участков в собственность бесплатно</w:t>
      </w:r>
      <w:r>
        <w:rPr>
          <w:color w:val="000000"/>
          <w:sz w:val="28"/>
          <w:szCs w:val="28"/>
        </w:rPr>
        <w:t>».</w:t>
      </w:r>
      <w:proofErr w:type="gramEnd"/>
    </w:p>
    <w:p w:rsidR="00E776F0" w:rsidRDefault="004604C2">
      <w:pPr>
        <w:spacing w:line="276" w:lineRule="auto"/>
        <w:ind w:right="2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3.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постановления возложить на заместителя главы администрации муниципального округа п</w:t>
      </w:r>
      <w:r>
        <w:rPr>
          <w:color w:val="000000"/>
          <w:sz w:val="28"/>
          <w:szCs w:val="28"/>
        </w:rPr>
        <w:t xml:space="preserve">о экономике и управлению имуществом Павлову Е.А. </w:t>
      </w:r>
    </w:p>
    <w:p w:rsidR="00E776F0" w:rsidRDefault="004604C2">
      <w:pPr>
        <w:spacing w:line="276" w:lineRule="auto"/>
        <w:ind w:right="2"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4. Постановление вступает в силу после его официального опубликования в информационном бюллетене «Сорочинск официальный» и подлежит размещению на Портале муниципального образования </w:t>
      </w:r>
      <w:proofErr w:type="spellStart"/>
      <w:r>
        <w:rPr>
          <w:color w:val="000000"/>
          <w:sz w:val="28"/>
          <w:szCs w:val="28"/>
        </w:rPr>
        <w:t>Сорочинский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 Оренбургской области в сети «Интернет» (</w:t>
      </w:r>
      <w:hyperlink r:id="rId11">
        <w:r>
          <w:rPr>
            <w:rStyle w:val="a3"/>
            <w:color w:val="000000"/>
            <w:sz w:val="28"/>
            <w:szCs w:val="28"/>
            <w:u w:val="none"/>
          </w:rPr>
          <w:t>http://sorochinsk56.ru</w:t>
        </w:r>
      </w:hyperlink>
      <w:r>
        <w:rPr>
          <w:sz w:val="28"/>
          <w:szCs w:val="28"/>
        </w:rPr>
        <w:t>).</w:t>
      </w:r>
    </w:p>
    <w:p w:rsidR="00E776F0" w:rsidRDefault="00E776F0">
      <w:pPr>
        <w:pStyle w:val="afe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776F0" w:rsidRDefault="00E776F0">
      <w:pPr>
        <w:pStyle w:val="afe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E776F0" w:rsidRDefault="00E776F0">
      <w:pPr>
        <w:pStyle w:val="afe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E776F0" w:rsidRDefault="00E776F0">
      <w:pPr>
        <w:pStyle w:val="afe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E776F0" w:rsidRDefault="00E776F0">
      <w:pPr>
        <w:pStyle w:val="afe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E776F0" w:rsidRDefault="00E776F0">
      <w:pPr>
        <w:pStyle w:val="afe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E776F0" w:rsidRDefault="004604C2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Т.П. Мелентьева</w:t>
      </w:r>
    </w:p>
    <w:p w:rsidR="00E776F0" w:rsidRDefault="00E776F0">
      <w:pPr>
        <w:rPr>
          <w:sz w:val="28"/>
          <w:szCs w:val="28"/>
        </w:rPr>
      </w:pPr>
    </w:p>
    <w:p w:rsidR="00E776F0" w:rsidRDefault="00E776F0">
      <w:pPr>
        <w:jc w:val="center"/>
        <w:rPr>
          <w:sz w:val="20"/>
          <w:szCs w:val="20"/>
        </w:rPr>
      </w:pPr>
    </w:p>
    <w:p w:rsidR="00E776F0" w:rsidRDefault="004604C2">
      <w:pPr>
        <w:suppressAutoHyphens w:val="0"/>
        <w:jc w:val="center"/>
        <w:rPr>
          <w:color w:val="A6A6A6"/>
          <w:sz w:val="16"/>
          <w:szCs w:val="16"/>
          <w:lang w:eastAsia="ru-RU"/>
        </w:rPr>
      </w:pPr>
      <w:r>
        <w:rPr>
          <w:color w:val="A6A6A6"/>
          <w:sz w:val="16"/>
          <w:szCs w:val="16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/>
          <w:sz w:val="16"/>
          <w:szCs w:val="16"/>
          <w:lang w:eastAsia="ru-RU"/>
        </w:rPr>
        <w:t xml:space="preserve"> </w:t>
      </w:r>
    </w:p>
    <w:p w:rsidR="00E776F0" w:rsidRDefault="00E776F0">
      <w:pPr>
        <w:rPr>
          <w:sz w:val="20"/>
          <w:szCs w:val="20"/>
        </w:rPr>
      </w:pPr>
    </w:p>
    <w:p w:rsidR="00E776F0" w:rsidRDefault="00E776F0">
      <w:pPr>
        <w:rPr>
          <w:sz w:val="20"/>
          <w:szCs w:val="20"/>
        </w:rPr>
      </w:pPr>
    </w:p>
    <w:p w:rsidR="00E776F0" w:rsidRDefault="00E776F0">
      <w:pPr>
        <w:rPr>
          <w:sz w:val="20"/>
          <w:szCs w:val="20"/>
        </w:rPr>
      </w:pPr>
    </w:p>
    <w:p w:rsidR="00E776F0" w:rsidRDefault="00E776F0">
      <w:pPr>
        <w:rPr>
          <w:sz w:val="20"/>
          <w:szCs w:val="20"/>
        </w:rPr>
      </w:pPr>
    </w:p>
    <w:p w:rsidR="00E776F0" w:rsidRDefault="00E776F0">
      <w:pPr>
        <w:rPr>
          <w:sz w:val="20"/>
          <w:szCs w:val="20"/>
        </w:rPr>
      </w:pPr>
    </w:p>
    <w:p w:rsidR="00E776F0" w:rsidRDefault="00E776F0">
      <w:pPr>
        <w:rPr>
          <w:sz w:val="20"/>
          <w:szCs w:val="20"/>
        </w:rPr>
      </w:pPr>
    </w:p>
    <w:p w:rsidR="00E776F0" w:rsidRDefault="00E776F0">
      <w:pPr>
        <w:rPr>
          <w:sz w:val="20"/>
          <w:szCs w:val="20"/>
        </w:rPr>
      </w:pPr>
    </w:p>
    <w:p w:rsidR="00E776F0" w:rsidRDefault="00E776F0">
      <w:pPr>
        <w:rPr>
          <w:sz w:val="20"/>
          <w:szCs w:val="20"/>
        </w:rPr>
      </w:pPr>
    </w:p>
    <w:p w:rsidR="00E776F0" w:rsidRDefault="00E776F0">
      <w:pPr>
        <w:rPr>
          <w:sz w:val="20"/>
          <w:szCs w:val="20"/>
        </w:rPr>
      </w:pPr>
    </w:p>
    <w:p w:rsidR="00E776F0" w:rsidRDefault="00E776F0">
      <w:pPr>
        <w:rPr>
          <w:sz w:val="20"/>
          <w:szCs w:val="20"/>
        </w:rPr>
      </w:pPr>
    </w:p>
    <w:p w:rsidR="00E776F0" w:rsidRDefault="00E776F0">
      <w:pPr>
        <w:rPr>
          <w:sz w:val="20"/>
          <w:szCs w:val="20"/>
        </w:rPr>
      </w:pPr>
    </w:p>
    <w:p w:rsidR="00E776F0" w:rsidRDefault="00E776F0">
      <w:pPr>
        <w:rPr>
          <w:sz w:val="20"/>
          <w:szCs w:val="20"/>
        </w:rPr>
      </w:pPr>
    </w:p>
    <w:p w:rsidR="00E776F0" w:rsidRDefault="00E776F0">
      <w:pPr>
        <w:rPr>
          <w:sz w:val="20"/>
          <w:szCs w:val="20"/>
        </w:rPr>
      </w:pPr>
    </w:p>
    <w:p w:rsidR="00E776F0" w:rsidRDefault="00E776F0">
      <w:pPr>
        <w:rPr>
          <w:sz w:val="20"/>
          <w:szCs w:val="20"/>
        </w:rPr>
      </w:pPr>
    </w:p>
    <w:p w:rsidR="00E776F0" w:rsidRDefault="00E776F0">
      <w:pPr>
        <w:rPr>
          <w:sz w:val="20"/>
          <w:szCs w:val="20"/>
        </w:rPr>
      </w:pPr>
    </w:p>
    <w:p w:rsidR="00E776F0" w:rsidRDefault="00E776F0">
      <w:pPr>
        <w:rPr>
          <w:sz w:val="20"/>
          <w:szCs w:val="20"/>
        </w:rPr>
      </w:pPr>
    </w:p>
    <w:p w:rsidR="00E776F0" w:rsidRDefault="00E776F0">
      <w:pPr>
        <w:rPr>
          <w:sz w:val="20"/>
          <w:szCs w:val="20"/>
        </w:rPr>
      </w:pPr>
    </w:p>
    <w:p w:rsidR="00E776F0" w:rsidRDefault="00E776F0">
      <w:pPr>
        <w:rPr>
          <w:sz w:val="20"/>
          <w:szCs w:val="20"/>
        </w:rPr>
      </w:pPr>
    </w:p>
    <w:p w:rsidR="00E776F0" w:rsidRDefault="00E776F0">
      <w:pPr>
        <w:rPr>
          <w:sz w:val="20"/>
          <w:szCs w:val="20"/>
        </w:rPr>
      </w:pPr>
    </w:p>
    <w:p w:rsidR="00E776F0" w:rsidRDefault="00E776F0">
      <w:pPr>
        <w:rPr>
          <w:sz w:val="20"/>
          <w:szCs w:val="20"/>
        </w:rPr>
      </w:pPr>
    </w:p>
    <w:p w:rsidR="00E776F0" w:rsidRDefault="00E776F0">
      <w:pPr>
        <w:rPr>
          <w:sz w:val="20"/>
          <w:szCs w:val="20"/>
        </w:rPr>
      </w:pPr>
    </w:p>
    <w:p w:rsidR="00E776F0" w:rsidRDefault="00E776F0">
      <w:pPr>
        <w:rPr>
          <w:sz w:val="20"/>
          <w:szCs w:val="20"/>
        </w:rPr>
      </w:pPr>
    </w:p>
    <w:p w:rsidR="00E776F0" w:rsidRDefault="00E776F0">
      <w:pPr>
        <w:rPr>
          <w:sz w:val="20"/>
          <w:szCs w:val="20"/>
        </w:rPr>
      </w:pPr>
    </w:p>
    <w:p w:rsidR="00E776F0" w:rsidRDefault="00E776F0">
      <w:pPr>
        <w:rPr>
          <w:sz w:val="20"/>
          <w:szCs w:val="20"/>
        </w:rPr>
      </w:pPr>
    </w:p>
    <w:p w:rsidR="00E776F0" w:rsidRDefault="00E776F0">
      <w:pPr>
        <w:rPr>
          <w:sz w:val="20"/>
          <w:szCs w:val="20"/>
        </w:rPr>
      </w:pPr>
    </w:p>
    <w:p w:rsidR="00E776F0" w:rsidRDefault="00E776F0">
      <w:pPr>
        <w:rPr>
          <w:sz w:val="20"/>
          <w:szCs w:val="20"/>
        </w:rPr>
      </w:pPr>
    </w:p>
    <w:p w:rsidR="00E776F0" w:rsidRDefault="00E776F0">
      <w:pPr>
        <w:rPr>
          <w:sz w:val="20"/>
          <w:szCs w:val="20"/>
        </w:rPr>
      </w:pPr>
    </w:p>
    <w:p w:rsidR="00E776F0" w:rsidRDefault="00E776F0">
      <w:pPr>
        <w:rPr>
          <w:sz w:val="20"/>
          <w:szCs w:val="20"/>
        </w:rPr>
      </w:pPr>
    </w:p>
    <w:p w:rsidR="00E776F0" w:rsidRDefault="00E776F0">
      <w:pPr>
        <w:rPr>
          <w:sz w:val="20"/>
          <w:szCs w:val="20"/>
        </w:rPr>
      </w:pPr>
    </w:p>
    <w:p w:rsidR="00E776F0" w:rsidRDefault="00E776F0">
      <w:pPr>
        <w:rPr>
          <w:sz w:val="20"/>
          <w:szCs w:val="20"/>
        </w:rPr>
      </w:pPr>
    </w:p>
    <w:p w:rsidR="00E776F0" w:rsidRDefault="00E776F0">
      <w:pPr>
        <w:rPr>
          <w:sz w:val="20"/>
          <w:szCs w:val="20"/>
        </w:rPr>
      </w:pPr>
    </w:p>
    <w:p w:rsidR="00E776F0" w:rsidRDefault="00E776F0">
      <w:pPr>
        <w:rPr>
          <w:sz w:val="20"/>
          <w:szCs w:val="20"/>
        </w:rPr>
      </w:pPr>
    </w:p>
    <w:p w:rsidR="00E776F0" w:rsidRDefault="00E776F0">
      <w:pPr>
        <w:rPr>
          <w:sz w:val="20"/>
          <w:szCs w:val="20"/>
        </w:rPr>
      </w:pPr>
    </w:p>
    <w:p w:rsidR="00E776F0" w:rsidRDefault="00E776F0">
      <w:pPr>
        <w:rPr>
          <w:sz w:val="20"/>
          <w:szCs w:val="20"/>
        </w:rPr>
      </w:pPr>
    </w:p>
    <w:p w:rsidR="00E776F0" w:rsidRDefault="00E776F0">
      <w:pPr>
        <w:rPr>
          <w:sz w:val="20"/>
          <w:szCs w:val="20"/>
        </w:rPr>
      </w:pPr>
    </w:p>
    <w:p w:rsidR="00E776F0" w:rsidRDefault="00E776F0">
      <w:pPr>
        <w:rPr>
          <w:sz w:val="20"/>
          <w:szCs w:val="20"/>
        </w:rPr>
      </w:pPr>
    </w:p>
    <w:p w:rsidR="00E776F0" w:rsidRDefault="00E776F0">
      <w:pPr>
        <w:rPr>
          <w:sz w:val="20"/>
          <w:szCs w:val="20"/>
        </w:rPr>
      </w:pPr>
    </w:p>
    <w:p w:rsidR="00E776F0" w:rsidRDefault="00E776F0">
      <w:pPr>
        <w:rPr>
          <w:sz w:val="20"/>
          <w:szCs w:val="20"/>
        </w:rPr>
      </w:pPr>
    </w:p>
    <w:p w:rsidR="00E776F0" w:rsidRDefault="00E776F0">
      <w:pPr>
        <w:rPr>
          <w:sz w:val="20"/>
          <w:szCs w:val="20"/>
        </w:rPr>
      </w:pPr>
    </w:p>
    <w:p w:rsidR="00E776F0" w:rsidRDefault="004604C2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Разослано: в </w:t>
      </w:r>
      <w:r>
        <w:rPr>
          <w:sz w:val="22"/>
          <w:szCs w:val="22"/>
        </w:rPr>
        <w:t xml:space="preserve">дело, Павловой Е.А., отделу по управлению муниципальным имуществом и земельным отношениям администрации </w:t>
      </w:r>
      <w:proofErr w:type="spellStart"/>
      <w:r>
        <w:rPr>
          <w:sz w:val="22"/>
          <w:szCs w:val="22"/>
        </w:rPr>
        <w:t>Сорочинского</w:t>
      </w:r>
      <w:proofErr w:type="spellEnd"/>
      <w:r>
        <w:rPr>
          <w:sz w:val="22"/>
          <w:szCs w:val="22"/>
        </w:rPr>
        <w:t xml:space="preserve"> муниципального округа, </w:t>
      </w:r>
      <w:proofErr w:type="spellStart"/>
      <w:r>
        <w:rPr>
          <w:sz w:val="22"/>
          <w:szCs w:val="22"/>
        </w:rPr>
        <w:t>Зениной</w:t>
      </w:r>
      <w:proofErr w:type="spellEnd"/>
      <w:r>
        <w:rPr>
          <w:sz w:val="22"/>
          <w:szCs w:val="22"/>
        </w:rPr>
        <w:t xml:space="preserve"> И.В., МКУ «МФЦ», прокуратуре.</w:t>
      </w:r>
    </w:p>
    <w:p w:rsidR="00E776F0" w:rsidRDefault="00E776F0">
      <w:pPr>
        <w:jc w:val="both"/>
        <w:rPr>
          <w:sz w:val="22"/>
          <w:szCs w:val="22"/>
        </w:rPr>
      </w:pPr>
    </w:p>
    <w:p w:rsidR="00E776F0" w:rsidRDefault="004604C2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E776F0" w:rsidRDefault="004604C2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</w:t>
      </w:r>
      <w:r>
        <w:rPr>
          <w:sz w:val="28"/>
          <w:szCs w:val="28"/>
        </w:rPr>
        <w:t xml:space="preserve">Оренбургской области </w:t>
      </w:r>
    </w:p>
    <w:p w:rsidR="00E776F0" w:rsidRDefault="004604C2">
      <w:pPr>
        <w:ind w:left="5103"/>
        <w:rPr>
          <w:sz w:val="28"/>
          <w:szCs w:val="28"/>
        </w:rPr>
      </w:pPr>
      <w:proofErr w:type="gramStart"/>
      <w:r>
        <w:rPr>
          <w:sz w:val="28"/>
          <w:szCs w:val="28"/>
        </w:rPr>
        <w:t>от _________ № __________</w:t>
      </w:r>
      <w:proofErr w:type="gramEnd"/>
    </w:p>
    <w:p w:rsidR="00E776F0" w:rsidRDefault="00E776F0">
      <w:pPr>
        <w:rPr>
          <w:sz w:val="22"/>
          <w:szCs w:val="22"/>
        </w:rPr>
      </w:pPr>
    </w:p>
    <w:p w:rsidR="00E776F0" w:rsidRDefault="00E776F0">
      <w:pPr>
        <w:pStyle w:val="12"/>
        <w:jc w:val="center"/>
        <w:rPr>
          <w:b/>
          <w:bCs/>
          <w:color w:val="000000"/>
          <w:highlight w:val="white"/>
          <w:lang w:bidi="ru-RU"/>
        </w:rPr>
      </w:pPr>
    </w:p>
    <w:p w:rsidR="00E776F0" w:rsidRDefault="00E776F0">
      <w:pPr>
        <w:pStyle w:val="12"/>
        <w:jc w:val="center"/>
        <w:rPr>
          <w:b/>
          <w:bCs/>
          <w:color w:val="000000"/>
          <w:highlight w:val="white"/>
          <w:lang w:bidi="ru-RU"/>
        </w:rPr>
      </w:pPr>
    </w:p>
    <w:p w:rsidR="00E776F0" w:rsidRDefault="004604C2">
      <w:pPr>
        <w:pStyle w:val="12"/>
        <w:jc w:val="center"/>
        <w:rPr>
          <w:bCs/>
          <w:color w:val="000000"/>
          <w:highlight w:val="white"/>
          <w:lang w:bidi="ru-RU"/>
        </w:rPr>
      </w:pPr>
      <w:r>
        <w:rPr>
          <w:bCs/>
          <w:color w:val="000000"/>
          <w:highlight w:val="white"/>
          <w:lang w:bidi="ru-RU"/>
        </w:rPr>
        <w:t xml:space="preserve">Административный регламент </w:t>
      </w:r>
    </w:p>
    <w:p w:rsidR="00E776F0" w:rsidRDefault="004604C2">
      <w:pPr>
        <w:pStyle w:val="12"/>
        <w:jc w:val="center"/>
        <w:rPr>
          <w:bCs/>
          <w:color w:val="000000"/>
          <w:highlight w:val="white"/>
          <w:lang w:bidi="ru-RU"/>
        </w:rPr>
      </w:pPr>
      <w:r>
        <w:rPr>
          <w:bCs/>
          <w:color w:val="000000"/>
          <w:highlight w:val="white"/>
          <w:lang w:bidi="ru-RU"/>
        </w:rPr>
        <w:t xml:space="preserve">предоставления муниципальной услуги </w:t>
      </w:r>
    </w:p>
    <w:p w:rsidR="00E776F0" w:rsidRDefault="004604C2">
      <w:pPr>
        <w:pStyle w:val="12"/>
        <w:jc w:val="center"/>
        <w:rPr>
          <w:bCs/>
          <w:color w:val="000000"/>
          <w:highlight w:val="white"/>
          <w:lang w:bidi="ru-RU"/>
        </w:rPr>
      </w:pPr>
      <w:r>
        <w:rPr>
          <w:bCs/>
          <w:color w:val="000000"/>
          <w:highlight w:val="white"/>
          <w:lang w:bidi="ru-RU"/>
        </w:rPr>
        <w:t>«</w:t>
      </w:r>
      <w:r>
        <w:rPr>
          <w:bCs/>
          <w:highlight w:val="white"/>
          <w:lang w:bidi="ru-RU"/>
        </w:rPr>
        <w:t>Постановка граждан на учет в качестве лиц, имеющих право на пред</w:t>
      </w:r>
      <w:r>
        <w:rPr>
          <w:bCs/>
          <w:highlight w:val="white"/>
          <w:lang w:bidi="ru-RU"/>
        </w:rPr>
        <w:t>о</w:t>
      </w:r>
      <w:r>
        <w:rPr>
          <w:bCs/>
          <w:highlight w:val="white"/>
          <w:lang w:bidi="ru-RU"/>
        </w:rPr>
        <w:t>ставление земельных участков в собственность бесплатно</w:t>
      </w:r>
      <w:r>
        <w:rPr>
          <w:bCs/>
          <w:color w:val="000000"/>
          <w:highlight w:val="white"/>
          <w:lang w:bidi="ru-RU"/>
        </w:rPr>
        <w:t xml:space="preserve">» </w:t>
      </w:r>
    </w:p>
    <w:p w:rsidR="00E776F0" w:rsidRDefault="00E776F0">
      <w:pPr>
        <w:pStyle w:val="12"/>
        <w:jc w:val="center"/>
        <w:rPr>
          <w:bCs/>
          <w:color w:val="000000"/>
          <w:highlight w:val="white"/>
          <w:lang w:eastAsia="en-US"/>
        </w:rPr>
      </w:pPr>
    </w:p>
    <w:p w:rsidR="00E776F0" w:rsidRDefault="004604C2">
      <w:pPr>
        <w:pStyle w:val="12"/>
        <w:shd w:val="clear" w:color="auto" w:fill="auto"/>
        <w:tabs>
          <w:tab w:val="left" w:pos="326"/>
        </w:tabs>
        <w:ind w:firstLine="0"/>
        <w:jc w:val="center"/>
        <w:rPr>
          <w:highlight w:val="white"/>
        </w:rPr>
      </w:pPr>
      <w:r>
        <w:rPr>
          <w:bCs/>
          <w:color w:val="000000"/>
          <w:highlight w:val="white"/>
          <w:lang w:val="en-US" w:bidi="ru-RU"/>
        </w:rPr>
        <w:t>I</w:t>
      </w:r>
      <w:r>
        <w:rPr>
          <w:bCs/>
          <w:color w:val="000000"/>
          <w:highlight w:val="white"/>
          <w:lang w:bidi="ru-RU"/>
        </w:rPr>
        <w:t xml:space="preserve">. Общие </w:t>
      </w:r>
      <w:r>
        <w:rPr>
          <w:bCs/>
          <w:color w:val="000000"/>
          <w:highlight w:val="white"/>
          <w:lang w:bidi="ru-RU"/>
        </w:rPr>
        <w:t>положения</w:t>
      </w:r>
    </w:p>
    <w:p w:rsidR="00E776F0" w:rsidRDefault="00E776F0">
      <w:pPr>
        <w:pStyle w:val="12"/>
        <w:shd w:val="clear" w:color="auto" w:fill="auto"/>
        <w:tabs>
          <w:tab w:val="left" w:pos="326"/>
        </w:tabs>
        <w:ind w:firstLine="0"/>
        <w:rPr>
          <w:highlight w:val="white"/>
        </w:rPr>
      </w:pPr>
    </w:p>
    <w:p w:rsidR="00E776F0" w:rsidRDefault="004604C2">
      <w:pPr>
        <w:pStyle w:val="23"/>
        <w:keepNext/>
        <w:keepLines/>
        <w:shd w:val="clear" w:color="auto" w:fill="auto"/>
        <w:spacing w:after="0"/>
        <w:rPr>
          <w:b w:val="0"/>
          <w:color w:val="000000"/>
          <w:highlight w:val="white"/>
        </w:rPr>
      </w:pPr>
      <w:bookmarkStart w:id="1" w:name="bookmark136"/>
      <w:bookmarkStart w:id="2" w:name="bookmark137"/>
      <w:r>
        <w:rPr>
          <w:b w:val="0"/>
          <w:color w:val="000000"/>
          <w:highlight w:val="white"/>
          <w:lang w:bidi="ru-RU"/>
        </w:rPr>
        <w:t>1.1. Предмет регулирования административного регламента</w:t>
      </w:r>
      <w:bookmarkEnd w:id="1"/>
      <w:bookmarkEnd w:id="2"/>
    </w:p>
    <w:p w:rsidR="00E776F0" w:rsidRDefault="00E776F0">
      <w:pPr>
        <w:pStyle w:val="23"/>
        <w:keepNext/>
        <w:keepLines/>
        <w:shd w:val="clear" w:color="auto" w:fill="auto"/>
        <w:spacing w:after="0"/>
        <w:rPr>
          <w:b w:val="0"/>
          <w:highlight w:val="white"/>
        </w:rPr>
      </w:pPr>
    </w:p>
    <w:p w:rsidR="00E776F0" w:rsidRDefault="004604C2">
      <w:pPr>
        <w:pStyle w:val="12"/>
        <w:shd w:val="clear" w:color="auto" w:fill="auto"/>
        <w:ind w:firstLine="720"/>
        <w:jc w:val="both"/>
        <w:rPr>
          <w:color w:val="000000"/>
          <w:highlight w:val="white"/>
          <w:lang w:bidi="ru-RU"/>
        </w:rPr>
      </w:pPr>
      <w:r>
        <w:rPr>
          <w:color w:val="000000"/>
          <w:highlight w:val="white"/>
          <w:lang w:bidi="ru-RU"/>
        </w:rPr>
        <w:t xml:space="preserve">1.1.1. </w:t>
      </w:r>
      <w:proofErr w:type="gramStart"/>
      <w:r>
        <w:rPr>
          <w:color w:val="000000"/>
          <w:highlight w:val="white"/>
          <w:lang w:bidi="ru-RU"/>
        </w:rPr>
        <w:t>Административный регламент предоставления муниципальной услуги «Постановка граждан на учет в качестве лиц, имеющих право на предоставление земельных участков в собственность бесплат</w:t>
      </w:r>
      <w:r>
        <w:rPr>
          <w:color w:val="000000"/>
          <w:highlight w:val="white"/>
          <w:lang w:bidi="ru-RU"/>
        </w:rPr>
        <w:t>но» на террит</w:t>
      </w:r>
      <w:r>
        <w:rPr>
          <w:color w:val="000000"/>
          <w:highlight w:val="white"/>
          <w:lang w:bidi="ru-RU"/>
        </w:rPr>
        <w:t>о</w:t>
      </w:r>
      <w:r>
        <w:rPr>
          <w:color w:val="000000"/>
          <w:highlight w:val="white"/>
          <w:lang w:bidi="ru-RU"/>
        </w:rPr>
        <w:t xml:space="preserve">рии </w:t>
      </w:r>
      <w:proofErr w:type="spellStart"/>
      <w:r>
        <w:rPr>
          <w:color w:val="000000"/>
          <w:highlight w:val="white"/>
          <w:lang w:bidi="ru-RU"/>
        </w:rPr>
        <w:t>Сорочинского</w:t>
      </w:r>
      <w:proofErr w:type="spellEnd"/>
      <w:r>
        <w:rPr>
          <w:color w:val="000000"/>
          <w:highlight w:val="white"/>
          <w:lang w:bidi="ru-RU"/>
        </w:rPr>
        <w:t xml:space="preserve"> муниципального округа Оренбургской области (далее – Административный регламент) разработан в целях повышения качества и д</w:t>
      </w:r>
      <w:r>
        <w:rPr>
          <w:color w:val="000000"/>
          <w:highlight w:val="white"/>
          <w:lang w:bidi="ru-RU"/>
        </w:rPr>
        <w:t>о</w:t>
      </w:r>
      <w:r>
        <w:rPr>
          <w:color w:val="000000"/>
          <w:highlight w:val="white"/>
          <w:lang w:bidi="ru-RU"/>
        </w:rPr>
        <w:t>ступности предоставления  муниципальной услуги, определяет стандарт, сроки и последовательность действи</w:t>
      </w:r>
      <w:r>
        <w:rPr>
          <w:color w:val="000000"/>
          <w:highlight w:val="white"/>
          <w:lang w:bidi="ru-RU"/>
        </w:rPr>
        <w:t>й (административных процедур) при осуществлении полномочий по постановке граждан на учет в качестве лиц</w:t>
      </w:r>
      <w:proofErr w:type="gramEnd"/>
      <w:r>
        <w:rPr>
          <w:color w:val="000000"/>
          <w:highlight w:val="white"/>
          <w:lang w:bidi="ru-RU"/>
        </w:rPr>
        <w:t>, имеющих право на предоставление земельных участков в собственность бе</w:t>
      </w:r>
      <w:r>
        <w:rPr>
          <w:color w:val="000000"/>
          <w:highlight w:val="white"/>
          <w:lang w:bidi="ru-RU"/>
        </w:rPr>
        <w:t>с</w:t>
      </w:r>
      <w:r>
        <w:rPr>
          <w:color w:val="000000"/>
          <w:highlight w:val="white"/>
          <w:lang w:bidi="ru-RU"/>
        </w:rPr>
        <w:t xml:space="preserve">платно </w:t>
      </w:r>
      <w:proofErr w:type="gramStart"/>
      <w:r>
        <w:rPr>
          <w:color w:val="000000"/>
          <w:highlight w:val="white"/>
          <w:lang w:bidi="ru-RU"/>
        </w:rPr>
        <w:t>в</w:t>
      </w:r>
      <w:proofErr w:type="gramEnd"/>
      <w:r>
        <w:rPr>
          <w:color w:val="000000"/>
          <w:highlight w:val="white"/>
          <w:lang w:bidi="ru-RU"/>
        </w:rPr>
        <w:t xml:space="preserve"> </w:t>
      </w:r>
      <w:proofErr w:type="gramStart"/>
      <w:r>
        <w:rPr>
          <w:color w:val="000000"/>
          <w:highlight w:val="white"/>
          <w:lang w:bidi="ru-RU"/>
        </w:rPr>
        <w:t>Сорочинском</w:t>
      </w:r>
      <w:proofErr w:type="gramEnd"/>
      <w:r>
        <w:rPr>
          <w:color w:val="000000"/>
          <w:highlight w:val="white"/>
          <w:lang w:bidi="ru-RU"/>
        </w:rPr>
        <w:t xml:space="preserve"> муниципальном округе Оренбургской области. </w:t>
      </w:r>
    </w:p>
    <w:p w:rsidR="00E776F0" w:rsidRDefault="004604C2">
      <w:pPr>
        <w:pStyle w:val="12"/>
        <w:shd w:val="clear" w:color="auto" w:fill="auto"/>
        <w:ind w:firstLine="720"/>
        <w:jc w:val="both"/>
        <w:rPr>
          <w:highlight w:val="white"/>
        </w:rPr>
      </w:pPr>
      <w:r>
        <w:rPr>
          <w:color w:val="000000"/>
          <w:highlight w:val="white"/>
          <w:lang w:bidi="ru-RU"/>
        </w:rPr>
        <w:t xml:space="preserve"> </w:t>
      </w:r>
      <w:r>
        <w:rPr>
          <w:highlight w:val="white"/>
        </w:rPr>
        <w:t xml:space="preserve">1.1.2. </w:t>
      </w:r>
      <w:proofErr w:type="gramStart"/>
      <w:r>
        <w:rPr>
          <w:highlight w:val="white"/>
        </w:rPr>
        <w:t>Админист</w:t>
      </w:r>
      <w:r>
        <w:rPr>
          <w:highlight w:val="white"/>
        </w:rPr>
        <w:t>ративный регламент регулирует возникающие на те</w:t>
      </w:r>
      <w:r>
        <w:rPr>
          <w:highlight w:val="white"/>
        </w:rPr>
        <w:t>р</w:t>
      </w:r>
      <w:r>
        <w:rPr>
          <w:highlight w:val="white"/>
        </w:rPr>
        <w:t>ритории муниципального образования отношения по постановке на учет граждан, имеющих право на получение земельных участков, находящихся в муниципальной собственности, или земельных участков, государственная со</w:t>
      </w:r>
      <w:r>
        <w:rPr>
          <w:highlight w:val="white"/>
        </w:rPr>
        <w:t>бственность на которые не разграничена, для осуществления индивидуал</w:t>
      </w:r>
      <w:r>
        <w:rPr>
          <w:highlight w:val="white"/>
        </w:rPr>
        <w:t>ь</w:t>
      </w:r>
      <w:r>
        <w:rPr>
          <w:highlight w:val="white"/>
        </w:rPr>
        <w:t>ного жилищного строительства, ведения садоводства и огородничества, ли</w:t>
      </w:r>
      <w:r>
        <w:rPr>
          <w:highlight w:val="white"/>
        </w:rPr>
        <w:t>ч</w:t>
      </w:r>
      <w:r>
        <w:rPr>
          <w:highlight w:val="white"/>
        </w:rPr>
        <w:t>ного подсобного хозяйства (приусадебных земельных участков) в собстве</w:t>
      </w:r>
      <w:r>
        <w:rPr>
          <w:highlight w:val="white"/>
        </w:rPr>
        <w:t>н</w:t>
      </w:r>
      <w:r>
        <w:rPr>
          <w:highlight w:val="white"/>
        </w:rPr>
        <w:t>ность бесплатно.</w:t>
      </w:r>
      <w:proofErr w:type="gramEnd"/>
    </w:p>
    <w:p w:rsidR="00E776F0" w:rsidRDefault="00E776F0">
      <w:pPr>
        <w:pStyle w:val="12"/>
        <w:shd w:val="clear" w:color="auto" w:fill="auto"/>
        <w:ind w:firstLine="720"/>
        <w:jc w:val="both"/>
        <w:rPr>
          <w:color w:val="000000"/>
          <w:highlight w:val="white"/>
        </w:rPr>
      </w:pPr>
    </w:p>
    <w:p w:rsidR="00E776F0" w:rsidRDefault="004604C2">
      <w:pPr>
        <w:pStyle w:val="23"/>
        <w:keepNext/>
        <w:keepLines/>
        <w:shd w:val="clear" w:color="auto" w:fill="auto"/>
        <w:spacing w:after="0"/>
        <w:rPr>
          <w:b w:val="0"/>
          <w:color w:val="000000"/>
          <w:highlight w:val="white"/>
        </w:rPr>
      </w:pPr>
      <w:bookmarkStart w:id="3" w:name="bookmark138"/>
      <w:bookmarkStart w:id="4" w:name="bookmark139"/>
      <w:r>
        <w:rPr>
          <w:b w:val="0"/>
          <w:color w:val="000000"/>
          <w:highlight w:val="white"/>
          <w:lang w:bidi="ru-RU"/>
        </w:rPr>
        <w:t>1.2. Круг заявителей</w:t>
      </w:r>
      <w:bookmarkEnd w:id="3"/>
      <w:bookmarkEnd w:id="4"/>
    </w:p>
    <w:p w:rsidR="00E776F0" w:rsidRDefault="00E776F0">
      <w:pPr>
        <w:pStyle w:val="23"/>
        <w:keepNext/>
        <w:keepLines/>
        <w:shd w:val="clear" w:color="auto" w:fill="auto"/>
        <w:spacing w:after="0"/>
        <w:rPr>
          <w:highlight w:val="white"/>
        </w:rPr>
      </w:pPr>
    </w:p>
    <w:p w:rsidR="00E776F0" w:rsidRDefault="004604C2">
      <w:pPr>
        <w:pStyle w:val="12"/>
        <w:tabs>
          <w:tab w:val="left" w:pos="1445"/>
        </w:tabs>
        <w:ind w:firstLine="709"/>
        <w:jc w:val="both"/>
        <w:rPr>
          <w:color w:val="000000"/>
          <w:highlight w:val="white"/>
        </w:rPr>
      </w:pPr>
      <w:r>
        <w:rPr>
          <w:color w:val="000000"/>
          <w:highlight w:val="white"/>
          <w:lang w:bidi="ru-RU"/>
        </w:rPr>
        <w:t>1.2.1.</w:t>
      </w:r>
      <w:r>
        <w:rPr>
          <w:color w:val="000000"/>
          <w:highlight w:val="white"/>
          <w:lang w:bidi="ru-RU"/>
        </w:rPr>
        <w:t xml:space="preserve"> Заявителями на получение муниципальной услуги (далее – заяв</w:t>
      </w:r>
      <w:r>
        <w:rPr>
          <w:color w:val="000000"/>
          <w:highlight w:val="white"/>
          <w:lang w:bidi="ru-RU"/>
        </w:rPr>
        <w:t>и</w:t>
      </w:r>
      <w:r>
        <w:rPr>
          <w:color w:val="000000"/>
          <w:highlight w:val="white"/>
          <w:lang w:bidi="ru-RU"/>
        </w:rPr>
        <w:t>тели) являются:</w:t>
      </w:r>
    </w:p>
    <w:p w:rsidR="00E776F0" w:rsidRDefault="004604C2">
      <w:pPr>
        <w:pStyle w:val="12"/>
        <w:tabs>
          <w:tab w:val="left" w:pos="1445"/>
        </w:tabs>
        <w:ind w:firstLine="709"/>
        <w:jc w:val="both"/>
        <w:rPr>
          <w:color w:val="000000"/>
          <w:highlight w:val="white"/>
        </w:rPr>
      </w:pPr>
      <w:r>
        <w:rPr>
          <w:color w:val="000000"/>
          <w:highlight w:val="white"/>
          <w:lang w:bidi="ru-RU"/>
        </w:rPr>
        <w:t xml:space="preserve">1) граждане, являющиеся членами многодетной семьи, если на дату </w:t>
      </w:r>
      <w:proofErr w:type="gramStart"/>
      <w:r>
        <w:rPr>
          <w:color w:val="000000"/>
          <w:highlight w:val="white"/>
          <w:lang w:bidi="ru-RU"/>
        </w:rPr>
        <w:t>п</w:t>
      </w:r>
      <w:r>
        <w:rPr>
          <w:color w:val="000000"/>
          <w:highlight w:val="white"/>
          <w:lang w:bidi="ru-RU"/>
        </w:rPr>
        <w:t>о</w:t>
      </w:r>
      <w:proofErr w:type="gramEnd"/>
      <w:r>
        <w:rPr>
          <w:color w:val="000000"/>
          <w:highlight w:val="white"/>
          <w:lang w:bidi="ru-RU"/>
        </w:rPr>
        <w:lastRenderedPageBreak/>
        <w:t>дачи заявления о постановке на учет в целях предоставления земельного участка бесплатно одновременно соблюдены сл</w:t>
      </w:r>
      <w:r>
        <w:rPr>
          <w:color w:val="000000"/>
          <w:highlight w:val="white"/>
          <w:lang w:bidi="ru-RU"/>
        </w:rPr>
        <w:t>едующие условия:</w:t>
      </w:r>
    </w:p>
    <w:p w:rsidR="00E776F0" w:rsidRDefault="004604C2">
      <w:pPr>
        <w:pStyle w:val="12"/>
        <w:tabs>
          <w:tab w:val="left" w:pos="1445"/>
        </w:tabs>
        <w:ind w:firstLine="709"/>
        <w:jc w:val="both"/>
        <w:rPr>
          <w:color w:val="000000"/>
          <w:highlight w:val="white"/>
        </w:rPr>
      </w:pPr>
      <w:r>
        <w:rPr>
          <w:color w:val="000000"/>
          <w:highlight w:val="white"/>
          <w:lang w:bidi="ru-RU"/>
        </w:rPr>
        <w:t>а) члены многодетной семьи являются гражданами Российской Фед</w:t>
      </w:r>
      <w:r>
        <w:rPr>
          <w:color w:val="000000"/>
          <w:highlight w:val="white"/>
          <w:lang w:bidi="ru-RU"/>
        </w:rPr>
        <w:t>е</w:t>
      </w:r>
      <w:r>
        <w:rPr>
          <w:color w:val="000000"/>
          <w:highlight w:val="white"/>
          <w:lang w:bidi="ru-RU"/>
        </w:rPr>
        <w:t>рации;</w:t>
      </w:r>
    </w:p>
    <w:p w:rsidR="00E776F0" w:rsidRDefault="004604C2">
      <w:pPr>
        <w:pStyle w:val="12"/>
        <w:tabs>
          <w:tab w:val="left" w:pos="1445"/>
        </w:tabs>
        <w:ind w:firstLine="709"/>
        <w:jc w:val="both"/>
        <w:rPr>
          <w:color w:val="000000"/>
          <w:highlight w:val="white"/>
        </w:rPr>
      </w:pPr>
      <w:proofErr w:type="gramStart"/>
      <w:r>
        <w:rPr>
          <w:color w:val="000000"/>
          <w:highlight w:val="white"/>
          <w:lang w:bidi="ru-RU"/>
        </w:rPr>
        <w:t>б) родители (один из родителей) либо одинокая мать (отец), с котор</w:t>
      </w:r>
      <w:r>
        <w:rPr>
          <w:color w:val="000000"/>
          <w:highlight w:val="white"/>
          <w:lang w:bidi="ru-RU"/>
        </w:rPr>
        <w:t>ы</w:t>
      </w:r>
      <w:r>
        <w:rPr>
          <w:color w:val="000000"/>
          <w:highlight w:val="white"/>
          <w:lang w:bidi="ru-RU"/>
        </w:rPr>
        <w:t>ми совместно проживают трое и более детей, имеют место жительства на территории Оренбургской области не</w:t>
      </w:r>
      <w:r>
        <w:rPr>
          <w:color w:val="000000"/>
          <w:highlight w:val="white"/>
          <w:lang w:bidi="ru-RU"/>
        </w:rPr>
        <w:t xml:space="preserve"> менее 10 лет.</w:t>
      </w:r>
      <w:proofErr w:type="gramEnd"/>
    </w:p>
    <w:p w:rsidR="00E776F0" w:rsidRDefault="004604C2">
      <w:pPr>
        <w:pStyle w:val="12"/>
        <w:tabs>
          <w:tab w:val="left" w:pos="1445"/>
        </w:tabs>
        <w:ind w:firstLine="709"/>
        <w:jc w:val="both"/>
        <w:rPr>
          <w:color w:val="000000"/>
          <w:highlight w:val="white"/>
        </w:rPr>
      </w:pPr>
      <w:r>
        <w:rPr>
          <w:color w:val="000000"/>
          <w:highlight w:val="white"/>
          <w:lang w:bidi="ru-RU"/>
        </w:rPr>
        <w:t>В срок, установленный настоящим пунктом, включаются (засчитыв</w:t>
      </w:r>
      <w:r>
        <w:rPr>
          <w:color w:val="000000"/>
          <w:highlight w:val="white"/>
          <w:lang w:bidi="ru-RU"/>
        </w:rPr>
        <w:t>а</w:t>
      </w:r>
      <w:r>
        <w:rPr>
          <w:color w:val="000000"/>
          <w:highlight w:val="white"/>
          <w:lang w:bidi="ru-RU"/>
        </w:rPr>
        <w:t>ются) периоды замещения воинских должностей, прохождение военной службы в которых засчитывается в соответствии с законодательством Ро</w:t>
      </w:r>
      <w:r>
        <w:rPr>
          <w:color w:val="000000"/>
          <w:highlight w:val="white"/>
          <w:lang w:bidi="ru-RU"/>
        </w:rPr>
        <w:t>с</w:t>
      </w:r>
      <w:r>
        <w:rPr>
          <w:color w:val="000000"/>
          <w:highlight w:val="white"/>
          <w:lang w:bidi="ru-RU"/>
        </w:rPr>
        <w:t>сийской Федерации в выслугу лет для назначени</w:t>
      </w:r>
      <w:r>
        <w:rPr>
          <w:color w:val="000000"/>
          <w:highlight w:val="white"/>
          <w:lang w:bidi="ru-RU"/>
        </w:rPr>
        <w:t>я пенсии за выслугу лет л</w:t>
      </w:r>
      <w:r>
        <w:rPr>
          <w:color w:val="000000"/>
          <w:highlight w:val="white"/>
          <w:lang w:bidi="ru-RU"/>
        </w:rPr>
        <w:t>и</w:t>
      </w:r>
      <w:r>
        <w:rPr>
          <w:color w:val="000000"/>
          <w:highlight w:val="white"/>
          <w:lang w:bidi="ru-RU"/>
        </w:rPr>
        <w:t>цам, проходившим военную службу, в том числе за пределами Оренбургской области.</w:t>
      </w:r>
    </w:p>
    <w:p w:rsidR="00E776F0" w:rsidRDefault="004604C2">
      <w:pPr>
        <w:pStyle w:val="12"/>
        <w:tabs>
          <w:tab w:val="left" w:pos="1445"/>
        </w:tabs>
        <w:ind w:firstLine="709"/>
        <w:jc w:val="both"/>
        <w:rPr>
          <w:color w:val="000000"/>
          <w:highlight w:val="white"/>
        </w:rPr>
      </w:pPr>
      <w:proofErr w:type="gramStart"/>
      <w:r>
        <w:rPr>
          <w:color w:val="000000"/>
          <w:highlight w:val="white"/>
          <w:lang w:bidi="ru-RU"/>
        </w:rPr>
        <w:t>В отношении многодетных семей, в которых хотя бы один из родит</w:t>
      </w:r>
      <w:r>
        <w:rPr>
          <w:color w:val="000000"/>
          <w:highlight w:val="white"/>
          <w:lang w:bidi="ru-RU"/>
        </w:rPr>
        <w:t>е</w:t>
      </w:r>
      <w:r>
        <w:rPr>
          <w:color w:val="000000"/>
          <w:highlight w:val="white"/>
          <w:lang w:bidi="ru-RU"/>
        </w:rPr>
        <w:t>лей является (являлся) военнослужащим, военнослужащим войск национал</w:t>
      </w:r>
      <w:r>
        <w:rPr>
          <w:color w:val="000000"/>
          <w:highlight w:val="white"/>
          <w:lang w:bidi="ru-RU"/>
        </w:rPr>
        <w:t>ь</w:t>
      </w:r>
      <w:r>
        <w:rPr>
          <w:color w:val="000000"/>
          <w:highlight w:val="white"/>
          <w:lang w:bidi="ru-RU"/>
        </w:rPr>
        <w:t>ной гвардии Россий</w:t>
      </w:r>
      <w:r>
        <w:rPr>
          <w:color w:val="000000"/>
          <w:highlight w:val="white"/>
          <w:lang w:bidi="ru-RU"/>
        </w:rPr>
        <w:t>ской Федерации, лицом, проходившим службу в войсках национальной гвардии Российской Федерации и имеющим специальное зв</w:t>
      </w:r>
      <w:r>
        <w:rPr>
          <w:color w:val="000000"/>
          <w:highlight w:val="white"/>
          <w:lang w:bidi="ru-RU"/>
        </w:rPr>
        <w:t>а</w:t>
      </w:r>
      <w:r>
        <w:rPr>
          <w:color w:val="000000"/>
          <w:highlight w:val="white"/>
          <w:lang w:bidi="ru-RU"/>
        </w:rPr>
        <w:t>ние полиции, лицом, призванным на военную службу по мобилизации в В</w:t>
      </w:r>
      <w:r>
        <w:rPr>
          <w:color w:val="000000"/>
          <w:highlight w:val="white"/>
          <w:lang w:bidi="ru-RU"/>
        </w:rPr>
        <w:t>о</w:t>
      </w:r>
      <w:r>
        <w:rPr>
          <w:color w:val="000000"/>
          <w:highlight w:val="white"/>
          <w:lang w:bidi="ru-RU"/>
        </w:rPr>
        <w:t>оруженные Силы Российской Федерации, лицом, заключившим контракт о до</w:t>
      </w:r>
      <w:r>
        <w:rPr>
          <w:color w:val="000000"/>
          <w:highlight w:val="white"/>
          <w:lang w:bidi="ru-RU"/>
        </w:rPr>
        <w:t>бровольном содействии в выполнении задач, возложенных на Вооруже</w:t>
      </w:r>
      <w:r>
        <w:rPr>
          <w:color w:val="000000"/>
          <w:highlight w:val="white"/>
          <w:lang w:bidi="ru-RU"/>
        </w:rPr>
        <w:t>н</w:t>
      </w:r>
      <w:r>
        <w:rPr>
          <w:color w:val="000000"/>
          <w:highlight w:val="white"/>
          <w:lang w:bidi="ru-RU"/>
        </w:rPr>
        <w:t>ные Силы Российской</w:t>
      </w:r>
      <w:proofErr w:type="gramEnd"/>
      <w:r>
        <w:rPr>
          <w:color w:val="000000"/>
          <w:highlight w:val="white"/>
          <w:lang w:bidi="ru-RU"/>
        </w:rPr>
        <w:t xml:space="preserve"> Федерации, принимающим (принимавшим) участие в специальной военной операции, в том числе в случае его гибели (смерти), соблюдение условия, предусмотренного настоящим пункт</w:t>
      </w:r>
      <w:r>
        <w:rPr>
          <w:color w:val="000000"/>
          <w:highlight w:val="white"/>
          <w:lang w:bidi="ru-RU"/>
        </w:rPr>
        <w:t>ом, не требуется;</w:t>
      </w:r>
    </w:p>
    <w:p w:rsidR="00E776F0" w:rsidRDefault="004604C2">
      <w:pPr>
        <w:pStyle w:val="12"/>
        <w:tabs>
          <w:tab w:val="left" w:pos="1445"/>
        </w:tabs>
        <w:ind w:firstLine="709"/>
        <w:jc w:val="both"/>
        <w:rPr>
          <w:color w:val="000000"/>
          <w:highlight w:val="white"/>
        </w:rPr>
      </w:pPr>
      <w:r>
        <w:rPr>
          <w:color w:val="000000"/>
          <w:highlight w:val="white"/>
          <w:lang w:bidi="ru-RU"/>
        </w:rPr>
        <w:t>в) трое и более детей многодетной семьи имеют место жительства на территории Оренбургской области;</w:t>
      </w:r>
    </w:p>
    <w:p w:rsidR="00E776F0" w:rsidRDefault="004604C2">
      <w:pPr>
        <w:pStyle w:val="12"/>
        <w:tabs>
          <w:tab w:val="left" w:pos="1445"/>
        </w:tabs>
        <w:ind w:firstLine="709"/>
        <w:jc w:val="both"/>
        <w:rPr>
          <w:color w:val="000000"/>
          <w:highlight w:val="white"/>
        </w:rPr>
      </w:pPr>
      <w:r>
        <w:rPr>
          <w:color w:val="000000"/>
          <w:highlight w:val="white"/>
          <w:lang w:bidi="ru-RU"/>
        </w:rPr>
        <w:t>г) граждане не имеют земельных участков в границах населенных пунктов Оренбургской области в собственности, на праве пожизненного наследуем</w:t>
      </w:r>
      <w:r>
        <w:rPr>
          <w:color w:val="000000"/>
          <w:highlight w:val="white"/>
          <w:lang w:bidi="ru-RU"/>
        </w:rPr>
        <w:t>ого владения или постоянного (бессрочного) пользования, предн</w:t>
      </w:r>
      <w:r>
        <w:rPr>
          <w:color w:val="000000"/>
          <w:highlight w:val="white"/>
          <w:lang w:bidi="ru-RU"/>
        </w:rPr>
        <w:t>а</w:t>
      </w:r>
      <w:r>
        <w:rPr>
          <w:color w:val="000000"/>
          <w:highlight w:val="white"/>
          <w:lang w:bidi="ru-RU"/>
        </w:rPr>
        <w:t>значенных для индивидуального жилищного строительства или ведения ли</w:t>
      </w:r>
      <w:r>
        <w:rPr>
          <w:color w:val="000000"/>
          <w:highlight w:val="white"/>
          <w:lang w:bidi="ru-RU"/>
        </w:rPr>
        <w:t>ч</w:t>
      </w:r>
      <w:r>
        <w:rPr>
          <w:color w:val="000000"/>
          <w:highlight w:val="white"/>
          <w:lang w:bidi="ru-RU"/>
        </w:rPr>
        <w:t>ного подсобного хозяйства (приусадебных земельных участков);</w:t>
      </w:r>
    </w:p>
    <w:p w:rsidR="00E776F0" w:rsidRDefault="004604C2">
      <w:pPr>
        <w:pStyle w:val="12"/>
        <w:tabs>
          <w:tab w:val="left" w:pos="1445"/>
        </w:tabs>
        <w:ind w:firstLine="709"/>
        <w:jc w:val="both"/>
        <w:rPr>
          <w:color w:val="000000"/>
          <w:highlight w:val="white"/>
        </w:rPr>
      </w:pPr>
      <w:proofErr w:type="gramStart"/>
      <w:r>
        <w:rPr>
          <w:color w:val="000000"/>
          <w:highlight w:val="white"/>
          <w:lang w:bidi="ru-RU"/>
        </w:rPr>
        <w:t>2) военнослужащие, граждане, заключившие контракт о пребывании в</w:t>
      </w:r>
      <w:r>
        <w:rPr>
          <w:color w:val="000000"/>
          <w:highlight w:val="white"/>
          <w:lang w:bidi="ru-RU"/>
        </w:rPr>
        <w:t xml:space="preserve"> добровольческом формировании, содействующем выполнению задач, возл</w:t>
      </w:r>
      <w:r>
        <w:rPr>
          <w:color w:val="000000"/>
          <w:highlight w:val="white"/>
          <w:lang w:bidi="ru-RU"/>
        </w:rPr>
        <w:t>о</w:t>
      </w:r>
      <w:r>
        <w:rPr>
          <w:color w:val="000000"/>
          <w:highlight w:val="white"/>
          <w:lang w:bidi="ru-RU"/>
        </w:rPr>
        <w:t>женных на Вооруженные Силы Российской Федерации (войска национал</w:t>
      </w:r>
      <w:r>
        <w:rPr>
          <w:color w:val="000000"/>
          <w:highlight w:val="white"/>
          <w:lang w:bidi="ru-RU"/>
        </w:rPr>
        <w:t>ь</w:t>
      </w:r>
      <w:r>
        <w:rPr>
          <w:color w:val="000000"/>
          <w:highlight w:val="white"/>
          <w:lang w:bidi="ru-RU"/>
        </w:rPr>
        <w:t>ной гвардии Российской Федерации), граждане, проходящие (проходившие) службу в войсках национальной гвардии Российской Феде</w:t>
      </w:r>
      <w:r>
        <w:rPr>
          <w:color w:val="000000"/>
          <w:highlight w:val="white"/>
          <w:lang w:bidi="ru-RU"/>
        </w:rPr>
        <w:t>рации и имеющие специальные звания полиции, удостоенные звания Героя Российской Фед</w:t>
      </w:r>
      <w:r>
        <w:rPr>
          <w:color w:val="000000"/>
          <w:highlight w:val="white"/>
          <w:lang w:bidi="ru-RU"/>
        </w:rPr>
        <w:t>е</w:t>
      </w:r>
      <w:r>
        <w:rPr>
          <w:color w:val="000000"/>
          <w:highlight w:val="white"/>
          <w:lang w:bidi="ru-RU"/>
        </w:rPr>
        <w:t>рации или награжденные орденами Российской Федерации за заслуги, проя</w:t>
      </w:r>
      <w:r>
        <w:rPr>
          <w:color w:val="000000"/>
          <w:highlight w:val="white"/>
          <w:lang w:bidi="ru-RU"/>
        </w:rPr>
        <w:t>в</w:t>
      </w:r>
      <w:r>
        <w:rPr>
          <w:color w:val="000000"/>
          <w:highlight w:val="white"/>
          <w:lang w:bidi="ru-RU"/>
        </w:rPr>
        <w:t>ленные в ходе участия в специальной военной операции, и</w:t>
      </w:r>
      <w:proofErr w:type="gramEnd"/>
      <w:r>
        <w:rPr>
          <w:color w:val="000000"/>
          <w:highlight w:val="white"/>
          <w:lang w:bidi="ru-RU"/>
        </w:rPr>
        <w:t xml:space="preserve"> являющиеся вет</w:t>
      </w:r>
      <w:r>
        <w:rPr>
          <w:color w:val="000000"/>
          <w:highlight w:val="white"/>
          <w:lang w:bidi="ru-RU"/>
        </w:rPr>
        <w:t>е</w:t>
      </w:r>
      <w:r>
        <w:rPr>
          <w:color w:val="000000"/>
          <w:highlight w:val="white"/>
          <w:lang w:bidi="ru-RU"/>
        </w:rPr>
        <w:t>ранами боевых действий (далее -</w:t>
      </w:r>
      <w:r>
        <w:rPr>
          <w:color w:val="000000"/>
          <w:highlight w:val="white"/>
          <w:lang w:bidi="ru-RU"/>
        </w:rPr>
        <w:t xml:space="preserve"> участники (участник) специальной военной операции);</w:t>
      </w:r>
    </w:p>
    <w:p w:rsidR="00E776F0" w:rsidRDefault="004604C2">
      <w:pPr>
        <w:pStyle w:val="12"/>
        <w:tabs>
          <w:tab w:val="left" w:pos="1445"/>
        </w:tabs>
        <w:ind w:firstLine="709"/>
        <w:jc w:val="both"/>
        <w:rPr>
          <w:color w:val="000000"/>
          <w:highlight w:val="white"/>
        </w:rPr>
      </w:pPr>
      <w:proofErr w:type="gramStart"/>
      <w:r>
        <w:rPr>
          <w:color w:val="000000"/>
          <w:highlight w:val="white"/>
          <w:lang w:bidi="ru-RU"/>
        </w:rPr>
        <w:t>3) члены семей военнослужащих и граждан, указанных в п. 2 подразд</w:t>
      </w:r>
      <w:r>
        <w:rPr>
          <w:color w:val="000000"/>
          <w:highlight w:val="white"/>
          <w:lang w:bidi="ru-RU"/>
        </w:rPr>
        <w:t>е</w:t>
      </w:r>
      <w:r>
        <w:rPr>
          <w:color w:val="000000"/>
          <w:highlight w:val="white"/>
          <w:lang w:bidi="ru-RU"/>
        </w:rPr>
        <w:t>ла 1.2.1. настоящего Административного регламента, погибших (умерших) вследствие увечья (ранения, травмы, контузии) или заболевания, полу</w:t>
      </w:r>
      <w:r>
        <w:rPr>
          <w:color w:val="000000"/>
          <w:highlight w:val="white"/>
          <w:lang w:bidi="ru-RU"/>
        </w:rPr>
        <w:t xml:space="preserve">ченных ими в ходе участия в специальной военной операции (далее - члены семей </w:t>
      </w:r>
      <w:r>
        <w:rPr>
          <w:color w:val="000000"/>
          <w:highlight w:val="white"/>
          <w:lang w:bidi="ru-RU"/>
        </w:rPr>
        <w:lastRenderedPageBreak/>
        <w:t>погибших (умерших) участников специальной военной операции).</w:t>
      </w:r>
      <w:proofErr w:type="gramEnd"/>
    </w:p>
    <w:p w:rsidR="00E776F0" w:rsidRDefault="004604C2">
      <w:pPr>
        <w:pStyle w:val="12"/>
        <w:shd w:val="clear" w:color="auto" w:fill="auto"/>
        <w:tabs>
          <w:tab w:val="left" w:pos="1445"/>
        </w:tabs>
        <w:ind w:firstLine="709"/>
        <w:jc w:val="both"/>
        <w:rPr>
          <w:highlight w:val="white"/>
        </w:rPr>
      </w:pPr>
      <w:r>
        <w:rPr>
          <w:highlight w:val="white"/>
        </w:rPr>
        <w:t xml:space="preserve">1.2.2. Категории граждан, указанные в </w:t>
      </w:r>
      <w:proofErr w:type="spellStart"/>
      <w:r>
        <w:rPr>
          <w:highlight w:val="white"/>
        </w:rPr>
        <w:t>пп</w:t>
      </w:r>
      <w:proofErr w:type="spellEnd"/>
      <w:r>
        <w:rPr>
          <w:highlight w:val="white"/>
        </w:rPr>
        <w:t>. 2 и 3 п. 1.2.1. настоящего Административного регламента имеют право на пред</w:t>
      </w:r>
      <w:r>
        <w:rPr>
          <w:highlight w:val="white"/>
        </w:rPr>
        <w:t>оставление муниц</w:t>
      </w:r>
      <w:r>
        <w:rPr>
          <w:highlight w:val="white"/>
        </w:rPr>
        <w:t>и</w:t>
      </w:r>
      <w:r>
        <w:rPr>
          <w:highlight w:val="white"/>
        </w:rPr>
        <w:t>пальной услуги при условии:</w:t>
      </w:r>
    </w:p>
    <w:p w:rsidR="00E776F0" w:rsidRDefault="004604C2">
      <w:pPr>
        <w:pStyle w:val="12"/>
        <w:tabs>
          <w:tab w:val="left" w:pos="1445"/>
        </w:tabs>
        <w:ind w:firstLine="709"/>
        <w:jc w:val="both"/>
        <w:rPr>
          <w:color w:val="000000"/>
          <w:highlight w:val="white"/>
        </w:rPr>
      </w:pPr>
      <w:r>
        <w:rPr>
          <w:color w:val="000000"/>
          <w:highlight w:val="white"/>
          <w:lang w:bidi="ru-RU"/>
        </w:rPr>
        <w:t>а) наличия гражданства Российской Федерации;</w:t>
      </w:r>
    </w:p>
    <w:p w:rsidR="00E776F0" w:rsidRDefault="004604C2">
      <w:pPr>
        <w:pStyle w:val="12"/>
        <w:tabs>
          <w:tab w:val="left" w:pos="1445"/>
        </w:tabs>
        <w:ind w:firstLine="709"/>
        <w:jc w:val="both"/>
        <w:rPr>
          <w:color w:val="000000"/>
          <w:highlight w:val="white"/>
        </w:rPr>
      </w:pPr>
      <w:r>
        <w:rPr>
          <w:color w:val="000000"/>
          <w:highlight w:val="white"/>
          <w:lang w:bidi="ru-RU"/>
        </w:rPr>
        <w:t>б) наличия у участника специальной военной операции места жител</w:t>
      </w:r>
      <w:r>
        <w:rPr>
          <w:color w:val="000000"/>
          <w:highlight w:val="white"/>
          <w:lang w:bidi="ru-RU"/>
        </w:rPr>
        <w:t>ь</w:t>
      </w:r>
      <w:r>
        <w:rPr>
          <w:color w:val="000000"/>
          <w:highlight w:val="white"/>
          <w:lang w:bidi="ru-RU"/>
        </w:rPr>
        <w:t>ства либо места пребывания на территории Оренбургской области;</w:t>
      </w:r>
    </w:p>
    <w:p w:rsidR="00E776F0" w:rsidRDefault="004604C2">
      <w:pPr>
        <w:pStyle w:val="12"/>
        <w:tabs>
          <w:tab w:val="left" w:pos="1445"/>
        </w:tabs>
        <w:ind w:firstLine="709"/>
        <w:jc w:val="both"/>
        <w:rPr>
          <w:color w:val="000000"/>
          <w:highlight w:val="white"/>
        </w:rPr>
      </w:pPr>
      <w:r>
        <w:rPr>
          <w:color w:val="000000"/>
          <w:highlight w:val="white"/>
          <w:lang w:bidi="ru-RU"/>
        </w:rPr>
        <w:t>в) проживания (пребывания) членов семьи</w:t>
      </w:r>
      <w:r>
        <w:rPr>
          <w:color w:val="000000"/>
          <w:highlight w:val="white"/>
          <w:lang w:bidi="ru-RU"/>
        </w:rPr>
        <w:t xml:space="preserve"> погибшего (умершего) участника специальной военной операции на территории Оренбургской о</w:t>
      </w:r>
      <w:r>
        <w:rPr>
          <w:color w:val="000000"/>
          <w:highlight w:val="white"/>
          <w:lang w:bidi="ru-RU"/>
        </w:rPr>
        <w:t>б</w:t>
      </w:r>
      <w:r>
        <w:rPr>
          <w:color w:val="000000"/>
          <w:highlight w:val="white"/>
          <w:lang w:bidi="ru-RU"/>
        </w:rPr>
        <w:t>ласти;</w:t>
      </w:r>
    </w:p>
    <w:p w:rsidR="00E776F0" w:rsidRDefault="004604C2">
      <w:pPr>
        <w:pStyle w:val="12"/>
        <w:tabs>
          <w:tab w:val="left" w:pos="1445"/>
        </w:tabs>
        <w:ind w:firstLine="709"/>
        <w:jc w:val="both"/>
        <w:rPr>
          <w:color w:val="000000"/>
          <w:highlight w:val="white"/>
        </w:rPr>
      </w:pPr>
      <w:r>
        <w:rPr>
          <w:color w:val="000000"/>
          <w:highlight w:val="white"/>
          <w:lang w:bidi="ru-RU"/>
        </w:rPr>
        <w:t>г) если участнику специальной военной операции, членам семьи п</w:t>
      </w:r>
      <w:r>
        <w:rPr>
          <w:color w:val="000000"/>
          <w:highlight w:val="white"/>
          <w:lang w:bidi="ru-RU"/>
        </w:rPr>
        <w:t>о</w:t>
      </w:r>
      <w:r>
        <w:rPr>
          <w:color w:val="000000"/>
          <w:highlight w:val="white"/>
          <w:lang w:bidi="ru-RU"/>
        </w:rPr>
        <w:t>гибшего (умершего) участника специальной военной операции не предоста</w:t>
      </w:r>
      <w:r>
        <w:rPr>
          <w:color w:val="000000"/>
          <w:highlight w:val="white"/>
          <w:lang w:bidi="ru-RU"/>
        </w:rPr>
        <w:t>в</w:t>
      </w:r>
      <w:r>
        <w:rPr>
          <w:color w:val="000000"/>
          <w:highlight w:val="white"/>
          <w:lang w:bidi="ru-RU"/>
        </w:rPr>
        <w:t xml:space="preserve">лялся земельный участок в </w:t>
      </w:r>
      <w:r>
        <w:rPr>
          <w:color w:val="000000"/>
          <w:highlight w:val="white"/>
          <w:lang w:bidi="ru-RU"/>
        </w:rPr>
        <w:t>собственность бесплатно.</w:t>
      </w:r>
    </w:p>
    <w:p w:rsidR="00E776F0" w:rsidRDefault="004604C2">
      <w:pPr>
        <w:pStyle w:val="12"/>
        <w:shd w:val="clear" w:color="auto" w:fill="auto"/>
        <w:tabs>
          <w:tab w:val="left" w:pos="1445"/>
        </w:tabs>
        <w:ind w:firstLine="709"/>
        <w:jc w:val="both"/>
        <w:rPr>
          <w:highlight w:val="white"/>
        </w:rPr>
      </w:pPr>
      <w:r>
        <w:rPr>
          <w:highlight w:val="white"/>
        </w:rPr>
        <w:t>1.2.3. От имени физических лиц заявление о предоставлении муниц</w:t>
      </w:r>
      <w:r>
        <w:rPr>
          <w:highlight w:val="white"/>
        </w:rPr>
        <w:t>и</w:t>
      </w:r>
      <w:r>
        <w:rPr>
          <w:highlight w:val="white"/>
        </w:rPr>
        <w:t>пальной услуги могут подавать:</w:t>
      </w:r>
    </w:p>
    <w:p w:rsidR="00E776F0" w:rsidRDefault="004604C2">
      <w:pPr>
        <w:pStyle w:val="12"/>
        <w:shd w:val="clear" w:color="auto" w:fill="auto"/>
        <w:tabs>
          <w:tab w:val="left" w:pos="1445"/>
        </w:tabs>
        <w:ind w:firstLine="709"/>
        <w:jc w:val="both"/>
        <w:rPr>
          <w:highlight w:val="white"/>
        </w:rPr>
      </w:pPr>
      <w:r>
        <w:rPr>
          <w:highlight w:val="white"/>
        </w:rPr>
        <w:t>- законные представители;</w:t>
      </w:r>
    </w:p>
    <w:p w:rsidR="00E776F0" w:rsidRDefault="004604C2">
      <w:pPr>
        <w:pStyle w:val="12"/>
        <w:shd w:val="clear" w:color="auto" w:fill="auto"/>
        <w:tabs>
          <w:tab w:val="left" w:pos="1445"/>
        </w:tabs>
        <w:ind w:firstLine="709"/>
        <w:jc w:val="both"/>
        <w:rPr>
          <w:highlight w:val="white"/>
        </w:rPr>
      </w:pPr>
      <w:r>
        <w:rPr>
          <w:highlight w:val="white"/>
        </w:rPr>
        <w:t>- представители, действующие в силу полномочий по доверенности.</w:t>
      </w:r>
    </w:p>
    <w:p w:rsidR="00E776F0" w:rsidRDefault="00E776F0">
      <w:pPr>
        <w:pStyle w:val="12"/>
        <w:shd w:val="clear" w:color="auto" w:fill="auto"/>
        <w:tabs>
          <w:tab w:val="left" w:pos="1445"/>
        </w:tabs>
        <w:ind w:left="880" w:firstLine="0"/>
        <w:jc w:val="both"/>
        <w:rPr>
          <w:highlight w:val="white"/>
        </w:rPr>
      </w:pPr>
    </w:p>
    <w:p w:rsidR="00E776F0" w:rsidRDefault="004604C2">
      <w:pPr>
        <w:pStyle w:val="12"/>
        <w:jc w:val="center"/>
        <w:rPr>
          <w:bCs/>
          <w:highlight w:val="white"/>
        </w:rPr>
      </w:pPr>
      <w:r>
        <w:rPr>
          <w:bCs/>
          <w:color w:val="000000"/>
          <w:highlight w:val="white"/>
          <w:lang w:bidi="ru-RU"/>
        </w:rPr>
        <w:t xml:space="preserve">1.3. Требование </w:t>
      </w:r>
      <w:r>
        <w:rPr>
          <w:bCs/>
          <w:highlight w:val="white"/>
          <w:lang w:bidi="ru-RU"/>
        </w:rPr>
        <w:t>предоставления заявителю муни</w:t>
      </w:r>
      <w:r>
        <w:rPr>
          <w:bCs/>
          <w:highlight w:val="white"/>
          <w:lang w:bidi="ru-RU"/>
        </w:rPr>
        <w:t>ципальной услуги в соо</w:t>
      </w:r>
      <w:r>
        <w:rPr>
          <w:bCs/>
          <w:highlight w:val="white"/>
          <w:lang w:bidi="ru-RU"/>
        </w:rPr>
        <w:t>т</w:t>
      </w:r>
      <w:r>
        <w:rPr>
          <w:bCs/>
          <w:highlight w:val="white"/>
          <w:lang w:bidi="ru-RU"/>
        </w:rPr>
        <w:t>ветствии с категориями (признаками) заявителей</w:t>
      </w:r>
      <w:r>
        <w:rPr>
          <w:bCs/>
          <w:highlight w:val="white"/>
        </w:rPr>
        <w:t>, сведения о которых разм</w:t>
      </w:r>
      <w:r>
        <w:rPr>
          <w:bCs/>
          <w:highlight w:val="white"/>
        </w:rPr>
        <w:t>е</w:t>
      </w:r>
      <w:r>
        <w:rPr>
          <w:bCs/>
          <w:highlight w:val="white"/>
        </w:rPr>
        <w:t>щаются в реестре услуг и в федеральной государственной информационной системе «Единый портал государственных и муниципальных услуг (фун</w:t>
      </w:r>
      <w:r>
        <w:rPr>
          <w:bCs/>
          <w:highlight w:val="white"/>
        </w:rPr>
        <w:t>к</w:t>
      </w:r>
      <w:r>
        <w:rPr>
          <w:bCs/>
          <w:highlight w:val="white"/>
        </w:rPr>
        <w:t>ций)»</w:t>
      </w:r>
    </w:p>
    <w:p w:rsidR="00E776F0" w:rsidRDefault="00E776F0">
      <w:pPr>
        <w:pStyle w:val="12"/>
        <w:jc w:val="center"/>
        <w:rPr>
          <w:b/>
          <w:bCs/>
          <w:highlight w:val="white"/>
        </w:rPr>
      </w:pPr>
    </w:p>
    <w:p w:rsidR="00E776F0" w:rsidRDefault="004604C2">
      <w:pPr>
        <w:pStyle w:val="12"/>
        <w:tabs>
          <w:tab w:val="left" w:pos="1445"/>
        </w:tabs>
        <w:ind w:firstLine="709"/>
        <w:jc w:val="both"/>
        <w:rPr>
          <w:color w:val="000000"/>
          <w:highlight w:val="white"/>
        </w:rPr>
      </w:pPr>
      <w:r>
        <w:rPr>
          <w:highlight w:val="white"/>
        </w:rPr>
        <w:t>Требование предост</w:t>
      </w:r>
      <w:r>
        <w:rPr>
          <w:highlight w:val="white"/>
        </w:rPr>
        <w:t>авления заявителю муниципальной услуги в соо</w:t>
      </w:r>
      <w:r>
        <w:rPr>
          <w:highlight w:val="white"/>
        </w:rPr>
        <w:t>т</w:t>
      </w:r>
      <w:r>
        <w:rPr>
          <w:highlight w:val="white"/>
        </w:rPr>
        <w:t>ветствии с категориями (признаками) заявителей, сведения о которых разм</w:t>
      </w:r>
      <w:r>
        <w:rPr>
          <w:highlight w:val="white"/>
        </w:rPr>
        <w:t>е</w:t>
      </w:r>
      <w:r>
        <w:rPr>
          <w:highlight w:val="white"/>
        </w:rPr>
        <w:t>щаются в реестре услуг, в федеральной государственной информационной системе «Единый портал государственных и муниципальных услуг (фун</w:t>
      </w:r>
      <w:r>
        <w:rPr>
          <w:highlight w:val="white"/>
        </w:rPr>
        <w:t>к</w:t>
      </w:r>
      <w:r>
        <w:rPr>
          <w:highlight w:val="white"/>
        </w:rPr>
        <w:t>ций)</w:t>
      </w:r>
      <w:r>
        <w:rPr>
          <w:highlight w:val="white"/>
        </w:rPr>
        <w:t xml:space="preserve">» (далее </w:t>
      </w:r>
      <w:r>
        <w:rPr>
          <w:color w:val="000000"/>
          <w:highlight w:val="white"/>
          <w:lang w:bidi="ru-RU"/>
        </w:rPr>
        <w:t>–</w:t>
      </w:r>
      <w:r>
        <w:rPr>
          <w:highlight w:val="white"/>
        </w:rPr>
        <w:t xml:space="preserve"> ЕПГУ) указано в приложении № 2 к настоящему Администр</w:t>
      </w:r>
      <w:r>
        <w:rPr>
          <w:highlight w:val="white"/>
        </w:rPr>
        <w:t>а</w:t>
      </w:r>
      <w:r>
        <w:rPr>
          <w:highlight w:val="white"/>
        </w:rPr>
        <w:t>тивному регламенту.</w:t>
      </w:r>
    </w:p>
    <w:p w:rsidR="00E776F0" w:rsidRDefault="00E776F0">
      <w:pPr>
        <w:pStyle w:val="12"/>
        <w:shd w:val="clear" w:color="auto" w:fill="auto"/>
        <w:tabs>
          <w:tab w:val="left" w:pos="428"/>
        </w:tabs>
        <w:ind w:firstLine="0"/>
        <w:rPr>
          <w:color w:val="000000"/>
          <w:highlight w:val="white"/>
        </w:rPr>
      </w:pPr>
    </w:p>
    <w:p w:rsidR="00E776F0" w:rsidRDefault="004604C2">
      <w:pPr>
        <w:pStyle w:val="12"/>
        <w:shd w:val="clear" w:color="auto" w:fill="auto"/>
        <w:tabs>
          <w:tab w:val="left" w:pos="428"/>
        </w:tabs>
        <w:ind w:firstLine="0"/>
        <w:jc w:val="center"/>
        <w:rPr>
          <w:highlight w:val="white"/>
        </w:rPr>
      </w:pPr>
      <w:r>
        <w:rPr>
          <w:color w:val="000000"/>
          <w:highlight w:val="white"/>
          <w:lang w:val="en-US"/>
        </w:rPr>
        <w:t>II</w:t>
      </w:r>
      <w:r>
        <w:rPr>
          <w:color w:val="000000"/>
          <w:highlight w:val="white"/>
        </w:rPr>
        <w:t xml:space="preserve">. </w:t>
      </w:r>
      <w:r>
        <w:rPr>
          <w:bCs/>
          <w:color w:val="000000"/>
          <w:highlight w:val="white"/>
          <w:lang w:bidi="ru-RU"/>
        </w:rPr>
        <w:t>Стандарт предоставления муниципальной услуги</w:t>
      </w:r>
    </w:p>
    <w:p w:rsidR="00E776F0" w:rsidRDefault="00E776F0">
      <w:pPr>
        <w:pStyle w:val="12"/>
        <w:shd w:val="clear" w:color="auto" w:fill="auto"/>
        <w:tabs>
          <w:tab w:val="left" w:pos="428"/>
        </w:tabs>
        <w:ind w:firstLine="0"/>
        <w:rPr>
          <w:highlight w:val="white"/>
        </w:rPr>
      </w:pPr>
    </w:p>
    <w:p w:rsidR="00E776F0" w:rsidRDefault="004604C2">
      <w:pPr>
        <w:pStyle w:val="23"/>
        <w:keepNext/>
        <w:keepLines/>
        <w:shd w:val="clear" w:color="auto" w:fill="auto"/>
        <w:spacing w:after="0"/>
        <w:rPr>
          <w:b w:val="0"/>
          <w:color w:val="000000"/>
          <w:highlight w:val="white"/>
        </w:rPr>
      </w:pPr>
      <w:bookmarkStart w:id="5" w:name="bookmark140"/>
      <w:bookmarkStart w:id="6" w:name="bookmark141"/>
      <w:r>
        <w:rPr>
          <w:b w:val="0"/>
          <w:color w:val="000000"/>
          <w:highlight w:val="white"/>
          <w:lang w:bidi="ru-RU"/>
        </w:rPr>
        <w:t>2.1. Наименование муниципальной услуги</w:t>
      </w:r>
      <w:bookmarkEnd w:id="5"/>
      <w:bookmarkEnd w:id="6"/>
    </w:p>
    <w:p w:rsidR="00E776F0" w:rsidRDefault="00E776F0">
      <w:pPr>
        <w:pStyle w:val="23"/>
        <w:keepNext/>
        <w:keepLines/>
        <w:shd w:val="clear" w:color="auto" w:fill="auto"/>
        <w:spacing w:after="0"/>
        <w:rPr>
          <w:b w:val="0"/>
          <w:highlight w:val="white"/>
        </w:rPr>
      </w:pPr>
    </w:p>
    <w:p w:rsidR="00E776F0" w:rsidRDefault="004604C2">
      <w:pPr>
        <w:pStyle w:val="12"/>
        <w:shd w:val="clear" w:color="auto" w:fill="auto"/>
        <w:tabs>
          <w:tab w:val="left" w:pos="1404"/>
        </w:tabs>
        <w:ind w:firstLine="709"/>
        <w:jc w:val="both"/>
        <w:rPr>
          <w:color w:val="000000"/>
          <w:highlight w:val="white"/>
        </w:rPr>
      </w:pPr>
      <w:r>
        <w:rPr>
          <w:color w:val="000000"/>
          <w:highlight w:val="white"/>
          <w:lang w:bidi="ru-RU"/>
        </w:rPr>
        <w:t xml:space="preserve">Наименование муниципальной услуги: «Постановка граждан на учет </w:t>
      </w:r>
      <w:r>
        <w:rPr>
          <w:color w:val="000000"/>
          <w:highlight w:val="white"/>
          <w:lang w:bidi="ru-RU"/>
        </w:rPr>
        <w:br/>
      </w:r>
      <w:r>
        <w:rPr>
          <w:color w:val="000000"/>
          <w:highlight w:val="white"/>
          <w:lang w:bidi="ru-RU"/>
        </w:rPr>
        <w:t xml:space="preserve">в качестве лиц, имеющих право на предоставление земельных участков </w:t>
      </w:r>
      <w:r>
        <w:rPr>
          <w:color w:val="000000"/>
          <w:highlight w:val="white"/>
          <w:lang w:bidi="ru-RU"/>
        </w:rPr>
        <w:br/>
        <w:t>в собственность бесплатно».</w:t>
      </w:r>
    </w:p>
    <w:p w:rsidR="00E776F0" w:rsidRDefault="00E776F0">
      <w:pPr>
        <w:pStyle w:val="12"/>
        <w:shd w:val="clear" w:color="auto" w:fill="auto"/>
        <w:tabs>
          <w:tab w:val="left" w:pos="1404"/>
        </w:tabs>
        <w:ind w:firstLine="709"/>
        <w:jc w:val="both"/>
        <w:rPr>
          <w:highlight w:val="white"/>
        </w:rPr>
      </w:pPr>
    </w:p>
    <w:p w:rsidR="00E776F0" w:rsidRDefault="004604C2">
      <w:pPr>
        <w:pStyle w:val="12"/>
        <w:shd w:val="clear" w:color="auto" w:fill="auto"/>
        <w:ind w:firstLine="0"/>
        <w:jc w:val="center"/>
        <w:rPr>
          <w:bCs/>
          <w:color w:val="000000"/>
          <w:highlight w:val="white"/>
        </w:rPr>
      </w:pPr>
      <w:r>
        <w:rPr>
          <w:bCs/>
          <w:color w:val="000000"/>
          <w:highlight w:val="white"/>
          <w:lang w:bidi="ru-RU"/>
        </w:rPr>
        <w:t>2.2. Наименование органа, предоставляющего муниципальную услугу</w:t>
      </w:r>
    </w:p>
    <w:p w:rsidR="00E776F0" w:rsidRDefault="00E776F0">
      <w:pPr>
        <w:pStyle w:val="12"/>
        <w:shd w:val="clear" w:color="auto" w:fill="auto"/>
        <w:ind w:firstLine="0"/>
        <w:jc w:val="center"/>
        <w:rPr>
          <w:highlight w:val="white"/>
        </w:rPr>
      </w:pPr>
    </w:p>
    <w:p w:rsidR="00E776F0" w:rsidRDefault="004604C2">
      <w:pPr>
        <w:pStyle w:val="12"/>
        <w:tabs>
          <w:tab w:val="left" w:pos="1656"/>
        </w:tabs>
        <w:ind w:firstLine="709"/>
        <w:jc w:val="both"/>
        <w:rPr>
          <w:color w:val="000000"/>
          <w:highlight w:val="white"/>
          <w:lang w:bidi="ru-RU"/>
        </w:rPr>
      </w:pPr>
      <w:r>
        <w:rPr>
          <w:color w:val="000000"/>
          <w:highlight w:val="white"/>
          <w:lang w:bidi="ru-RU"/>
        </w:rPr>
        <w:t>2.2.1. Муниципальная услуга «Постановка граждан на учет в качестве лиц, имеющих право на предо</w:t>
      </w:r>
      <w:r>
        <w:rPr>
          <w:color w:val="000000"/>
          <w:highlight w:val="white"/>
          <w:lang w:bidi="ru-RU"/>
        </w:rPr>
        <w:t xml:space="preserve">ставление земельных участков в собственность бесплатно» предоставляется администрацией </w:t>
      </w:r>
      <w:proofErr w:type="spellStart"/>
      <w:r>
        <w:rPr>
          <w:color w:val="000000"/>
          <w:highlight w:val="white"/>
          <w:lang w:bidi="ru-RU"/>
        </w:rPr>
        <w:t>Сорочинского</w:t>
      </w:r>
      <w:proofErr w:type="spellEnd"/>
      <w:r>
        <w:rPr>
          <w:color w:val="000000"/>
          <w:highlight w:val="white"/>
          <w:lang w:bidi="ru-RU"/>
        </w:rPr>
        <w:t xml:space="preserve"> муниципального </w:t>
      </w:r>
      <w:r>
        <w:rPr>
          <w:color w:val="000000"/>
          <w:highlight w:val="white"/>
          <w:lang w:bidi="ru-RU"/>
        </w:rPr>
        <w:lastRenderedPageBreak/>
        <w:t>округа Оренбургской области (далее – орган местного самоуправления).</w:t>
      </w:r>
    </w:p>
    <w:p w:rsidR="00E776F0" w:rsidRDefault="004604C2">
      <w:pPr>
        <w:pStyle w:val="aff0"/>
        <w:ind w:firstLine="708"/>
        <w:jc w:val="both"/>
        <w:rPr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</w:rPr>
        <w:t>Уполномоченным структурным подразделением  по предоставлению муниципальн</w:t>
      </w:r>
      <w:r>
        <w:rPr>
          <w:rFonts w:ascii="Times New Roman" w:hAnsi="Times New Roman"/>
          <w:sz w:val="28"/>
          <w:szCs w:val="28"/>
        </w:rPr>
        <w:t xml:space="preserve">ой услуги является – Отдел по управлению муниципальным имуществом и земельным отношениям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Сорочинского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Оренбургской области (далее – Уполномоченный орган).</w:t>
      </w:r>
    </w:p>
    <w:p w:rsidR="00E776F0" w:rsidRDefault="004604C2">
      <w:pPr>
        <w:pStyle w:val="12"/>
        <w:tabs>
          <w:tab w:val="left" w:pos="1457"/>
          <w:tab w:val="left" w:pos="9077"/>
        </w:tabs>
        <w:ind w:firstLine="709"/>
        <w:jc w:val="both"/>
        <w:rPr>
          <w:color w:val="000000"/>
          <w:highlight w:val="white"/>
        </w:rPr>
      </w:pPr>
      <w:r>
        <w:rPr>
          <w:color w:val="000000"/>
          <w:highlight w:val="white"/>
          <w:lang w:bidi="ru-RU"/>
        </w:rPr>
        <w:t>2.2.2. В предоставлении муниципальной услуги участвуют органы го</w:t>
      </w:r>
      <w:r>
        <w:rPr>
          <w:color w:val="000000"/>
          <w:highlight w:val="white"/>
          <w:lang w:bidi="ru-RU"/>
        </w:rPr>
        <w:t>с</w:t>
      </w:r>
      <w:r>
        <w:rPr>
          <w:color w:val="000000"/>
          <w:highlight w:val="white"/>
          <w:lang w:bidi="ru-RU"/>
        </w:rPr>
        <w:t>ударственной власти, органы местного самоуправления, организации, к ко</w:t>
      </w:r>
      <w:r>
        <w:rPr>
          <w:color w:val="000000"/>
          <w:highlight w:val="white"/>
          <w:lang w:bidi="ru-RU"/>
        </w:rPr>
        <w:t>м</w:t>
      </w:r>
      <w:r>
        <w:rPr>
          <w:color w:val="000000"/>
          <w:highlight w:val="white"/>
          <w:lang w:bidi="ru-RU"/>
        </w:rPr>
        <w:t>петенции которых относится запрашиваемая информация, а также мн</w:t>
      </w:r>
      <w:r>
        <w:rPr>
          <w:color w:val="000000"/>
          <w:highlight w:val="white"/>
          <w:lang w:bidi="ru-RU"/>
        </w:rPr>
        <w:t>о</w:t>
      </w:r>
      <w:r>
        <w:rPr>
          <w:color w:val="000000"/>
          <w:highlight w:val="white"/>
          <w:lang w:bidi="ru-RU"/>
        </w:rPr>
        <w:t>гофункциональные центры, участвующие в предоставлении муниципальной услуги.</w:t>
      </w:r>
    </w:p>
    <w:p w:rsidR="00E776F0" w:rsidRDefault="00E776F0">
      <w:pPr>
        <w:pStyle w:val="12"/>
        <w:tabs>
          <w:tab w:val="left" w:pos="1493"/>
        </w:tabs>
        <w:ind w:firstLine="709"/>
        <w:jc w:val="both"/>
        <w:rPr>
          <w:color w:val="000000"/>
          <w:highlight w:val="white"/>
        </w:rPr>
      </w:pPr>
    </w:p>
    <w:p w:rsidR="00E776F0" w:rsidRDefault="004604C2">
      <w:pPr>
        <w:pStyle w:val="23"/>
        <w:shd w:val="clear" w:color="auto" w:fill="auto"/>
        <w:spacing w:after="0"/>
        <w:rPr>
          <w:b w:val="0"/>
          <w:color w:val="000000"/>
          <w:highlight w:val="white"/>
        </w:rPr>
      </w:pPr>
      <w:r>
        <w:rPr>
          <w:b w:val="0"/>
          <w:color w:val="000000"/>
          <w:highlight w:val="white"/>
          <w:lang w:bidi="ru-RU"/>
        </w:rPr>
        <w:t xml:space="preserve">2.3. Результат предоставления муниципальной </w:t>
      </w:r>
      <w:r>
        <w:rPr>
          <w:b w:val="0"/>
          <w:color w:val="000000"/>
          <w:highlight w:val="white"/>
          <w:lang w:bidi="ru-RU"/>
        </w:rPr>
        <w:t>услуги</w:t>
      </w:r>
    </w:p>
    <w:p w:rsidR="00E776F0" w:rsidRDefault="00E776F0">
      <w:pPr>
        <w:pStyle w:val="23"/>
        <w:shd w:val="clear" w:color="auto" w:fill="auto"/>
        <w:spacing w:after="0"/>
        <w:rPr>
          <w:b w:val="0"/>
          <w:highlight w:val="white"/>
        </w:rPr>
      </w:pPr>
    </w:p>
    <w:p w:rsidR="00E776F0" w:rsidRDefault="004604C2">
      <w:pPr>
        <w:pStyle w:val="12"/>
        <w:shd w:val="clear" w:color="auto" w:fill="auto"/>
        <w:tabs>
          <w:tab w:val="left" w:pos="1286"/>
        </w:tabs>
        <w:ind w:firstLine="709"/>
        <w:jc w:val="both"/>
        <w:rPr>
          <w:highlight w:val="white"/>
        </w:rPr>
      </w:pPr>
      <w:r>
        <w:rPr>
          <w:color w:val="000000"/>
          <w:highlight w:val="white"/>
          <w:lang w:bidi="ru-RU"/>
        </w:rPr>
        <w:t>2.3.1. Результатом предоставления муниципальной услуги являются:</w:t>
      </w:r>
    </w:p>
    <w:p w:rsidR="00E776F0" w:rsidRDefault="004604C2">
      <w:pPr>
        <w:pStyle w:val="12"/>
        <w:shd w:val="clear" w:color="auto" w:fill="auto"/>
        <w:tabs>
          <w:tab w:val="left" w:pos="1493"/>
        </w:tabs>
        <w:ind w:firstLine="709"/>
        <w:jc w:val="both"/>
        <w:rPr>
          <w:color w:val="000000"/>
        </w:rPr>
      </w:pPr>
      <w:r>
        <w:rPr>
          <w:color w:val="000000"/>
          <w:lang w:bidi="ru-RU"/>
        </w:rPr>
        <w:t xml:space="preserve">решение о постановке на учет в качестве лиц, имеющих право на предоставление земельных участков в собственность бесплатно (приложение </w:t>
      </w:r>
      <w:r>
        <w:rPr>
          <w:lang w:bidi="ru-RU"/>
        </w:rPr>
        <w:t>№ 5</w:t>
      </w:r>
      <w:r>
        <w:rPr>
          <w:color w:val="FF0000"/>
          <w:lang w:bidi="ru-RU"/>
        </w:rPr>
        <w:t xml:space="preserve"> </w:t>
      </w:r>
      <w:r>
        <w:rPr>
          <w:color w:val="000000"/>
          <w:lang w:bidi="ru-RU"/>
        </w:rPr>
        <w:t>к настоящему Административному регламенту);</w:t>
      </w:r>
    </w:p>
    <w:p w:rsidR="00E776F0" w:rsidRDefault="004604C2">
      <w:pPr>
        <w:pStyle w:val="12"/>
        <w:shd w:val="clear" w:color="auto" w:fill="auto"/>
        <w:tabs>
          <w:tab w:val="left" w:pos="1493"/>
        </w:tabs>
        <w:ind w:firstLine="709"/>
        <w:jc w:val="both"/>
        <w:rPr>
          <w:color w:val="000000"/>
        </w:rPr>
      </w:pPr>
      <w:proofErr w:type="gramStart"/>
      <w:r>
        <w:rPr>
          <w:color w:val="000000"/>
          <w:lang w:bidi="ru-RU"/>
        </w:rPr>
        <w:t>р</w:t>
      </w:r>
      <w:r>
        <w:rPr>
          <w:color w:val="000000"/>
          <w:lang w:bidi="ru-RU"/>
        </w:rPr>
        <w:t>ешение об отказе в постановке на учет в качестве лиц, имеющих право на предоставление земельных участков в собственность бесплатно (прилож</w:t>
      </w:r>
      <w:r>
        <w:rPr>
          <w:color w:val="000000"/>
          <w:lang w:bidi="ru-RU"/>
        </w:rPr>
        <w:t>е</w:t>
      </w:r>
      <w:r>
        <w:rPr>
          <w:color w:val="000000"/>
          <w:lang w:bidi="ru-RU"/>
        </w:rPr>
        <w:t>ние № 6 к настоящему Административному регламенту).</w:t>
      </w:r>
      <w:proofErr w:type="gramEnd"/>
    </w:p>
    <w:p w:rsidR="00E776F0" w:rsidRDefault="004604C2">
      <w:pPr>
        <w:pStyle w:val="12"/>
        <w:shd w:val="clear" w:color="auto" w:fill="auto"/>
        <w:tabs>
          <w:tab w:val="left" w:pos="1286"/>
        </w:tabs>
        <w:ind w:firstLine="709"/>
        <w:jc w:val="both"/>
        <w:rPr>
          <w:highlight w:val="white"/>
        </w:rPr>
      </w:pPr>
      <w:r>
        <w:rPr>
          <w:highlight w:val="white"/>
        </w:rPr>
        <w:t>2.3.2. Необходимость формирования реестровой записи при предоста</w:t>
      </w:r>
      <w:r>
        <w:rPr>
          <w:highlight w:val="white"/>
        </w:rPr>
        <w:t>в</w:t>
      </w:r>
      <w:r>
        <w:rPr>
          <w:highlight w:val="white"/>
        </w:rPr>
        <w:t>лении муниципальной услуги отсутствует.</w:t>
      </w:r>
    </w:p>
    <w:p w:rsidR="00E776F0" w:rsidRDefault="004604C2">
      <w:pPr>
        <w:pStyle w:val="12"/>
        <w:shd w:val="clear" w:color="auto" w:fill="auto"/>
        <w:tabs>
          <w:tab w:val="left" w:pos="1286"/>
        </w:tabs>
        <w:ind w:firstLine="709"/>
        <w:jc w:val="both"/>
        <w:rPr>
          <w:highlight w:val="white"/>
        </w:rPr>
      </w:pPr>
      <w:r>
        <w:rPr>
          <w:highlight w:val="white"/>
        </w:rPr>
        <w:t xml:space="preserve">2.3.3. Способы </w:t>
      </w:r>
      <w:proofErr w:type="gramStart"/>
      <w:r>
        <w:rPr>
          <w:highlight w:val="white"/>
        </w:rPr>
        <w:t>получения результата предоставления муниципальной услуги</w:t>
      </w:r>
      <w:proofErr w:type="gramEnd"/>
      <w:r>
        <w:rPr>
          <w:highlight w:val="white"/>
        </w:rPr>
        <w:t>:</w:t>
      </w:r>
    </w:p>
    <w:p w:rsidR="00E776F0" w:rsidRDefault="004604C2">
      <w:pPr>
        <w:pStyle w:val="12"/>
        <w:shd w:val="clear" w:color="auto" w:fill="auto"/>
        <w:tabs>
          <w:tab w:val="left" w:pos="1286"/>
        </w:tabs>
        <w:ind w:firstLine="709"/>
        <w:jc w:val="both"/>
        <w:rPr>
          <w:highlight w:val="white"/>
        </w:rPr>
      </w:pPr>
      <w:r>
        <w:rPr>
          <w:highlight w:val="white"/>
        </w:rPr>
        <w:t xml:space="preserve"> - в органе местного самоуправления (Уполномоченном органе); </w:t>
      </w:r>
    </w:p>
    <w:p w:rsidR="00E776F0" w:rsidRDefault="004604C2">
      <w:pPr>
        <w:pStyle w:val="12"/>
        <w:shd w:val="clear" w:color="auto" w:fill="auto"/>
        <w:tabs>
          <w:tab w:val="left" w:pos="1286"/>
        </w:tabs>
        <w:ind w:firstLine="709"/>
        <w:jc w:val="both"/>
        <w:rPr>
          <w:highlight w:val="white"/>
        </w:rPr>
      </w:pPr>
      <w:r>
        <w:rPr>
          <w:highlight w:val="white"/>
        </w:rPr>
        <w:t xml:space="preserve">- в многофункциональном центре; </w:t>
      </w:r>
    </w:p>
    <w:p w:rsidR="00E776F0" w:rsidRDefault="004604C2">
      <w:pPr>
        <w:pStyle w:val="12"/>
        <w:shd w:val="clear" w:color="auto" w:fill="auto"/>
        <w:tabs>
          <w:tab w:val="left" w:pos="1286"/>
        </w:tabs>
        <w:ind w:firstLine="709"/>
        <w:jc w:val="both"/>
        <w:rPr>
          <w:highlight w:val="white"/>
        </w:rPr>
      </w:pPr>
      <w:r>
        <w:rPr>
          <w:highlight w:val="white"/>
        </w:rPr>
        <w:t xml:space="preserve">- посредством почтового отправления; </w:t>
      </w:r>
    </w:p>
    <w:p w:rsidR="00E776F0" w:rsidRDefault="004604C2">
      <w:pPr>
        <w:pStyle w:val="12"/>
        <w:shd w:val="clear" w:color="auto" w:fill="auto"/>
        <w:tabs>
          <w:tab w:val="left" w:pos="1286"/>
        </w:tabs>
        <w:ind w:firstLine="709"/>
        <w:jc w:val="both"/>
        <w:rPr>
          <w:highlight w:val="white"/>
        </w:rPr>
      </w:pPr>
      <w:r>
        <w:rPr>
          <w:highlight w:val="white"/>
        </w:rPr>
        <w:t>- в электр</w:t>
      </w:r>
      <w:r>
        <w:rPr>
          <w:highlight w:val="white"/>
        </w:rPr>
        <w:t>онной форме на ЕПГУ.</w:t>
      </w:r>
    </w:p>
    <w:p w:rsidR="00E776F0" w:rsidRDefault="004604C2">
      <w:pPr>
        <w:pStyle w:val="12"/>
        <w:tabs>
          <w:tab w:val="left" w:pos="1286"/>
        </w:tabs>
        <w:ind w:firstLine="709"/>
        <w:jc w:val="both"/>
        <w:rPr>
          <w:highlight w:val="white"/>
        </w:rPr>
      </w:pPr>
      <w:r>
        <w:rPr>
          <w:highlight w:val="white"/>
        </w:rPr>
        <w:t>2.3.4. Заявителю по его выбору предоставляются:</w:t>
      </w:r>
    </w:p>
    <w:p w:rsidR="00E776F0" w:rsidRDefault="004604C2">
      <w:pPr>
        <w:pStyle w:val="12"/>
        <w:tabs>
          <w:tab w:val="left" w:pos="1286"/>
        </w:tabs>
        <w:ind w:firstLine="709"/>
        <w:jc w:val="both"/>
        <w:rPr>
          <w:highlight w:val="white"/>
        </w:rPr>
      </w:pPr>
      <w:r>
        <w:rPr>
          <w:highlight w:val="white"/>
        </w:rPr>
        <w:t>а) электронный документ, подписанный уполномоченным должнос</w:t>
      </w:r>
      <w:r>
        <w:rPr>
          <w:highlight w:val="white"/>
        </w:rPr>
        <w:t>т</w:t>
      </w:r>
      <w:r>
        <w:rPr>
          <w:highlight w:val="white"/>
        </w:rPr>
        <w:t>ным лицом с использованием усиленной квалифицированной электронной подписи (далее – УКЭП);</w:t>
      </w:r>
    </w:p>
    <w:p w:rsidR="00E776F0" w:rsidRDefault="004604C2">
      <w:pPr>
        <w:pStyle w:val="12"/>
        <w:tabs>
          <w:tab w:val="left" w:pos="1286"/>
        </w:tabs>
        <w:ind w:firstLine="709"/>
        <w:jc w:val="both"/>
        <w:rPr>
          <w:highlight w:val="white"/>
        </w:rPr>
      </w:pPr>
      <w:r>
        <w:rPr>
          <w:highlight w:val="white"/>
        </w:rPr>
        <w:t>б) документ на бумажном носителе, по</w:t>
      </w:r>
      <w:r>
        <w:rPr>
          <w:highlight w:val="white"/>
        </w:rPr>
        <w:t>дтверждающий содержание электронного документа;</w:t>
      </w:r>
    </w:p>
    <w:p w:rsidR="00E776F0" w:rsidRDefault="004604C2">
      <w:pPr>
        <w:pStyle w:val="12"/>
        <w:tabs>
          <w:tab w:val="left" w:pos="1286"/>
        </w:tabs>
        <w:ind w:firstLine="709"/>
        <w:jc w:val="both"/>
        <w:rPr>
          <w:highlight w:val="white"/>
        </w:rPr>
      </w:pPr>
      <w:r>
        <w:rPr>
          <w:highlight w:val="white"/>
        </w:rPr>
        <w:t>в) информация из государственных информационных систем в случаях, предусмотренных законодательством Российской Федерации.</w:t>
      </w:r>
    </w:p>
    <w:p w:rsidR="00E776F0" w:rsidRDefault="004604C2">
      <w:pPr>
        <w:pStyle w:val="12"/>
        <w:shd w:val="clear" w:color="auto" w:fill="auto"/>
        <w:tabs>
          <w:tab w:val="left" w:pos="1286"/>
        </w:tabs>
        <w:ind w:firstLine="709"/>
        <w:jc w:val="both"/>
        <w:rPr>
          <w:highlight w:val="white"/>
        </w:rPr>
      </w:pPr>
      <w:r>
        <w:rPr>
          <w:highlight w:val="white"/>
        </w:rPr>
        <w:t>2.3.5. Заявителю предоставляется возможность сохранения электронн</w:t>
      </w:r>
      <w:r>
        <w:rPr>
          <w:highlight w:val="white"/>
        </w:rPr>
        <w:t>о</w:t>
      </w:r>
      <w:r>
        <w:rPr>
          <w:highlight w:val="white"/>
        </w:rPr>
        <w:t>го документа, являющ</w:t>
      </w:r>
      <w:r>
        <w:rPr>
          <w:highlight w:val="white"/>
        </w:rPr>
        <w:t>егося результатом предоставления муниципальной услуги и подписанного уполномоченным должностным лицом с использов</w:t>
      </w:r>
      <w:r>
        <w:rPr>
          <w:highlight w:val="white"/>
        </w:rPr>
        <w:t>а</w:t>
      </w:r>
      <w:r>
        <w:rPr>
          <w:highlight w:val="white"/>
        </w:rPr>
        <w:t>нием УКЭП, на своих технических средствах, а также возможность напра</w:t>
      </w:r>
      <w:r>
        <w:rPr>
          <w:highlight w:val="white"/>
        </w:rPr>
        <w:t>в</w:t>
      </w:r>
      <w:r>
        <w:rPr>
          <w:highlight w:val="white"/>
        </w:rPr>
        <w:t>ления такого электронного документа в иные органы (организации).</w:t>
      </w:r>
    </w:p>
    <w:p w:rsidR="00E776F0" w:rsidRDefault="004604C2">
      <w:pPr>
        <w:pStyle w:val="12"/>
        <w:shd w:val="clear" w:color="auto" w:fill="auto"/>
        <w:ind w:firstLine="0"/>
        <w:jc w:val="center"/>
        <w:rPr>
          <w:bCs/>
          <w:color w:val="000000"/>
          <w:highlight w:val="white"/>
        </w:rPr>
      </w:pPr>
      <w:r>
        <w:rPr>
          <w:bCs/>
          <w:color w:val="000000"/>
          <w:highlight w:val="white"/>
          <w:lang w:bidi="ru-RU"/>
        </w:rPr>
        <w:t>2.4. Сро</w:t>
      </w:r>
      <w:r>
        <w:rPr>
          <w:bCs/>
          <w:color w:val="000000"/>
          <w:highlight w:val="white"/>
          <w:lang w:bidi="ru-RU"/>
        </w:rPr>
        <w:t>к предоставления муниципальной услуги</w:t>
      </w:r>
    </w:p>
    <w:p w:rsidR="00E776F0" w:rsidRDefault="00E776F0">
      <w:pPr>
        <w:pStyle w:val="12"/>
        <w:shd w:val="clear" w:color="auto" w:fill="auto"/>
        <w:ind w:firstLine="0"/>
        <w:jc w:val="center"/>
        <w:rPr>
          <w:highlight w:val="white"/>
        </w:rPr>
      </w:pPr>
    </w:p>
    <w:p w:rsidR="00E776F0" w:rsidRDefault="004604C2">
      <w:pPr>
        <w:pStyle w:val="12"/>
        <w:shd w:val="clear" w:color="auto" w:fill="auto"/>
        <w:tabs>
          <w:tab w:val="left" w:pos="1286"/>
        </w:tabs>
        <w:ind w:firstLine="709"/>
        <w:jc w:val="both"/>
        <w:rPr>
          <w:color w:val="000000"/>
          <w:highlight w:val="white"/>
        </w:rPr>
      </w:pPr>
      <w:r>
        <w:rPr>
          <w:color w:val="000000"/>
          <w:highlight w:val="white"/>
          <w:lang w:bidi="ru-RU"/>
        </w:rPr>
        <w:lastRenderedPageBreak/>
        <w:t xml:space="preserve">2.4.1. </w:t>
      </w:r>
      <w:proofErr w:type="gramStart"/>
      <w:r>
        <w:rPr>
          <w:color w:val="000000"/>
          <w:highlight w:val="white"/>
          <w:lang w:bidi="ru-RU"/>
        </w:rPr>
        <w:t>Срок предоставления муниципальной услуги, в том числе в сл</w:t>
      </w:r>
      <w:r>
        <w:rPr>
          <w:color w:val="000000"/>
          <w:highlight w:val="white"/>
          <w:lang w:bidi="ru-RU"/>
        </w:rPr>
        <w:t>у</w:t>
      </w:r>
      <w:r>
        <w:rPr>
          <w:color w:val="000000"/>
          <w:highlight w:val="white"/>
          <w:lang w:bidi="ru-RU"/>
        </w:rPr>
        <w:t>чае, если заявление и необходимые для предоставления муниципальной услуги документы поданы заявителем посредством ЕПГУ или в многофун</w:t>
      </w:r>
      <w:r>
        <w:rPr>
          <w:color w:val="000000"/>
          <w:highlight w:val="white"/>
          <w:lang w:bidi="ru-RU"/>
        </w:rPr>
        <w:t>к</w:t>
      </w:r>
      <w:r>
        <w:rPr>
          <w:color w:val="000000"/>
          <w:highlight w:val="white"/>
          <w:lang w:bidi="ru-RU"/>
        </w:rPr>
        <w:t>циональном центре</w:t>
      </w:r>
      <w:r>
        <w:rPr>
          <w:color w:val="000000"/>
          <w:highlight w:val="white"/>
          <w:lang w:bidi="ru-RU"/>
        </w:rPr>
        <w:t>, с учетом необходимости обращения в органы госуда</w:t>
      </w:r>
      <w:r>
        <w:rPr>
          <w:color w:val="000000"/>
          <w:highlight w:val="white"/>
          <w:lang w:bidi="ru-RU"/>
        </w:rPr>
        <w:t>р</w:t>
      </w:r>
      <w:r>
        <w:rPr>
          <w:color w:val="000000"/>
          <w:highlight w:val="white"/>
          <w:lang w:bidi="ru-RU"/>
        </w:rPr>
        <w:t>ственной власти, органы местного самоуправления, организации, участву</w:t>
      </w:r>
      <w:r>
        <w:rPr>
          <w:color w:val="000000"/>
          <w:highlight w:val="white"/>
          <w:lang w:bidi="ru-RU"/>
        </w:rPr>
        <w:t>ю</w:t>
      </w:r>
      <w:r>
        <w:rPr>
          <w:color w:val="000000"/>
          <w:highlight w:val="white"/>
          <w:lang w:bidi="ru-RU"/>
        </w:rPr>
        <w:t>щие в предоставлении муниципальной услуги, составляет:</w:t>
      </w:r>
      <w:proofErr w:type="gramEnd"/>
    </w:p>
    <w:p w:rsidR="00E776F0" w:rsidRDefault="004604C2">
      <w:pPr>
        <w:pStyle w:val="12"/>
        <w:shd w:val="clear" w:color="auto" w:fill="auto"/>
        <w:tabs>
          <w:tab w:val="left" w:pos="1286"/>
        </w:tabs>
        <w:ind w:firstLine="709"/>
        <w:jc w:val="both"/>
        <w:rPr>
          <w:highlight w:val="white"/>
        </w:rPr>
      </w:pPr>
      <w:r>
        <w:rPr>
          <w:color w:val="000000"/>
          <w:highlight w:val="white"/>
          <w:lang w:bidi="ru-RU"/>
        </w:rPr>
        <w:t xml:space="preserve">- для категории заявителей, </w:t>
      </w:r>
      <w:r>
        <w:rPr>
          <w:highlight w:val="white"/>
        </w:rPr>
        <w:t xml:space="preserve">указанной в </w:t>
      </w:r>
      <w:proofErr w:type="spellStart"/>
      <w:r>
        <w:rPr>
          <w:highlight w:val="white"/>
        </w:rPr>
        <w:t>пп</w:t>
      </w:r>
      <w:proofErr w:type="spellEnd"/>
      <w:r>
        <w:rPr>
          <w:highlight w:val="white"/>
        </w:rPr>
        <w:t xml:space="preserve">. 1 п. 1.2.1. настоящего </w:t>
      </w:r>
      <w:r>
        <w:rPr>
          <w:highlight w:val="white"/>
        </w:rPr>
        <w:t>А</w:t>
      </w:r>
      <w:r>
        <w:rPr>
          <w:highlight w:val="white"/>
        </w:rPr>
        <w:t>д</w:t>
      </w:r>
      <w:r>
        <w:rPr>
          <w:highlight w:val="white"/>
        </w:rPr>
        <w:t>министративного регламента</w:t>
      </w:r>
      <w:r>
        <w:rPr>
          <w:color w:val="000000"/>
          <w:highlight w:val="white"/>
          <w:lang w:bidi="ru-RU"/>
        </w:rPr>
        <w:t xml:space="preserve"> 5 рабочих дней со дня регистрации заявления и документов и (или) информации, необходимых для </w:t>
      </w:r>
      <w:r>
        <w:rPr>
          <w:highlight w:val="white"/>
          <w:lang w:bidi="ru-RU"/>
        </w:rPr>
        <w:t>предоставления муниц</w:t>
      </w:r>
      <w:r>
        <w:rPr>
          <w:highlight w:val="white"/>
          <w:lang w:bidi="ru-RU"/>
        </w:rPr>
        <w:t>и</w:t>
      </w:r>
      <w:r>
        <w:rPr>
          <w:highlight w:val="white"/>
          <w:lang w:bidi="ru-RU"/>
        </w:rPr>
        <w:t>пальной услуги, в органе местного самоуправления (Уполномоченном о</w:t>
      </w:r>
      <w:r>
        <w:rPr>
          <w:highlight w:val="white"/>
          <w:lang w:bidi="ru-RU"/>
        </w:rPr>
        <w:t>р</w:t>
      </w:r>
      <w:r>
        <w:rPr>
          <w:highlight w:val="white"/>
          <w:lang w:bidi="ru-RU"/>
        </w:rPr>
        <w:t>гане);</w:t>
      </w:r>
    </w:p>
    <w:p w:rsidR="00E776F0" w:rsidRDefault="004604C2">
      <w:pPr>
        <w:pStyle w:val="12"/>
        <w:shd w:val="clear" w:color="auto" w:fill="auto"/>
        <w:tabs>
          <w:tab w:val="left" w:pos="1286"/>
        </w:tabs>
        <w:ind w:firstLine="709"/>
        <w:jc w:val="both"/>
        <w:rPr>
          <w:highlight w:val="white"/>
        </w:rPr>
      </w:pPr>
      <w:r>
        <w:rPr>
          <w:highlight w:val="white"/>
          <w:lang w:bidi="ru-RU"/>
        </w:rPr>
        <w:t>- для категорий заявителей, указанных в</w:t>
      </w:r>
      <w:r>
        <w:rPr>
          <w:highlight w:val="white"/>
          <w:lang w:bidi="ru-RU"/>
        </w:rPr>
        <w:t xml:space="preserve"> </w:t>
      </w:r>
      <w:proofErr w:type="spellStart"/>
      <w:r>
        <w:rPr>
          <w:highlight w:val="white"/>
          <w:lang w:bidi="ru-RU"/>
        </w:rPr>
        <w:t>пп</w:t>
      </w:r>
      <w:proofErr w:type="spellEnd"/>
      <w:r>
        <w:rPr>
          <w:highlight w:val="white"/>
          <w:lang w:bidi="ru-RU"/>
        </w:rPr>
        <w:t>. 2 и 3 п. 1.2.1. настоящего Административного регламента 8 рабочих дней со дня регистрации заявл</w:t>
      </w:r>
      <w:r>
        <w:rPr>
          <w:highlight w:val="white"/>
          <w:lang w:bidi="ru-RU"/>
        </w:rPr>
        <w:t>е</w:t>
      </w:r>
      <w:r>
        <w:rPr>
          <w:highlight w:val="white"/>
          <w:lang w:bidi="ru-RU"/>
        </w:rPr>
        <w:t>ния и документов и (или) информации, необходимых для предоставления муниципальной услуги, в органе местного самоуправления (Уполномоче</w:t>
      </w:r>
      <w:r>
        <w:rPr>
          <w:highlight w:val="white"/>
          <w:lang w:bidi="ru-RU"/>
        </w:rPr>
        <w:t>н</w:t>
      </w:r>
      <w:r>
        <w:rPr>
          <w:highlight w:val="white"/>
          <w:lang w:bidi="ru-RU"/>
        </w:rPr>
        <w:t xml:space="preserve">ном органе). </w:t>
      </w:r>
    </w:p>
    <w:p w:rsidR="00E776F0" w:rsidRDefault="004604C2">
      <w:pPr>
        <w:pStyle w:val="12"/>
        <w:shd w:val="clear" w:color="auto" w:fill="auto"/>
        <w:tabs>
          <w:tab w:val="left" w:pos="1286"/>
        </w:tabs>
        <w:ind w:firstLine="709"/>
        <w:jc w:val="both"/>
        <w:rPr>
          <w:color w:val="000000"/>
          <w:highlight w:val="white"/>
        </w:rPr>
      </w:pPr>
      <w:r>
        <w:rPr>
          <w:color w:val="000000"/>
          <w:highlight w:val="white"/>
          <w:lang w:bidi="ru-RU"/>
        </w:rPr>
        <w:t>2.4.2.</w:t>
      </w:r>
      <w:r>
        <w:rPr>
          <w:color w:val="000000"/>
          <w:highlight w:val="white"/>
          <w:lang w:bidi="ru-RU"/>
        </w:rPr>
        <w:t xml:space="preserve"> Результат предоставления муниципальной услуги, указанный в п. 2.3.1. настоящего Административного регламента, предоставляется заявит</w:t>
      </w:r>
      <w:r>
        <w:rPr>
          <w:color w:val="000000"/>
          <w:highlight w:val="white"/>
          <w:lang w:bidi="ru-RU"/>
        </w:rPr>
        <w:t>е</w:t>
      </w:r>
      <w:r>
        <w:rPr>
          <w:color w:val="000000"/>
          <w:highlight w:val="white"/>
          <w:lang w:bidi="ru-RU"/>
        </w:rPr>
        <w:t>лю одним из способов, указанных в п. 2.3.3. настоящего Административного регламента, в срок 5 рабочих дней со дня принятия</w:t>
      </w:r>
      <w:r>
        <w:rPr>
          <w:color w:val="000000"/>
          <w:highlight w:val="white"/>
          <w:lang w:bidi="ru-RU"/>
        </w:rPr>
        <w:t xml:space="preserve"> соответствующего реш</w:t>
      </w:r>
      <w:r>
        <w:rPr>
          <w:color w:val="000000"/>
          <w:highlight w:val="white"/>
          <w:lang w:bidi="ru-RU"/>
        </w:rPr>
        <w:t>е</w:t>
      </w:r>
      <w:r>
        <w:rPr>
          <w:color w:val="000000"/>
          <w:highlight w:val="white"/>
          <w:lang w:bidi="ru-RU"/>
        </w:rPr>
        <w:t>ния.</w:t>
      </w:r>
    </w:p>
    <w:p w:rsidR="00E776F0" w:rsidRDefault="004604C2">
      <w:pPr>
        <w:pStyle w:val="12"/>
        <w:shd w:val="clear" w:color="auto" w:fill="auto"/>
        <w:tabs>
          <w:tab w:val="left" w:pos="1286"/>
        </w:tabs>
        <w:ind w:firstLine="709"/>
        <w:jc w:val="both"/>
        <w:rPr>
          <w:color w:val="000000"/>
          <w:highlight w:val="white"/>
        </w:rPr>
      </w:pPr>
      <w:r>
        <w:rPr>
          <w:color w:val="000000"/>
          <w:highlight w:val="white"/>
          <w:lang w:bidi="ru-RU"/>
        </w:rPr>
        <w:t>2.4.3. Срок предоставления муниципальной услуги не зависит способа подачи заявления о предоставлении муниципальной услуги и документов и (или) информации, необходимых для предоставления муниципальной услуги.</w:t>
      </w:r>
    </w:p>
    <w:p w:rsidR="00E776F0" w:rsidRDefault="00E776F0">
      <w:pPr>
        <w:pStyle w:val="12"/>
        <w:tabs>
          <w:tab w:val="left" w:pos="1482"/>
        </w:tabs>
        <w:ind w:firstLine="0"/>
        <w:jc w:val="both"/>
        <w:rPr>
          <w:color w:val="000000"/>
          <w:highlight w:val="white"/>
        </w:rPr>
      </w:pPr>
    </w:p>
    <w:p w:rsidR="00E776F0" w:rsidRDefault="004604C2">
      <w:pPr>
        <w:pStyle w:val="12"/>
        <w:shd w:val="clear" w:color="auto" w:fill="auto"/>
        <w:ind w:firstLine="0"/>
        <w:jc w:val="center"/>
        <w:rPr>
          <w:bCs/>
          <w:color w:val="000000"/>
          <w:highlight w:val="white"/>
        </w:rPr>
      </w:pPr>
      <w:r>
        <w:rPr>
          <w:bCs/>
          <w:color w:val="000000"/>
          <w:highlight w:val="white"/>
          <w:lang w:bidi="ru-RU"/>
        </w:rPr>
        <w:t>2.5. Размер платы, в</w:t>
      </w:r>
      <w:r>
        <w:rPr>
          <w:bCs/>
          <w:color w:val="000000"/>
          <w:highlight w:val="white"/>
          <w:lang w:bidi="ru-RU"/>
        </w:rPr>
        <w:t xml:space="preserve">зимаемой с заявителя при предоставлении </w:t>
      </w:r>
    </w:p>
    <w:p w:rsidR="00E776F0" w:rsidRDefault="004604C2">
      <w:pPr>
        <w:pStyle w:val="12"/>
        <w:tabs>
          <w:tab w:val="left" w:pos="1482"/>
        </w:tabs>
        <w:ind w:firstLine="709"/>
        <w:jc w:val="center"/>
        <w:rPr>
          <w:color w:val="000000"/>
          <w:highlight w:val="white"/>
        </w:rPr>
      </w:pPr>
      <w:r>
        <w:rPr>
          <w:bCs/>
          <w:color w:val="000000"/>
          <w:highlight w:val="white"/>
          <w:lang w:bidi="ru-RU"/>
        </w:rPr>
        <w:t>муниципальной услуги, и способы ее взимания</w:t>
      </w:r>
    </w:p>
    <w:p w:rsidR="00E776F0" w:rsidRDefault="00E776F0">
      <w:pPr>
        <w:pStyle w:val="12"/>
        <w:tabs>
          <w:tab w:val="left" w:pos="1482"/>
        </w:tabs>
        <w:ind w:firstLine="0"/>
        <w:jc w:val="both"/>
        <w:rPr>
          <w:color w:val="000000"/>
          <w:highlight w:val="white"/>
        </w:rPr>
      </w:pPr>
    </w:p>
    <w:p w:rsidR="00E776F0" w:rsidRDefault="004604C2">
      <w:pPr>
        <w:pStyle w:val="12"/>
        <w:shd w:val="clear" w:color="auto" w:fill="auto"/>
        <w:ind w:firstLine="709"/>
        <w:rPr>
          <w:color w:val="000000"/>
          <w:highlight w:val="white"/>
        </w:rPr>
      </w:pPr>
      <w:r>
        <w:rPr>
          <w:color w:val="000000"/>
          <w:highlight w:val="white"/>
          <w:lang w:bidi="ru-RU"/>
        </w:rPr>
        <w:t>Предоставление муниципальной услуги осуществляется бесплатно.</w:t>
      </w:r>
    </w:p>
    <w:p w:rsidR="00E776F0" w:rsidRDefault="00E776F0">
      <w:pPr>
        <w:pStyle w:val="12"/>
        <w:tabs>
          <w:tab w:val="left" w:pos="1482"/>
        </w:tabs>
        <w:ind w:firstLine="0"/>
        <w:jc w:val="both"/>
        <w:rPr>
          <w:color w:val="000000"/>
          <w:highlight w:val="white"/>
        </w:rPr>
      </w:pPr>
    </w:p>
    <w:p w:rsidR="00E776F0" w:rsidRDefault="004604C2">
      <w:pPr>
        <w:ind w:firstLine="709"/>
        <w:jc w:val="center"/>
        <w:rPr>
          <w:color w:val="000000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2.6. Максимальный срок ожидания в очереди при подаче запроса о предоставлении муниципальной услуги и при </w:t>
      </w:r>
      <w:r>
        <w:rPr>
          <w:sz w:val="28"/>
          <w:szCs w:val="28"/>
          <w:highlight w:val="white"/>
        </w:rPr>
        <w:t>получении результата предоставления муниципальной услуги</w:t>
      </w:r>
    </w:p>
    <w:p w:rsidR="00E776F0" w:rsidRDefault="00E776F0">
      <w:pPr>
        <w:ind w:firstLine="709"/>
        <w:jc w:val="center"/>
        <w:rPr>
          <w:b/>
          <w:sz w:val="28"/>
          <w:szCs w:val="28"/>
          <w:highlight w:val="white"/>
        </w:rPr>
      </w:pPr>
    </w:p>
    <w:p w:rsidR="00E776F0" w:rsidRDefault="004604C2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Максимальный срок ожидания в очереди при подаче заявления и документов, необходимых для предоставления муниципальной услуги или получения результата предоставления муниципальной услуги, непосредстве</w:t>
      </w:r>
      <w:r>
        <w:rPr>
          <w:sz w:val="28"/>
          <w:szCs w:val="28"/>
          <w:highlight w:val="white"/>
        </w:rPr>
        <w:t>нно в орган, предоставляющий муниципальную услугу, или многофункциональный центр составляет 15 минут.</w:t>
      </w:r>
    </w:p>
    <w:p w:rsidR="00E776F0" w:rsidRDefault="00E776F0">
      <w:pPr>
        <w:pStyle w:val="12"/>
        <w:tabs>
          <w:tab w:val="left" w:pos="1482"/>
        </w:tabs>
        <w:ind w:firstLine="0"/>
        <w:jc w:val="both"/>
        <w:rPr>
          <w:color w:val="000000"/>
          <w:highlight w:val="white"/>
        </w:rPr>
      </w:pPr>
    </w:p>
    <w:p w:rsidR="00E776F0" w:rsidRDefault="004604C2">
      <w:pPr>
        <w:pStyle w:val="23"/>
        <w:shd w:val="clear" w:color="auto" w:fill="auto"/>
        <w:spacing w:after="0"/>
        <w:rPr>
          <w:b w:val="0"/>
          <w:color w:val="000000"/>
          <w:highlight w:val="white"/>
        </w:rPr>
      </w:pPr>
      <w:r>
        <w:rPr>
          <w:color w:val="000000"/>
          <w:highlight w:val="white"/>
          <w:lang w:bidi="ru-RU"/>
        </w:rPr>
        <w:tab/>
      </w:r>
      <w:r>
        <w:rPr>
          <w:b w:val="0"/>
          <w:color w:val="000000"/>
          <w:highlight w:val="white"/>
          <w:lang w:bidi="ru-RU"/>
        </w:rPr>
        <w:t>2.7. Срок регистрации запроса заявителя о предоставлении муниц</w:t>
      </w:r>
      <w:r>
        <w:rPr>
          <w:b w:val="0"/>
          <w:color w:val="000000"/>
          <w:highlight w:val="white"/>
          <w:lang w:bidi="ru-RU"/>
        </w:rPr>
        <w:t>и</w:t>
      </w:r>
      <w:r>
        <w:rPr>
          <w:b w:val="0"/>
          <w:color w:val="000000"/>
          <w:highlight w:val="white"/>
          <w:lang w:bidi="ru-RU"/>
        </w:rPr>
        <w:t>пальной услуги</w:t>
      </w:r>
    </w:p>
    <w:p w:rsidR="00E776F0" w:rsidRDefault="00E776F0">
      <w:pPr>
        <w:pStyle w:val="23"/>
        <w:shd w:val="clear" w:color="auto" w:fill="auto"/>
        <w:spacing w:after="0"/>
        <w:rPr>
          <w:b w:val="0"/>
          <w:highlight w:val="white"/>
        </w:rPr>
      </w:pPr>
    </w:p>
    <w:p w:rsidR="00E776F0" w:rsidRDefault="004604C2">
      <w:pPr>
        <w:pStyle w:val="12"/>
        <w:shd w:val="clear" w:color="auto" w:fill="auto"/>
        <w:tabs>
          <w:tab w:val="left" w:pos="1134"/>
          <w:tab w:val="left" w:pos="1355"/>
          <w:tab w:val="left" w:pos="1692"/>
        </w:tabs>
        <w:ind w:firstLine="709"/>
        <w:jc w:val="both"/>
        <w:rPr>
          <w:color w:val="000000"/>
          <w:highlight w:val="white"/>
        </w:rPr>
      </w:pPr>
      <w:bookmarkStart w:id="7" w:name="undefined"/>
      <w:r>
        <w:rPr>
          <w:color w:val="000000"/>
          <w:highlight w:val="white"/>
          <w:lang w:bidi="ru-RU"/>
        </w:rPr>
        <w:t>Заявление о предоставлении муниципальной услуги подлежит рег</w:t>
      </w:r>
      <w:r>
        <w:rPr>
          <w:color w:val="000000"/>
          <w:highlight w:val="white"/>
          <w:lang w:bidi="ru-RU"/>
        </w:rPr>
        <w:t>и</w:t>
      </w:r>
      <w:r>
        <w:rPr>
          <w:color w:val="000000"/>
          <w:highlight w:val="white"/>
          <w:lang w:bidi="ru-RU"/>
        </w:rPr>
        <w:lastRenderedPageBreak/>
        <w:t xml:space="preserve">страции в органе местного </w:t>
      </w:r>
      <w:r>
        <w:rPr>
          <w:highlight w:val="white"/>
          <w:lang w:bidi="ru-RU"/>
        </w:rPr>
        <w:t xml:space="preserve">самоуправления (Уполномоченном органе) в срок не позднее 1 (одного) рабочего дня, следующего за днем его </w:t>
      </w:r>
      <w:r>
        <w:rPr>
          <w:color w:val="000000"/>
          <w:highlight w:val="white"/>
          <w:lang w:bidi="ru-RU"/>
        </w:rPr>
        <w:t>поступления, в том числе через ЕПГУ или многофункциональный цент</w:t>
      </w:r>
      <w:r>
        <w:rPr>
          <w:color w:val="000000"/>
          <w:highlight w:val="white"/>
          <w:lang w:bidi="ru-RU"/>
        </w:rPr>
        <w:t>р, а в случае его п</w:t>
      </w:r>
      <w:r>
        <w:rPr>
          <w:color w:val="000000"/>
          <w:highlight w:val="white"/>
          <w:lang w:bidi="ru-RU"/>
        </w:rPr>
        <w:t>о</w:t>
      </w:r>
      <w:r>
        <w:rPr>
          <w:color w:val="000000"/>
          <w:highlight w:val="white"/>
          <w:lang w:bidi="ru-RU"/>
        </w:rPr>
        <w:t xml:space="preserve">ступления в выходной, </w:t>
      </w:r>
      <w:proofErr w:type="gramStart"/>
      <w:r>
        <w:rPr>
          <w:color w:val="000000"/>
          <w:highlight w:val="white"/>
          <w:lang w:bidi="ru-RU"/>
        </w:rPr>
        <w:t>нерабочий праздничный</w:t>
      </w:r>
      <w:proofErr w:type="gramEnd"/>
      <w:r>
        <w:rPr>
          <w:color w:val="000000"/>
          <w:highlight w:val="white"/>
          <w:lang w:bidi="ru-RU"/>
        </w:rPr>
        <w:t xml:space="preserve"> день – не позднее 1 (одного) следующего за ним рабочего дня.</w:t>
      </w:r>
    </w:p>
    <w:p w:rsidR="00E776F0" w:rsidRDefault="00E776F0">
      <w:pPr>
        <w:pStyle w:val="12"/>
        <w:shd w:val="clear" w:color="auto" w:fill="auto"/>
        <w:tabs>
          <w:tab w:val="left" w:pos="1134"/>
          <w:tab w:val="left" w:pos="1355"/>
          <w:tab w:val="left" w:pos="1692"/>
        </w:tabs>
        <w:ind w:firstLine="709"/>
        <w:jc w:val="both"/>
        <w:rPr>
          <w:color w:val="000000"/>
          <w:highlight w:val="white"/>
        </w:rPr>
      </w:pPr>
    </w:p>
    <w:p w:rsidR="00E776F0" w:rsidRDefault="004604C2">
      <w:pPr>
        <w:pStyle w:val="12"/>
        <w:shd w:val="clear" w:color="auto" w:fill="auto"/>
        <w:tabs>
          <w:tab w:val="left" w:pos="1134"/>
          <w:tab w:val="left" w:pos="1355"/>
          <w:tab w:val="left" w:pos="1692"/>
        </w:tabs>
        <w:ind w:firstLine="709"/>
        <w:jc w:val="center"/>
        <w:rPr>
          <w:color w:val="000000"/>
          <w:highlight w:val="white"/>
        </w:rPr>
      </w:pPr>
      <w:r>
        <w:rPr>
          <w:color w:val="000000"/>
          <w:highlight w:val="white"/>
          <w:lang w:bidi="ru-RU"/>
        </w:rPr>
        <w:t xml:space="preserve">2.8. Требования к помещениям, в которых предоставляется </w:t>
      </w:r>
      <w:r>
        <w:rPr>
          <w:color w:val="000000"/>
          <w:highlight w:val="white"/>
          <w:lang w:bidi="ru-RU"/>
        </w:rPr>
        <w:br/>
        <w:t>муниципальная услуга</w:t>
      </w:r>
    </w:p>
    <w:p w:rsidR="00E776F0" w:rsidRDefault="00E776F0">
      <w:pPr>
        <w:pStyle w:val="12"/>
        <w:shd w:val="clear" w:color="auto" w:fill="auto"/>
        <w:tabs>
          <w:tab w:val="left" w:pos="1134"/>
          <w:tab w:val="left" w:pos="1355"/>
          <w:tab w:val="left" w:pos="1692"/>
        </w:tabs>
        <w:ind w:firstLine="709"/>
        <w:jc w:val="center"/>
        <w:rPr>
          <w:b/>
          <w:color w:val="000000"/>
          <w:highlight w:val="white"/>
        </w:rPr>
      </w:pPr>
    </w:p>
    <w:p w:rsidR="00E776F0" w:rsidRDefault="004604C2">
      <w:pPr>
        <w:pStyle w:val="12"/>
        <w:shd w:val="clear" w:color="auto" w:fill="auto"/>
        <w:tabs>
          <w:tab w:val="left" w:pos="1134"/>
          <w:tab w:val="left" w:pos="1355"/>
          <w:tab w:val="left" w:pos="1692"/>
        </w:tabs>
        <w:ind w:firstLine="709"/>
        <w:jc w:val="both"/>
        <w:rPr>
          <w:bCs/>
          <w:highlight w:val="white"/>
        </w:rPr>
      </w:pPr>
      <w:r>
        <w:rPr>
          <w:bCs/>
          <w:highlight w:val="white"/>
          <w:lang w:bidi="ru-RU"/>
        </w:rPr>
        <w:t xml:space="preserve">Требования к помещениям, в которых предоставляется </w:t>
      </w:r>
      <w:r>
        <w:rPr>
          <w:bCs/>
          <w:highlight w:val="white"/>
          <w:lang w:bidi="ru-RU"/>
        </w:rPr>
        <w:t xml:space="preserve">муниципальная услуга, размещаются на официальном сайте </w:t>
      </w:r>
      <w:r>
        <w:rPr>
          <w:bCs/>
          <w:lang w:bidi="ru-RU"/>
        </w:rPr>
        <w:t xml:space="preserve">администрации </w:t>
      </w:r>
      <w:proofErr w:type="spellStart"/>
      <w:r>
        <w:rPr>
          <w:bCs/>
          <w:lang w:bidi="ru-RU"/>
        </w:rPr>
        <w:t>Сорочинского</w:t>
      </w:r>
      <w:proofErr w:type="spellEnd"/>
      <w:r>
        <w:rPr>
          <w:bCs/>
          <w:lang w:bidi="ru-RU"/>
        </w:rPr>
        <w:t xml:space="preserve"> муниципального округа Оренбургской области </w:t>
      </w:r>
      <w:r>
        <w:rPr>
          <w:bCs/>
          <w:highlight w:val="white"/>
          <w:lang w:bidi="ru-RU"/>
        </w:rPr>
        <w:t>в сети «Интернет»</w:t>
      </w:r>
      <w:r>
        <w:t xml:space="preserve"> (</w:t>
      </w:r>
      <w:r>
        <w:rPr>
          <w:lang w:val="en-US"/>
        </w:rPr>
        <w:t>http</w:t>
      </w:r>
      <w:r>
        <w:t>:</w:t>
      </w:r>
      <w:proofErr w:type="spellStart"/>
      <w:r>
        <w:rPr>
          <w:lang w:val="en-US"/>
        </w:rPr>
        <w:t>sorochinsk</w:t>
      </w:r>
      <w:proofErr w:type="spellEnd"/>
      <w:r>
        <w:t>56.</w:t>
      </w:r>
      <w:proofErr w:type="spellStart"/>
      <w:r>
        <w:rPr>
          <w:lang w:val="en-US"/>
        </w:rPr>
        <w:t>ru</w:t>
      </w:r>
      <w:proofErr w:type="spellEnd"/>
      <w:r>
        <w:t xml:space="preserve">), </w:t>
      </w:r>
      <w:r>
        <w:rPr>
          <w:bCs/>
          <w:highlight w:val="white"/>
          <w:lang w:bidi="ru-RU"/>
        </w:rPr>
        <w:t xml:space="preserve"> на ЕПГУ.</w:t>
      </w:r>
    </w:p>
    <w:p w:rsidR="00E776F0" w:rsidRDefault="00E776F0">
      <w:pPr>
        <w:pStyle w:val="12"/>
        <w:tabs>
          <w:tab w:val="left" w:pos="1193"/>
          <w:tab w:val="left" w:pos="1482"/>
        </w:tabs>
        <w:ind w:firstLine="0"/>
        <w:rPr>
          <w:color w:val="000000"/>
          <w:highlight w:val="white"/>
        </w:rPr>
      </w:pPr>
    </w:p>
    <w:p w:rsidR="00E776F0" w:rsidRDefault="004604C2">
      <w:pPr>
        <w:pStyle w:val="23"/>
        <w:keepNext/>
        <w:keepLines/>
        <w:shd w:val="clear" w:color="auto" w:fill="auto"/>
        <w:spacing w:after="0"/>
        <w:rPr>
          <w:b w:val="0"/>
          <w:color w:val="000000"/>
          <w:highlight w:val="white"/>
        </w:rPr>
      </w:pPr>
      <w:r>
        <w:rPr>
          <w:b w:val="0"/>
          <w:color w:val="000000"/>
          <w:highlight w:val="white"/>
          <w:lang w:bidi="ru-RU"/>
        </w:rPr>
        <w:t>2.9. Показатели доступности и качества муниципальной услуги</w:t>
      </w:r>
    </w:p>
    <w:p w:rsidR="00E776F0" w:rsidRDefault="00E776F0">
      <w:pPr>
        <w:pStyle w:val="23"/>
        <w:keepNext/>
        <w:keepLines/>
        <w:shd w:val="clear" w:color="auto" w:fill="auto"/>
        <w:spacing w:after="0"/>
        <w:rPr>
          <w:b w:val="0"/>
          <w:highlight w:val="white"/>
        </w:rPr>
      </w:pPr>
    </w:p>
    <w:p w:rsidR="00E776F0" w:rsidRDefault="004604C2">
      <w:pPr>
        <w:pStyle w:val="12"/>
        <w:shd w:val="clear" w:color="auto" w:fill="auto"/>
        <w:tabs>
          <w:tab w:val="left" w:pos="1134"/>
          <w:tab w:val="left" w:pos="1355"/>
          <w:tab w:val="left" w:pos="1692"/>
        </w:tabs>
        <w:ind w:firstLine="709"/>
        <w:jc w:val="both"/>
        <w:rPr>
          <w:bCs/>
          <w:highlight w:val="white"/>
        </w:rPr>
      </w:pPr>
      <w:r>
        <w:rPr>
          <w:highlight w:val="white"/>
          <w:lang w:bidi="ru-RU"/>
        </w:rPr>
        <w:t>Перечень показате</w:t>
      </w:r>
      <w:r>
        <w:rPr>
          <w:highlight w:val="white"/>
          <w:lang w:bidi="ru-RU"/>
        </w:rPr>
        <w:t xml:space="preserve">лей качества и доступности муниципальной услуги размещается на официальном сайте </w:t>
      </w:r>
      <w:r>
        <w:rPr>
          <w:bCs/>
          <w:lang w:bidi="ru-RU"/>
        </w:rPr>
        <w:t xml:space="preserve">администрации </w:t>
      </w:r>
      <w:proofErr w:type="spellStart"/>
      <w:r>
        <w:rPr>
          <w:bCs/>
          <w:lang w:bidi="ru-RU"/>
        </w:rPr>
        <w:t>Сорочинского</w:t>
      </w:r>
      <w:proofErr w:type="spellEnd"/>
      <w:r>
        <w:rPr>
          <w:bCs/>
          <w:lang w:bidi="ru-RU"/>
        </w:rPr>
        <w:t xml:space="preserve"> муниц</w:t>
      </w:r>
      <w:r>
        <w:rPr>
          <w:bCs/>
          <w:lang w:bidi="ru-RU"/>
        </w:rPr>
        <w:t>и</w:t>
      </w:r>
      <w:r>
        <w:rPr>
          <w:bCs/>
          <w:lang w:bidi="ru-RU"/>
        </w:rPr>
        <w:t xml:space="preserve">пального округа Оренбургской области </w:t>
      </w:r>
      <w:r>
        <w:rPr>
          <w:bCs/>
          <w:highlight w:val="white"/>
          <w:lang w:bidi="ru-RU"/>
        </w:rPr>
        <w:t>в сети «Интернет»</w:t>
      </w:r>
      <w:r>
        <w:t xml:space="preserve"> (</w:t>
      </w:r>
      <w:r>
        <w:rPr>
          <w:lang w:val="en-US"/>
        </w:rPr>
        <w:t>http</w:t>
      </w:r>
      <w:r>
        <w:t>:</w:t>
      </w:r>
      <w:proofErr w:type="spellStart"/>
      <w:r>
        <w:rPr>
          <w:lang w:val="en-US"/>
        </w:rPr>
        <w:t>sorochinsk</w:t>
      </w:r>
      <w:proofErr w:type="spellEnd"/>
      <w:r>
        <w:t>56.</w:t>
      </w:r>
      <w:proofErr w:type="spellStart"/>
      <w:r>
        <w:rPr>
          <w:lang w:val="en-US"/>
        </w:rPr>
        <w:t>ru</w:t>
      </w:r>
      <w:proofErr w:type="spellEnd"/>
      <w:r>
        <w:t>),</w:t>
      </w:r>
      <w:r>
        <w:rPr>
          <w:bCs/>
          <w:highlight w:val="white"/>
          <w:lang w:bidi="ru-RU"/>
        </w:rPr>
        <w:t xml:space="preserve"> на ЕПГУ.</w:t>
      </w:r>
    </w:p>
    <w:p w:rsidR="00E776F0" w:rsidRDefault="00E776F0">
      <w:pPr>
        <w:pStyle w:val="12"/>
        <w:shd w:val="clear" w:color="auto" w:fill="auto"/>
        <w:tabs>
          <w:tab w:val="left" w:pos="1134"/>
          <w:tab w:val="left" w:pos="1355"/>
          <w:tab w:val="left" w:pos="1692"/>
        </w:tabs>
        <w:ind w:firstLine="709"/>
        <w:jc w:val="both"/>
        <w:rPr>
          <w:color w:val="000000"/>
          <w:highlight w:val="white"/>
        </w:rPr>
      </w:pPr>
    </w:p>
    <w:p w:rsidR="00E776F0" w:rsidRDefault="004604C2">
      <w:pPr>
        <w:pStyle w:val="12"/>
        <w:shd w:val="clear" w:color="auto" w:fill="auto"/>
        <w:ind w:firstLine="0"/>
        <w:jc w:val="center"/>
        <w:rPr>
          <w:bCs/>
          <w:color w:val="000000"/>
          <w:highlight w:val="white"/>
        </w:rPr>
      </w:pPr>
      <w:r>
        <w:rPr>
          <w:bCs/>
          <w:color w:val="000000"/>
          <w:highlight w:val="white"/>
          <w:lang w:bidi="ru-RU"/>
        </w:rPr>
        <w:t xml:space="preserve">2.10. Иные требования к предоставлению муниципальной </w:t>
      </w:r>
      <w:r>
        <w:rPr>
          <w:bCs/>
          <w:color w:val="000000"/>
          <w:highlight w:val="white"/>
          <w:lang w:bidi="ru-RU"/>
        </w:rPr>
        <w:t xml:space="preserve">услуги, </w:t>
      </w:r>
    </w:p>
    <w:p w:rsidR="00E776F0" w:rsidRDefault="004604C2">
      <w:pPr>
        <w:pStyle w:val="12"/>
        <w:shd w:val="clear" w:color="auto" w:fill="auto"/>
        <w:ind w:firstLine="0"/>
        <w:jc w:val="center"/>
        <w:rPr>
          <w:bCs/>
          <w:color w:val="000000"/>
          <w:highlight w:val="white"/>
        </w:rPr>
      </w:pPr>
      <w:r>
        <w:rPr>
          <w:bCs/>
          <w:color w:val="000000"/>
          <w:highlight w:val="white"/>
          <w:lang w:bidi="ru-RU"/>
        </w:rPr>
        <w:t xml:space="preserve">в том числе учитывающие особенности предоставления </w:t>
      </w:r>
    </w:p>
    <w:p w:rsidR="00E776F0" w:rsidRDefault="004604C2">
      <w:pPr>
        <w:pStyle w:val="12"/>
        <w:shd w:val="clear" w:color="auto" w:fill="auto"/>
        <w:ind w:firstLine="0"/>
        <w:jc w:val="center"/>
        <w:rPr>
          <w:bCs/>
          <w:color w:val="000000"/>
          <w:highlight w:val="white"/>
          <w:lang w:bidi="ru-RU"/>
        </w:rPr>
      </w:pPr>
      <w:r>
        <w:rPr>
          <w:bCs/>
          <w:color w:val="000000"/>
          <w:highlight w:val="white"/>
          <w:lang w:bidi="ru-RU"/>
        </w:rPr>
        <w:t xml:space="preserve">муниципальных услуг в многофункциональном центре (далее – МФЦ) </w:t>
      </w:r>
    </w:p>
    <w:p w:rsidR="00E776F0" w:rsidRDefault="004604C2">
      <w:pPr>
        <w:pStyle w:val="12"/>
        <w:shd w:val="clear" w:color="auto" w:fill="auto"/>
        <w:ind w:firstLine="0"/>
        <w:jc w:val="center"/>
        <w:rPr>
          <w:bCs/>
          <w:color w:val="000000"/>
          <w:highlight w:val="white"/>
        </w:rPr>
      </w:pPr>
      <w:r>
        <w:rPr>
          <w:bCs/>
          <w:color w:val="000000"/>
          <w:highlight w:val="white"/>
          <w:lang w:bidi="ru-RU"/>
        </w:rPr>
        <w:t>и особенности предоставления муниципальной услуги в электронной форме</w:t>
      </w:r>
    </w:p>
    <w:p w:rsidR="00E776F0" w:rsidRDefault="00E776F0">
      <w:pPr>
        <w:pStyle w:val="12"/>
        <w:shd w:val="clear" w:color="auto" w:fill="auto"/>
        <w:ind w:firstLine="0"/>
        <w:jc w:val="center"/>
        <w:rPr>
          <w:bCs/>
          <w:color w:val="000000"/>
          <w:highlight w:val="white"/>
        </w:rPr>
      </w:pPr>
    </w:p>
    <w:p w:rsidR="00E776F0" w:rsidRDefault="004604C2">
      <w:pPr>
        <w:pStyle w:val="12"/>
        <w:shd w:val="clear" w:color="auto" w:fill="auto"/>
        <w:tabs>
          <w:tab w:val="left" w:pos="1134"/>
          <w:tab w:val="left" w:pos="1355"/>
          <w:tab w:val="left" w:pos="1692"/>
        </w:tabs>
        <w:ind w:firstLine="709"/>
        <w:jc w:val="both"/>
        <w:rPr>
          <w:color w:val="000000"/>
          <w:highlight w:val="white"/>
        </w:rPr>
      </w:pPr>
      <w:r>
        <w:rPr>
          <w:color w:val="000000"/>
          <w:highlight w:val="white"/>
          <w:lang w:bidi="ru-RU"/>
        </w:rPr>
        <w:t>2.10.1. Перечень услуг, которые являются необходимыми и обязател</w:t>
      </w:r>
      <w:r>
        <w:rPr>
          <w:color w:val="000000"/>
          <w:highlight w:val="white"/>
          <w:lang w:bidi="ru-RU"/>
        </w:rPr>
        <w:t>ь</w:t>
      </w:r>
      <w:r>
        <w:rPr>
          <w:color w:val="000000"/>
          <w:highlight w:val="white"/>
          <w:lang w:bidi="ru-RU"/>
        </w:rPr>
        <w:t xml:space="preserve">ными для предоставления муниципальной услуги, или условие отсутствия таких услуг устанавливаются органом местного самоуправления. </w:t>
      </w:r>
    </w:p>
    <w:p w:rsidR="00E776F0" w:rsidRDefault="004604C2">
      <w:pPr>
        <w:pStyle w:val="12"/>
        <w:shd w:val="clear" w:color="auto" w:fill="auto"/>
        <w:tabs>
          <w:tab w:val="left" w:pos="1134"/>
          <w:tab w:val="left" w:pos="1355"/>
          <w:tab w:val="left" w:pos="1692"/>
        </w:tabs>
        <w:ind w:firstLine="709"/>
        <w:jc w:val="both"/>
        <w:rPr>
          <w:color w:val="000000"/>
          <w:highlight w:val="white"/>
        </w:rPr>
      </w:pPr>
      <w:r>
        <w:rPr>
          <w:color w:val="000000"/>
          <w:highlight w:val="white"/>
          <w:lang w:bidi="ru-RU"/>
        </w:rPr>
        <w:t>Условие наличия (отсутствия) платы за предоставление таких у</w:t>
      </w:r>
      <w:r>
        <w:rPr>
          <w:color w:val="000000"/>
          <w:highlight w:val="white"/>
          <w:lang w:bidi="ru-RU"/>
        </w:rPr>
        <w:t>слуг</w:t>
      </w:r>
      <w:r>
        <w:rPr>
          <w:color w:val="000000"/>
          <w:highlight w:val="white"/>
        </w:rPr>
        <w:t xml:space="preserve"> (при их наличии)  </w:t>
      </w:r>
      <w:r>
        <w:rPr>
          <w:highlight w:val="white"/>
        </w:rPr>
        <w:t>включая информацию о методиках расчета размера такой платы, определяются организациями, оказывающими такие услуги</w:t>
      </w:r>
      <w:r>
        <w:rPr>
          <w:color w:val="000000"/>
          <w:highlight w:val="white"/>
          <w:lang w:bidi="ru-RU"/>
        </w:rPr>
        <w:t>.</w:t>
      </w:r>
    </w:p>
    <w:p w:rsidR="00E776F0" w:rsidRDefault="004604C2">
      <w:pPr>
        <w:pStyle w:val="12"/>
        <w:shd w:val="clear" w:color="auto" w:fill="auto"/>
        <w:tabs>
          <w:tab w:val="left" w:pos="1134"/>
          <w:tab w:val="left" w:pos="1355"/>
          <w:tab w:val="left" w:pos="1692"/>
        </w:tabs>
        <w:ind w:firstLine="709"/>
        <w:jc w:val="both"/>
        <w:rPr>
          <w:color w:val="000000"/>
          <w:highlight w:val="white"/>
        </w:rPr>
      </w:pPr>
      <w:r>
        <w:rPr>
          <w:color w:val="000000"/>
          <w:highlight w:val="white"/>
          <w:lang w:bidi="ru-RU"/>
        </w:rPr>
        <w:t>2.10.2. Информационные системы, используемые для предоставления муниципальной услуги:</w:t>
      </w:r>
    </w:p>
    <w:p w:rsidR="00E776F0" w:rsidRDefault="004604C2">
      <w:pPr>
        <w:pStyle w:val="12"/>
        <w:shd w:val="clear" w:color="auto" w:fill="auto"/>
        <w:tabs>
          <w:tab w:val="left" w:pos="1134"/>
          <w:tab w:val="left" w:pos="1355"/>
          <w:tab w:val="left" w:pos="1692"/>
        </w:tabs>
        <w:ind w:firstLine="709"/>
        <w:jc w:val="both"/>
        <w:rPr>
          <w:color w:val="000000"/>
          <w:highlight w:val="white"/>
        </w:rPr>
      </w:pPr>
      <w:r>
        <w:rPr>
          <w:color w:val="000000"/>
          <w:highlight w:val="white"/>
          <w:lang w:bidi="ru-RU"/>
        </w:rPr>
        <w:t>- ЕПГУ;</w:t>
      </w:r>
    </w:p>
    <w:p w:rsidR="00E776F0" w:rsidRDefault="004604C2">
      <w:pPr>
        <w:pStyle w:val="12"/>
        <w:shd w:val="clear" w:color="auto" w:fill="auto"/>
        <w:tabs>
          <w:tab w:val="left" w:pos="1134"/>
          <w:tab w:val="left" w:pos="1355"/>
          <w:tab w:val="left" w:pos="1692"/>
        </w:tabs>
        <w:ind w:firstLine="709"/>
        <w:jc w:val="both"/>
        <w:rPr>
          <w:color w:val="000000"/>
          <w:highlight w:val="white"/>
        </w:rPr>
      </w:pPr>
      <w:r>
        <w:rPr>
          <w:color w:val="000000"/>
          <w:highlight w:val="white"/>
          <w:lang w:bidi="ru-RU"/>
        </w:rPr>
        <w:t>- информационная система</w:t>
      </w:r>
      <w:r>
        <w:rPr>
          <w:color w:val="000000"/>
          <w:highlight w:val="white"/>
          <w:lang w:bidi="ru-RU"/>
        </w:rPr>
        <w:t xml:space="preserve"> «Платформа государственных сервисов»;</w:t>
      </w:r>
    </w:p>
    <w:p w:rsidR="00E776F0" w:rsidRDefault="004604C2">
      <w:pPr>
        <w:pStyle w:val="12"/>
        <w:shd w:val="clear" w:color="auto" w:fill="auto"/>
        <w:tabs>
          <w:tab w:val="left" w:pos="1134"/>
          <w:tab w:val="left" w:pos="1355"/>
          <w:tab w:val="left" w:pos="1692"/>
        </w:tabs>
        <w:ind w:firstLine="709"/>
        <w:jc w:val="both"/>
        <w:rPr>
          <w:highlight w:val="white"/>
        </w:rPr>
      </w:pPr>
      <w:r>
        <w:rPr>
          <w:color w:val="000000"/>
          <w:highlight w:val="white"/>
          <w:lang w:bidi="ru-RU"/>
        </w:rPr>
        <w:t>- информационная система МФЦ</w:t>
      </w:r>
      <w:r>
        <w:rPr>
          <w:highlight w:val="white"/>
        </w:rPr>
        <w:t>.</w:t>
      </w:r>
    </w:p>
    <w:p w:rsidR="00E776F0" w:rsidRDefault="004604C2">
      <w:pPr>
        <w:pStyle w:val="12"/>
        <w:shd w:val="clear" w:color="auto" w:fill="auto"/>
        <w:tabs>
          <w:tab w:val="left" w:pos="1134"/>
          <w:tab w:val="left" w:pos="1355"/>
          <w:tab w:val="left" w:pos="1692"/>
        </w:tabs>
        <w:ind w:firstLine="709"/>
        <w:jc w:val="both"/>
        <w:rPr>
          <w:highlight w:val="white"/>
        </w:rPr>
      </w:pPr>
      <w:r>
        <w:rPr>
          <w:highlight w:val="white"/>
        </w:rPr>
        <w:t xml:space="preserve">2.10.3. </w:t>
      </w:r>
      <w:proofErr w:type="gramStart"/>
      <w:r>
        <w:rPr>
          <w:highlight w:val="white"/>
        </w:rPr>
        <w:t>Предоставление законному представителю несовершеннолетн</w:t>
      </w:r>
      <w:r>
        <w:rPr>
          <w:highlight w:val="white"/>
        </w:rPr>
        <w:t>е</w:t>
      </w:r>
      <w:r>
        <w:rPr>
          <w:highlight w:val="white"/>
        </w:rPr>
        <w:t>го, не являющемуся заявителем, результатов предоставления муниципальной услуги в отношении несовершеннолетнего, оформленных</w:t>
      </w:r>
      <w:r>
        <w:rPr>
          <w:highlight w:val="white"/>
        </w:rPr>
        <w:t xml:space="preserve"> в форме документа на бумажном носителе в случае, если заявитель в момент подачи запроса о предоставлении муниципальной услуги выразил письменное желание пол</w:t>
      </w:r>
      <w:r>
        <w:rPr>
          <w:highlight w:val="white"/>
        </w:rPr>
        <w:t>у</w:t>
      </w:r>
      <w:r>
        <w:rPr>
          <w:highlight w:val="white"/>
        </w:rPr>
        <w:t xml:space="preserve">чить запрашиваемые результаты предоставления муниципальной услуги в отношении несовершеннолетнего </w:t>
      </w:r>
      <w:r>
        <w:rPr>
          <w:highlight w:val="white"/>
        </w:rPr>
        <w:t>лично, невозможно.</w:t>
      </w:r>
      <w:proofErr w:type="gramEnd"/>
    </w:p>
    <w:p w:rsidR="00E776F0" w:rsidRDefault="004604C2">
      <w:pPr>
        <w:pStyle w:val="12"/>
        <w:shd w:val="clear" w:color="auto" w:fill="auto"/>
        <w:tabs>
          <w:tab w:val="left" w:pos="1134"/>
          <w:tab w:val="left" w:pos="1355"/>
          <w:tab w:val="left" w:pos="1692"/>
        </w:tabs>
        <w:ind w:firstLine="709"/>
        <w:jc w:val="both"/>
        <w:rPr>
          <w:highlight w:val="white"/>
        </w:rPr>
      </w:pPr>
      <w:r>
        <w:rPr>
          <w:highlight w:val="white"/>
        </w:rPr>
        <w:lastRenderedPageBreak/>
        <w:t xml:space="preserve">2.10.4. </w:t>
      </w:r>
      <w:proofErr w:type="gramStart"/>
      <w:r>
        <w:rPr>
          <w:highlight w:val="white"/>
        </w:rPr>
        <w:t>Предоставление результатов муниципальной услуги в отнош</w:t>
      </w:r>
      <w:r>
        <w:rPr>
          <w:highlight w:val="white"/>
        </w:rPr>
        <w:t>е</w:t>
      </w:r>
      <w:r>
        <w:rPr>
          <w:highlight w:val="white"/>
        </w:rPr>
        <w:t>нии несовершеннолетнего, оформленных в форме документа на бумажном носителе законному представителю, не являющемуся заявителем, может осуществляться в случае, если заявитель</w:t>
      </w:r>
      <w:r>
        <w:rPr>
          <w:highlight w:val="white"/>
        </w:rPr>
        <w:t>, являющийся законным представ</w:t>
      </w:r>
      <w:r>
        <w:rPr>
          <w:highlight w:val="white"/>
        </w:rPr>
        <w:t>и</w:t>
      </w:r>
      <w:r>
        <w:rPr>
          <w:highlight w:val="white"/>
        </w:rPr>
        <w:t>телем несовершеннолетнего, в момент подачи заявления о предоставлении  муниципальной услуги указывает фамилию, имя, отчество (при наличии), сведения о документе, удостоверяющем личность другого законного пре</w:t>
      </w:r>
      <w:r>
        <w:rPr>
          <w:highlight w:val="white"/>
        </w:rPr>
        <w:t>д</w:t>
      </w:r>
      <w:r>
        <w:rPr>
          <w:highlight w:val="white"/>
        </w:rPr>
        <w:t>ставителя несовер</w:t>
      </w:r>
      <w:r>
        <w:rPr>
          <w:highlight w:val="white"/>
        </w:rPr>
        <w:t>шеннолетнего, уполномоченного на получение результатов предоставления соответствующей услуги в</w:t>
      </w:r>
      <w:proofErr w:type="gramEnd"/>
      <w:r>
        <w:rPr>
          <w:highlight w:val="white"/>
        </w:rPr>
        <w:t xml:space="preserve"> </w:t>
      </w:r>
      <w:proofErr w:type="gramStart"/>
      <w:r>
        <w:rPr>
          <w:highlight w:val="white"/>
        </w:rPr>
        <w:t>отношении</w:t>
      </w:r>
      <w:proofErr w:type="gramEnd"/>
      <w:r>
        <w:rPr>
          <w:highlight w:val="white"/>
        </w:rPr>
        <w:t xml:space="preserve"> несовершеннолетнего.</w:t>
      </w:r>
    </w:p>
    <w:p w:rsidR="00E776F0" w:rsidRDefault="004604C2">
      <w:pPr>
        <w:pStyle w:val="12"/>
        <w:shd w:val="clear" w:color="auto" w:fill="auto"/>
        <w:tabs>
          <w:tab w:val="left" w:pos="1134"/>
          <w:tab w:val="left" w:pos="1355"/>
          <w:tab w:val="left" w:pos="1692"/>
        </w:tabs>
        <w:ind w:firstLine="709"/>
        <w:jc w:val="both"/>
        <w:rPr>
          <w:highlight w:val="white"/>
        </w:rPr>
      </w:pPr>
      <w:r>
        <w:rPr>
          <w:highlight w:val="white"/>
        </w:rPr>
        <w:t>2.10.5. Срок  предоставления результатов муниципальной услуги в о</w:t>
      </w:r>
      <w:r>
        <w:rPr>
          <w:highlight w:val="white"/>
        </w:rPr>
        <w:t>т</w:t>
      </w:r>
      <w:r>
        <w:rPr>
          <w:highlight w:val="white"/>
        </w:rPr>
        <w:t xml:space="preserve">ношении несовершеннолетнего, оформленных на бумажном носителе, </w:t>
      </w:r>
      <w:proofErr w:type="gramStart"/>
      <w:r>
        <w:rPr>
          <w:highlight w:val="white"/>
        </w:rPr>
        <w:t>з</w:t>
      </w:r>
      <w:r>
        <w:rPr>
          <w:highlight w:val="white"/>
        </w:rPr>
        <w:t>ако</w:t>
      </w:r>
      <w:r>
        <w:rPr>
          <w:highlight w:val="white"/>
        </w:rPr>
        <w:t>н</w:t>
      </w:r>
      <w:r>
        <w:rPr>
          <w:highlight w:val="white"/>
        </w:rPr>
        <w:t>ному представителю несовершеннолетнего, не являющемуся заявителем с</w:t>
      </w:r>
      <w:r>
        <w:rPr>
          <w:highlight w:val="white"/>
        </w:rPr>
        <w:t>о</w:t>
      </w:r>
      <w:r>
        <w:rPr>
          <w:highlight w:val="white"/>
        </w:rPr>
        <w:t>ответствует</w:t>
      </w:r>
      <w:proofErr w:type="gramEnd"/>
      <w:r>
        <w:rPr>
          <w:highlight w:val="white"/>
        </w:rPr>
        <w:t xml:space="preserve"> сроку, установленному для получения муниципальной услуги в соответствии с подразделом 2.4. настоящего Административного регламента при условии соблюдения требований п. 2.10</w:t>
      </w:r>
      <w:r>
        <w:rPr>
          <w:highlight w:val="white"/>
        </w:rPr>
        <w:t>.4. настоящего Администрати</w:t>
      </w:r>
      <w:r>
        <w:rPr>
          <w:highlight w:val="white"/>
        </w:rPr>
        <w:t>в</w:t>
      </w:r>
      <w:r>
        <w:rPr>
          <w:highlight w:val="white"/>
        </w:rPr>
        <w:t>ного регламента.</w:t>
      </w:r>
    </w:p>
    <w:p w:rsidR="00E776F0" w:rsidRDefault="004604C2">
      <w:pPr>
        <w:pStyle w:val="12"/>
        <w:shd w:val="clear" w:color="auto" w:fill="auto"/>
        <w:tabs>
          <w:tab w:val="left" w:pos="1134"/>
          <w:tab w:val="left" w:pos="1355"/>
          <w:tab w:val="left" w:pos="1692"/>
        </w:tabs>
        <w:ind w:firstLine="709"/>
        <w:jc w:val="both"/>
        <w:rPr>
          <w:highlight w:val="white"/>
        </w:rPr>
      </w:pPr>
      <w:r>
        <w:rPr>
          <w:highlight w:val="white"/>
        </w:rPr>
        <w:t xml:space="preserve">2.10.6. </w:t>
      </w:r>
      <w:proofErr w:type="gramStart"/>
      <w:r>
        <w:rPr>
          <w:highlight w:val="white"/>
        </w:rPr>
        <w:t>Порядок предоставления результатов муниципальной услуги в отношении несовершеннолетнего, оформленных на бумажном носителе, з</w:t>
      </w:r>
      <w:r>
        <w:rPr>
          <w:highlight w:val="white"/>
        </w:rPr>
        <w:t>а</w:t>
      </w:r>
      <w:r>
        <w:rPr>
          <w:highlight w:val="white"/>
        </w:rPr>
        <w:t>конному представителю несовершеннолетнего, не являющемуся заявителем, при усло</w:t>
      </w:r>
      <w:r>
        <w:rPr>
          <w:highlight w:val="white"/>
        </w:rPr>
        <w:t>вии соблюдения требований п. 2.10.4. настоящего Администрати</w:t>
      </w:r>
      <w:r>
        <w:rPr>
          <w:highlight w:val="white"/>
        </w:rPr>
        <w:t>в</w:t>
      </w:r>
      <w:r>
        <w:rPr>
          <w:highlight w:val="white"/>
        </w:rPr>
        <w:t>ного регламента включает в себя процедуру подтверждения личности зако</w:t>
      </w:r>
      <w:r>
        <w:rPr>
          <w:highlight w:val="white"/>
        </w:rPr>
        <w:t>н</w:t>
      </w:r>
      <w:r>
        <w:rPr>
          <w:highlight w:val="white"/>
        </w:rPr>
        <w:t>ного представителя несовершеннолетнего, не являющегося заявителем, при предъявлении таким лицом  документа, указанного в соот</w:t>
      </w:r>
      <w:r>
        <w:rPr>
          <w:highlight w:val="white"/>
        </w:rPr>
        <w:t>ветствующем зая</w:t>
      </w:r>
      <w:r>
        <w:rPr>
          <w:highlight w:val="white"/>
        </w:rPr>
        <w:t>в</w:t>
      </w:r>
      <w:r>
        <w:rPr>
          <w:highlight w:val="white"/>
        </w:rPr>
        <w:t>лении о предоставлении муниципальной услуги, в органе, предоставляющем муниципальную услугу или в многофункциональном</w:t>
      </w:r>
      <w:proofErr w:type="gramEnd"/>
      <w:r>
        <w:rPr>
          <w:highlight w:val="white"/>
        </w:rPr>
        <w:t xml:space="preserve"> </w:t>
      </w:r>
      <w:proofErr w:type="gramStart"/>
      <w:r>
        <w:rPr>
          <w:highlight w:val="white"/>
        </w:rPr>
        <w:t>центре</w:t>
      </w:r>
      <w:proofErr w:type="gramEnd"/>
      <w:r>
        <w:rPr>
          <w:highlight w:val="white"/>
        </w:rPr>
        <w:t>.</w:t>
      </w:r>
    </w:p>
    <w:p w:rsidR="00E776F0" w:rsidRDefault="004604C2">
      <w:pPr>
        <w:pStyle w:val="12"/>
        <w:shd w:val="clear" w:color="auto" w:fill="auto"/>
        <w:tabs>
          <w:tab w:val="left" w:pos="1134"/>
          <w:tab w:val="left" w:pos="1355"/>
          <w:tab w:val="left" w:pos="1692"/>
        </w:tabs>
        <w:ind w:firstLine="709"/>
        <w:jc w:val="both"/>
        <w:rPr>
          <w:color w:val="000000"/>
          <w:highlight w:val="white"/>
        </w:rPr>
      </w:pPr>
      <w:r>
        <w:rPr>
          <w:highlight w:val="white"/>
        </w:rPr>
        <w:t xml:space="preserve">2.10.7. </w:t>
      </w:r>
      <w:proofErr w:type="gramStart"/>
      <w:r>
        <w:rPr>
          <w:highlight w:val="white"/>
        </w:rPr>
        <w:t>При предоставлении муниципальной услуги через многофун</w:t>
      </w:r>
      <w:r>
        <w:rPr>
          <w:highlight w:val="white"/>
        </w:rPr>
        <w:t>к</w:t>
      </w:r>
      <w:r>
        <w:rPr>
          <w:highlight w:val="white"/>
        </w:rPr>
        <w:t>циональный центр в соответствии с соглашением</w:t>
      </w:r>
      <w:proofErr w:type="gramEnd"/>
      <w:r>
        <w:rPr>
          <w:highlight w:val="white"/>
        </w:rPr>
        <w:t xml:space="preserve"> о вза</w:t>
      </w:r>
      <w:r>
        <w:rPr>
          <w:highlight w:val="white"/>
        </w:rPr>
        <w:t>имодействии между многофункциональным центром и органом местного самоуправления ос</w:t>
      </w:r>
      <w:r>
        <w:rPr>
          <w:highlight w:val="white"/>
        </w:rPr>
        <w:t>у</w:t>
      </w:r>
      <w:r>
        <w:rPr>
          <w:highlight w:val="white"/>
        </w:rPr>
        <w:t>ществляется:</w:t>
      </w:r>
    </w:p>
    <w:p w:rsidR="00E776F0" w:rsidRDefault="004604C2">
      <w:pPr>
        <w:pStyle w:val="12"/>
        <w:tabs>
          <w:tab w:val="left" w:pos="1134"/>
          <w:tab w:val="left" w:pos="1355"/>
          <w:tab w:val="left" w:pos="1692"/>
        </w:tabs>
        <w:ind w:firstLine="709"/>
        <w:jc w:val="both"/>
        <w:rPr>
          <w:highlight w:val="white"/>
        </w:rPr>
      </w:pPr>
      <w:r>
        <w:rPr>
          <w:highlight w:val="white"/>
        </w:rPr>
        <w:t>а) прием запроса о предоставлении муниципальной услуги;</w:t>
      </w:r>
    </w:p>
    <w:p w:rsidR="00E776F0" w:rsidRDefault="004604C2">
      <w:pPr>
        <w:pStyle w:val="12"/>
        <w:tabs>
          <w:tab w:val="left" w:pos="1134"/>
          <w:tab w:val="left" w:pos="1355"/>
          <w:tab w:val="left" w:pos="1692"/>
        </w:tabs>
        <w:ind w:firstLine="709"/>
        <w:jc w:val="both"/>
        <w:rPr>
          <w:highlight w:val="white"/>
        </w:rPr>
      </w:pPr>
      <w:r>
        <w:rPr>
          <w:highlight w:val="white"/>
        </w:rPr>
        <w:t>б) информирование и консультирование заявителей о порядке пред</w:t>
      </w:r>
      <w:r>
        <w:rPr>
          <w:highlight w:val="white"/>
        </w:rPr>
        <w:t>о</w:t>
      </w:r>
      <w:r>
        <w:rPr>
          <w:highlight w:val="white"/>
        </w:rPr>
        <w:t>ставления муниципальной услуги в многофун</w:t>
      </w:r>
      <w:r>
        <w:rPr>
          <w:highlight w:val="white"/>
        </w:rPr>
        <w:t>кциональном центре, а также по иным вопросам, связанным с предоставлением муниципальной услуги;</w:t>
      </w:r>
    </w:p>
    <w:p w:rsidR="00E776F0" w:rsidRDefault="004604C2">
      <w:pPr>
        <w:pStyle w:val="12"/>
        <w:tabs>
          <w:tab w:val="left" w:pos="1134"/>
          <w:tab w:val="left" w:pos="1355"/>
          <w:tab w:val="left" w:pos="1692"/>
        </w:tabs>
        <w:ind w:firstLine="709"/>
        <w:jc w:val="both"/>
        <w:rPr>
          <w:highlight w:val="white"/>
        </w:rPr>
      </w:pPr>
      <w:r>
        <w:rPr>
          <w:highlight w:val="white"/>
        </w:rPr>
        <w:t>в) извещение заявителя о результате рассмотрения заявления;</w:t>
      </w:r>
    </w:p>
    <w:p w:rsidR="00E776F0" w:rsidRDefault="004604C2">
      <w:pPr>
        <w:pStyle w:val="12"/>
        <w:tabs>
          <w:tab w:val="left" w:pos="1134"/>
          <w:tab w:val="left" w:pos="1355"/>
          <w:tab w:val="left" w:pos="1692"/>
        </w:tabs>
        <w:ind w:firstLine="709"/>
        <w:jc w:val="both"/>
        <w:rPr>
          <w:highlight w:val="white"/>
        </w:rPr>
      </w:pPr>
      <w:proofErr w:type="gramStart"/>
      <w:r>
        <w:rPr>
          <w:highlight w:val="white"/>
        </w:rPr>
        <w:t>г) выдача результата предоставления муниципальной услуги заявит</w:t>
      </w:r>
      <w:r>
        <w:rPr>
          <w:highlight w:val="white"/>
        </w:rPr>
        <w:t>е</w:t>
      </w:r>
      <w:r>
        <w:rPr>
          <w:highlight w:val="white"/>
        </w:rPr>
        <w:t xml:space="preserve">лю, в том числе в виде документа на </w:t>
      </w:r>
      <w:r>
        <w:rPr>
          <w:highlight w:val="white"/>
        </w:rPr>
        <w:t>бумажном носителе, направленного о</w:t>
      </w:r>
      <w:r>
        <w:rPr>
          <w:highlight w:val="white"/>
        </w:rPr>
        <w:t>р</w:t>
      </w:r>
      <w:r>
        <w:rPr>
          <w:highlight w:val="white"/>
        </w:rPr>
        <w:t>ганом местного самоуправления, подтверждающего содержание электронн</w:t>
      </w:r>
      <w:r>
        <w:rPr>
          <w:highlight w:val="white"/>
        </w:rPr>
        <w:t>о</w:t>
      </w:r>
      <w:r>
        <w:rPr>
          <w:highlight w:val="white"/>
        </w:rPr>
        <w:t>го документа (в случае подачи заявления в электронной форме через ЕПГУ).</w:t>
      </w:r>
      <w:proofErr w:type="gramEnd"/>
    </w:p>
    <w:p w:rsidR="00E776F0" w:rsidRDefault="004604C2">
      <w:pPr>
        <w:pStyle w:val="12"/>
        <w:tabs>
          <w:tab w:val="left" w:pos="1134"/>
          <w:tab w:val="left" w:pos="1355"/>
          <w:tab w:val="left" w:pos="1692"/>
        </w:tabs>
        <w:ind w:firstLine="709"/>
        <w:jc w:val="both"/>
        <w:rPr>
          <w:highlight w:val="white"/>
        </w:rPr>
      </w:pPr>
      <w:r>
        <w:rPr>
          <w:highlight w:val="white"/>
        </w:rPr>
        <w:t>При этом многофункциональные центры не вправе предоставлять м</w:t>
      </w:r>
      <w:r>
        <w:rPr>
          <w:highlight w:val="white"/>
        </w:rPr>
        <w:t>у</w:t>
      </w:r>
      <w:r>
        <w:rPr>
          <w:highlight w:val="white"/>
        </w:rPr>
        <w:t>ниципальную услугу</w:t>
      </w:r>
      <w:r>
        <w:rPr>
          <w:highlight w:val="white"/>
        </w:rPr>
        <w:t xml:space="preserve"> и принимать решение об  отказе в приеме заявления о предоставлении муниципальной услуги и документов (в том числе информ</w:t>
      </w:r>
      <w:r>
        <w:rPr>
          <w:highlight w:val="white"/>
        </w:rPr>
        <w:t>а</w:t>
      </w:r>
      <w:r>
        <w:rPr>
          <w:highlight w:val="white"/>
        </w:rPr>
        <w:t>ции), необходимых для предоставления муниципальной услуги.</w:t>
      </w:r>
    </w:p>
    <w:p w:rsidR="00E776F0" w:rsidRDefault="004604C2">
      <w:pPr>
        <w:pStyle w:val="12"/>
        <w:tabs>
          <w:tab w:val="left" w:pos="1134"/>
          <w:tab w:val="left" w:pos="1355"/>
          <w:tab w:val="left" w:pos="1692"/>
        </w:tabs>
        <w:ind w:firstLine="709"/>
        <w:jc w:val="both"/>
        <w:rPr>
          <w:highlight w:val="white"/>
        </w:rPr>
      </w:pPr>
      <w:r>
        <w:rPr>
          <w:highlight w:val="white"/>
        </w:rPr>
        <w:t>В целях предоставления муниципальной услуги заявителю может обе</w:t>
      </w:r>
      <w:r>
        <w:rPr>
          <w:highlight w:val="white"/>
        </w:rPr>
        <w:t>с</w:t>
      </w:r>
      <w:r>
        <w:rPr>
          <w:highlight w:val="white"/>
        </w:rPr>
        <w:t xml:space="preserve">печиваться </w:t>
      </w:r>
      <w:r>
        <w:rPr>
          <w:highlight w:val="white"/>
        </w:rPr>
        <w:t>в многофункциональном центре доступ к ЕПГУ.</w:t>
      </w:r>
    </w:p>
    <w:p w:rsidR="00E776F0" w:rsidRDefault="00E776F0">
      <w:pPr>
        <w:pStyle w:val="12"/>
        <w:tabs>
          <w:tab w:val="left" w:pos="1134"/>
          <w:tab w:val="left" w:pos="1355"/>
          <w:tab w:val="left" w:pos="1692"/>
        </w:tabs>
        <w:ind w:firstLine="709"/>
        <w:jc w:val="both"/>
        <w:rPr>
          <w:highlight w:val="white"/>
        </w:rPr>
      </w:pPr>
    </w:p>
    <w:p w:rsidR="00E776F0" w:rsidRDefault="004604C2">
      <w:pPr>
        <w:pStyle w:val="12"/>
        <w:shd w:val="clear" w:color="auto" w:fill="auto"/>
        <w:ind w:firstLine="0"/>
        <w:jc w:val="center"/>
        <w:rPr>
          <w:bCs/>
          <w:color w:val="000000"/>
          <w:highlight w:val="white"/>
        </w:rPr>
      </w:pPr>
      <w:r>
        <w:rPr>
          <w:bCs/>
          <w:color w:val="000000"/>
          <w:highlight w:val="white"/>
          <w:lang w:bidi="ru-RU"/>
        </w:rPr>
        <w:t>2.11. Исчерпывающий перечень документов, необходимых</w:t>
      </w:r>
    </w:p>
    <w:p w:rsidR="00E776F0" w:rsidRDefault="004604C2">
      <w:pPr>
        <w:pStyle w:val="12"/>
        <w:shd w:val="clear" w:color="auto" w:fill="auto"/>
        <w:ind w:firstLine="0"/>
        <w:jc w:val="center"/>
        <w:rPr>
          <w:bCs/>
          <w:strike/>
          <w:color w:val="000000"/>
          <w:highlight w:val="white"/>
        </w:rPr>
      </w:pPr>
      <w:r>
        <w:rPr>
          <w:bCs/>
          <w:color w:val="000000"/>
          <w:highlight w:val="white"/>
          <w:lang w:bidi="ru-RU"/>
        </w:rPr>
        <w:t xml:space="preserve"> для предоставления муниципальной услуги</w:t>
      </w:r>
    </w:p>
    <w:p w:rsidR="00E776F0" w:rsidRDefault="00E776F0">
      <w:pPr>
        <w:pStyle w:val="12"/>
        <w:shd w:val="clear" w:color="auto" w:fill="auto"/>
        <w:ind w:firstLine="0"/>
        <w:jc w:val="center"/>
        <w:rPr>
          <w:strike/>
          <w:highlight w:val="white"/>
        </w:rPr>
      </w:pPr>
    </w:p>
    <w:p w:rsidR="00E776F0" w:rsidRDefault="004604C2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2.11.1. Для получения муниципальной услуги заявители, указанные в  </w:t>
      </w:r>
      <w:proofErr w:type="spellStart"/>
      <w:r>
        <w:rPr>
          <w:sz w:val="28"/>
          <w:szCs w:val="28"/>
          <w:highlight w:val="white"/>
        </w:rPr>
        <w:t>пп</w:t>
      </w:r>
      <w:proofErr w:type="spellEnd"/>
      <w:r>
        <w:rPr>
          <w:sz w:val="28"/>
          <w:szCs w:val="28"/>
          <w:highlight w:val="white"/>
        </w:rPr>
        <w:t xml:space="preserve">. 1 пункта 1.2.1. настоящего Административного </w:t>
      </w:r>
      <w:r>
        <w:rPr>
          <w:sz w:val="28"/>
          <w:szCs w:val="28"/>
          <w:highlight w:val="white"/>
        </w:rPr>
        <w:t xml:space="preserve">регламента, представляют в орган местного самоуправления </w:t>
      </w:r>
      <w:r>
        <w:rPr>
          <w:sz w:val="28"/>
          <w:szCs w:val="28"/>
          <w:highlight w:val="white"/>
          <w:lang w:bidi="ru-RU"/>
        </w:rPr>
        <w:t>(Уполномоченный орган)</w:t>
      </w:r>
      <w:r>
        <w:rPr>
          <w:sz w:val="28"/>
          <w:szCs w:val="28"/>
          <w:highlight w:val="white"/>
        </w:rPr>
        <w:t xml:space="preserve"> заявление о предоставлении муниципальной услуги по форме, утвержденной постановлением Правительства Оренбургской области от 15.10.2015 № 827-п, а также документы, необходимые д</w:t>
      </w:r>
      <w:r>
        <w:rPr>
          <w:sz w:val="28"/>
          <w:szCs w:val="28"/>
          <w:highlight w:val="white"/>
        </w:rPr>
        <w:t>ля оказания муниципальной услуги.</w:t>
      </w:r>
    </w:p>
    <w:p w:rsidR="00E776F0" w:rsidRDefault="004604C2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2.11.2. Для получения муниципальной услуги заявители, указанные в </w:t>
      </w:r>
      <w:proofErr w:type="spellStart"/>
      <w:r>
        <w:rPr>
          <w:sz w:val="28"/>
          <w:szCs w:val="28"/>
          <w:highlight w:val="white"/>
        </w:rPr>
        <w:t>пп</w:t>
      </w:r>
      <w:proofErr w:type="spellEnd"/>
      <w:r>
        <w:rPr>
          <w:sz w:val="28"/>
          <w:szCs w:val="28"/>
          <w:highlight w:val="white"/>
        </w:rPr>
        <w:t xml:space="preserve">. 2, 3 пункта 1.2.1. настоящего Административного регламента представляют в орган местного самоуправления </w:t>
      </w:r>
      <w:r>
        <w:rPr>
          <w:sz w:val="28"/>
          <w:szCs w:val="28"/>
          <w:highlight w:val="white"/>
          <w:lang w:bidi="ru-RU"/>
        </w:rPr>
        <w:t>(Уполномоченный орган)</w:t>
      </w:r>
      <w:r>
        <w:rPr>
          <w:sz w:val="28"/>
          <w:szCs w:val="28"/>
          <w:highlight w:val="white"/>
        </w:rPr>
        <w:t xml:space="preserve"> заявление о предоставлении муниципальной услуги по форме согласно приложению № 4 к настоящему Административному регламенту, а также документы, необходимые для оказания муниципальной услуги.</w:t>
      </w:r>
    </w:p>
    <w:p w:rsidR="00E776F0" w:rsidRDefault="004604C2">
      <w:pPr>
        <w:pStyle w:val="12"/>
        <w:tabs>
          <w:tab w:val="left" w:pos="1482"/>
        </w:tabs>
        <w:ind w:firstLine="740"/>
        <w:jc w:val="both"/>
        <w:rPr>
          <w:color w:val="000000"/>
          <w:highlight w:val="white"/>
        </w:rPr>
      </w:pPr>
      <w:r>
        <w:rPr>
          <w:color w:val="000000"/>
          <w:highlight w:val="white"/>
          <w:lang w:bidi="ru-RU"/>
        </w:rPr>
        <w:t xml:space="preserve">2.11.3. </w:t>
      </w:r>
      <w:proofErr w:type="gramStart"/>
      <w:r>
        <w:rPr>
          <w:color w:val="000000"/>
          <w:highlight w:val="white"/>
          <w:lang w:bidi="ru-RU"/>
        </w:rPr>
        <w:t xml:space="preserve">Исчерпывающий перечень документов, необходимых в </w:t>
      </w:r>
      <w:r>
        <w:rPr>
          <w:color w:val="000000"/>
          <w:highlight w:val="white"/>
          <w:lang w:bidi="ru-RU"/>
        </w:rPr>
        <w:t>соотве</w:t>
      </w:r>
      <w:r>
        <w:rPr>
          <w:color w:val="000000"/>
          <w:highlight w:val="white"/>
          <w:lang w:bidi="ru-RU"/>
        </w:rPr>
        <w:t>т</w:t>
      </w:r>
      <w:r>
        <w:rPr>
          <w:color w:val="000000"/>
          <w:highlight w:val="white"/>
          <w:lang w:bidi="ru-RU"/>
        </w:rPr>
        <w:t>ствии с законодательными и иными нормативными правовыми актами для предоставления муниципальной услуги в соответствии с категориями заяв</w:t>
      </w:r>
      <w:r>
        <w:rPr>
          <w:color w:val="000000"/>
          <w:highlight w:val="white"/>
          <w:lang w:bidi="ru-RU"/>
        </w:rPr>
        <w:t>и</w:t>
      </w:r>
      <w:r>
        <w:rPr>
          <w:color w:val="000000"/>
          <w:highlight w:val="white"/>
          <w:lang w:bidi="ru-RU"/>
        </w:rPr>
        <w:t>телей, в том числе документы и информация, которые заявитель должен предоставить самостоятельно, и документы, ко</w:t>
      </w:r>
      <w:r>
        <w:rPr>
          <w:color w:val="000000"/>
          <w:highlight w:val="white"/>
          <w:lang w:bidi="ru-RU"/>
        </w:rPr>
        <w:t>торые заявитель вправе пре</w:t>
      </w:r>
      <w:r>
        <w:rPr>
          <w:color w:val="000000"/>
          <w:highlight w:val="white"/>
          <w:lang w:bidi="ru-RU"/>
        </w:rPr>
        <w:t>д</w:t>
      </w:r>
      <w:r>
        <w:rPr>
          <w:color w:val="000000"/>
          <w:highlight w:val="white"/>
          <w:lang w:bidi="ru-RU"/>
        </w:rPr>
        <w:t>ставить по собственной инициативе, приведен в приложении № 3 настоящего Административного регламента.</w:t>
      </w:r>
      <w:proofErr w:type="gramEnd"/>
    </w:p>
    <w:p w:rsidR="00E776F0" w:rsidRDefault="004604C2">
      <w:pPr>
        <w:pStyle w:val="12"/>
        <w:tabs>
          <w:tab w:val="left" w:pos="1482"/>
        </w:tabs>
        <w:ind w:firstLine="740"/>
        <w:jc w:val="both"/>
        <w:rPr>
          <w:color w:val="000000"/>
          <w:highlight w:val="white"/>
          <w:lang w:bidi="ru-RU"/>
        </w:rPr>
      </w:pPr>
      <w:r>
        <w:rPr>
          <w:color w:val="000000"/>
          <w:highlight w:val="white"/>
          <w:lang w:bidi="ru-RU"/>
        </w:rPr>
        <w:t xml:space="preserve">2.11.4. Способы подачи </w:t>
      </w:r>
      <w:r>
        <w:rPr>
          <w:highlight w:val="white"/>
          <w:lang w:bidi="ru-RU"/>
        </w:rPr>
        <w:t xml:space="preserve">заявления о </w:t>
      </w:r>
      <w:r>
        <w:rPr>
          <w:color w:val="000000"/>
          <w:highlight w:val="white"/>
          <w:lang w:bidi="ru-RU"/>
        </w:rPr>
        <w:t>предоставлении муниципальной услуги и документов, необходимых для предоставления муниципальн</w:t>
      </w:r>
      <w:r>
        <w:rPr>
          <w:color w:val="000000"/>
          <w:highlight w:val="white"/>
          <w:lang w:bidi="ru-RU"/>
        </w:rPr>
        <w:t>ой услуги приведены в приложении № 3 настоящего Административного регл</w:t>
      </w:r>
      <w:r>
        <w:rPr>
          <w:color w:val="000000"/>
          <w:highlight w:val="white"/>
          <w:lang w:bidi="ru-RU"/>
        </w:rPr>
        <w:t>а</w:t>
      </w:r>
      <w:r>
        <w:rPr>
          <w:color w:val="000000"/>
          <w:highlight w:val="white"/>
          <w:lang w:bidi="ru-RU"/>
        </w:rPr>
        <w:t>мента.</w:t>
      </w:r>
    </w:p>
    <w:p w:rsidR="00E776F0" w:rsidRDefault="00E776F0">
      <w:pPr>
        <w:pStyle w:val="12"/>
        <w:tabs>
          <w:tab w:val="left" w:pos="1482"/>
        </w:tabs>
        <w:ind w:firstLine="740"/>
        <w:jc w:val="both"/>
        <w:rPr>
          <w:color w:val="000000"/>
          <w:highlight w:val="white"/>
        </w:rPr>
      </w:pPr>
    </w:p>
    <w:p w:rsidR="00E776F0" w:rsidRDefault="004604C2">
      <w:pPr>
        <w:pStyle w:val="23"/>
        <w:keepNext/>
        <w:keepLines/>
        <w:shd w:val="clear" w:color="auto" w:fill="auto"/>
        <w:spacing w:after="0"/>
        <w:rPr>
          <w:b w:val="0"/>
          <w:highlight w:val="white"/>
        </w:rPr>
      </w:pPr>
      <w:r>
        <w:rPr>
          <w:b w:val="0"/>
          <w:color w:val="000000"/>
          <w:highlight w:val="white"/>
          <w:lang w:bidi="ru-RU"/>
        </w:rPr>
        <w:t xml:space="preserve">2.12. </w:t>
      </w:r>
      <w:proofErr w:type="gramStart"/>
      <w:r>
        <w:rPr>
          <w:b w:val="0"/>
          <w:color w:val="000000"/>
          <w:highlight w:val="white"/>
          <w:lang w:bidi="ru-RU"/>
        </w:rPr>
        <w:t xml:space="preserve">Исчерпывающий перечень оснований для отказа в </w:t>
      </w:r>
      <w:r>
        <w:rPr>
          <w:b w:val="0"/>
          <w:highlight w:val="white"/>
          <w:lang w:bidi="ru-RU"/>
        </w:rPr>
        <w:t>приеме заявления о предоставлении муниципальной услуги и документов,</w:t>
      </w:r>
      <w:r>
        <w:rPr>
          <w:b w:val="0"/>
          <w:highlight w:val="white"/>
          <w:lang w:bidi="ru-RU"/>
        </w:rPr>
        <w:br/>
      </w:r>
      <w:r>
        <w:rPr>
          <w:b w:val="0"/>
          <w:color w:val="000000"/>
          <w:highlight w:val="white"/>
          <w:lang w:bidi="ru-RU"/>
        </w:rPr>
        <w:t>необходимых для предоставления муниципальной услуги</w:t>
      </w:r>
      <w:bookmarkEnd w:id="7"/>
      <w:r>
        <w:rPr>
          <w:b w:val="0"/>
          <w:highlight w:val="white"/>
        </w:rPr>
        <w:t>, и и</w:t>
      </w:r>
      <w:r>
        <w:rPr>
          <w:b w:val="0"/>
          <w:highlight w:val="white"/>
        </w:rPr>
        <w:t>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  <w:proofErr w:type="gramEnd"/>
    </w:p>
    <w:p w:rsidR="00E776F0" w:rsidRDefault="00E776F0">
      <w:pPr>
        <w:pStyle w:val="23"/>
        <w:keepNext/>
        <w:keepLines/>
        <w:shd w:val="clear" w:color="auto" w:fill="auto"/>
        <w:spacing w:after="0"/>
        <w:rPr>
          <w:b w:val="0"/>
          <w:highlight w:val="white"/>
        </w:rPr>
      </w:pPr>
    </w:p>
    <w:p w:rsidR="00E776F0" w:rsidRDefault="004604C2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2.12.1. Исчерпывающий перечень оснований для отказа в приеме заявления о предоставлении муниципальной услуги и док</w:t>
      </w:r>
      <w:r>
        <w:rPr>
          <w:sz w:val="28"/>
          <w:szCs w:val="28"/>
          <w:highlight w:val="white"/>
        </w:rPr>
        <w:t>ументов, необходимых для предоставления муниципальной услуги:</w:t>
      </w:r>
    </w:p>
    <w:p w:rsidR="00E776F0" w:rsidRDefault="004604C2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1)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E776F0" w:rsidRDefault="004604C2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2) представленные в электронной форме документ</w:t>
      </w:r>
      <w:r>
        <w:rPr>
          <w:sz w:val="28"/>
          <w:szCs w:val="28"/>
          <w:highlight w:val="white"/>
        </w:rPr>
        <w:t>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E776F0" w:rsidRDefault="004604C2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>3) подача запроса о предоставлении муниципальной услуги и документов, необходимых дл</w:t>
      </w:r>
      <w:r>
        <w:rPr>
          <w:sz w:val="28"/>
          <w:szCs w:val="28"/>
          <w:highlight w:val="white"/>
        </w:rPr>
        <w:t>я предоставления услуги, в электронной форме с нарушением установленных требований;</w:t>
      </w:r>
    </w:p>
    <w:p w:rsidR="00E776F0" w:rsidRDefault="004604C2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4) неполное заполнение полей в форме заявления, в том числе в интерактивной форме заявления на ЕПГУ;</w:t>
      </w:r>
    </w:p>
    <w:p w:rsidR="00E776F0" w:rsidRDefault="004604C2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5) заявление подано лицом, не имеющим полномочий представлять интересы </w:t>
      </w:r>
      <w:r>
        <w:rPr>
          <w:sz w:val="28"/>
          <w:szCs w:val="28"/>
          <w:highlight w:val="white"/>
        </w:rPr>
        <w:t>заявителя.</w:t>
      </w:r>
    </w:p>
    <w:p w:rsidR="00E776F0" w:rsidRDefault="004604C2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приведен в приложении № 2 настоящего Административного регламента.</w:t>
      </w:r>
    </w:p>
    <w:p w:rsidR="00E776F0" w:rsidRDefault="004604C2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sz w:val="28"/>
          <w:szCs w:val="28"/>
          <w:highlight w:val="white"/>
        </w:rPr>
      </w:pPr>
      <w:proofErr w:type="gramStart"/>
      <w:r>
        <w:rPr>
          <w:sz w:val="28"/>
          <w:szCs w:val="28"/>
          <w:highlight w:val="white"/>
        </w:rPr>
        <w:t>Решение об</w:t>
      </w:r>
      <w:r>
        <w:rPr>
          <w:sz w:val="28"/>
          <w:szCs w:val="28"/>
          <w:highlight w:val="white"/>
        </w:rPr>
        <w:t xml:space="preserve"> отказе в приеме заявления о предоставлении муниципальной услуги и документов, необходимых для предоставления муниципальной услуги, по форме, приведенной в приложении </w:t>
      </w:r>
      <w:r>
        <w:rPr>
          <w:sz w:val="28"/>
          <w:szCs w:val="28"/>
        </w:rPr>
        <w:t>№ 7</w:t>
      </w:r>
      <w:r>
        <w:rPr>
          <w:color w:val="FF000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к настоящему Административному регламенту, выдается заявителю на бумажном носителе в </w:t>
      </w:r>
      <w:r>
        <w:rPr>
          <w:sz w:val="28"/>
          <w:szCs w:val="28"/>
          <w:highlight w:val="white"/>
        </w:rPr>
        <w:t xml:space="preserve">органе местного самоуправления </w:t>
      </w:r>
      <w:r>
        <w:rPr>
          <w:sz w:val="28"/>
          <w:szCs w:val="28"/>
          <w:highlight w:val="white"/>
          <w:lang w:bidi="ru-RU"/>
        </w:rPr>
        <w:t>(Уполномоченном органе)</w:t>
      </w:r>
      <w:r>
        <w:rPr>
          <w:sz w:val="28"/>
          <w:szCs w:val="28"/>
          <w:highlight w:val="white"/>
        </w:rPr>
        <w:t xml:space="preserve"> или многофункциональном центре, направляется заявителю посредством почтового отправления или в электронной форме через личный кабинет заявителя на ЕПГУ не позднее одного рабочего</w:t>
      </w:r>
      <w:proofErr w:type="gramEnd"/>
      <w:r>
        <w:rPr>
          <w:sz w:val="28"/>
          <w:szCs w:val="28"/>
          <w:highlight w:val="white"/>
        </w:rPr>
        <w:t xml:space="preserve"> дня, следующего за дне</w:t>
      </w:r>
      <w:r>
        <w:rPr>
          <w:sz w:val="28"/>
          <w:szCs w:val="28"/>
          <w:highlight w:val="white"/>
        </w:rPr>
        <w:t>м подачи заявления.</w:t>
      </w:r>
    </w:p>
    <w:p w:rsidR="00E776F0" w:rsidRDefault="004604C2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Отказ в приеме заявления о предоставлении муниципальной услуги и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</w:t>
      </w:r>
    </w:p>
    <w:p w:rsidR="00E776F0" w:rsidRDefault="004604C2">
      <w:pPr>
        <w:pStyle w:val="12"/>
        <w:tabs>
          <w:tab w:val="left" w:pos="1134"/>
          <w:tab w:val="left" w:pos="1355"/>
          <w:tab w:val="left" w:pos="1701"/>
        </w:tabs>
        <w:ind w:firstLine="709"/>
        <w:jc w:val="both"/>
        <w:rPr>
          <w:color w:val="000000"/>
          <w:highlight w:val="white"/>
        </w:rPr>
      </w:pPr>
      <w:r>
        <w:rPr>
          <w:color w:val="000000"/>
          <w:highlight w:val="white"/>
          <w:lang w:bidi="ru-RU"/>
        </w:rPr>
        <w:t xml:space="preserve">2.12.2. Оснований </w:t>
      </w:r>
      <w:r>
        <w:rPr>
          <w:color w:val="000000"/>
          <w:highlight w:val="white"/>
          <w:lang w:bidi="ru-RU"/>
        </w:rPr>
        <w:t>для приостановления предоставления муниципал</w:t>
      </w:r>
      <w:r>
        <w:rPr>
          <w:color w:val="000000"/>
          <w:highlight w:val="white"/>
          <w:lang w:bidi="ru-RU"/>
        </w:rPr>
        <w:t>ь</w:t>
      </w:r>
      <w:r>
        <w:rPr>
          <w:color w:val="000000"/>
          <w:highlight w:val="white"/>
          <w:lang w:bidi="ru-RU"/>
        </w:rPr>
        <w:t>ной услуги законодательством Российской Федерации не предусмотрено.</w:t>
      </w:r>
    </w:p>
    <w:p w:rsidR="00E776F0" w:rsidRDefault="004604C2">
      <w:pPr>
        <w:pStyle w:val="12"/>
        <w:tabs>
          <w:tab w:val="left" w:pos="1134"/>
          <w:tab w:val="left" w:pos="1355"/>
          <w:tab w:val="left" w:pos="1701"/>
        </w:tabs>
        <w:ind w:firstLine="709"/>
        <w:jc w:val="both"/>
        <w:rPr>
          <w:color w:val="000000"/>
          <w:highlight w:val="white"/>
        </w:rPr>
      </w:pPr>
      <w:r>
        <w:rPr>
          <w:color w:val="000000"/>
          <w:highlight w:val="white"/>
          <w:lang w:bidi="ru-RU"/>
        </w:rPr>
        <w:t xml:space="preserve">2.12.3. </w:t>
      </w:r>
      <w:r>
        <w:rPr>
          <w:highlight w:val="white"/>
        </w:rPr>
        <w:t>Основания для отказа в предоставлении муниципальной услуги:</w:t>
      </w:r>
    </w:p>
    <w:p w:rsidR="00E776F0" w:rsidRDefault="004604C2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1) представление неполного пакета документов необходимых для оказания муниц</w:t>
      </w:r>
      <w:r>
        <w:rPr>
          <w:sz w:val="28"/>
          <w:szCs w:val="28"/>
          <w:highlight w:val="white"/>
        </w:rPr>
        <w:t>ипальной услуги и обязательные для предоставления документы, указанные в приложение № 3 к Административному регламенту;</w:t>
      </w:r>
    </w:p>
    <w:p w:rsidR="00E776F0" w:rsidRDefault="004604C2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2) предоставление документов, утративших силу, подложных документов и (или) недостоверных сведений;</w:t>
      </w:r>
    </w:p>
    <w:p w:rsidR="00E776F0" w:rsidRDefault="004604C2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3) подача заявления о постановке на </w:t>
      </w:r>
      <w:r>
        <w:rPr>
          <w:sz w:val="28"/>
          <w:szCs w:val="28"/>
          <w:highlight w:val="white"/>
        </w:rPr>
        <w:t xml:space="preserve">учет в ненадлежащий орган местного самоуправления </w:t>
      </w:r>
      <w:r>
        <w:rPr>
          <w:sz w:val="28"/>
          <w:szCs w:val="28"/>
          <w:highlight w:val="white"/>
          <w:lang w:bidi="ru-RU"/>
        </w:rPr>
        <w:t>(Уполномоченный орган)</w:t>
      </w:r>
      <w:r>
        <w:rPr>
          <w:sz w:val="28"/>
          <w:szCs w:val="28"/>
          <w:highlight w:val="white"/>
        </w:rPr>
        <w:t>;</w:t>
      </w:r>
    </w:p>
    <w:p w:rsidR="00E776F0" w:rsidRDefault="004604C2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4) отсутствие права на предоставление земельного участка в собственность бесплатно;</w:t>
      </w:r>
    </w:p>
    <w:p w:rsidR="00E776F0" w:rsidRDefault="004604C2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5) подача заявления лицом, не уполномоченным на осуществление таких действий;</w:t>
      </w:r>
    </w:p>
    <w:p w:rsidR="00E776F0" w:rsidRDefault="004604C2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6) подача заявления </w:t>
      </w:r>
      <w:r>
        <w:rPr>
          <w:sz w:val="28"/>
          <w:szCs w:val="28"/>
          <w:highlight w:val="white"/>
        </w:rPr>
        <w:t>о постановке на учет гражданами, ранее реализовавшими право на получение земельных участков в собственность бесплатно.</w:t>
      </w:r>
    </w:p>
    <w:p w:rsidR="00E776F0" w:rsidRDefault="004604C2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highlight w:val="white"/>
        </w:rPr>
        <w:t xml:space="preserve"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</w:t>
      </w:r>
      <w:r>
        <w:rPr>
          <w:sz w:val="28"/>
          <w:szCs w:val="28"/>
          <w:highlight w:val="white"/>
        </w:rPr>
        <w:lastRenderedPageBreak/>
        <w:t>предоставления муниципальной услуги законодательством Росс</w:t>
      </w:r>
      <w:r>
        <w:rPr>
          <w:sz w:val="28"/>
          <w:szCs w:val="28"/>
          <w:highlight w:val="white"/>
        </w:rPr>
        <w:t xml:space="preserve">ийской Федерации и </w:t>
      </w:r>
      <w:r>
        <w:rPr>
          <w:sz w:val="28"/>
          <w:szCs w:val="28"/>
        </w:rPr>
        <w:t>и</w:t>
      </w:r>
      <w:r>
        <w:rPr>
          <w:sz w:val="28"/>
          <w:szCs w:val="28"/>
          <w:highlight w:val="white"/>
        </w:rPr>
        <w:t>счерпывающий перечень оснований для отказа в предоставлении муниципальной услуги приведены в приложении №</w:t>
      </w:r>
      <w:r>
        <w:rPr>
          <w:sz w:val="28"/>
          <w:szCs w:val="28"/>
        </w:rPr>
        <w:t xml:space="preserve"> 2 </w:t>
      </w:r>
      <w:r>
        <w:rPr>
          <w:sz w:val="28"/>
          <w:szCs w:val="28"/>
          <w:highlight w:val="white"/>
        </w:rPr>
        <w:t>настоящего Административного регламента.</w:t>
      </w:r>
      <w:proofErr w:type="gramEnd"/>
    </w:p>
    <w:p w:rsidR="00E776F0" w:rsidRDefault="00E776F0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sz w:val="28"/>
          <w:szCs w:val="28"/>
        </w:rPr>
      </w:pPr>
    </w:p>
    <w:p w:rsidR="00E776F0" w:rsidRDefault="004604C2">
      <w:pPr>
        <w:ind w:firstLine="709"/>
        <w:jc w:val="center"/>
        <w:rPr>
          <w:b/>
          <w:sz w:val="28"/>
          <w:szCs w:val="28"/>
        </w:rPr>
      </w:pPr>
      <w:r>
        <w:rPr>
          <w:sz w:val="28"/>
          <w:szCs w:val="28"/>
        </w:rPr>
        <w:t>2.13. Исправление допущенных опечаток и (или) ошибок в выданных в результате предостав</w:t>
      </w:r>
      <w:r>
        <w:rPr>
          <w:sz w:val="28"/>
          <w:szCs w:val="28"/>
        </w:rPr>
        <w:t>ления муниципальной услуги документах</w:t>
      </w:r>
    </w:p>
    <w:p w:rsidR="00E776F0" w:rsidRDefault="00E776F0">
      <w:pPr>
        <w:ind w:firstLine="709"/>
        <w:jc w:val="both"/>
        <w:rPr>
          <w:b/>
          <w:sz w:val="28"/>
          <w:szCs w:val="28"/>
        </w:rPr>
      </w:pPr>
    </w:p>
    <w:p w:rsidR="00E776F0" w:rsidRDefault="004604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2.13.1. </w:t>
      </w:r>
      <w:proofErr w:type="gramStart"/>
      <w:r>
        <w:rPr>
          <w:sz w:val="28"/>
          <w:szCs w:val="28"/>
        </w:rPr>
        <w:t xml:space="preserve">В случае выявления опечаток и (или) ошибок в выданных в результате предоставления муниципальной услуги документах заявитель вправе обратиться в орган местного самоуправления </w:t>
      </w:r>
      <w:r>
        <w:rPr>
          <w:sz w:val="28"/>
          <w:szCs w:val="28"/>
          <w:highlight w:val="white"/>
          <w:lang w:bidi="ru-RU"/>
        </w:rPr>
        <w:t>(Уполномоченный орган)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>с заявлением</w:t>
      </w:r>
      <w:r>
        <w:rPr>
          <w:sz w:val="28"/>
          <w:szCs w:val="28"/>
        </w:rPr>
        <w:t xml:space="preserve"> об исправлении допущенных опечаток и (или) ошибок в выданных в результате предоставления муниципальной услуги документах в соответствии с приложением № 8 к настоящему Административному регламенту (далее – заявление по форме приложения № 8). </w:t>
      </w:r>
      <w:proofErr w:type="gramEnd"/>
    </w:p>
    <w:p w:rsidR="00E776F0" w:rsidRDefault="004604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2.13.2. К зая</w:t>
      </w:r>
      <w:r>
        <w:rPr>
          <w:sz w:val="28"/>
          <w:szCs w:val="28"/>
        </w:rPr>
        <w:t>влению, указанному в пункте 2.13.1. настоящего Административного регламента, заявитель вправе приложить документы, обосновывающие наличие опечатки и (или) ошибки в выданных в результате предоставления муниципальной услуги документах.</w:t>
      </w:r>
    </w:p>
    <w:p w:rsidR="00E776F0" w:rsidRDefault="004604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2.13.3. В исправлении </w:t>
      </w:r>
      <w:r>
        <w:rPr>
          <w:sz w:val="28"/>
          <w:szCs w:val="28"/>
        </w:rPr>
        <w:t>опечаток и (или) ошибок в выданных в результате предоставления муниципальной услуги документах заявителю может быть отказано в случае отсутствия оснований для внесения таких исправлений с обоснованием такого отказа.</w:t>
      </w:r>
    </w:p>
    <w:p w:rsidR="00E776F0" w:rsidRDefault="004604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2.13.4. Исправление допущенных опечаток </w:t>
      </w:r>
      <w:r>
        <w:rPr>
          <w:sz w:val="28"/>
          <w:szCs w:val="28"/>
        </w:rPr>
        <w:t>и ошибок в выданных в результате предоставления муниципальной услуги документах осуществляется в следующем порядке:</w:t>
      </w:r>
    </w:p>
    <w:p w:rsidR="00E776F0" w:rsidRDefault="004604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заявитель при обнаружении опечаток и ошибок в документах, выданных в результате предоставления муниципальной услуги, обращается лично в о</w:t>
      </w:r>
      <w:r>
        <w:rPr>
          <w:sz w:val="28"/>
          <w:szCs w:val="28"/>
        </w:rPr>
        <w:t xml:space="preserve">рган местного самоуправления </w:t>
      </w:r>
      <w:r>
        <w:rPr>
          <w:sz w:val="28"/>
          <w:szCs w:val="28"/>
          <w:highlight w:val="white"/>
          <w:lang w:bidi="ru-RU"/>
        </w:rPr>
        <w:t>(Уполномоченный орган)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>с заявлением по форме приложения № 8;</w:t>
      </w:r>
    </w:p>
    <w:p w:rsidR="00E776F0" w:rsidRDefault="004604C2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2) орган местного самоуправления </w:t>
      </w:r>
      <w:r>
        <w:rPr>
          <w:sz w:val="28"/>
          <w:szCs w:val="28"/>
          <w:highlight w:val="white"/>
          <w:lang w:bidi="ru-RU"/>
        </w:rPr>
        <w:t>(Уполномоченный орган)</w:t>
      </w:r>
      <w:r>
        <w:rPr>
          <w:sz w:val="28"/>
          <w:szCs w:val="28"/>
        </w:rPr>
        <w:t>, при получении заявления по форме приложения № 8, рассматривает необходимость внесения соответствующих изменен</w:t>
      </w:r>
      <w:r>
        <w:rPr>
          <w:sz w:val="28"/>
          <w:szCs w:val="28"/>
        </w:rPr>
        <w:t>ий в документы, являющиеся результатом предоставления муниципальной услуги;</w:t>
      </w:r>
      <w:proofErr w:type="gramEnd"/>
    </w:p>
    <w:p w:rsidR="00E776F0" w:rsidRDefault="004604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орган местного самоуправления </w:t>
      </w:r>
      <w:r>
        <w:rPr>
          <w:sz w:val="28"/>
          <w:szCs w:val="28"/>
          <w:highlight w:val="white"/>
          <w:lang w:bidi="ru-RU"/>
        </w:rPr>
        <w:t>(Уполномоченный орган)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>обеспечивает устранение опечаток и ошибок в документах, являющихся результатом предоставления муниципальной услуги.</w:t>
      </w:r>
    </w:p>
    <w:p w:rsidR="00E776F0" w:rsidRDefault="004604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2.13.5. </w:t>
      </w:r>
      <w:r>
        <w:rPr>
          <w:sz w:val="28"/>
          <w:szCs w:val="28"/>
        </w:rPr>
        <w:t xml:space="preserve">Срок устранения опечаток и ошибок не должен превышать 3 (трех) рабочих дней </w:t>
      </w:r>
      <w:proofErr w:type="gramStart"/>
      <w:r>
        <w:rPr>
          <w:sz w:val="28"/>
          <w:szCs w:val="28"/>
        </w:rPr>
        <w:t>с даты регистрации</w:t>
      </w:r>
      <w:proofErr w:type="gramEnd"/>
      <w:r>
        <w:rPr>
          <w:sz w:val="28"/>
          <w:szCs w:val="28"/>
        </w:rPr>
        <w:t xml:space="preserve"> заявления по форме приложения № 8.</w:t>
      </w:r>
    </w:p>
    <w:p w:rsidR="00E776F0" w:rsidRDefault="004604C2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2.13.6. Заявителю в качестве результата предоставления муниципальной услуги обеспечивается возможность получения документа:</w:t>
      </w:r>
    </w:p>
    <w:p w:rsidR="00E776F0" w:rsidRDefault="004604C2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</w:t>
      </w:r>
      <w:r>
        <w:rPr>
          <w:sz w:val="28"/>
          <w:szCs w:val="28"/>
        </w:rPr>
        <w:t>форме электронного документа, подписанного УКЭП уполномоченного должностного лица органа местного самоуправления, направленного заявителю;</w:t>
      </w:r>
    </w:p>
    <w:p w:rsidR="00E776F0" w:rsidRDefault="004604C2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виде бумажного документа, подтверждающего содержание электронного документа, который заявитель получает при личном </w:t>
      </w:r>
      <w:r>
        <w:rPr>
          <w:sz w:val="28"/>
          <w:szCs w:val="28"/>
        </w:rPr>
        <w:t>обращении в многофункциональный центр.</w:t>
      </w:r>
    </w:p>
    <w:p w:rsidR="00E776F0" w:rsidRDefault="004604C2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Выдача дубликата документа, выданного по результатам предоставления муниципальной услуги, не предусмотрена.</w:t>
      </w:r>
    </w:p>
    <w:p w:rsidR="00E776F0" w:rsidRDefault="004604C2">
      <w:pPr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Порядок оставления запроса заявителя о предоставлении муниципал</w:t>
      </w:r>
      <w:r>
        <w:rPr>
          <w:sz w:val="28"/>
          <w:szCs w:val="28"/>
          <w:lang w:eastAsia="ru-RU"/>
        </w:rPr>
        <w:t>ь</w:t>
      </w:r>
      <w:r>
        <w:rPr>
          <w:sz w:val="28"/>
          <w:szCs w:val="28"/>
          <w:lang w:eastAsia="ru-RU"/>
        </w:rPr>
        <w:t>ной услуги без рассмотрения не предусмотрен.</w:t>
      </w:r>
    </w:p>
    <w:p w:rsidR="00E776F0" w:rsidRDefault="00E776F0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rFonts w:eastAsia="Microsoft Sans Serif"/>
          <w:sz w:val="28"/>
          <w:szCs w:val="28"/>
        </w:rPr>
      </w:pPr>
    </w:p>
    <w:p w:rsidR="00E776F0" w:rsidRDefault="004604C2">
      <w:pPr>
        <w:pStyle w:val="12"/>
        <w:shd w:val="clear" w:color="auto" w:fill="auto"/>
        <w:tabs>
          <w:tab w:val="left" w:pos="1334"/>
        </w:tabs>
        <w:ind w:firstLine="0"/>
        <w:jc w:val="center"/>
        <w:rPr>
          <w:bCs/>
          <w:color w:val="000000"/>
          <w:highlight w:val="white"/>
        </w:rPr>
      </w:pPr>
      <w:r>
        <w:rPr>
          <w:bCs/>
          <w:color w:val="000000"/>
          <w:highlight w:val="white"/>
          <w:lang w:bidi="ru-RU"/>
        </w:rPr>
        <w:t xml:space="preserve">III. Состав, последовательность и сроки выполнения </w:t>
      </w:r>
    </w:p>
    <w:p w:rsidR="00E776F0" w:rsidRDefault="004604C2">
      <w:pPr>
        <w:pStyle w:val="12"/>
        <w:shd w:val="clear" w:color="auto" w:fill="auto"/>
        <w:tabs>
          <w:tab w:val="left" w:pos="0"/>
        </w:tabs>
        <w:ind w:firstLine="0"/>
        <w:jc w:val="center"/>
        <w:rPr>
          <w:highlight w:val="white"/>
        </w:rPr>
      </w:pPr>
      <w:r>
        <w:rPr>
          <w:bCs/>
          <w:color w:val="000000"/>
          <w:highlight w:val="white"/>
          <w:lang w:bidi="ru-RU"/>
        </w:rPr>
        <w:t xml:space="preserve">административных процедур </w:t>
      </w:r>
    </w:p>
    <w:p w:rsidR="00E776F0" w:rsidRDefault="00E776F0">
      <w:pPr>
        <w:pStyle w:val="12"/>
        <w:shd w:val="clear" w:color="auto" w:fill="auto"/>
        <w:tabs>
          <w:tab w:val="left" w:pos="1334"/>
        </w:tabs>
        <w:ind w:left="720" w:firstLine="0"/>
        <w:rPr>
          <w:highlight w:val="white"/>
        </w:rPr>
      </w:pPr>
    </w:p>
    <w:p w:rsidR="00E776F0" w:rsidRDefault="004604C2">
      <w:pPr>
        <w:pStyle w:val="12"/>
        <w:shd w:val="clear" w:color="auto" w:fill="auto"/>
        <w:tabs>
          <w:tab w:val="left" w:pos="1334"/>
        </w:tabs>
        <w:ind w:left="720" w:firstLine="0"/>
        <w:jc w:val="center"/>
        <w:rPr>
          <w:bCs/>
          <w:color w:val="000000"/>
          <w:highlight w:val="white"/>
        </w:rPr>
      </w:pPr>
      <w:r>
        <w:rPr>
          <w:bCs/>
          <w:color w:val="000000"/>
          <w:highlight w:val="white"/>
          <w:lang w:bidi="ru-RU"/>
        </w:rPr>
        <w:t>3.1. Перечень осуществляемых при предоставлении муниципальной услуги административных процедур</w:t>
      </w:r>
    </w:p>
    <w:p w:rsidR="00E776F0" w:rsidRDefault="00E776F0">
      <w:pPr>
        <w:pStyle w:val="12"/>
        <w:shd w:val="clear" w:color="auto" w:fill="auto"/>
        <w:tabs>
          <w:tab w:val="left" w:pos="1334"/>
        </w:tabs>
        <w:ind w:left="720" w:firstLine="0"/>
        <w:jc w:val="center"/>
        <w:rPr>
          <w:b/>
          <w:bCs/>
          <w:color w:val="000000"/>
          <w:highlight w:val="white"/>
        </w:rPr>
      </w:pPr>
    </w:p>
    <w:p w:rsidR="00E776F0" w:rsidRDefault="004604C2">
      <w:pPr>
        <w:pStyle w:val="12"/>
        <w:shd w:val="clear" w:color="auto" w:fill="auto"/>
        <w:tabs>
          <w:tab w:val="left" w:pos="1334"/>
        </w:tabs>
        <w:ind w:firstLine="709"/>
        <w:jc w:val="both"/>
        <w:rPr>
          <w:b/>
          <w:bCs/>
          <w:color w:val="000000"/>
          <w:highlight w:val="white"/>
        </w:rPr>
      </w:pPr>
      <w:r>
        <w:rPr>
          <w:highlight w:val="white"/>
        </w:rPr>
        <w:t xml:space="preserve">Предоставление муниципальной услуги включает в себя выполнение следующих </w:t>
      </w:r>
      <w:r>
        <w:rPr>
          <w:highlight w:val="white"/>
        </w:rPr>
        <w:t>административных процедур:</w:t>
      </w:r>
    </w:p>
    <w:p w:rsidR="00E776F0" w:rsidRDefault="004604C2">
      <w:pPr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1) прием запроса и документов и (или) информации, необходимых для предоставления муниципальной услуги;</w:t>
      </w:r>
    </w:p>
    <w:p w:rsidR="00E776F0" w:rsidRDefault="004604C2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2) профилирование заявителя;</w:t>
      </w:r>
    </w:p>
    <w:p w:rsidR="00E776F0" w:rsidRDefault="004604C2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3) межведомственное информационное взаимодействие (при необходимости);</w:t>
      </w:r>
    </w:p>
    <w:p w:rsidR="00E776F0" w:rsidRDefault="004604C2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4) принятие решения о пред</w:t>
      </w:r>
      <w:r>
        <w:rPr>
          <w:sz w:val="28"/>
          <w:szCs w:val="28"/>
          <w:highlight w:val="white"/>
        </w:rPr>
        <w:t>оставлении (об отказе в предоставлении) муниципальной услуги;</w:t>
      </w:r>
    </w:p>
    <w:p w:rsidR="00E776F0" w:rsidRDefault="004604C2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5) предоставление результата муниципальной услуги.</w:t>
      </w:r>
    </w:p>
    <w:p w:rsidR="00E776F0" w:rsidRDefault="00E776F0">
      <w:pPr>
        <w:pStyle w:val="12"/>
        <w:shd w:val="clear" w:color="auto" w:fill="auto"/>
        <w:tabs>
          <w:tab w:val="left" w:pos="1334"/>
        </w:tabs>
        <w:ind w:left="720" w:firstLine="0"/>
        <w:jc w:val="center"/>
        <w:rPr>
          <w:b/>
          <w:bCs/>
          <w:color w:val="000000"/>
          <w:highlight w:val="white"/>
        </w:rPr>
      </w:pPr>
    </w:p>
    <w:p w:rsidR="00E776F0" w:rsidRDefault="00E776F0">
      <w:pPr>
        <w:ind w:firstLine="709"/>
        <w:jc w:val="both"/>
        <w:rPr>
          <w:color w:val="000000"/>
          <w:sz w:val="28"/>
          <w:szCs w:val="28"/>
          <w:highlight w:val="white"/>
        </w:rPr>
      </w:pPr>
    </w:p>
    <w:p w:rsidR="00E776F0" w:rsidRDefault="004604C2">
      <w:pPr>
        <w:jc w:val="center"/>
        <w:rPr>
          <w:bCs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IV. Способы информирования заявителя об изменении статуса </w:t>
      </w:r>
    </w:p>
    <w:p w:rsidR="00E776F0" w:rsidRDefault="004604C2">
      <w:pPr>
        <w:jc w:val="center"/>
        <w:rPr>
          <w:bCs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рассмотрения запроса о предоставлении муниципальной услуги</w:t>
      </w:r>
    </w:p>
    <w:p w:rsidR="00E776F0" w:rsidRDefault="00E776F0">
      <w:pPr>
        <w:pStyle w:val="12"/>
        <w:tabs>
          <w:tab w:val="left" w:pos="1334"/>
        </w:tabs>
        <w:ind w:firstLine="0"/>
        <w:jc w:val="both"/>
        <w:rPr>
          <w:rFonts w:eastAsia="Microsoft Sans Serif"/>
          <w:color w:val="000000"/>
          <w:highlight w:val="white"/>
        </w:rPr>
      </w:pPr>
    </w:p>
    <w:p w:rsidR="00E776F0" w:rsidRDefault="004604C2">
      <w:pPr>
        <w:pStyle w:val="12"/>
        <w:tabs>
          <w:tab w:val="left" w:pos="1208"/>
          <w:tab w:val="left" w:pos="1334"/>
        </w:tabs>
        <w:ind w:firstLine="709"/>
        <w:jc w:val="both"/>
        <w:rPr>
          <w:highlight w:val="white"/>
        </w:rPr>
      </w:pPr>
      <w:r>
        <w:rPr>
          <w:highlight w:val="white"/>
        </w:rPr>
        <w:t>Информирование заявителя об изменении статуса рассмотрения зая</w:t>
      </w:r>
      <w:r>
        <w:rPr>
          <w:highlight w:val="white"/>
        </w:rPr>
        <w:t>в</w:t>
      </w:r>
      <w:r>
        <w:rPr>
          <w:highlight w:val="white"/>
        </w:rPr>
        <w:t xml:space="preserve">ления о предоставлении муниципальной услуги осуществляется: </w:t>
      </w:r>
    </w:p>
    <w:p w:rsidR="00E776F0" w:rsidRDefault="004604C2">
      <w:pPr>
        <w:pStyle w:val="12"/>
        <w:tabs>
          <w:tab w:val="left" w:pos="1208"/>
          <w:tab w:val="left" w:pos="1334"/>
        </w:tabs>
        <w:ind w:firstLine="709"/>
        <w:jc w:val="both"/>
        <w:rPr>
          <w:highlight w:val="white"/>
        </w:rPr>
      </w:pPr>
      <w:r>
        <w:rPr>
          <w:highlight w:val="white"/>
        </w:rPr>
        <w:t xml:space="preserve">- при личном обращении в орган местного самоуправления; </w:t>
      </w:r>
    </w:p>
    <w:p w:rsidR="00E776F0" w:rsidRDefault="004604C2">
      <w:pPr>
        <w:pStyle w:val="12"/>
        <w:tabs>
          <w:tab w:val="left" w:pos="1208"/>
          <w:tab w:val="left" w:pos="1334"/>
        </w:tabs>
        <w:ind w:firstLine="709"/>
        <w:jc w:val="both"/>
        <w:rPr>
          <w:highlight w:val="white"/>
        </w:rPr>
      </w:pPr>
      <w:r>
        <w:rPr>
          <w:highlight w:val="white"/>
        </w:rPr>
        <w:t xml:space="preserve">- путем направления сообщений в личный кабинет на ЕПГУ; </w:t>
      </w:r>
    </w:p>
    <w:p w:rsidR="00E776F0" w:rsidRDefault="004604C2">
      <w:pPr>
        <w:pStyle w:val="12"/>
        <w:tabs>
          <w:tab w:val="left" w:pos="1208"/>
          <w:tab w:val="left" w:pos="1334"/>
        </w:tabs>
        <w:ind w:firstLine="709"/>
        <w:jc w:val="both"/>
        <w:rPr>
          <w:highlight w:val="white"/>
        </w:rPr>
      </w:pPr>
      <w:r>
        <w:rPr>
          <w:highlight w:val="white"/>
        </w:rPr>
        <w:t>- посредством почт</w:t>
      </w:r>
      <w:r>
        <w:rPr>
          <w:highlight w:val="white"/>
        </w:rPr>
        <w:t>ового отправления (в случае поступления запроса заявителя о статусе рассмотрения заявления о предоставлении муниципал</w:t>
      </w:r>
      <w:r>
        <w:rPr>
          <w:highlight w:val="white"/>
        </w:rPr>
        <w:t>ь</w:t>
      </w:r>
      <w:r>
        <w:rPr>
          <w:highlight w:val="white"/>
        </w:rPr>
        <w:t xml:space="preserve">ной услуги). </w:t>
      </w:r>
    </w:p>
    <w:p w:rsidR="00E776F0" w:rsidRDefault="00E776F0">
      <w:pPr>
        <w:pStyle w:val="12"/>
        <w:tabs>
          <w:tab w:val="left" w:pos="1208"/>
          <w:tab w:val="left" w:pos="1334"/>
        </w:tabs>
        <w:ind w:firstLine="709"/>
        <w:jc w:val="both"/>
        <w:rPr>
          <w:highlight w:val="white"/>
        </w:rPr>
      </w:pPr>
    </w:p>
    <w:p w:rsidR="00E776F0" w:rsidRDefault="004604C2">
      <w:pPr>
        <w:spacing w:line="259" w:lineRule="auto"/>
        <w:contextualSpacing/>
        <w:jc w:val="righ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Приложение № 1</w:t>
      </w:r>
    </w:p>
    <w:p w:rsidR="00E776F0" w:rsidRDefault="004604C2">
      <w:pPr>
        <w:spacing w:line="259" w:lineRule="auto"/>
        <w:contextualSpacing/>
        <w:jc w:val="righ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к Административному регламенту</w:t>
      </w:r>
    </w:p>
    <w:p w:rsidR="00E776F0" w:rsidRDefault="00E776F0">
      <w:pPr>
        <w:spacing w:line="259" w:lineRule="auto"/>
        <w:contextualSpacing/>
        <w:jc w:val="right"/>
        <w:rPr>
          <w:highlight w:val="white"/>
        </w:rPr>
      </w:pPr>
    </w:p>
    <w:p w:rsidR="00E776F0" w:rsidRDefault="004604C2">
      <w:pPr>
        <w:spacing w:after="160" w:line="259" w:lineRule="auto"/>
        <w:jc w:val="center"/>
        <w:rPr>
          <w:b/>
          <w:bCs/>
          <w:highlight w:val="white"/>
        </w:rPr>
      </w:pPr>
      <w:r>
        <w:rPr>
          <w:b/>
          <w:sz w:val="28"/>
          <w:szCs w:val="28"/>
          <w:highlight w:val="white"/>
        </w:rPr>
        <w:t>Идентификаторы категорий (признаков) заявителей</w:t>
      </w:r>
    </w:p>
    <w:tbl>
      <w:tblPr>
        <w:tblStyle w:val="aff1"/>
        <w:tblW w:w="9351" w:type="dxa"/>
        <w:tblLayout w:type="fixed"/>
        <w:tblLook w:val="04A0" w:firstRow="1" w:lastRow="0" w:firstColumn="1" w:lastColumn="0" w:noHBand="0" w:noVBand="1"/>
      </w:tblPr>
      <w:tblGrid>
        <w:gridCol w:w="1128"/>
        <w:gridCol w:w="2694"/>
        <w:gridCol w:w="5529"/>
      </w:tblGrid>
      <w:tr w:rsidR="00E776F0">
        <w:trPr>
          <w:trHeight w:val="705"/>
        </w:trPr>
        <w:tc>
          <w:tcPr>
            <w:tcW w:w="1128" w:type="dxa"/>
          </w:tcPr>
          <w:p w:rsidR="00E776F0" w:rsidRDefault="004604C2">
            <w:pPr>
              <w:widowControl w:val="0"/>
              <w:jc w:val="center"/>
              <w:rPr>
                <w:b/>
                <w:highlight w:val="white"/>
              </w:rPr>
            </w:pPr>
            <w:r>
              <w:rPr>
                <w:rFonts w:eastAsia="Calibri"/>
                <w:b/>
                <w:highlight w:val="white"/>
                <w:lang w:val="en-US"/>
              </w:rPr>
              <w:lastRenderedPageBreak/>
              <w:t>№ п/п</w:t>
            </w:r>
          </w:p>
        </w:tc>
        <w:tc>
          <w:tcPr>
            <w:tcW w:w="2694" w:type="dxa"/>
          </w:tcPr>
          <w:p w:rsidR="00E776F0" w:rsidRDefault="004604C2">
            <w:pPr>
              <w:widowControl w:val="0"/>
              <w:jc w:val="center"/>
              <w:rPr>
                <w:b/>
                <w:highlight w:val="white"/>
              </w:rPr>
            </w:pPr>
            <w:proofErr w:type="spellStart"/>
            <w:r>
              <w:rPr>
                <w:rFonts w:eastAsia="Calibri"/>
                <w:b/>
                <w:highlight w:val="white"/>
                <w:lang w:val="en-US"/>
              </w:rPr>
              <w:t>Категория</w:t>
            </w:r>
            <w:proofErr w:type="spellEnd"/>
            <w:r>
              <w:rPr>
                <w:rFonts w:eastAsia="Calibri"/>
                <w:b/>
                <w:highlight w:val="white"/>
                <w:lang w:val="en-US"/>
              </w:rPr>
              <w:t xml:space="preserve"> (</w:t>
            </w:r>
            <w:proofErr w:type="spellStart"/>
            <w:r>
              <w:rPr>
                <w:rFonts w:eastAsia="Calibri"/>
                <w:b/>
                <w:highlight w:val="white"/>
                <w:lang w:val="en-US"/>
              </w:rPr>
              <w:t>признак</w:t>
            </w:r>
            <w:proofErr w:type="spellEnd"/>
            <w:r>
              <w:rPr>
                <w:rFonts w:eastAsia="Calibri"/>
                <w:b/>
                <w:highlight w:val="white"/>
                <w:lang w:val="en-US"/>
              </w:rPr>
              <w:t xml:space="preserve">) </w:t>
            </w:r>
            <w:proofErr w:type="spellStart"/>
            <w:r>
              <w:rPr>
                <w:rFonts w:eastAsia="Calibri"/>
                <w:b/>
                <w:highlight w:val="white"/>
                <w:lang w:val="en-US"/>
              </w:rPr>
              <w:t>за</w:t>
            </w:r>
            <w:r>
              <w:rPr>
                <w:rFonts w:eastAsia="Calibri"/>
                <w:b/>
                <w:highlight w:val="white"/>
                <w:lang w:val="en-US"/>
              </w:rPr>
              <w:t>явителя</w:t>
            </w:r>
            <w:proofErr w:type="spellEnd"/>
          </w:p>
        </w:tc>
        <w:tc>
          <w:tcPr>
            <w:tcW w:w="5529" w:type="dxa"/>
          </w:tcPr>
          <w:p w:rsidR="00E776F0" w:rsidRDefault="004604C2">
            <w:pPr>
              <w:widowControl w:val="0"/>
              <w:jc w:val="center"/>
              <w:rPr>
                <w:b/>
                <w:highlight w:val="white"/>
              </w:rPr>
            </w:pPr>
            <w:proofErr w:type="spellStart"/>
            <w:r>
              <w:rPr>
                <w:rFonts w:eastAsia="Calibri"/>
                <w:b/>
                <w:highlight w:val="white"/>
                <w:lang w:val="en-US"/>
              </w:rPr>
              <w:t>Значения</w:t>
            </w:r>
            <w:proofErr w:type="spellEnd"/>
            <w:r>
              <w:rPr>
                <w:rFonts w:eastAsia="Calibri"/>
                <w:b/>
                <w:highlight w:val="white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b/>
                <w:highlight w:val="white"/>
                <w:lang w:val="en-US"/>
              </w:rPr>
              <w:t>категории</w:t>
            </w:r>
            <w:proofErr w:type="spellEnd"/>
            <w:r>
              <w:rPr>
                <w:rFonts w:eastAsia="Calibri"/>
                <w:b/>
                <w:highlight w:val="white"/>
                <w:lang w:val="en-US"/>
              </w:rPr>
              <w:t xml:space="preserve"> (</w:t>
            </w:r>
            <w:proofErr w:type="spellStart"/>
            <w:r>
              <w:rPr>
                <w:rFonts w:eastAsia="Calibri"/>
                <w:b/>
                <w:highlight w:val="white"/>
                <w:lang w:val="en-US"/>
              </w:rPr>
              <w:t>признака</w:t>
            </w:r>
            <w:proofErr w:type="spellEnd"/>
            <w:r>
              <w:rPr>
                <w:rFonts w:eastAsia="Calibri"/>
                <w:b/>
                <w:highlight w:val="white"/>
                <w:lang w:val="en-US"/>
              </w:rPr>
              <w:t xml:space="preserve">) </w:t>
            </w:r>
            <w:proofErr w:type="spellStart"/>
            <w:r>
              <w:rPr>
                <w:rFonts w:eastAsia="Calibri"/>
                <w:b/>
                <w:highlight w:val="white"/>
                <w:lang w:val="en-US"/>
              </w:rPr>
              <w:t>заявителя</w:t>
            </w:r>
            <w:proofErr w:type="spellEnd"/>
          </w:p>
        </w:tc>
      </w:tr>
      <w:tr w:rsidR="00E776F0">
        <w:trPr>
          <w:trHeight w:val="458"/>
        </w:trPr>
        <w:tc>
          <w:tcPr>
            <w:tcW w:w="9351" w:type="dxa"/>
            <w:gridSpan w:val="3"/>
          </w:tcPr>
          <w:p w:rsidR="00E776F0" w:rsidRDefault="004604C2">
            <w:pPr>
              <w:widowControl w:val="0"/>
              <w:ind w:left="709"/>
              <w:jc w:val="center"/>
              <w:rPr>
                <w:b/>
                <w:highlight w:val="white"/>
              </w:rPr>
            </w:pPr>
            <w:proofErr w:type="spellStart"/>
            <w:r>
              <w:rPr>
                <w:rFonts w:eastAsia="Calibri"/>
                <w:b/>
                <w:highlight w:val="white"/>
                <w:lang w:val="en-US"/>
              </w:rPr>
              <w:t>Перечень</w:t>
            </w:r>
            <w:proofErr w:type="spellEnd"/>
            <w:r>
              <w:rPr>
                <w:rFonts w:eastAsia="Calibri"/>
                <w:b/>
                <w:highlight w:val="white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b/>
                <w:highlight w:val="white"/>
                <w:lang w:val="en-US"/>
              </w:rPr>
              <w:t>отдельных</w:t>
            </w:r>
            <w:proofErr w:type="spellEnd"/>
            <w:r>
              <w:rPr>
                <w:rFonts w:eastAsia="Calibri"/>
                <w:b/>
                <w:highlight w:val="white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b/>
                <w:highlight w:val="white"/>
                <w:lang w:val="en-US"/>
              </w:rPr>
              <w:t>признаков</w:t>
            </w:r>
            <w:proofErr w:type="spellEnd"/>
            <w:r>
              <w:rPr>
                <w:rFonts w:eastAsia="Calibri"/>
                <w:b/>
                <w:highlight w:val="white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b/>
                <w:highlight w:val="white"/>
                <w:lang w:val="en-US"/>
              </w:rPr>
              <w:t>заявителей</w:t>
            </w:r>
            <w:proofErr w:type="spellEnd"/>
          </w:p>
        </w:tc>
      </w:tr>
      <w:tr w:rsidR="00E776F0">
        <w:trPr>
          <w:trHeight w:val="458"/>
        </w:trPr>
        <w:tc>
          <w:tcPr>
            <w:tcW w:w="1128" w:type="dxa"/>
          </w:tcPr>
          <w:p w:rsidR="00E776F0" w:rsidRDefault="004604C2">
            <w:pPr>
              <w:widowControl w:val="0"/>
              <w:jc w:val="center"/>
              <w:rPr>
                <w:highlight w:val="white"/>
              </w:rPr>
            </w:pPr>
            <w:r>
              <w:rPr>
                <w:rFonts w:eastAsia="Calibri"/>
                <w:highlight w:val="white"/>
                <w:lang w:val="en-US"/>
              </w:rPr>
              <w:t>1.</w:t>
            </w:r>
          </w:p>
        </w:tc>
        <w:tc>
          <w:tcPr>
            <w:tcW w:w="2694" w:type="dxa"/>
          </w:tcPr>
          <w:p w:rsidR="00E776F0" w:rsidRDefault="004604C2">
            <w:pPr>
              <w:widowControl w:val="0"/>
              <w:jc w:val="center"/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t>Граждане, являющиеся членами многодетной семьи</w:t>
            </w:r>
          </w:p>
        </w:tc>
        <w:tc>
          <w:tcPr>
            <w:tcW w:w="5529" w:type="dxa"/>
          </w:tcPr>
          <w:p w:rsidR="00E776F0" w:rsidRDefault="004604C2">
            <w:pPr>
              <w:widowControl w:val="0"/>
              <w:jc w:val="both"/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Граждане, являющиеся членами многодетной семьи, при соблюдении условий, указанных в п. 1 подраздела 1.2 настоящего </w:t>
            </w:r>
            <w:r>
              <w:rPr>
                <w:rFonts w:eastAsia="Calibri"/>
                <w:highlight w:val="white"/>
              </w:rPr>
              <w:t>Административного регламента</w:t>
            </w:r>
          </w:p>
        </w:tc>
      </w:tr>
      <w:tr w:rsidR="00E776F0">
        <w:tc>
          <w:tcPr>
            <w:tcW w:w="1128" w:type="dxa"/>
          </w:tcPr>
          <w:p w:rsidR="00E776F0" w:rsidRDefault="004604C2">
            <w:pPr>
              <w:widowControl w:val="0"/>
              <w:jc w:val="center"/>
              <w:rPr>
                <w:highlight w:val="white"/>
              </w:rPr>
            </w:pPr>
            <w:r>
              <w:rPr>
                <w:rFonts w:eastAsia="Calibri"/>
                <w:highlight w:val="white"/>
                <w:lang w:val="en-US"/>
              </w:rPr>
              <w:t>2.1.</w:t>
            </w:r>
          </w:p>
        </w:tc>
        <w:tc>
          <w:tcPr>
            <w:tcW w:w="2694" w:type="dxa"/>
          </w:tcPr>
          <w:p w:rsidR="00E776F0" w:rsidRDefault="004604C2">
            <w:pPr>
              <w:widowControl w:val="0"/>
              <w:jc w:val="center"/>
              <w:rPr>
                <w:highlight w:val="white"/>
              </w:rPr>
            </w:pPr>
            <w:proofErr w:type="spellStart"/>
            <w:r>
              <w:rPr>
                <w:rFonts w:eastAsia="Calibri"/>
                <w:highlight w:val="white"/>
                <w:lang w:val="en-US"/>
              </w:rPr>
              <w:t>Участники</w:t>
            </w:r>
            <w:proofErr w:type="spellEnd"/>
            <w:r>
              <w:rPr>
                <w:rFonts w:eastAsia="Calibri"/>
                <w:highlight w:val="white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highlight w:val="white"/>
                <w:lang w:val="en-US"/>
              </w:rPr>
              <w:t>специальной</w:t>
            </w:r>
            <w:proofErr w:type="spellEnd"/>
            <w:r>
              <w:rPr>
                <w:rFonts w:eastAsia="Calibri"/>
                <w:highlight w:val="white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highlight w:val="white"/>
                <w:lang w:val="en-US"/>
              </w:rPr>
              <w:t>военной</w:t>
            </w:r>
            <w:proofErr w:type="spellEnd"/>
            <w:r>
              <w:rPr>
                <w:rFonts w:eastAsia="Calibri"/>
                <w:highlight w:val="white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highlight w:val="white"/>
                <w:lang w:val="en-US"/>
              </w:rPr>
              <w:t>операции</w:t>
            </w:r>
            <w:proofErr w:type="spellEnd"/>
          </w:p>
        </w:tc>
        <w:tc>
          <w:tcPr>
            <w:tcW w:w="5529" w:type="dxa"/>
          </w:tcPr>
          <w:p w:rsidR="00E776F0" w:rsidRDefault="004604C2">
            <w:pPr>
              <w:widowControl w:val="0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rFonts w:eastAsia="Calibri"/>
                <w:highlight w:val="white"/>
              </w:rPr>
              <w:t>1) военнослужащий, являющийся ветераном боевых действий, удостоенный звания Героя Российской Федерации или награжденный орденом Российской Федерации за заслуги, проявленные в ходе уч</w:t>
            </w:r>
            <w:r>
              <w:rPr>
                <w:rFonts w:eastAsia="Calibri"/>
                <w:highlight w:val="white"/>
              </w:rPr>
              <w:t>астия в специальной военной операции;</w:t>
            </w:r>
          </w:p>
          <w:p w:rsidR="00E776F0" w:rsidRDefault="004604C2">
            <w:pPr>
              <w:widowControl w:val="0"/>
              <w:jc w:val="both"/>
              <w:rPr>
                <w:highlight w:val="white"/>
              </w:rPr>
            </w:pPr>
            <w:proofErr w:type="gramStart"/>
            <w:r>
              <w:rPr>
                <w:rFonts w:eastAsia="Calibri"/>
                <w:highlight w:val="white"/>
              </w:rPr>
              <w:t>2) лицо, заключившее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являющ</w:t>
            </w:r>
            <w:r>
              <w:rPr>
                <w:rFonts w:eastAsia="Calibri"/>
                <w:highlight w:val="white"/>
              </w:rPr>
              <w:t>ееся ветераном боевых действий, удостоенное звания Героя Российской Федерации или награжденное орденом Российской Федерации за заслуги, проявленные в ходе участия в специальной военной операции;</w:t>
            </w:r>
            <w:proofErr w:type="gramEnd"/>
          </w:p>
          <w:p w:rsidR="00E776F0" w:rsidRDefault="004604C2">
            <w:pPr>
              <w:widowControl w:val="0"/>
              <w:jc w:val="both"/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t>3) лицо, проходящее (проходившее) службу в войсках национальн</w:t>
            </w:r>
            <w:r>
              <w:rPr>
                <w:rFonts w:eastAsia="Calibri"/>
                <w:highlight w:val="white"/>
              </w:rPr>
              <w:t>ой гвардии Российской Федерации и имеющее специальное звание полиции, являющееся ветераном боевых действий, удостоенное звания Героя Российской Федерации или награжденное орденом Российской Федерации за заслуги, проявленные в ходе участия в специальной вое</w:t>
            </w:r>
            <w:r>
              <w:rPr>
                <w:rFonts w:eastAsia="Calibri"/>
                <w:highlight w:val="white"/>
              </w:rPr>
              <w:t>нной операции</w:t>
            </w:r>
          </w:p>
        </w:tc>
      </w:tr>
      <w:tr w:rsidR="00E776F0">
        <w:trPr>
          <w:trHeight w:val="458"/>
        </w:trPr>
        <w:tc>
          <w:tcPr>
            <w:tcW w:w="1128" w:type="dxa"/>
          </w:tcPr>
          <w:p w:rsidR="00E776F0" w:rsidRDefault="004604C2">
            <w:pPr>
              <w:widowControl w:val="0"/>
              <w:jc w:val="center"/>
              <w:rPr>
                <w:highlight w:val="white"/>
              </w:rPr>
            </w:pPr>
            <w:r>
              <w:rPr>
                <w:rFonts w:eastAsia="Calibri"/>
                <w:highlight w:val="white"/>
                <w:lang w:val="en-US"/>
              </w:rPr>
              <w:t>2.2.</w:t>
            </w:r>
          </w:p>
        </w:tc>
        <w:tc>
          <w:tcPr>
            <w:tcW w:w="2694" w:type="dxa"/>
          </w:tcPr>
          <w:p w:rsidR="00E776F0" w:rsidRDefault="004604C2">
            <w:pPr>
              <w:widowControl w:val="0"/>
              <w:jc w:val="center"/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t>Члены семьи погибших (умерших) участников специальной военной операции</w:t>
            </w:r>
          </w:p>
        </w:tc>
        <w:tc>
          <w:tcPr>
            <w:tcW w:w="5529" w:type="dxa"/>
          </w:tcPr>
          <w:p w:rsidR="00E776F0" w:rsidRDefault="004604C2">
            <w:pPr>
              <w:widowControl w:val="0"/>
              <w:contextualSpacing/>
              <w:jc w:val="both"/>
              <w:rPr>
                <w:highlight w:val="white"/>
              </w:rPr>
            </w:pPr>
            <w:proofErr w:type="gramStart"/>
            <w:r>
              <w:rPr>
                <w:rFonts w:eastAsia="Calibri"/>
                <w:highlight w:val="white"/>
              </w:rPr>
              <w:t>1) Супруга (супруг), не вступившая (не вступивший) в повторный брак;</w:t>
            </w:r>
            <w:proofErr w:type="gramEnd"/>
          </w:p>
          <w:p w:rsidR="00E776F0" w:rsidRDefault="004604C2">
            <w:pPr>
              <w:widowControl w:val="0"/>
              <w:contextualSpacing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rFonts w:eastAsia="Calibri"/>
                <w:highlight w:val="white"/>
              </w:rPr>
              <w:t>2) Дети участника специальной военной операции, в том числе усыновленные:</w:t>
            </w:r>
          </w:p>
          <w:p w:rsidR="00E776F0" w:rsidRDefault="004604C2">
            <w:pPr>
              <w:widowControl w:val="0"/>
              <w:contextualSpacing/>
              <w:jc w:val="both"/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а) в возрасте до 18 </w:t>
            </w:r>
            <w:r>
              <w:rPr>
                <w:rFonts w:eastAsia="Calibri"/>
                <w:highlight w:val="white"/>
              </w:rPr>
              <w:t>лет;</w:t>
            </w:r>
          </w:p>
          <w:p w:rsidR="00E776F0" w:rsidRDefault="004604C2">
            <w:pPr>
              <w:widowControl w:val="0"/>
              <w:contextualSpacing/>
              <w:jc w:val="both"/>
              <w:rPr>
                <w:sz w:val="20"/>
                <w:szCs w:val="20"/>
                <w:highlight w:val="white"/>
              </w:rPr>
            </w:pPr>
            <w:proofErr w:type="gramStart"/>
            <w:r>
              <w:rPr>
                <w:rFonts w:eastAsia="Calibri"/>
                <w:highlight w:val="white"/>
              </w:rPr>
              <w:t>б) старше 18 лет, ставшие инвалидами до достижения ими возраста 18 лет;</w:t>
            </w:r>
            <w:proofErr w:type="gramEnd"/>
          </w:p>
          <w:p w:rsidR="00E776F0" w:rsidRDefault="004604C2">
            <w:pPr>
              <w:widowControl w:val="0"/>
              <w:contextualSpacing/>
              <w:jc w:val="both"/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t>в) в возрасте до 23 лет, обучающиеся в образовательных организациях по очной форме обучения;</w:t>
            </w:r>
          </w:p>
          <w:p w:rsidR="00E776F0" w:rsidRDefault="004604C2">
            <w:pPr>
              <w:widowControl w:val="0"/>
              <w:contextualSpacing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rFonts w:eastAsia="Calibri"/>
                <w:highlight w:val="white"/>
              </w:rPr>
              <w:t>3) Родители (усыновители) погибшего (умершего) участника специальной военной операции</w:t>
            </w:r>
          </w:p>
        </w:tc>
      </w:tr>
    </w:tbl>
    <w:p w:rsidR="00E776F0" w:rsidRDefault="00E776F0">
      <w:pPr>
        <w:rPr>
          <w:sz w:val="22"/>
          <w:szCs w:val="22"/>
        </w:rPr>
      </w:pPr>
    </w:p>
    <w:p w:rsidR="00E776F0" w:rsidRDefault="00E776F0">
      <w:pPr>
        <w:rPr>
          <w:sz w:val="22"/>
          <w:szCs w:val="22"/>
        </w:rPr>
      </w:pPr>
    </w:p>
    <w:p w:rsidR="00E776F0" w:rsidRDefault="004604C2">
      <w:pPr>
        <w:contextualSpacing/>
        <w:jc w:val="righ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Приложение № 2</w:t>
      </w:r>
    </w:p>
    <w:p w:rsidR="00E776F0" w:rsidRDefault="004604C2">
      <w:pPr>
        <w:contextualSpacing/>
        <w:jc w:val="righ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к Административному регламенту</w:t>
      </w:r>
    </w:p>
    <w:p w:rsidR="00E776F0" w:rsidRDefault="004604C2">
      <w:pPr>
        <w:tabs>
          <w:tab w:val="left" w:pos="8428"/>
        </w:tabs>
        <w:contextualSpacing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ab/>
      </w:r>
    </w:p>
    <w:p w:rsidR="00E776F0" w:rsidRDefault="004604C2">
      <w:pPr>
        <w:jc w:val="center"/>
        <w:outlineLvl w:val="0"/>
        <w:rPr>
          <w:b/>
          <w:bCs/>
          <w:sz w:val="28"/>
          <w:szCs w:val="28"/>
          <w:highlight w:val="white"/>
        </w:rPr>
      </w:pPr>
      <w:proofErr w:type="gramStart"/>
      <w:r>
        <w:rPr>
          <w:b/>
          <w:bCs/>
          <w:sz w:val="28"/>
          <w:szCs w:val="28"/>
          <w:highlight w:val="white"/>
          <w:lang w:eastAsia="ru-RU" w:bidi="ru-RU"/>
        </w:rPr>
        <w:lastRenderedPageBreak/>
        <w:t>Исчерпывающий перечень оснований для отказа в приеме заявления  о предоставлении муниципальной услуги и документов,</w:t>
      </w:r>
      <w:r>
        <w:rPr>
          <w:b/>
          <w:bCs/>
          <w:sz w:val="28"/>
          <w:szCs w:val="28"/>
          <w:highlight w:val="white"/>
          <w:lang w:eastAsia="ru-RU" w:bidi="ru-RU"/>
        </w:rPr>
        <w:br/>
        <w:t>необходимых для предоставления муниципальной услуги</w:t>
      </w:r>
      <w:r>
        <w:rPr>
          <w:b/>
          <w:bCs/>
          <w:sz w:val="28"/>
          <w:szCs w:val="28"/>
          <w:highlight w:val="white"/>
        </w:rPr>
        <w:t>, и исчерпывающий перечень оснований д</w:t>
      </w:r>
      <w:r>
        <w:rPr>
          <w:b/>
          <w:bCs/>
          <w:sz w:val="28"/>
          <w:szCs w:val="28"/>
          <w:highlight w:val="white"/>
        </w:rPr>
        <w:t>ля приостановления предоставления муниципальной услуги или для отказа в предоставлении муниципальной услуги</w:t>
      </w:r>
      <w:proofErr w:type="gramEnd"/>
    </w:p>
    <w:p w:rsidR="00E776F0" w:rsidRDefault="00E776F0">
      <w:pPr>
        <w:jc w:val="center"/>
        <w:outlineLvl w:val="0"/>
        <w:rPr>
          <w:b/>
          <w:bCs/>
          <w:sz w:val="28"/>
          <w:szCs w:val="28"/>
          <w:highlight w:val="white"/>
        </w:rPr>
      </w:pPr>
    </w:p>
    <w:tbl>
      <w:tblPr>
        <w:tblStyle w:val="aff1"/>
        <w:tblW w:w="9493" w:type="dxa"/>
        <w:tblLayout w:type="fixed"/>
        <w:tblLook w:val="04A0" w:firstRow="1" w:lastRow="0" w:firstColumn="1" w:lastColumn="0" w:noHBand="0" w:noVBand="1"/>
      </w:tblPr>
      <w:tblGrid>
        <w:gridCol w:w="817"/>
        <w:gridCol w:w="3401"/>
        <w:gridCol w:w="5275"/>
      </w:tblGrid>
      <w:tr w:rsidR="00E776F0">
        <w:tc>
          <w:tcPr>
            <w:tcW w:w="817" w:type="dxa"/>
          </w:tcPr>
          <w:p w:rsidR="00E776F0" w:rsidRDefault="004604C2">
            <w:pPr>
              <w:widowControl w:val="0"/>
              <w:jc w:val="center"/>
              <w:outlineLvl w:val="0"/>
              <w:rPr>
                <w:highlight w:val="white"/>
              </w:rPr>
            </w:pPr>
            <w:r>
              <w:rPr>
                <w:highlight w:val="white"/>
                <w:lang w:val="en-US"/>
              </w:rPr>
              <w:t>№ п/п</w:t>
            </w:r>
          </w:p>
        </w:tc>
        <w:tc>
          <w:tcPr>
            <w:tcW w:w="3401" w:type="dxa"/>
          </w:tcPr>
          <w:p w:rsidR="00E776F0" w:rsidRDefault="004604C2">
            <w:pPr>
              <w:widowControl w:val="0"/>
              <w:jc w:val="center"/>
              <w:outlineLvl w:val="0"/>
              <w:rPr>
                <w:highlight w:val="white"/>
              </w:rPr>
            </w:pPr>
            <w:proofErr w:type="spellStart"/>
            <w:r>
              <w:rPr>
                <w:highlight w:val="white"/>
                <w:lang w:val="en-US"/>
              </w:rPr>
              <w:t>Категория</w:t>
            </w:r>
            <w:proofErr w:type="spellEnd"/>
            <w:r>
              <w:rPr>
                <w:highlight w:val="white"/>
                <w:lang w:val="en-US"/>
              </w:rPr>
              <w:t xml:space="preserve"> </w:t>
            </w:r>
            <w:proofErr w:type="spellStart"/>
            <w:r>
              <w:rPr>
                <w:highlight w:val="white"/>
                <w:lang w:val="en-US"/>
              </w:rPr>
              <w:t>заявителя</w:t>
            </w:r>
            <w:proofErr w:type="spellEnd"/>
          </w:p>
        </w:tc>
        <w:tc>
          <w:tcPr>
            <w:tcW w:w="5275" w:type="dxa"/>
          </w:tcPr>
          <w:p w:rsidR="00E776F0" w:rsidRDefault="004604C2">
            <w:pPr>
              <w:widowControl w:val="0"/>
              <w:jc w:val="center"/>
              <w:outlineLvl w:val="0"/>
              <w:rPr>
                <w:highlight w:val="white"/>
              </w:rPr>
            </w:pPr>
            <w:proofErr w:type="spellStart"/>
            <w:r>
              <w:rPr>
                <w:lang w:val="en-US"/>
              </w:rPr>
              <w:t>Основания</w:t>
            </w:r>
            <w:proofErr w:type="spellEnd"/>
          </w:p>
        </w:tc>
      </w:tr>
      <w:tr w:rsidR="00E776F0">
        <w:tc>
          <w:tcPr>
            <w:tcW w:w="817" w:type="dxa"/>
          </w:tcPr>
          <w:p w:rsidR="00E776F0" w:rsidRDefault="004604C2">
            <w:pPr>
              <w:widowControl w:val="0"/>
              <w:jc w:val="center"/>
              <w:outlineLvl w:val="0"/>
              <w:rPr>
                <w:highlight w:val="white"/>
              </w:rPr>
            </w:pPr>
            <w:r>
              <w:rPr>
                <w:rFonts w:eastAsia="Calibri"/>
                <w:highlight w:val="white"/>
                <w:lang w:val="en-US"/>
              </w:rPr>
              <w:t>1</w:t>
            </w:r>
          </w:p>
        </w:tc>
        <w:tc>
          <w:tcPr>
            <w:tcW w:w="3401" w:type="dxa"/>
          </w:tcPr>
          <w:p w:rsidR="00E776F0" w:rsidRDefault="004604C2">
            <w:pPr>
              <w:widowControl w:val="0"/>
              <w:jc w:val="center"/>
              <w:outlineLvl w:val="0"/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t>Граждане, являющиеся членами многодетной семьи</w:t>
            </w:r>
          </w:p>
        </w:tc>
        <w:tc>
          <w:tcPr>
            <w:tcW w:w="5275" w:type="dxa"/>
            <w:vMerge w:val="restart"/>
          </w:tcPr>
          <w:p w:rsidR="00E776F0" w:rsidRDefault="004604C2">
            <w:pPr>
              <w:widowControl w:val="0"/>
              <w:tabs>
                <w:tab w:val="left" w:pos="1134"/>
                <w:tab w:val="left" w:pos="1355"/>
                <w:tab w:val="left" w:pos="1701"/>
              </w:tabs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Исчерпывающий перечень оснований для отказа в приеме запроса </w:t>
            </w:r>
            <w:r>
              <w:rPr>
                <w:u w:val="single"/>
              </w:rPr>
              <w:t>о предоставлении муниципальной услуги и документов, необходимых для предоставления муниципальной услуги:</w:t>
            </w:r>
          </w:p>
          <w:p w:rsidR="00E776F0" w:rsidRDefault="004604C2">
            <w:pPr>
              <w:widowControl w:val="0"/>
              <w:tabs>
                <w:tab w:val="left" w:pos="1134"/>
                <w:tab w:val="left" w:pos="1355"/>
                <w:tab w:val="left" w:pos="1701"/>
              </w:tabs>
              <w:jc w:val="both"/>
              <w:rPr>
                <w:sz w:val="28"/>
                <w:szCs w:val="28"/>
                <w:highlight w:val="white"/>
              </w:rPr>
            </w:pPr>
            <w:r>
              <w:rPr>
                <w:highlight w:val="white"/>
              </w:rPr>
              <w:t>1)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E776F0" w:rsidRDefault="004604C2">
            <w:pPr>
              <w:widowControl w:val="0"/>
              <w:tabs>
                <w:tab w:val="left" w:pos="1134"/>
                <w:tab w:val="left" w:pos="1355"/>
                <w:tab w:val="left" w:pos="1701"/>
              </w:tabs>
              <w:jc w:val="both"/>
              <w:rPr>
                <w:sz w:val="28"/>
                <w:szCs w:val="28"/>
                <w:highlight w:val="white"/>
              </w:rPr>
            </w:pPr>
            <w:r>
              <w:rPr>
                <w:highlight w:val="white"/>
              </w:rPr>
              <w:t xml:space="preserve">2) </w:t>
            </w:r>
            <w:r>
              <w:rPr>
                <w:highlight w:val="white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  <w:p w:rsidR="00E776F0" w:rsidRDefault="004604C2">
            <w:pPr>
              <w:widowControl w:val="0"/>
              <w:tabs>
                <w:tab w:val="left" w:pos="1134"/>
                <w:tab w:val="left" w:pos="1355"/>
                <w:tab w:val="left" w:pos="1701"/>
              </w:tabs>
              <w:jc w:val="both"/>
              <w:rPr>
                <w:sz w:val="28"/>
                <w:szCs w:val="28"/>
                <w:highlight w:val="white"/>
              </w:rPr>
            </w:pPr>
            <w:r>
              <w:rPr>
                <w:highlight w:val="white"/>
              </w:rPr>
              <w:t>3) подача запроса о предоставлении муници</w:t>
            </w:r>
            <w:r>
              <w:rPr>
                <w:highlight w:val="white"/>
              </w:rPr>
              <w:t>пальной услуги и документов, необходимых для предоставления услуги, в электронной форме с нарушением установленных требований;</w:t>
            </w:r>
          </w:p>
          <w:p w:rsidR="00E776F0" w:rsidRDefault="004604C2">
            <w:pPr>
              <w:widowControl w:val="0"/>
              <w:tabs>
                <w:tab w:val="left" w:pos="1134"/>
                <w:tab w:val="left" w:pos="1355"/>
                <w:tab w:val="left" w:pos="1701"/>
              </w:tabs>
              <w:jc w:val="both"/>
              <w:rPr>
                <w:sz w:val="28"/>
                <w:szCs w:val="28"/>
                <w:highlight w:val="white"/>
              </w:rPr>
            </w:pPr>
            <w:r>
              <w:rPr>
                <w:highlight w:val="white"/>
              </w:rPr>
              <w:t>4) неполное заполнение полей в форме заявления, в том числе в интерактивной форме заявления на ЕПГУ;</w:t>
            </w:r>
          </w:p>
          <w:p w:rsidR="00E776F0" w:rsidRDefault="004604C2">
            <w:pPr>
              <w:widowControl w:val="0"/>
              <w:tabs>
                <w:tab w:val="left" w:pos="1134"/>
                <w:tab w:val="left" w:pos="1355"/>
                <w:tab w:val="left" w:pos="1701"/>
              </w:tabs>
              <w:jc w:val="both"/>
              <w:rPr>
                <w:sz w:val="28"/>
                <w:szCs w:val="28"/>
              </w:rPr>
            </w:pPr>
            <w:r>
              <w:rPr>
                <w:highlight w:val="white"/>
              </w:rPr>
              <w:t>5) заявление подано лицом, н</w:t>
            </w:r>
            <w:r>
              <w:rPr>
                <w:highlight w:val="white"/>
              </w:rPr>
              <w:t>е имеющим полномочий представлять интересы заявителя</w:t>
            </w:r>
            <w:r>
              <w:rPr>
                <w:sz w:val="28"/>
                <w:szCs w:val="28"/>
              </w:rPr>
              <w:t>.</w:t>
            </w:r>
          </w:p>
          <w:p w:rsidR="00E776F0" w:rsidRDefault="00E776F0">
            <w:pPr>
              <w:widowControl w:val="0"/>
              <w:tabs>
                <w:tab w:val="left" w:pos="1134"/>
                <w:tab w:val="left" w:pos="1355"/>
                <w:tab w:val="left" w:pos="1701"/>
              </w:tabs>
              <w:jc w:val="both"/>
              <w:rPr>
                <w:sz w:val="28"/>
                <w:szCs w:val="28"/>
              </w:rPr>
            </w:pPr>
          </w:p>
          <w:p w:rsidR="00E776F0" w:rsidRDefault="004604C2">
            <w:pPr>
              <w:widowControl w:val="0"/>
              <w:tabs>
                <w:tab w:val="left" w:pos="1134"/>
                <w:tab w:val="left" w:pos="1355"/>
                <w:tab w:val="left" w:pos="1701"/>
              </w:tabs>
              <w:jc w:val="both"/>
              <w:rPr>
                <w:u w:val="single"/>
              </w:rPr>
            </w:pPr>
            <w:r>
              <w:rPr>
                <w:u w:val="single"/>
              </w:rPr>
              <w:t>Исчерпывающий перечень оснований для приостановления предоставления муниципальной услуги</w:t>
            </w:r>
            <w:r>
              <w:t>: отсутствует.</w:t>
            </w:r>
          </w:p>
          <w:p w:rsidR="00E776F0" w:rsidRDefault="00E776F0">
            <w:pPr>
              <w:widowControl w:val="0"/>
              <w:tabs>
                <w:tab w:val="left" w:pos="1134"/>
                <w:tab w:val="left" w:pos="1355"/>
                <w:tab w:val="left" w:pos="1701"/>
              </w:tabs>
              <w:jc w:val="both"/>
            </w:pPr>
          </w:p>
          <w:p w:rsidR="00E776F0" w:rsidRDefault="004604C2">
            <w:pPr>
              <w:widowControl w:val="0"/>
              <w:tabs>
                <w:tab w:val="left" w:pos="1134"/>
                <w:tab w:val="left" w:pos="1355"/>
                <w:tab w:val="left" w:pos="1701"/>
              </w:tabs>
              <w:jc w:val="both"/>
              <w:rPr>
                <w:u w:val="single"/>
              </w:rPr>
            </w:pPr>
            <w:r>
              <w:rPr>
                <w:u w:val="single"/>
              </w:rPr>
              <w:t>Исчерпывающий перечень оснований для отказа в предоставлении муниципальной услуги:</w:t>
            </w:r>
          </w:p>
          <w:p w:rsidR="00E776F0" w:rsidRDefault="004604C2">
            <w:pPr>
              <w:widowControl w:val="0"/>
              <w:tabs>
                <w:tab w:val="left" w:pos="1134"/>
                <w:tab w:val="left" w:pos="1355"/>
                <w:tab w:val="left" w:pos="1701"/>
              </w:tabs>
              <w:jc w:val="both"/>
              <w:rPr>
                <w:sz w:val="28"/>
                <w:szCs w:val="28"/>
                <w:highlight w:val="white"/>
              </w:rPr>
            </w:pPr>
            <w:r>
              <w:rPr>
                <w:highlight w:val="white"/>
              </w:rPr>
              <w:t>1) представлен</w:t>
            </w:r>
            <w:r>
              <w:rPr>
                <w:highlight w:val="white"/>
              </w:rPr>
              <w:t>ие неполного пакета документов;</w:t>
            </w:r>
          </w:p>
          <w:p w:rsidR="00E776F0" w:rsidRDefault="004604C2">
            <w:pPr>
              <w:widowControl w:val="0"/>
              <w:tabs>
                <w:tab w:val="left" w:pos="1134"/>
                <w:tab w:val="left" w:pos="1355"/>
                <w:tab w:val="left" w:pos="1701"/>
              </w:tabs>
              <w:jc w:val="both"/>
              <w:rPr>
                <w:sz w:val="28"/>
                <w:szCs w:val="28"/>
                <w:highlight w:val="white"/>
              </w:rPr>
            </w:pPr>
            <w:r>
              <w:rPr>
                <w:highlight w:val="white"/>
              </w:rPr>
              <w:t>2) предоставление документов, утративших силу,  подложных документов и (или) недостоверных сведений;</w:t>
            </w:r>
          </w:p>
          <w:p w:rsidR="00E776F0" w:rsidRDefault="004604C2">
            <w:pPr>
              <w:widowControl w:val="0"/>
              <w:tabs>
                <w:tab w:val="left" w:pos="1134"/>
                <w:tab w:val="left" w:pos="1355"/>
                <w:tab w:val="left" w:pos="1701"/>
              </w:tabs>
              <w:jc w:val="both"/>
              <w:rPr>
                <w:sz w:val="28"/>
                <w:szCs w:val="28"/>
                <w:highlight w:val="white"/>
              </w:rPr>
            </w:pPr>
            <w:r>
              <w:rPr>
                <w:highlight w:val="white"/>
              </w:rPr>
              <w:t>3) подача заявления о постановке на учет в ненадлежащий орган местного самоуправления;</w:t>
            </w:r>
          </w:p>
          <w:p w:rsidR="00E776F0" w:rsidRDefault="004604C2">
            <w:pPr>
              <w:widowControl w:val="0"/>
              <w:tabs>
                <w:tab w:val="left" w:pos="1134"/>
                <w:tab w:val="left" w:pos="1355"/>
                <w:tab w:val="left" w:pos="1701"/>
              </w:tabs>
              <w:jc w:val="both"/>
              <w:rPr>
                <w:sz w:val="28"/>
                <w:szCs w:val="28"/>
                <w:highlight w:val="white"/>
              </w:rPr>
            </w:pPr>
            <w:r>
              <w:rPr>
                <w:highlight w:val="white"/>
              </w:rPr>
              <w:t>4) отсутствие права на предоставлени</w:t>
            </w:r>
            <w:r>
              <w:rPr>
                <w:highlight w:val="white"/>
              </w:rPr>
              <w:t>е земельного участка в собственность бесплатно;</w:t>
            </w:r>
          </w:p>
          <w:p w:rsidR="00E776F0" w:rsidRDefault="004604C2">
            <w:pPr>
              <w:widowControl w:val="0"/>
              <w:tabs>
                <w:tab w:val="left" w:pos="1134"/>
                <w:tab w:val="left" w:pos="1355"/>
                <w:tab w:val="left" w:pos="1701"/>
              </w:tabs>
              <w:jc w:val="both"/>
              <w:rPr>
                <w:sz w:val="28"/>
                <w:szCs w:val="28"/>
                <w:highlight w:val="white"/>
              </w:rPr>
            </w:pPr>
            <w:r>
              <w:rPr>
                <w:highlight w:val="white"/>
              </w:rPr>
              <w:t xml:space="preserve">5) подача заявления лицом, не уполномоченным </w:t>
            </w:r>
            <w:r>
              <w:rPr>
                <w:highlight w:val="white"/>
              </w:rPr>
              <w:lastRenderedPageBreak/>
              <w:t>на осуществление таких действий;</w:t>
            </w:r>
          </w:p>
          <w:p w:rsidR="00E776F0" w:rsidRDefault="004604C2">
            <w:pPr>
              <w:widowControl w:val="0"/>
              <w:tabs>
                <w:tab w:val="left" w:pos="1134"/>
                <w:tab w:val="left" w:pos="1355"/>
                <w:tab w:val="left" w:pos="1701"/>
              </w:tabs>
              <w:jc w:val="both"/>
              <w:rPr>
                <w:sz w:val="28"/>
                <w:szCs w:val="28"/>
                <w:highlight w:val="white"/>
              </w:rPr>
            </w:pPr>
            <w:r>
              <w:rPr>
                <w:highlight w:val="white"/>
              </w:rPr>
              <w:t xml:space="preserve">6) подача заявления о постановке на учет гражданами, ранее реализовавшими право на получение земельных участков в собственность </w:t>
            </w:r>
            <w:r>
              <w:rPr>
                <w:highlight w:val="white"/>
              </w:rPr>
              <w:t>бесплатно.</w:t>
            </w:r>
          </w:p>
        </w:tc>
      </w:tr>
      <w:tr w:rsidR="00E776F0">
        <w:tc>
          <w:tcPr>
            <w:tcW w:w="817" w:type="dxa"/>
          </w:tcPr>
          <w:p w:rsidR="00E776F0" w:rsidRDefault="004604C2">
            <w:pPr>
              <w:widowControl w:val="0"/>
              <w:jc w:val="center"/>
              <w:outlineLvl w:val="0"/>
              <w:rPr>
                <w:highlight w:val="white"/>
              </w:rPr>
            </w:pPr>
            <w:r>
              <w:rPr>
                <w:rFonts w:eastAsia="Calibri"/>
                <w:highlight w:val="white"/>
                <w:lang w:val="en-US"/>
              </w:rPr>
              <w:t>2.1</w:t>
            </w:r>
          </w:p>
        </w:tc>
        <w:tc>
          <w:tcPr>
            <w:tcW w:w="3401" w:type="dxa"/>
          </w:tcPr>
          <w:p w:rsidR="00E776F0" w:rsidRDefault="004604C2">
            <w:pPr>
              <w:widowControl w:val="0"/>
              <w:jc w:val="center"/>
              <w:rPr>
                <w:highlight w:val="white"/>
              </w:rPr>
            </w:pPr>
            <w:proofErr w:type="spellStart"/>
            <w:r>
              <w:rPr>
                <w:rFonts w:eastAsia="Calibri"/>
                <w:highlight w:val="white"/>
                <w:lang w:val="en-US"/>
              </w:rPr>
              <w:t>Участники</w:t>
            </w:r>
            <w:proofErr w:type="spellEnd"/>
            <w:r>
              <w:rPr>
                <w:rFonts w:eastAsia="Calibri"/>
                <w:highlight w:val="white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highlight w:val="white"/>
                <w:lang w:val="en-US"/>
              </w:rPr>
              <w:t>специальной</w:t>
            </w:r>
            <w:proofErr w:type="spellEnd"/>
            <w:r>
              <w:rPr>
                <w:rFonts w:eastAsia="Calibri"/>
                <w:highlight w:val="white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highlight w:val="white"/>
                <w:lang w:val="en-US"/>
              </w:rPr>
              <w:t>военной</w:t>
            </w:r>
            <w:proofErr w:type="spellEnd"/>
            <w:r>
              <w:rPr>
                <w:rFonts w:eastAsia="Calibri"/>
                <w:highlight w:val="white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highlight w:val="white"/>
                <w:lang w:val="en-US"/>
              </w:rPr>
              <w:t>операции</w:t>
            </w:r>
            <w:proofErr w:type="spellEnd"/>
          </w:p>
          <w:p w:rsidR="00E776F0" w:rsidRDefault="00E776F0">
            <w:pPr>
              <w:widowControl w:val="0"/>
              <w:jc w:val="center"/>
              <w:outlineLvl w:val="0"/>
              <w:rPr>
                <w:highlight w:val="white"/>
              </w:rPr>
            </w:pPr>
          </w:p>
        </w:tc>
        <w:tc>
          <w:tcPr>
            <w:tcW w:w="5275" w:type="dxa"/>
            <w:vMerge/>
          </w:tcPr>
          <w:p w:rsidR="00E776F0" w:rsidRDefault="00E776F0">
            <w:pPr>
              <w:widowControl w:val="0"/>
              <w:rPr>
                <w:rFonts w:ascii="Calibri" w:eastAsia="Calibri" w:hAnsi="Calibri"/>
                <w:lang w:val="en-US"/>
              </w:rPr>
            </w:pPr>
          </w:p>
        </w:tc>
      </w:tr>
      <w:tr w:rsidR="00E776F0">
        <w:trPr>
          <w:trHeight w:val="336"/>
        </w:trPr>
        <w:tc>
          <w:tcPr>
            <w:tcW w:w="817" w:type="dxa"/>
          </w:tcPr>
          <w:p w:rsidR="00E776F0" w:rsidRDefault="004604C2">
            <w:pPr>
              <w:widowControl w:val="0"/>
              <w:jc w:val="center"/>
              <w:outlineLvl w:val="0"/>
              <w:rPr>
                <w:highlight w:val="white"/>
              </w:rPr>
            </w:pPr>
            <w:r>
              <w:rPr>
                <w:rFonts w:eastAsia="Calibri"/>
                <w:highlight w:val="white"/>
                <w:lang w:val="en-US"/>
              </w:rPr>
              <w:t>2.2</w:t>
            </w:r>
          </w:p>
        </w:tc>
        <w:tc>
          <w:tcPr>
            <w:tcW w:w="3401" w:type="dxa"/>
          </w:tcPr>
          <w:p w:rsidR="00E776F0" w:rsidRDefault="004604C2">
            <w:pPr>
              <w:widowControl w:val="0"/>
              <w:jc w:val="center"/>
              <w:outlineLvl w:val="0"/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t>Члены семьи погибших (умерших) участников специальной военной операции</w:t>
            </w:r>
          </w:p>
          <w:p w:rsidR="00E776F0" w:rsidRDefault="00E776F0">
            <w:pPr>
              <w:widowControl w:val="0"/>
              <w:jc w:val="center"/>
              <w:outlineLvl w:val="0"/>
              <w:rPr>
                <w:highlight w:val="white"/>
              </w:rPr>
            </w:pPr>
          </w:p>
        </w:tc>
        <w:tc>
          <w:tcPr>
            <w:tcW w:w="5275" w:type="dxa"/>
            <w:vMerge/>
          </w:tcPr>
          <w:p w:rsidR="00E776F0" w:rsidRDefault="00E776F0">
            <w:pPr>
              <w:widowControl w:val="0"/>
            </w:pPr>
          </w:p>
        </w:tc>
      </w:tr>
    </w:tbl>
    <w:p w:rsidR="00E776F0" w:rsidRDefault="00E776F0">
      <w:pPr>
        <w:contextualSpacing/>
        <w:jc w:val="right"/>
        <w:outlineLvl w:val="0"/>
        <w:rPr>
          <w:highlight w:val="white"/>
        </w:rPr>
        <w:sectPr w:rsidR="00E776F0">
          <w:headerReference w:type="default" r:id="rId13"/>
          <w:headerReference w:type="first" r:id="rId14"/>
          <w:pgSz w:w="11906" w:h="16838"/>
          <w:pgMar w:top="1134" w:right="851" w:bottom="1134" w:left="1701" w:header="709" w:footer="0" w:gutter="0"/>
          <w:cols w:space="720"/>
          <w:formProt w:val="0"/>
          <w:titlePg/>
          <w:docGrid w:linePitch="360"/>
        </w:sectPr>
      </w:pPr>
    </w:p>
    <w:p w:rsidR="00E776F0" w:rsidRDefault="00E776F0">
      <w:pPr>
        <w:spacing w:line="259" w:lineRule="auto"/>
        <w:contextualSpacing/>
        <w:jc w:val="right"/>
        <w:rPr>
          <w:highlight w:val="white"/>
        </w:rPr>
      </w:pPr>
    </w:p>
    <w:p w:rsidR="00E776F0" w:rsidRDefault="004604C2">
      <w:pPr>
        <w:spacing w:line="259" w:lineRule="auto"/>
        <w:contextualSpacing/>
        <w:jc w:val="righ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Приложение № 3</w:t>
      </w:r>
    </w:p>
    <w:p w:rsidR="00E776F0" w:rsidRDefault="004604C2">
      <w:pPr>
        <w:spacing w:line="259" w:lineRule="auto"/>
        <w:contextualSpacing/>
        <w:jc w:val="righ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к </w:t>
      </w:r>
      <w:r>
        <w:rPr>
          <w:sz w:val="28"/>
          <w:szCs w:val="28"/>
          <w:highlight w:val="white"/>
        </w:rPr>
        <w:t>Административному регламенту</w:t>
      </w:r>
    </w:p>
    <w:p w:rsidR="00E776F0" w:rsidRDefault="00E776F0">
      <w:pPr>
        <w:spacing w:after="160" w:line="259" w:lineRule="auto"/>
        <w:rPr>
          <w:sz w:val="28"/>
          <w:szCs w:val="28"/>
          <w:highlight w:val="white"/>
        </w:rPr>
      </w:pPr>
    </w:p>
    <w:p w:rsidR="00E776F0" w:rsidRDefault="004604C2">
      <w:pPr>
        <w:spacing w:before="240" w:after="60"/>
        <w:jc w:val="center"/>
        <w:outlineLvl w:val="0"/>
        <w:rPr>
          <w:b/>
          <w:bCs/>
          <w:iCs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Исчерпывающий перечень документов, необходимых для предоставления муниципальной услуги</w:t>
      </w:r>
    </w:p>
    <w:tbl>
      <w:tblPr>
        <w:tblStyle w:val="aff1"/>
        <w:tblW w:w="14904" w:type="dxa"/>
        <w:tblLayout w:type="fixed"/>
        <w:tblLook w:val="04A0" w:firstRow="1" w:lastRow="0" w:firstColumn="1" w:lastColumn="0" w:noHBand="0" w:noVBand="1"/>
      </w:tblPr>
      <w:tblGrid>
        <w:gridCol w:w="555"/>
        <w:gridCol w:w="1957"/>
        <w:gridCol w:w="3070"/>
        <w:gridCol w:w="3119"/>
        <w:gridCol w:w="2835"/>
        <w:gridCol w:w="3368"/>
      </w:tblGrid>
      <w:tr w:rsidR="00E776F0">
        <w:tc>
          <w:tcPr>
            <w:tcW w:w="554" w:type="dxa"/>
            <w:vMerge w:val="restart"/>
          </w:tcPr>
          <w:p w:rsidR="00E776F0" w:rsidRDefault="004604C2">
            <w:pPr>
              <w:widowControl w:val="0"/>
              <w:spacing w:before="240" w:after="60"/>
              <w:jc w:val="center"/>
              <w:outlineLvl w:val="0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  <w:lang w:val="en-US"/>
              </w:rPr>
              <w:t>№ п/п</w:t>
            </w:r>
          </w:p>
          <w:p w:rsidR="00E776F0" w:rsidRDefault="00E776F0">
            <w:pPr>
              <w:widowControl w:val="0"/>
              <w:spacing w:before="240" w:after="60"/>
              <w:jc w:val="center"/>
              <w:outlineLvl w:val="0"/>
              <w:rPr>
                <w:b/>
                <w:bCs/>
                <w:highlight w:val="white"/>
              </w:rPr>
            </w:pPr>
          </w:p>
        </w:tc>
        <w:tc>
          <w:tcPr>
            <w:tcW w:w="1957" w:type="dxa"/>
            <w:vMerge w:val="restart"/>
          </w:tcPr>
          <w:p w:rsidR="00E776F0" w:rsidRDefault="004604C2">
            <w:pPr>
              <w:widowControl w:val="0"/>
              <w:spacing w:before="240" w:after="60"/>
              <w:jc w:val="center"/>
              <w:outlineLvl w:val="0"/>
              <w:rPr>
                <w:b/>
                <w:bCs/>
                <w:highlight w:val="white"/>
              </w:rPr>
            </w:pPr>
            <w:proofErr w:type="spellStart"/>
            <w:r>
              <w:rPr>
                <w:b/>
                <w:bCs/>
                <w:highlight w:val="white"/>
                <w:lang w:val="en-US"/>
              </w:rPr>
              <w:t>Категория</w:t>
            </w:r>
            <w:proofErr w:type="spellEnd"/>
            <w:r>
              <w:rPr>
                <w:b/>
                <w:bCs/>
                <w:highlight w:val="whit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highlight w:val="white"/>
                <w:lang w:val="en-US"/>
              </w:rPr>
              <w:t>заявителя</w:t>
            </w:r>
            <w:proofErr w:type="spellEnd"/>
          </w:p>
          <w:p w:rsidR="00E776F0" w:rsidRDefault="00E776F0">
            <w:pPr>
              <w:widowControl w:val="0"/>
              <w:spacing w:after="160" w:line="259" w:lineRule="auto"/>
              <w:jc w:val="center"/>
              <w:rPr>
                <w:b/>
                <w:bCs/>
                <w:highlight w:val="white"/>
              </w:rPr>
            </w:pPr>
          </w:p>
        </w:tc>
        <w:tc>
          <w:tcPr>
            <w:tcW w:w="6189" w:type="dxa"/>
            <w:gridSpan w:val="2"/>
          </w:tcPr>
          <w:p w:rsidR="00E776F0" w:rsidRDefault="004604C2">
            <w:pPr>
              <w:widowControl w:val="0"/>
              <w:spacing w:before="240" w:after="60"/>
              <w:jc w:val="center"/>
              <w:outlineLvl w:val="0"/>
              <w:rPr>
                <w:b/>
                <w:bCs/>
                <w:highlight w:val="white"/>
              </w:rPr>
            </w:pPr>
            <w:proofErr w:type="spellStart"/>
            <w:r>
              <w:rPr>
                <w:b/>
                <w:bCs/>
                <w:highlight w:val="white"/>
                <w:lang w:val="en-US"/>
              </w:rPr>
              <w:t>Исчерпывающий</w:t>
            </w:r>
            <w:proofErr w:type="spellEnd"/>
            <w:r>
              <w:rPr>
                <w:b/>
                <w:bCs/>
                <w:highlight w:val="whit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highlight w:val="white"/>
                <w:lang w:val="en-US"/>
              </w:rPr>
              <w:t>перечень</w:t>
            </w:r>
            <w:proofErr w:type="spellEnd"/>
            <w:r>
              <w:rPr>
                <w:b/>
                <w:bCs/>
                <w:highlight w:val="whit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highlight w:val="white"/>
                <w:lang w:val="en-US"/>
              </w:rPr>
              <w:t>документов</w:t>
            </w:r>
            <w:proofErr w:type="spellEnd"/>
          </w:p>
        </w:tc>
        <w:tc>
          <w:tcPr>
            <w:tcW w:w="2835" w:type="dxa"/>
            <w:vMerge w:val="restart"/>
          </w:tcPr>
          <w:p w:rsidR="00E776F0" w:rsidRDefault="004604C2">
            <w:pPr>
              <w:widowControl w:val="0"/>
              <w:spacing w:before="240" w:after="60"/>
              <w:jc w:val="center"/>
              <w:rPr>
                <w:b/>
                <w:bCs/>
                <w:highlight w:val="white"/>
              </w:rPr>
            </w:pPr>
            <w:proofErr w:type="spellStart"/>
            <w:r>
              <w:rPr>
                <w:b/>
                <w:bCs/>
                <w:highlight w:val="white"/>
                <w:lang w:val="en-US"/>
              </w:rPr>
              <w:t>Способы</w:t>
            </w:r>
            <w:proofErr w:type="spellEnd"/>
            <w:r>
              <w:rPr>
                <w:b/>
                <w:bCs/>
                <w:highlight w:val="whit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highlight w:val="white"/>
                <w:lang w:val="en-US"/>
              </w:rPr>
              <w:t>подачи</w:t>
            </w:r>
            <w:proofErr w:type="spellEnd"/>
            <w:r>
              <w:rPr>
                <w:b/>
                <w:bCs/>
                <w:highlight w:val="whit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highlight w:val="white"/>
                <w:lang w:val="en-US"/>
              </w:rPr>
              <w:t>документов</w:t>
            </w:r>
            <w:proofErr w:type="spellEnd"/>
          </w:p>
        </w:tc>
        <w:tc>
          <w:tcPr>
            <w:tcW w:w="3368" w:type="dxa"/>
            <w:vMerge w:val="restart"/>
          </w:tcPr>
          <w:p w:rsidR="00E776F0" w:rsidRDefault="004604C2">
            <w:pPr>
              <w:widowControl w:val="0"/>
              <w:spacing w:before="240" w:after="60"/>
              <w:jc w:val="center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Требования к представлению документов заявителем</w:t>
            </w:r>
          </w:p>
        </w:tc>
      </w:tr>
      <w:tr w:rsidR="00E776F0">
        <w:trPr>
          <w:trHeight w:val="293"/>
        </w:trPr>
        <w:tc>
          <w:tcPr>
            <w:tcW w:w="554" w:type="dxa"/>
            <w:vMerge/>
          </w:tcPr>
          <w:p w:rsidR="00E776F0" w:rsidRDefault="00E776F0">
            <w:pPr>
              <w:widowControl w:val="0"/>
            </w:pPr>
          </w:p>
        </w:tc>
        <w:tc>
          <w:tcPr>
            <w:tcW w:w="1957" w:type="dxa"/>
            <w:vMerge/>
          </w:tcPr>
          <w:p w:rsidR="00E776F0" w:rsidRDefault="00E776F0">
            <w:pPr>
              <w:widowControl w:val="0"/>
            </w:pPr>
          </w:p>
        </w:tc>
        <w:tc>
          <w:tcPr>
            <w:tcW w:w="3070" w:type="dxa"/>
          </w:tcPr>
          <w:p w:rsidR="00E776F0" w:rsidRDefault="004604C2">
            <w:pPr>
              <w:widowControl w:val="0"/>
              <w:tabs>
                <w:tab w:val="left" w:pos="1134"/>
                <w:tab w:val="left" w:pos="1355"/>
                <w:tab w:val="left" w:pos="1701"/>
              </w:tabs>
              <w:jc w:val="center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Необходимые для оказания муниципальной услуги и обязательные для предоставления документы</w:t>
            </w:r>
          </w:p>
        </w:tc>
        <w:tc>
          <w:tcPr>
            <w:tcW w:w="3119" w:type="dxa"/>
          </w:tcPr>
          <w:p w:rsidR="00E776F0" w:rsidRDefault="004604C2">
            <w:pPr>
              <w:widowControl w:val="0"/>
              <w:jc w:val="center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Необходимые для оказания муниципальной услуги документы, которые заявители вправе предоставить по собственной инициативе</w:t>
            </w:r>
          </w:p>
        </w:tc>
        <w:tc>
          <w:tcPr>
            <w:tcW w:w="2835" w:type="dxa"/>
            <w:vMerge/>
          </w:tcPr>
          <w:p w:rsidR="00E776F0" w:rsidRDefault="00E776F0">
            <w:pPr>
              <w:widowControl w:val="0"/>
            </w:pPr>
          </w:p>
        </w:tc>
        <w:tc>
          <w:tcPr>
            <w:tcW w:w="3368" w:type="dxa"/>
            <w:vMerge/>
          </w:tcPr>
          <w:p w:rsidR="00E776F0" w:rsidRDefault="00E776F0">
            <w:pPr>
              <w:widowControl w:val="0"/>
            </w:pPr>
          </w:p>
        </w:tc>
      </w:tr>
      <w:tr w:rsidR="00E776F0">
        <w:tc>
          <w:tcPr>
            <w:tcW w:w="554" w:type="dxa"/>
          </w:tcPr>
          <w:p w:rsidR="00E776F0" w:rsidRDefault="004604C2">
            <w:pPr>
              <w:widowControl w:val="0"/>
              <w:spacing w:before="240" w:after="60"/>
              <w:jc w:val="center"/>
              <w:outlineLvl w:val="0"/>
              <w:rPr>
                <w:highlight w:val="white"/>
              </w:rPr>
            </w:pPr>
            <w:r>
              <w:rPr>
                <w:highlight w:val="white"/>
                <w:lang w:val="en-US"/>
              </w:rPr>
              <w:t>1</w:t>
            </w:r>
          </w:p>
        </w:tc>
        <w:tc>
          <w:tcPr>
            <w:tcW w:w="1957" w:type="dxa"/>
          </w:tcPr>
          <w:p w:rsidR="00E776F0" w:rsidRDefault="004604C2">
            <w:pPr>
              <w:widowControl w:val="0"/>
              <w:spacing w:after="160" w:line="259" w:lineRule="auto"/>
              <w:jc w:val="center"/>
              <w:rPr>
                <w:highlight w:val="white"/>
              </w:rPr>
            </w:pPr>
            <w:proofErr w:type="spellStart"/>
            <w:r>
              <w:rPr>
                <w:rFonts w:eastAsia="Calibri"/>
                <w:highlight w:val="white"/>
                <w:lang w:val="en-US"/>
              </w:rPr>
              <w:t>Граждане</w:t>
            </w:r>
            <w:proofErr w:type="spellEnd"/>
            <w:r>
              <w:rPr>
                <w:rFonts w:eastAsia="Calibri"/>
                <w:highlight w:val="white"/>
                <w:lang w:val="en-US"/>
              </w:rPr>
              <w:t xml:space="preserve">, </w:t>
            </w:r>
            <w:proofErr w:type="spellStart"/>
            <w:r>
              <w:rPr>
                <w:rFonts w:eastAsia="Calibri"/>
                <w:highlight w:val="white"/>
                <w:lang w:val="en-US"/>
              </w:rPr>
              <w:t>являющиеся</w:t>
            </w:r>
            <w:proofErr w:type="spellEnd"/>
            <w:r>
              <w:rPr>
                <w:rFonts w:eastAsia="Calibri"/>
                <w:highlight w:val="white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highlight w:val="white"/>
                <w:lang w:val="en-US"/>
              </w:rPr>
              <w:t>членами</w:t>
            </w:r>
            <w:proofErr w:type="spellEnd"/>
            <w:r>
              <w:rPr>
                <w:rFonts w:eastAsia="Calibri"/>
                <w:highlight w:val="white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highlight w:val="white"/>
                <w:lang w:val="en-US"/>
              </w:rPr>
              <w:t>многодетно</w:t>
            </w:r>
            <w:r>
              <w:rPr>
                <w:rFonts w:eastAsia="Calibri"/>
                <w:highlight w:val="white"/>
                <w:lang w:val="en-US"/>
              </w:rPr>
              <w:t>й</w:t>
            </w:r>
            <w:proofErr w:type="spellEnd"/>
            <w:r>
              <w:rPr>
                <w:rFonts w:eastAsia="Calibri"/>
                <w:highlight w:val="white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highlight w:val="white"/>
                <w:lang w:val="en-US"/>
              </w:rPr>
              <w:t>семьи</w:t>
            </w:r>
            <w:proofErr w:type="spellEnd"/>
          </w:p>
          <w:p w:rsidR="00E776F0" w:rsidRDefault="00E776F0">
            <w:pPr>
              <w:widowControl w:val="0"/>
              <w:spacing w:before="240" w:after="60"/>
              <w:jc w:val="center"/>
              <w:outlineLvl w:val="0"/>
              <w:rPr>
                <w:highlight w:val="white"/>
              </w:rPr>
            </w:pPr>
          </w:p>
        </w:tc>
        <w:tc>
          <w:tcPr>
            <w:tcW w:w="3070" w:type="dxa"/>
          </w:tcPr>
          <w:p w:rsidR="00E776F0" w:rsidRDefault="004604C2">
            <w:pPr>
              <w:widowControl w:val="0"/>
              <w:tabs>
                <w:tab w:val="left" w:pos="1134"/>
                <w:tab w:val="left" w:pos="1355"/>
                <w:tab w:val="left" w:pos="1701"/>
              </w:tabs>
              <w:jc w:val="both"/>
              <w:rPr>
                <w:highlight w:val="white"/>
              </w:rPr>
            </w:pPr>
            <w:r>
              <w:rPr>
                <w:highlight w:val="white"/>
              </w:rPr>
              <w:t>1)</w:t>
            </w:r>
            <w:r>
              <w:rPr>
                <w:highlight w:val="white"/>
                <w:lang w:val="en-US"/>
              </w:rPr>
              <w:t> </w:t>
            </w:r>
            <w:r>
              <w:rPr>
                <w:highlight w:val="white"/>
              </w:rPr>
              <w:t>заявление о предоставлении муниципальной услуги по форме, утвержденной постановлением Правительства Оренбургской области от 15.10.2015 № 827-п;</w:t>
            </w:r>
          </w:p>
          <w:p w:rsidR="00E776F0" w:rsidRDefault="004604C2">
            <w:pPr>
              <w:widowControl w:val="0"/>
              <w:shd w:val="clear" w:color="auto" w:fill="FFFFFF"/>
              <w:tabs>
                <w:tab w:val="left" w:pos="1134"/>
                <w:tab w:val="left" w:pos="1355"/>
                <w:tab w:val="left" w:pos="1701"/>
              </w:tabs>
              <w:jc w:val="both"/>
              <w:rPr>
                <w:highlight w:val="white"/>
              </w:rPr>
            </w:pPr>
            <w:r>
              <w:rPr>
                <w:highlight w:val="white"/>
              </w:rPr>
              <w:t>2) документы, удостоверяющие личность граждан (в случае личного обращения</w:t>
            </w:r>
            <w:r>
              <w:rPr>
                <w:highlight w:val="white"/>
                <w:lang w:eastAsia="en-US"/>
              </w:rPr>
              <w:t xml:space="preserve"> в орган местного самоуправления или многофункциональный центр, либо посредством почтового отправления)</w:t>
            </w:r>
            <w:r>
              <w:rPr>
                <w:highlight w:val="white"/>
              </w:rPr>
              <w:t>;</w:t>
            </w:r>
          </w:p>
          <w:p w:rsidR="00E776F0" w:rsidRDefault="004604C2">
            <w:pPr>
              <w:widowControl w:val="0"/>
              <w:tabs>
                <w:tab w:val="left" w:pos="1134"/>
                <w:tab w:val="left" w:pos="1355"/>
                <w:tab w:val="left" w:pos="1701"/>
              </w:tabs>
              <w:jc w:val="both"/>
              <w:rPr>
                <w:bCs/>
                <w:i/>
                <w:highlight w:val="white"/>
              </w:rPr>
            </w:pPr>
            <w:r>
              <w:rPr>
                <w:highlight w:val="white"/>
              </w:rPr>
              <w:t xml:space="preserve">3) справка, выданная в порядке, установленном </w:t>
            </w:r>
            <w:r>
              <w:rPr>
                <w:rFonts w:eastAsia="Calibri"/>
              </w:rPr>
              <w:t xml:space="preserve">постановлением Правительства </w:t>
            </w:r>
            <w:r>
              <w:rPr>
                <w:rFonts w:eastAsia="Calibri"/>
              </w:rPr>
              <w:lastRenderedPageBreak/>
              <w:t>Оренбургской области от 27.12.2011 № 1249-п</w:t>
            </w:r>
            <w:r>
              <w:rPr>
                <w:i/>
                <w:highlight w:val="white"/>
              </w:rPr>
              <w:t>;</w:t>
            </w:r>
          </w:p>
          <w:p w:rsidR="00E776F0" w:rsidRDefault="004604C2">
            <w:pPr>
              <w:widowControl w:val="0"/>
              <w:shd w:val="clear" w:color="auto" w:fill="FFFFFF"/>
              <w:tabs>
                <w:tab w:val="left" w:pos="1134"/>
                <w:tab w:val="left" w:pos="1355"/>
                <w:tab w:val="left" w:pos="1701"/>
              </w:tabs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4) нотариально заверенная </w:t>
            </w:r>
            <w:r>
              <w:rPr>
                <w:highlight w:val="white"/>
              </w:rPr>
              <w:t>доверенность (в случае обращения представителя заявителя)</w:t>
            </w:r>
          </w:p>
        </w:tc>
        <w:tc>
          <w:tcPr>
            <w:tcW w:w="3119" w:type="dxa"/>
          </w:tcPr>
          <w:p w:rsidR="00E776F0" w:rsidRDefault="004604C2">
            <w:pPr>
              <w:widowControl w:val="0"/>
              <w:shd w:val="clear" w:color="auto" w:fill="FFFFFF"/>
              <w:tabs>
                <w:tab w:val="left" w:pos="1134"/>
                <w:tab w:val="left" w:pos="1355"/>
                <w:tab w:val="left" w:pos="1701"/>
              </w:tabs>
              <w:jc w:val="both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а) сведения, подтверждающие действительность паспорта гражданина Российской Федерации;</w:t>
            </w:r>
          </w:p>
          <w:p w:rsidR="00E776F0" w:rsidRDefault="004604C2">
            <w:pPr>
              <w:widowControl w:val="0"/>
              <w:shd w:val="clear" w:color="auto" w:fill="FFFFFF"/>
              <w:tabs>
                <w:tab w:val="left" w:pos="1134"/>
                <w:tab w:val="left" w:pos="1355"/>
                <w:tab w:val="left" w:pos="1701"/>
              </w:tabs>
              <w:jc w:val="both"/>
              <w:rPr>
                <w:highlight w:val="white"/>
              </w:rPr>
            </w:pPr>
            <w:r>
              <w:rPr>
                <w:highlight w:val="white"/>
              </w:rPr>
              <w:t>б)</w:t>
            </w:r>
            <w:r>
              <w:rPr>
                <w:highlight w:val="white"/>
                <w:lang w:eastAsia="en-US"/>
              </w:rPr>
              <w:t xml:space="preserve"> </w:t>
            </w:r>
            <w:r>
              <w:rPr>
                <w:highlight w:val="white"/>
              </w:rPr>
              <w:t xml:space="preserve">сведения из Единого государственного реестра записей актов гражданского состояния (о рождении, о заключении </w:t>
            </w:r>
            <w:r>
              <w:rPr>
                <w:highlight w:val="white"/>
              </w:rPr>
              <w:t>брака, о расторжении брака,</w:t>
            </w:r>
            <w:r>
              <w:rPr>
                <w:highlight w:val="white"/>
                <w:lang w:eastAsia="en-US"/>
              </w:rPr>
              <w:t xml:space="preserve"> </w:t>
            </w:r>
            <w:r>
              <w:rPr>
                <w:highlight w:val="white"/>
              </w:rPr>
              <w:t>о смерти);</w:t>
            </w:r>
          </w:p>
          <w:p w:rsidR="00E776F0" w:rsidRDefault="004604C2">
            <w:pPr>
              <w:widowControl w:val="0"/>
              <w:shd w:val="clear" w:color="auto" w:fill="FFFFFF"/>
              <w:tabs>
                <w:tab w:val="left" w:pos="1134"/>
                <w:tab w:val="left" w:pos="1355"/>
                <w:tab w:val="left" w:pos="1701"/>
              </w:tabs>
              <w:jc w:val="both"/>
              <w:rPr>
                <w:highlight w:val="white"/>
              </w:rPr>
            </w:pPr>
            <w:r>
              <w:rPr>
                <w:highlight w:val="white"/>
              </w:rPr>
              <w:t>в)</w:t>
            </w:r>
            <w:r>
              <w:rPr>
                <w:highlight w:val="white"/>
                <w:lang w:eastAsia="en-US"/>
              </w:rPr>
              <w:t xml:space="preserve"> </w:t>
            </w:r>
            <w:r>
              <w:rPr>
                <w:highlight w:val="white"/>
              </w:rPr>
              <w:t>сведения, подтверждающие место жительства;</w:t>
            </w:r>
          </w:p>
          <w:p w:rsidR="00E776F0" w:rsidRDefault="004604C2">
            <w:pPr>
              <w:widowControl w:val="0"/>
              <w:shd w:val="clear" w:color="auto" w:fill="FFFFFF"/>
              <w:tabs>
                <w:tab w:val="left" w:pos="1134"/>
                <w:tab w:val="left" w:pos="1355"/>
                <w:tab w:val="left" w:pos="1701"/>
              </w:tabs>
              <w:jc w:val="both"/>
              <w:rPr>
                <w:highlight w:val="white"/>
              </w:rPr>
            </w:pPr>
            <w:r>
              <w:rPr>
                <w:highlight w:val="white"/>
              </w:rPr>
              <w:t>г) сведения из Единого государственного реестра недвижимости;</w:t>
            </w:r>
          </w:p>
          <w:p w:rsidR="00E776F0" w:rsidRDefault="004604C2">
            <w:pPr>
              <w:widowControl w:val="0"/>
              <w:shd w:val="clear" w:color="auto" w:fill="FFFFFF"/>
              <w:tabs>
                <w:tab w:val="left" w:pos="1134"/>
                <w:tab w:val="left" w:pos="1355"/>
                <w:tab w:val="left" w:pos="1701"/>
              </w:tabs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д) сведения, подтверждающие </w:t>
            </w:r>
            <w:r>
              <w:rPr>
                <w:highlight w:val="white"/>
              </w:rPr>
              <w:lastRenderedPageBreak/>
              <w:t>отсутствие факта предоставления земельного участка ранее;</w:t>
            </w:r>
          </w:p>
        </w:tc>
        <w:tc>
          <w:tcPr>
            <w:tcW w:w="2835" w:type="dxa"/>
            <w:vMerge w:val="restart"/>
          </w:tcPr>
          <w:p w:rsidR="00E776F0" w:rsidRDefault="004604C2">
            <w:pPr>
              <w:widowControl w:val="0"/>
              <w:tabs>
                <w:tab w:val="left" w:pos="1134"/>
                <w:tab w:val="left" w:pos="1355"/>
                <w:tab w:val="left" w:pos="1701"/>
              </w:tabs>
              <w:jc w:val="both"/>
              <w:rPr>
                <w:highlight w:val="white"/>
              </w:rPr>
            </w:pPr>
            <w:r>
              <w:rPr>
                <w:highlight w:val="white"/>
                <w:lang w:eastAsia="en-US"/>
              </w:rPr>
              <w:lastRenderedPageBreak/>
              <w:t xml:space="preserve">1. В электронной форме </w:t>
            </w:r>
            <w:r>
              <w:rPr>
                <w:highlight w:val="white"/>
                <w:lang w:eastAsia="en-US"/>
              </w:rPr>
              <w:t>посредством ЕПГУ.</w:t>
            </w:r>
          </w:p>
          <w:p w:rsidR="00E776F0" w:rsidRDefault="004604C2">
            <w:pPr>
              <w:widowControl w:val="0"/>
              <w:jc w:val="both"/>
              <w:rPr>
                <w:sz w:val="28"/>
                <w:szCs w:val="28"/>
                <w:highlight w:val="white"/>
              </w:rPr>
            </w:pPr>
            <w:proofErr w:type="gramStart"/>
            <w:r>
              <w:rPr>
                <w:highlight w:val="white"/>
              </w:rPr>
              <w:t>При подаче заявления о предоставлении муниципальной услуги в электронной форме посредством ЕПГУ заявитель проходит авторизацию посредством федеральной государственной информационной системы «Единая система идентификации и аутентификации в</w:t>
            </w:r>
            <w:r>
              <w:rPr>
                <w:highlight w:val="white"/>
              </w:rPr>
              <w:t xml:space="preserve"> инфраструктуре, обеспечивающей информационно-технологическое </w:t>
            </w:r>
            <w:r>
              <w:rPr>
                <w:highlight w:val="white"/>
              </w:rPr>
              <w:lastRenderedPageBreak/>
              <w:t>взаимодействие информационных систем, используемых для предоставления государственных и муниципальных услуг в электронной форме» (ЕСИА) и должен иметь подтвержденную учетную запись.</w:t>
            </w:r>
            <w:proofErr w:type="gramEnd"/>
          </w:p>
          <w:p w:rsidR="00E776F0" w:rsidRDefault="004604C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В случае пре</w:t>
            </w:r>
            <w:r>
              <w:rPr>
                <w:highlight w:val="white"/>
              </w:rPr>
              <w:t>дставления заявления и прилагаемых к нему документов указанным способом заявитель заполняет форму указанного заявления с использованием интерактивной формы в электронном виде, без необходимости дополнительной подачи заявления в какой-либо иной форме.</w:t>
            </w:r>
          </w:p>
          <w:p w:rsidR="00E776F0" w:rsidRDefault="00E776F0">
            <w:pPr>
              <w:widowControl w:val="0"/>
              <w:jc w:val="both"/>
              <w:rPr>
                <w:sz w:val="28"/>
                <w:szCs w:val="28"/>
                <w:highlight w:val="white"/>
              </w:rPr>
            </w:pPr>
          </w:p>
          <w:p w:rsidR="00E776F0" w:rsidRDefault="004604C2">
            <w:pPr>
              <w:widowControl w:val="0"/>
              <w:tabs>
                <w:tab w:val="left" w:pos="1134"/>
                <w:tab w:val="left" w:pos="1355"/>
                <w:tab w:val="left" w:pos="1701"/>
              </w:tabs>
              <w:jc w:val="both"/>
              <w:rPr>
                <w:highlight w:val="white"/>
              </w:rPr>
            </w:pPr>
            <w:r>
              <w:rPr>
                <w:highlight w:val="white"/>
                <w:lang w:eastAsia="en-US"/>
              </w:rPr>
              <w:t xml:space="preserve">2. </w:t>
            </w:r>
            <w:proofErr w:type="gramStart"/>
            <w:r>
              <w:rPr>
                <w:highlight w:val="white"/>
                <w:lang w:eastAsia="en-US"/>
              </w:rPr>
              <w:t>Н</w:t>
            </w:r>
            <w:r>
              <w:rPr>
                <w:highlight w:val="white"/>
                <w:lang w:eastAsia="en-US"/>
              </w:rPr>
              <w:t xml:space="preserve">а бумажном носителе посредством личного обращения в орган местного самоуправления, в том числе через многофункциональный центр в соответствии с соглашением о </w:t>
            </w:r>
            <w:r>
              <w:rPr>
                <w:highlight w:val="white"/>
                <w:lang w:eastAsia="en-US"/>
              </w:rPr>
              <w:lastRenderedPageBreak/>
              <w:t>взаимодействии, либо посредством почтового отправления с уведомлением о вручении.</w:t>
            </w:r>
            <w:proofErr w:type="gramEnd"/>
          </w:p>
          <w:p w:rsidR="00E776F0" w:rsidRDefault="00E776F0">
            <w:pPr>
              <w:widowControl w:val="0"/>
              <w:rPr>
                <w:highlight w:val="white"/>
              </w:rPr>
            </w:pPr>
          </w:p>
          <w:p w:rsidR="00E776F0" w:rsidRDefault="00E776F0">
            <w:pPr>
              <w:widowControl w:val="0"/>
              <w:rPr>
                <w:highlight w:val="white"/>
              </w:rPr>
            </w:pPr>
          </w:p>
          <w:p w:rsidR="00E776F0" w:rsidRDefault="00E776F0">
            <w:pPr>
              <w:widowControl w:val="0"/>
              <w:rPr>
                <w:highlight w:val="white"/>
              </w:rPr>
            </w:pPr>
          </w:p>
        </w:tc>
        <w:tc>
          <w:tcPr>
            <w:tcW w:w="3368" w:type="dxa"/>
            <w:vMerge w:val="restart"/>
          </w:tcPr>
          <w:p w:rsidR="00E776F0" w:rsidRDefault="004604C2">
            <w:pPr>
              <w:widowControl w:val="0"/>
              <w:spacing w:before="200"/>
              <w:contextualSpacing/>
              <w:jc w:val="both"/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lastRenderedPageBreak/>
              <w:t>1.</w:t>
            </w:r>
            <w:r>
              <w:rPr>
                <w:rFonts w:eastAsia="Calibri"/>
                <w:highlight w:val="white"/>
                <w:lang w:val="en-US"/>
              </w:rPr>
              <w:t> </w:t>
            </w:r>
            <w:r>
              <w:rPr>
                <w:rFonts w:eastAsia="Calibri"/>
                <w:highlight w:val="white"/>
              </w:rPr>
              <w:t>Корректность заполнения обязательных полей в форме заявления о предоставлении услуги.</w:t>
            </w:r>
          </w:p>
          <w:p w:rsidR="00E776F0" w:rsidRDefault="004604C2">
            <w:pPr>
              <w:widowControl w:val="0"/>
              <w:spacing w:before="200"/>
              <w:contextualSpacing/>
              <w:jc w:val="both"/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t>2.</w:t>
            </w:r>
            <w:r>
              <w:rPr>
                <w:rFonts w:eastAsia="Calibri"/>
                <w:highlight w:val="white"/>
                <w:lang w:val="en-US"/>
              </w:rPr>
              <w:t> </w:t>
            </w:r>
            <w:r>
              <w:rPr>
                <w:rFonts w:eastAsia="Calibri"/>
                <w:highlight w:val="white"/>
              </w:rPr>
              <w:t xml:space="preserve">Предоставление полного комплекта обязательных для предоставления документов, необходимых для оказания муниципальной услуги. </w:t>
            </w:r>
          </w:p>
          <w:p w:rsidR="00E776F0" w:rsidRDefault="004604C2">
            <w:pPr>
              <w:widowControl w:val="0"/>
              <w:spacing w:before="200"/>
              <w:contextualSpacing/>
              <w:jc w:val="both"/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t>2. Надлежащее заверение в порядке, установ</w:t>
            </w:r>
            <w:r>
              <w:rPr>
                <w:rFonts w:eastAsia="Calibri"/>
                <w:highlight w:val="white"/>
              </w:rPr>
              <w:t>ленном законодательством Российской Федерации, подчисток и исправлений текста (в случае их наличия) в представленных документах.</w:t>
            </w:r>
          </w:p>
          <w:p w:rsidR="00E776F0" w:rsidRDefault="004604C2">
            <w:pPr>
              <w:widowControl w:val="0"/>
              <w:spacing w:before="200"/>
              <w:contextualSpacing/>
              <w:jc w:val="both"/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3. Отсутствие в представленных для оказания муниципальной услуги документах повреждений, </w:t>
            </w:r>
            <w:r>
              <w:rPr>
                <w:rFonts w:eastAsia="Calibri"/>
                <w:highlight w:val="white"/>
              </w:rPr>
              <w:lastRenderedPageBreak/>
              <w:t>затрудняющих использование в полном об</w:t>
            </w:r>
            <w:r>
              <w:rPr>
                <w:rFonts w:eastAsia="Calibri"/>
                <w:highlight w:val="white"/>
              </w:rPr>
              <w:t xml:space="preserve">ъеме  содержащейся в них информации </w:t>
            </w:r>
            <w:proofErr w:type="gramStart"/>
            <w:r>
              <w:rPr>
                <w:rFonts w:eastAsia="Calibri"/>
                <w:highlight w:val="white"/>
              </w:rPr>
              <w:t xml:space="preserve">( </w:t>
            </w:r>
            <w:proofErr w:type="gramEnd"/>
            <w:r>
              <w:rPr>
                <w:rFonts w:eastAsia="Calibri"/>
                <w:highlight w:val="white"/>
              </w:rPr>
              <w:t>в том числе  не позволяющих в полном объеме прочитать текст документа и (или) распознать реквизиты документа);</w:t>
            </w:r>
          </w:p>
          <w:p w:rsidR="00E776F0" w:rsidRDefault="00E776F0">
            <w:pPr>
              <w:pStyle w:val="12"/>
              <w:tabs>
                <w:tab w:val="left" w:pos="1134"/>
                <w:tab w:val="left" w:pos="1355"/>
                <w:tab w:val="left" w:pos="1692"/>
              </w:tabs>
              <w:ind w:firstLine="0"/>
              <w:jc w:val="both"/>
              <w:rPr>
                <w:sz w:val="24"/>
                <w:szCs w:val="24"/>
                <w:highlight w:val="white"/>
              </w:rPr>
            </w:pPr>
          </w:p>
          <w:p w:rsidR="00E776F0" w:rsidRDefault="004604C2">
            <w:pPr>
              <w:pStyle w:val="12"/>
              <w:tabs>
                <w:tab w:val="left" w:pos="1134"/>
                <w:tab w:val="left" w:pos="1355"/>
                <w:tab w:val="left" w:pos="1692"/>
              </w:tabs>
              <w:ind w:firstLine="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>Документы, прилагаемые з</w:t>
            </w:r>
            <w:r>
              <w:rPr>
                <w:rFonts w:eastAsia="Calibri"/>
                <w:sz w:val="24"/>
                <w:szCs w:val="24"/>
                <w:highlight w:val="white"/>
              </w:rPr>
              <w:t>а</w:t>
            </w:r>
            <w:r>
              <w:rPr>
                <w:rFonts w:eastAsia="Calibri"/>
                <w:sz w:val="24"/>
                <w:szCs w:val="24"/>
                <w:highlight w:val="white"/>
              </w:rPr>
              <w:t>явителем к заявлению, пре</w:t>
            </w:r>
            <w:r>
              <w:rPr>
                <w:rFonts w:eastAsia="Calibri"/>
                <w:sz w:val="24"/>
                <w:szCs w:val="24"/>
                <w:highlight w:val="white"/>
              </w:rPr>
              <w:t>д</w:t>
            </w:r>
            <w:r>
              <w:rPr>
                <w:rFonts w:eastAsia="Calibri"/>
                <w:sz w:val="24"/>
                <w:szCs w:val="24"/>
                <w:highlight w:val="white"/>
              </w:rPr>
              <w:t>ставляемые в электронной форме, направляются в сл</w:t>
            </w:r>
            <w:r>
              <w:rPr>
                <w:rFonts w:eastAsia="Calibri"/>
                <w:sz w:val="24"/>
                <w:szCs w:val="24"/>
                <w:highlight w:val="white"/>
              </w:rPr>
              <w:t>е</w:t>
            </w:r>
            <w:r>
              <w:rPr>
                <w:rFonts w:eastAsia="Calibri"/>
                <w:sz w:val="24"/>
                <w:szCs w:val="24"/>
                <w:highlight w:val="white"/>
              </w:rPr>
              <w:t>дующи</w:t>
            </w:r>
            <w:r>
              <w:rPr>
                <w:rFonts w:eastAsia="Calibri"/>
                <w:sz w:val="24"/>
                <w:szCs w:val="24"/>
                <w:highlight w:val="white"/>
              </w:rPr>
              <w:t>х форматах:</w:t>
            </w:r>
          </w:p>
          <w:p w:rsidR="00E776F0" w:rsidRDefault="004604C2">
            <w:pPr>
              <w:pStyle w:val="12"/>
              <w:tabs>
                <w:tab w:val="left" w:pos="1134"/>
                <w:tab w:val="left" w:pos="1355"/>
                <w:tab w:val="left" w:pos="1692"/>
              </w:tabs>
              <w:ind w:firstLine="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1) </w:t>
            </w:r>
            <w:r>
              <w:rPr>
                <w:rFonts w:eastAsia="Calibri"/>
                <w:sz w:val="24"/>
                <w:szCs w:val="24"/>
                <w:highlight w:val="white"/>
                <w:lang w:val="en-US"/>
              </w:rPr>
              <w:t>xml</w:t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 – для документов, в о</w:t>
            </w:r>
            <w:r>
              <w:rPr>
                <w:rFonts w:eastAsia="Calibri"/>
                <w:sz w:val="24"/>
                <w:szCs w:val="24"/>
                <w:highlight w:val="white"/>
              </w:rPr>
              <w:t>т</w:t>
            </w:r>
            <w:r>
              <w:rPr>
                <w:rFonts w:eastAsia="Calibri"/>
                <w:sz w:val="24"/>
                <w:szCs w:val="24"/>
                <w:highlight w:val="white"/>
              </w:rPr>
              <w:t>ношении которых утвержд</w:t>
            </w:r>
            <w:r>
              <w:rPr>
                <w:rFonts w:eastAsia="Calibri"/>
                <w:sz w:val="24"/>
                <w:szCs w:val="24"/>
                <w:highlight w:val="white"/>
              </w:rPr>
              <w:t>е</w:t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ны формы </w:t>
            </w:r>
          </w:p>
          <w:p w:rsidR="00E776F0" w:rsidRDefault="004604C2">
            <w:pPr>
              <w:pStyle w:val="12"/>
              <w:tabs>
                <w:tab w:val="left" w:pos="1134"/>
                <w:tab w:val="left" w:pos="1355"/>
                <w:tab w:val="left" w:pos="1692"/>
              </w:tabs>
              <w:ind w:firstLine="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>и требования по формиров</w:t>
            </w:r>
            <w:r>
              <w:rPr>
                <w:rFonts w:eastAsia="Calibri"/>
                <w:sz w:val="24"/>
                <w:szCs w:val="24"/>
                <w:highlight w:val="white"/>
              </w:rPr>
              <w:t>а</w:t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нию электронных документов в виде файлов в формате </w:t>
            </w:r>
            <w:r>
              <w:rPr>
                <w:rFonts w:eastAsia="Calibri"/>
                <w:sz w:val="24"/>
                <w:szCs w:val="24"/>
                <w:highlight w:val="white"/>
                <w:lang w:val="en-US"/>
              </w:rPr>
              <w:t>xml</w:t>
            </w:r>
            <w:r>
              <w:rPr>
                <w:rFonts w:eastAsia="Calibri"/>
                <w:sz w:val="24"/>
                <w:szCs w:val="24"/>
                <w:highlight w:val="white"/>
              </w:rPr>
              <w:t>;</w:t>
            </w:r>
          </w:p>
          <w:p w:rsidR="00E776F0" w:rsidRDefault="004604C2">
            <w:pPr>
              <w:pStyle w:val="12"/>
              <w:tabs>
                <w:tab w:val="left" w:pos="1134"/>
                <w:tab w:val="left" w:pos="1355"/>
                <w:tab w:val="left" w:pos="1692"/>
              </w:tabs>
              <w:ind w:firstLine="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2) </w:t>
            </w:r>
            <w:r>
              <w:rPr>
                <w:rFonts w:eastAsia="Calibri"/>
                <w:sz w:val="24"/>
                <w:szCs w:val="24"/>
                <w:highlight w:val="white"/>
                <w:lang w:val="en-US"/>
              </w:rPr>
              <w:t>doc</w:t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eastAsia="Calibri"/>
                <w:sz w:val="24"/>
                <w:szCs w:val="24"/>
                <w:highlight w:val="white"/>
                <w:lang w:val="en-US"/>
              </w:rPr>
              <w:t>docx</w:t>
            </w:r>
            <w:proofErr w:type="spellEnd"/>
            <w:r>
              <w:rPr>
                <w:rFonts w:eastAsia="Calibri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eastAsia="Calibri"/>
                <w:sz w:val="24"/>
                <w:szCs w:val="24"/>
                <w:highlight w:val="white"/>
                <w:lang w:val="en-US"/>
              </w:rPr>
              <w:t>odt</w:t>
            </w:r>
            <w:proofErr w:type="spellEnd"/>
            <w:r>
              <w:rPr>
                <w:rFonts w:eastAsia="Calibri"/>
                <w:sz w:val="24"/>
                <w:szCs w:val="24"/>
                <w:highlight w:val="white"/>
              </w:rPr>
              <w:t xml:space="preserve"> – для док</w:t>
            </w:r>
            <w:r>
              <w:rPr>
                <w:rFonts w:eastAsia="Calibri"/>
                <w:sz w:val="24"/>
                <w:szCs w:val="24"/>
                <w:highlight w:val="white"/>
              </w:rPr>
              <w:t>у</w:t>
            </w:r>
            <w:r>
              <w:rPr>
                <w:rFonts w:eastAsia="Calibri"/>
                <w:sz w:val="24"/>
                <w:szCs w:val="24"/>
                <w:highlight w:val="white"/>
              </w:rPr>
              <w:t>ментов с текстовым содерж</w:t>
            </w:r>
            <w:r>
              <w:rPr>
                <w:rFonts w:eastAsia="Calibri"/>
                <w:sz w:val="24"/>
                <w:szCs w:val="24"/>
                <w:highlight w:val="white"/>
              </w:rPr>
              <w:t>а</w:t>
            </w:r>
            <w:r>
              <w:rPr>
                <w:rFonts w:eastAsia="Calibri"/>
                <w:sz w:val="24"/>
                <w:szCs w:val="24"/>
                <w:highlight w:val="white"/>
              </w:rPr>
              <w:t>нием, не включающим фо</w:t>
            </w:r>
            <w:r>
              <w:rPr>
                <w:rFonts w:eastAsia="Calibri"/>
                <w:sz w:val="24"/>
                <w:szCs w:val="24"/>
                <w:highlight w:val="white"/>
              </w:rPr>
              <w:t>р</w:t>
            </w:r>
            <w:r>
              <w:rPr>
                <w:rFonts w:eastAsia="Calibri"/>
                <w:sz w:val="24"/>
                <w:szCs w:val="24"/>
                <w:highlight w:val="white"/>
              </w:rPr>
              <w:t>мулы;</w:t>
            </w:r>
          </w:p>
          <w:p w:rsidR="00E776F0" w:rsidRDefault="004604C2">
            <w:pPr>
              <w:pStyle w:val="12"/>
              <w:tabs>
                <w:tab w:val="left" w:pos="1134"/>
                <w:tab w:val="left" w:pos="1355"/>
                <w:tab w:val="left" w:pos="1692"/>
              </w:tabs>
              <w:ind w:firstLine="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3) </w:t>
            </w:r>
            <w:r>
              <w:rPr>
                <w:rFonts w:eastAsia="Calibri"/>
                <w:sz w:val="24"/>
                <w:szCs w:val="24"/>
                <w:highlight w:val="white"/>
                <w:lang w:val="en-US"/>
              </w:rPr>
              <w:t>pdf</w:t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eastAsia="Calibri"/>
                <w:sz w:val="24"/>
                <w:szCs w:val="24"/>
                <w:highlight w:val="white"/>
                <w:lang w:val="en-US"/>
              </w:rPr>
              <w:t>jpg</w:t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eastAsia="Calibri"/>
                <w:sz w:val="24"/>
                <w:szCs w:val="24"/>
                <w:highlight w:val="white"/>
                <w:lang w:val="en-US"/>
              </w:rPr>
              <w:t>jpeg</w:t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eastAsia="Calibri"/>
                <w:sz w:val="24"/>
                <w:szCs w:val="24"/>
                <w:highlight w:val="white"/>
                <w:lang w:val="en-US"/>
              </w:rPr>
              <w:t>png</w:t>
            </w:r>
            <w:proofErr w:type="spellEnd"/>
            <w:r>
              <w:rPr>
                <w:rFonts w:eastAsia="Calibri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eastAsia="Calibri"/>
                <w:sz w:val="24"/>
                <w:szCs w:val="24"/>
                <w:highlight w:val="white"/>
                <w:lang w:val="en-US"/>
              </w:rPr>
              <w:t>bmp</w:t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eastAsia="Calibri"/>
                <w:sz w:val="24"/>
                <w:szCs w:val="24"/>
                <w:highlight w:val="white"/>
                <w:lang w:val="en-US"/>
              </w:rPr>
              <w:t>tiff</w:t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 – для документов с текстовым содержанием, в том числе включающих формулы и (или) графические изображ</w:t>
            </w:r>
            <w:r>
              <w:rPr>
                <w:rFonts w:eastAsia="Calibri"/>
                <w:sz w:val="24"/>
                <w:szCs w:val="24"/>
                <w:highlight w:val="white"/>
              </w:rPr>
              <w:t>е</w:t>
            </w:r>
            <w:r>
              <w:rPr>
                <w:rFonts w:eastAsia="Calibri"/>
                <w:sz w:val="24"/>
                <w:szCs w:val="24"/>
                <w:highlight w:val="white"/>
              </w:rPr>
              <w:t>ния, а также документов с графическим содержанием;</w:t>
            </w:r>
          </w:p>
          <w:p w:rsidR="00E776F0" w:rsidRDefault="004604C2">
            <w:pPr>
              <w:pStyle w:val="12"/>
              <w:tabs>
                <w:tab w:val="left" w:pos="1134"/>
                <w:tab w:val="left" w:pos="1355"/>
                <w:tab w:val="left" w:pos="1692"/>
              </w:tabs>
              <w:ind w:firstLine="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4) </w:t>
            </w:r>
            <w:r>
              <w:rPr>
                <w:rFonts w:eastAsia="Calibri"/>
                <w:sz w:val="24"/>
                <w:szCs w:val="24"/>
                <w:highlight w:val="white"/>
                <w:lang w:val="en-US"/>
              </w:rPr>
              <w:t>zip</w:t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eastAsia="Calibri"/>
                <w:sz w:val="24"/>
                <w:szCs w:val="24"/>
                <w:highlight w:val="white"/>
                <w:lang w:val="en-US"/>
              </w:rPr>
              <w:t>rar</w:t>
            </w:r>
            <w:proofErr w:type="spellEnd"/>
            <w:r>
              <w:rPr>
                <w:rFonts w:eastAsia="Calibri"/>
                <w:sz w:val="24"/>
                <w:szCs w:val="24"/>
                <w:highlight w:val="white"/>
              </w:rPr>
              <w:t xml:space="preserve"> – для сжатых док</w:t>
            </w:r>
            <w:r>
              <w:rPr>
                <w:rFonts w:eastAsia="Calibri"/>
                <w:sz w:val="24"/>
                <w:szCs w:val="24"/>
                <w:highlight w:val="white"/>
              </w:rPr>
              <w:t>у</w:t>
            </w:r>
            <w:r>
              <w:rPr>
                <w:rFonts w:eastAsia="Calibri"/>
                <w:sz w:val="24"/>
                <w:szCs w:val="24"/>
                <w:highlight w:val="white"/>
              </w:rPr>
              <w:t>ментов в один файл;</w:t>
            </w:r>
          </w:p>
          <w:p w:rsidR="00E776F0" w:rsidRDefault="004604C2">
            <w:pPr>
              <w:pStyle w:val="12"/>
              <w:tabs>
                <w:tab w:val="left" w:pos="1134"/>
                <w:tab w:val="left" w:pos="1355"/>
                <w:tab w:val="left" w:pos="1692"/>
              </w:tabs>
              <w:ind w:firstLine="0"/>
              <w:jc w:val="both"/>
              <w:rPr>
                <w:sz w:val="24"/>
                <w:szCs w:val="24"/>
                <w:highlight w:val="white"/>
              </w:rPr>
            </w:pPr>
            <w:proofErr w:type="gramStart"/>
            <w:r>
              <w:rPr>
                <w:rFonts w:eastAsia="Calibri"/>
                <w:sz w:val="24"/>
                <w:szCs w:val="24"/>
                <w:highlight w:val="white"/>
              </w:rPr>
              <w:t xml:space="preserve">5) </w:t>
            </w:r>
            <w:r>
              <w:rPr>
                <w:rFonts w:eastAsia="Calibri"/>
                <w:sz w:val="24"/>
                <w:szCs w:val="24"/>
                <w:highlight w:val="white"/>
                <w:lang w:val="en-US"/>
              </w:rPr>
              <w:t>sig</w:t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 – для открепленной </w:t>
            </w:r>
            <w:r>
              <w:rPr>
                <w:rFonts w:eastAsia="Calibri"/>
                <w:sz w:val="24"/>
                <w:szCs w:val="24"/>
                <w:highlight w:val="white"/>
              </w:rPr>
              <w:lastRenderedPageBreak/>
              <w:t>УКЭП.</w:t>
            </w:r>
            <w:proofErr w:type="gramEnd"/>
          </w:p>
          <w:p w:rsidR="00E776F0" w:rsidRDefault="004604C2">
            <w:pPr>
              <w:pStyle w:val="12"/>
              <w:tabs>
                <w:tab w:val="left" w:pos="1134"/>
                <w:tab w:val="left" w:pos="1355"/>
                <w:tab w:val="left" w:pos="1692"/>
              </w:tabs>
              <w:ind w:firstLine="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 </w:t>
            </w:r>
            <w:proofErr w:type="gramStart"/>
            <w:r>
              <w:rPr>
                <w:rFonts w:eastAsia="Calibri"/>
                <w:sz w:val="24"/>
                <w:szCs w:val="24"/>
                <w:highlight w:val="white"/>
              </w:rPr>
              <w:t>В слу</w:t>
            </w:r>
            <w:r>
              <w:rPr>
                <w:rFonts w:eastAsia="Calibri"/>
                <w:sz w:val="24"/>
                <w:szCs w:val="24"/>
                <w:highlight w:val="white"/>
              </w:rPr>
              <w:t>чае если оригиналы д</w:t>
            </w:r>
            <w:r>
              <w:rPr>
                <w:rFonts w:eastAsia="Calibri"/>
                <w:sz w:val="24"/>
                <w:szCs w:val="24"/>
                <w:highlight w:val="white"/>
              </w:rPr>
              <w:t>о</w:t>
            </w:r>
            <w:r>
              <w:rPr>
                <w:rFonts w:eastAsia="Calibri"/>
                <w:sz w:val="24"/>
                <w:szCs w:val="24"/>
                <w:highlight w:val="white"/>
              </w:rPr>
              <w:t>кументов, прилагаемых к з</w:t>
            </w:r>
            <w:r>
              <w:rPr>
                <w:rFonts w:eastAsia="Calibri"/>
                <w:sz w:val="24"/>
                <w:szCs w:val="24"/>
                <w:highlight w:val="white"/>
              </w:rPr>
              <w:t>а</w:t>
            </w:r>
            <w:r>
              <w:rPr>
                <w:rFonts w:eastAsia="Calibri"/>
                <w:sz w:val="24"/>
                <w:szCs w:val="24"/>
                <w:highlight w:val="white"/>
              </w:rPr>
              <w:t>явлению, выданы и подпис</w:t>
            </w:r>
            <w:r>
              <w:rPr>
                <w:rFonts w:eastAsia="Calibri"/>
                <w:sz w:val="24"/>
                <w:szCs w:val="24"/>
                <w:highlight w:val="white"/>
              </w:rPr>
              <w:t>а</w:t>
            </w:r>
            <w:r>
              <w:rPr>
                <w:rFonts w:eastAsia="Calibri"/>
                <w:sz w:val="24"/>
                <w:szCs w:val="24"/>
                <w:highlight w:val="white"/>
              </w:rPr>
              <w:t>ны органом государственной власти или органом местного самоуправления на бумажном носителе, допускается форм</w:t>
            </w:r>
            <w:r>
              <w:rPr>
                <w:rFonts w:eastAsia="Calibri"/>
                <w:sz w:val="24"/>
                <w:szCs w:val="24"/>
                <w:highlight w:val="white"/>
              </w:rPr>
              <w:t>и</w:t>
            </w:r>
            <w:r>
              <w:rPr>
                <w:rFonts w:eastAsia="Calibri"/>
                <w:sz w:val="24"/>
                <w:szCs w:val="24"/>
                <w:highlight w:val="white"/>
              </w:rPr>
              <w:t>рование таких документов, представляемых в электро</w:t>
            </w:r>
            <w:r>
              <w:rPr>
                <w:rFonts w:eastAsia="Calibri"/>
                <w:sz w:val="24"/>
                <w:szCs w:val="24"/>
                <w:highlight w:val="white"/>
              </w:rPr>
              <w:t>н</w:t>
            </w:r>
            <w:r>
              <w:rPr>
                <w:rFonts w:eastAsia="Calibri"/>
                <w:sz w:val="24"/>
                <w:szCs w:val="24"/>
                <w:highlight w:val="white"/>
              </w:rPr>
              <w:t>ной форме, путем сканиро</w:t>
            </w:r>
            <w:r>
              <w:rPr>
                <w:rFonts w:eastAsia="Calibri"/>
                <w:sz w:val="24"/>
                <w:szCs w:val="24"/>
                <w:highlight w:val="white"/>
              </w:rPr>
              <w:t>в</w:t>
            </w:r>
            <w:r>
              <w:rPr>
                <w:rFonts w:eastAsia="Calibri"/>
                <w:sz w:val="24"/>
                <w:szCs w:val="24"/>
                <w:highlight w:val="white"/>
              </w:rPr>
              <w:t>а</w:t>
            </w:r>
            <w:r>
              <w:rPr>
                <w:rFonts w:eastAsia="Calibri"/>
                <w:sz w:val="24"/>
                <w:szCs w:val="24"/>
                <w:highlight w:val="white"/>
              </w:rPr>
              <w:t>ния непосредственно с ориг</w:t>
            </w:r>
            <w:r>
              <w:rPr>
                <w:rFonts w:eastAsia="Calibri"/>
                <w:sz w:val="24"/>
                <w:szCs w:val="24"/>
                <w:highlight w:val="white"/>
              </w:rPr>
              <w:t>и</w:t>
            </w:r>
            <w:r>
              <w:rPr>
                <w:rFonts w:eastAsia="Calibri"/>
                <w:sz w:val="24"/>
                <w:szCs w:val="24"/>
                <w:highlight w:val="white"/>
              </w:rPr>
              <w:t>нала документа (использов</w:t>
            </w:r>
            <w:r>
              <w:rPr>
                <w:rFonts w:eastAsia="Calibri"/>
                <w:sz w:val="24"/>
                <w:szCs w:val="24"/>
                <w:highlight w:val="white"/>
              </w:rPr>
              <w:t>а</w:t>
            </w:r>
            <w:r>
              <w:rPr>
                <w:rFonts w:eastAsia="Calibri"/>
                <w:sz w:val="24"/>
                <w:szCs w:val="24"/>
                <w:highlight w:val="white"/>
              </w:rPr>
              <w:t>ние копий не допускается), которое осуществляется с с</w:t>
            </w:r>
            <w:r>
              <w:rPr>
                <w:rFonts w:eastAsia="Calibri"/>
                <w:sz w:val="24"/>
                <w:szCs w:val="24"/>
                <w:highlight w:val="white"/>
              </w:rPr>
              <w:t>о</w:t>
            </w:r>
            <w:r>
              <w:rPr>
                <w:rFonts w:eastAsia="Calibri"/>
                <w:sz w:val="24"/>
                <w:szCs w:val="24"/>
                <w:highlight w:val="white"/>
              </w:rPr>
              <w:t>хранением ориентации ориг</w:t>
            </w:r>
            <w:r>
              <w:rPr>
                <w:rFonts w:eastAsia="Calibri"/>
                <w:sz w:val="24"/>
                <w:szCs w:val="24"/>
                <w:highlight w:val="white"/>
              </w:rPr>
              <w:t>и</w:t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нала документа в разрешении 300 - 500 </w:t>
            </w:r>
            <w:r>
              <w:rPr>
                <w:rFonts w:eastAsia="Calibri"/>
                <w:sz w:val="24"/>
                <w:szCs w:val="24"/>
                <w:highlight w:val="white"/>
                <w:lang w:val="en-US"/>
              </w:rPr>
              <w:t>dpi</w:t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 (масштаб 1:1) и всех аутентичных признаков подлинности (графической</w:t>
            </w:r>
            <w:proofErr w:type="gramEnd"/>
            <w:r>
              <w:rPr>
                <w:rFonts w:eastAsia="Calibri"/>
                <w:sz w:val="24"/>
                <w:szCs w:val="24"/>
                <w:highlight w:val="white"/>
              </w:rPr>
              <w:t xml:space="preserve"> подписи лиц</w:t>
            </w:r>
            <w:r>
              <w:rPr>
                <w:rFonts w:eastAsia="Calibri"/>
                <w:sz w:val="24"/>
                <w:szCs w:val="24"/>
                <w:highlight w:val="white"/>
              </w:rPr>
              <w:t>а, печати, углов</w:t>
            </w:r>
            <w:r>
              <w:rPr>
                <w:rFonts w:eastAsia="Calibri"/>
                <w:sz w:val="24"/>
                <w:szCs w:val="24"/>
                <w:highlight w:val="white"/>
              </w:rPr>
              <w:t>о</w:t>
            </w:r>
            <w:r>
              <w:rPr>
                <w:rFonts w:eastAsia="Calibri"/>
                <w:sz w:val="24"/>
                <w:szCs w:val="24"/>
                <w:highlight w:val="white"/>
              </w:rPr>
              <w:t>го штампа бланка), с испол</w:t>
            </w:r>
            <w:r>
              <w:rPr>
                <w:rFonts w:eastAsia="Calibri"/>
                <w:sz w:val="24"/>
                <w:szCs w:val="24"/>
                <w:highlight w:val="white"/>
              </w:rPr>
              <w:t>ь</w:t>
            </w:r>
            <w:r>
              <w:rPr>
                <w:rFonts w:eastAsia="Calibri"/>
                <w:sz w:val="24"/>
                <w:szCs w:val="24"/>
                <w:highlight w:val="white"/>
              </w:rPr>
              <w:t>зованием следующих реж</w:t>
            </w:r>
            <w:r>
              <w:rPr>
                <w:rFonts w:eastAsia="Calibri"/>
                <w:sz w:val="24"/>
                <w:szCs w:val="24"/>
                <w:highlight w:val="white"/>
              </w:rPr>
              <w:t>и</w:t>
            </w:r>
            <w:r>
              <w:rPr>
                <w:rFonts w:eastAsia="Calibri"/>
                <w:sz w:val="24"/>
                <w:szCs w:val="24"/>
                <w:highlight w:val="white"/>
              </w:rPr>
              <w:t>мов:</w:t>
            </w:r>
          </w:p>
          <w:p w:rsidR="00E776F0" w:rsidRDefault="004604C2">
            <w:pPr>
              <w:pStyle w:val="12"/>
              <w:tabs>
                <w:tab w:val="left" w:pos="1134"/>
                <w:tab w:val="left" w:pos="1355"/>
                <w:tab w:val="left" w:pos="1692"/>
              </w:tabs>
              <w:ind w:firstLine="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>1) «черно-белый» (при отсу</w:t>
            </w:r>
            <w:r>
              <w:rPr>
                <w:rFonts w:eastAsia="Calibri"/>
                <w:sz w:val="24"/>
                <w:szCs w:val="24"/>
                <w:highlight w:val="white"/>
              </w:rPr>
              <w:t>т</w:t>
            </w:r>
            <w:r>
              <w:rPr>
                <w:rFonts w:eastAsia="Calibri"/>
                <w:sz w:val="24"/>
                <w:szCs w:val="24"/>
                <w:highlight w:val="white"/>
              </w:rPr>
              <w:t>ствии в документе графич</w:t>
            </w:r>
            <w:r>
              <w:rPr>
                <w:rFonts w:eastAsia="Calibri"/>
                <w:sz w:val="24"/>
                <w:szCs w:val="24"/>
                <w:highlight w:val="white"/>
              </w:rPr>
              <w:t>е</w:t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ских изображений </w:t>
            </w:r>
            <w:proofErr w:type="gramStart"/>
            <w:r>
              <w:rPr>
                <w:rFonts w:eastAsia="Calibri"/>
                <w:sz w:val="24"/>
                <w:szCs w:val="24"/>
                <w:highlight w:val="white"/>
              </w:rPr>
              <w:t>и(</w:t>
            </w:r>
            <w:proofErr w:type="gramEnd"/>
            <w:r>
              <w:rPr>
                <w:rFonts w:eastAsia="Calibri"/>
                <w:sz w:val="24"/>
                <w:szCs w:val="24"/>
                <w:highlight w:val="white"/>
              </w:rPr>
              <w:t>или) цветного текста);</w:t>
            </w:r>
          </w:p>
          <w:p w:rsidR="00E776F0" w:rsidRDefault="004604C2">
            <w:pPr>
              <w:pStyle w:val="12"/>
              <w:tabs>
                <w:tab w:val="left" w:pos="1134"/>
                <w:tab w:val="left" w:pos="1355"/>
                <w:tab w:val="left" w:pos="1692"/>
              </w:tabs>
              <w:ind w:firstLine="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>2) «оттенки серого» (при наличии в документе граф</w:t>
            </w:r>
            <w:r>
              <w:rPr>
                <w:rFonts w:eastAsia="Calibri"/>
                <w:sz w:val="24"/>
                <w:szCs w:val="24"/>
                <w:highlight w:val="white"/>
              </w:rPr>
              <w:t>и</w:t>
            </w:r>
            <w:r>
              <w:rPr>
                <w:rFonts w:eastAsia="Calibri"/>
                <w:sz w:val="24"/>
                <w:szCs w:val="24"/>
                <w:highlight w:val="white"/>
              </w:rPr>
              <w:t>ческих изображений, отли</w:t>
            </w:r>
            <w:r>
              <w:rPr>
                <w:rFonts w:eastAsia="Calibri"/>
                <w:sz w:val="24"/>
                <w:szCs w:val="24"/>
                <w:highlight w:val="white"/>
              </w:rPr>
              <w:t>ч</w:t>
            </w:r>
            <w:r>
              <w:rPr>
                <w:rFonts w:eastAsia="Calibri"/>
                <w:sz w:val="24"/>
                <w:szCs w:val="24"/>
                <w:highlight w:val="white"/>
              </w:rPr>
              <w:t>ных от цветного</w:t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 графического изображения);</w:t>
            </w:r>
          </w:p>
          <w:p w:rsidR="00E776F0" w:rsidRDefault="004604C2">
            <w:pPr>
              <w:pStyle w:val="12"/>
              <w:tabs>
                <w:tab w:val="left" w:pos="1134"/>
                <w:tab w:val="left" w:pos="1355"/>
                <w:tab w:val="left" w:pos="1692"/>
              </w:tabs>
              <w:ind w:firstLine="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3) «цветной» или «режим </w:t>
            </w:r>
            <w:r>
              <w:rPr>
                <w:rFonts w:eastAsia="Calibri"/>
                <w:sz w:val="24"/>
                <w:szCs w:val="24"/>
                <w:highlight w:val="white"/>
              </w:rPr>
              <w:lastRenderedPageBreak/>
              <w:t>полной цветопередачи» (при наличии в документе цветных графических изображений л</w:t>
            </w:r>
            <w:r>
              <w:rPr>
                <w:rFonts w:eastAsia="Calibri"/>
                <w:sz w:val="24"/>
                <w:szCs w:val="24"/>
                <w:highlight w:val="white"/>
              </w:rPr>
              <w:t>и</w:t>
            </w:r>
            <w:r>
              <w:rPr>
                <w:rFonts w:eastAsia="Calibri"/>
                <w:sz w:val="24"/>
                <w:szCs w:val="24"/>
                <w:highlight w:val="white"/>
              </w:rPr>
              <w:t>бо цветного текста).</w:t>
            </w:r>
          </w:p>
          <w:p w:rsidR="00E776F0" w:rsidRDefault="004604C2">
            <w:pPr>
              <w:pStyle w:val="12"/>
              <w:tabs>
                <w:tab w:val="left" w:pos="1134"/>
                <w:tab w:val="left" w:pos="1355"/>
                <w:tab w:val="left" w:pos="1692"/>
              </w:tabs>
              <w:ind w:firstLine="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>Документы, прилагаемые з</w:t>
            </w:r>
            <w:r>
              <w:rPr>
                <w:rFonts w:eastAsia="Calibri"/>
                <w:sz w:val="24"/>
                <w:szCs w:val="24"/>
                <w:highlight w:val="white"/>
              </w:rPr>
              <w:t>а</w:t>
            </w:r>
            <w:r>
              <w:rPr>
                <w:rFonts w:eastAsia="Calibri"/>
                <w:sz w:val="24"/>
                <w:szCs w:val="24"/>
                <w:highlight w:val="white"/>
              </w:rPr>
              <w:t>явителем к заявлению, пре</w:t>
            </w:r>
            <w:r>
              <w:rPr>
                <w:rFonts w:eastAsia="Calibri"/>
                <w:sz w:val="24"/>
                <w:szCs w:val="24"/>
                <w:highlight w:val="white"/>
              </w:rPr>
              <w:t>д</w:t>
            </w:r>
            <w:r>
              <w:rPr>
                <w:rFonts w:eastAsia="Calibri"/>
                <w:sz w:val="24"/>
                <w:szCs w:val="24"/>
                <w:highlight w:val="white"/>
              </w:rPr>
              <w:t>ставляемые в электронной форме, должны обеспечивать</w:t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 возможность идентифицир</w:t>
            </w:r>
            <w:r>
              <w:rPr>
                <w:rFonts w:eastAsia="Calibri"/>
                <w:sz w:val="24"/>
                <w:szCs w:val="24"/>
                <w:highlight w:val="white"/>
              </w:rPr>
              <w:t>о</w:t>
            </w:r>
            <w:r>
              <w:rPr>
                <w:rFonts w:eastAsia="Calibri"/>
                <w:sz w:val="24"/>
                <w:szCs w:val="24"/>
                <w:highlight w:val="white"/>
              </w:rPr>
              <w:t>вать документ и количество листов в документе.</w:t>
            </w:r>
          </w:p>
          <w:p w:rsidR="00E776F0" w:rsidRDefault="004604C2">
            <w:pPr>
              <w:pStyle w:val="12"/>
              <w:tabs>
                <w:tab w:val="left" w:pos="1134"/>
                <w:tab w:val="left" w:pos="1355"/>
                <w:tab w:val="left" w:pos="1692"/>
              </w:tabs>
              <w:ind w:firstLine="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>Количество файлов должно соответствовать количеству документов, каждый из кот</w:t>
            </w:r>
            <w:r>
              <w:rPr>
                <w:rFonts w:eastAsia="Calibri"/>
                <w:sz w:val="24"/>
                <w:szCs w:val="24"/>
                <w:highlight w:val="white"/>
              </w:rPr>
              <w:t>о</w:t>
            </w:r>
            <w:r>
              <w:rPr>
                <w:rFonts w:eastAsia="Calibri"/>
                <w:sz w:val="24"/>
                <w:szCs w:val="24"/>
                <w:highlight w:val="white"/>
              </w:rPr>
              <w:t>рых содержит текстовую и (или) графическую информ</w:t>
            </w:r>
            <w:r>
              <w:rPr>
                <w:rFonts w:eastAsia="Calibri"/>
                <w:sz w:val="24"/>
                <w:szCs w:val="24"/>
                <w:highlight w:val="white"/>
              </w:rPr>
              <w:t>а</w:t>
            </w:r>
            <w:r>
              <w:rPr>
                <w:rFonts w:eastAsia="Calibri"/>
                <w:sz w:val="24"/>
                <w:szCs w:val="24"/>
                <w:highlight w:val="white"/>
              </w:rPr>
              <w:t>цию.</w:t>
            </w:r>
          </w:p>
        </w:tc>
      </w:tr>
      <w:tr w:rsidR="00E776F0">
        <w:trPr>
          <w:trHeight w:val="254"/>
        </w:trPr>
        <w:tc>
          <w:tcPr>
            <w:tcW w:w="554" w:type="dxa"/>
          </w:tcPr>
          <w:p w:rsidR="00E776F0" w:rsidRDefault="004604C2">
            <w:pPr>
              <w:widowControl w:val="0"/>
              <w:spacing w:before="240" w:after="60"/>
              <w:jc w:val="center"/>
              <w:outlineLvl w:val="0"/>
              <w:rPr>
                <w:highlight w:val="white"/>
              </w:rPr>
            </w:pPr>
            <w:r>
              <w:rPr>
                <w:highlight w:val="white"/>
                <w:lang w:val="en-US"/>
              </w:rPr>
              <w:lastRenderedPageBreak/>
              <w:t>2.1</w:t>
            </w:r>
          </w:p>
        </w:tc>
        <w:tc>
          <w:tcPr>
            <w:tcW w:w="1957" w:type="dxa"/>
          </w:tcPr>
          <w:p w:rsidR="00E776F0" w:rsidRDefault="004604C2">
            <w:pPr>
              <w:widowControl w:val="0"/>
              <w:spacing w:after="160" w:line="259" w:lineRule="auto"/>
              <w:jc w:val="center"/>
              <w:rPr>
                <w:highlight w:val="white"/>
              </w:rPr>
            </w:pPr>
            <w:proofErr w:type="spellStart"/>
            <w:r>
              <w:rPr>
                <w:rFonts w:eastAsia="Calibri"/>
                <w:highlight w:val="white"/>
                <w:lang w:val="en-US"/>
              </w:rPr>
              <w:t>Участники</w:t>
            </w:r>
            <w:proofErr w:type="spellEnd"/>
            <w:r>
              <w:rPr>
                <w:rFonts w:eastAsia="Calibri"/>
                <w:highlight w:val="white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highlight w:val="white"/>
                <w:lang w:val="en-US"/>
              </w:rPr>
              <w:t>специальной</w:t>
            </w:r>
            <w:proofErr w:type="spellEnd"/>
            <w:r>
              <w:rPr>
                <w:rFonts w:eastAsia="Calibri"/>
                <w:highlight w:val="white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highlight w:val="white"/>
                <w:lang w:val="en-US"/>
              </w:rPr>
              <w:t>военной</w:t>
            </w:r>
            <w:proofErr w:type="spellEnd"/>
            <w:r>
              <w:rPr>
                <w:rFonts w:eastAsia="Calibri"/>
                <w:highlight w:val="white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highlight w:val="white"/>
                <w:lang w:val="en-US"/>
              </w:rPr>
              <w:t>операции</w:t>
            </w:r>
            <w:proofErr w:type="spellEnd"/>
          </w:p>
          <w:p w:rsidR="00E776F0" w:rsidRDefault="00E776F0">
            <w:pPr>
              <w:widowControl w:val="0"/>
              <w:spacing w:before="240" w:after="60"/>
              <w:jc w:val="center"/>
              <w:outlineLvl w:val="0"/>
              <w:rPr>
                <w:highlight w:val="white"/>
              </w:rPr>
            </w:pPr>
          </w:p>
        </w:tc>
        <w:tc>
          <w:tcPr>
            <w:tcW w:w="3070" w:type="dxa"/>
          </w:tcPr>
          <w:p w:rsidR="00E776F0" w:rsidRDefault="004604C2">
            <w:pPr>
              <w:widowControl w:val="0"/>
              <w:tabs>
                <w:tab w:val="left" w:pos="1134"/>
                <w:tab w:val="left" w:pos="1355"/>
                <w:tab w:val="left" w:pos="1701"/>
              </w:tabs>
              <w:jc w:val="both"/>
              <w:outlineLvl w:val="0"/>
              <w:rPr>
                <w:highlight w:val="white"/>
              </w:rPr>
            </w:pPr>
            <w:r>
              <w:rPr>
                <w:highlight w:val="white"/>
              </w:rPr>
              <w:t>1)</w:t>
            </w:r>
            <w:r>
              <w:rPr>
                <w:highlight w:val="white"/>
                <w:lang w:val="en-US"/>
              </w:rPr>
              <w:t> </w:t>
            </w:r>
            <w:r>
              <w:rPr>
                <w:highlight w:val="white"/>
              </w:rPr>
              <w:t>заявление о предоставлении муниципальной услуги по форме согласно приложению № 4 к настоящему Административному регламенту;</w:t>
            </w:r>
          </w:p>
          <w:p w:rsidR="00E776F0" w:rsidRDefault="004604C2">
            <w:pPr>
              <w:widowControl w:val="0"/>
              <w:tabs>
                <w:tab w:val="left" w:pos="1134"/>
                <w:tab w:val="left" w:pos="1355"/>
                <w:tab w:val="left" w:pos="1701"/>
              </w:tabs>
              <w:jc w:val="both"/>
              <w:outlineLvl w:val="0"/>
              <w:rPr>
                <w:highlight w:val="white"/>
              </w:rPr>
            </w:pPr>
            <w:r>
              <w:rPr>
                <w:highlight w:val="white"/>
              </w:rPr>
              <w:t>2)</w:t>
            </w:r>
            <w:r>
              <w:rPr>
                <w:rFonts w:ascii="Calibri" w:eastAsia="Calibri" w:hAnsi="Calibri"/>
                <w:highlight w:val="white"/>
                <w:lang w:val="en-US"/>
              </w:rPr>
              <w:t> </w:t>
            </w:r>
            <w:r>
              <w:rPr>
                <w:highlight w:val="white"/>
              </w:rPr>
              <w:t>документы, удостоверяющие личность участника специальной военной операции (в случае личного обращения</w:t>
            </w:r>
            <w:r>
              <w:rPr>
                <w:highlight w:val="white"/>
                <w:lang w:eastAsia="en-US"/>
              </w:rPr>
              <w:t xml:space="preserve"> в орган местного самоуправления или многофункциональный центр, либо посредством почтового отправления)</w:t>
            </w:r>
            <w:r>
              <w:rPr>
                <w:highlight w:val="white"/>
              </w:rPr>
              <w:t>;</w:t>
            </w:r>
          </w:p>
          <w:p w:rsidR="00E776F0" w:rsidRDefault="004604C2">
            <w:pPr>
              <w:widowControl w:val="0"/>
              <w:tabs>
                <w:tab w:val="left" w:pos="1134"/>
                <w:tab w:val="left" w:pos="1355"/>
                <w:tab w:val="left" w:pos="1701"/>
              </w:tabs>
              <w:jc w:val="both"/>
              <w:outlineLvl w:val="0"/>
              <w:rPr>
                <w:highlight w:val="white"/>
              </w:rPr>
            </w:pPr>
            <w:r>
              <w:rPr>
                <w:highlight w:val="white"/>
              </w:rPr>
              <w:t>3) нотариально заверенная доверенность (в случае обращения представителя заявителя)</w:t>
            </w:r>
          </w:p>
        </w:tc>
        <w:tc>
          <w:tcPr>
            <w:tcW w:w="3119" w:type="dxa"/>
            <w:vMerge w:val="restart"/>
          </w:tcPr>
          <w:p w:rsidR="00E776F0" w:rsidRDefault="004604C2">
            <w:pPr>
              <w:widowControl w:val="0"/>
              <w:shd w:val="clear" w:color="auto" w:fill="FFFFFF"/>
              <w:tabs>
                <w:tab w:val="left" w:pos="1134"/>
                <w:tab w:val="left" w:pos="1355"/>
                <w:tab w:val="left" w:pos="1701"/>
              </w:tabs>
              <w:jc w:val="both"/>
              <w:rPr>
                <w:highlight w:val="white"/>
              </w:rPr>
            </w:pPr>
            <w:r>
              <w:rPr>
                <w:highlight w:val="white"/>
              </w:rPr>
              <w:t>а) сведения, подтверждающие действительность паспорта гражданина Ро</w:t>
            </w:r>
            <w:r>
              <w:rPr>
                <w:highlight w:val="white"/>
              </w:rPr>
              <w:t>ссийской Федерации;</w:t>
            </w:r>
          </w:p>
          <w:p w:rsidR="00E776F0" w:rsidRDefault="004604C2">
            <w:pPr>
              <w:widowControl w:val="0"/>
              <w:shd w:val="clear" w:color="auto" w:fill="FFFFFF"/>
              <w:tabs>
                <w:tab w:val="left" w:pos="1134"/>
                <w:tab w:val="left" w:pos="1355"/>
                <w:tab w:val="left" w:pos="1701"/>
              </w:tabs>
              <w:jc w:val="both"/>
              <w:rPr>
                <w:highlight w:val="white"/>
              </w:rPr>
            </w:pPr>
            <w:r>
              <w:rPr>
                <w:highlight w:val="white"/>
              </w:rPr>
              <w:t>б)</w:t>
            </w:r>
            <w:r>
              <w:rPr>
                <w:highlight w:val="white"/>
                <w:lang w:eastAsia="en-US"/>
              </w:rPr>
              <w:t xml:space="preserve"> </w:t>
            </w:r>
            <w:r>
              <w:rPr>
                <w:highlight w:val="white"/>
              </w:rPr>
              <w:t>сведения из Единого государственного реестра записей актов гражданского состояния (о рождении, о заключении брака, о расторжении брака,</w:t>
            </w:r>
            <w:r>
              <w:rPr>
                <w:highlight w:val="white"/>
                <w:lang w:eastAsia="en-US"/>
              </w:rPr>
              <w:t xml:space="preserve"> </w:t>
            </w:r>
            <w:r>
              <w:rPr>
                <w:highlight w:val="white"/>
              </w:rPr>
              <w:t>о смерти);</w:t>
            </w:r>
          </w:p>
          <w:p w:rsidR="00E776F0" w:rsidRDefault="004604C2">
            <w:pPr>
              <w:widowControl w:val="0"/>
              <w:shd w:val="clear" w:color="auto" w:fill="FFFFFF"/>
              <w:tabs>
                <w:tab w:val="left" w:pos="1134"/>
                <w:tab w:val="left" w:pos="1355"/>
                <w:tab w:val="left" w:pos="1701"/>
              </w:tabs>
              <w:jc w:val="both"/>
              <w:rPr>
                <w:highlight w:val="white"/>
              </w:rPr>
            </w:pPr>
            <w:r>
              <w:rPr>
                <w:highlight w:val="white"/>
              </w:rPr>
              <w:t>в)</w:t>
            </w:r>
            <w:r>
              <w:rPr>
                <w:highlight w:val="white"/>
                <w:lang w:eastAsia="en-US"/>
              </w:rPr>
              <w:t xml:space="preserve"> </w:t>
            </w:r>
            <w:r>
              <w:rPr>
                <w:highlight w:val="white"/>
              </w:rPr>
              <w:t>сведения, подтверждающие место жительства;</w:t>
            </w:r>
          </w:p>
          <w:p w:rsidR="00E776F0" w:rsidRDefault="004604C2">
            <w:pPr>
              <w:widowControl w:val="0"/>
              <w:shd w:val="clear" w:color="auto" w:fill="FFFFFF"/>
              <w:tabs>
                <w:tab w:val="left" w:pos="1134"/>
                <w:tab w:val="left" w:pos="1355"/>
                <w:tab w:val="left" w:pos="1701"/>
              </w:tabs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г) сведения из Единого государственного </w:t>
            </w:r>
            <w:r>
              <w:rPr>
                <w:highlight w:val="white"/>
              </w:rPr>
              <w:t>реестра недвижимости;</w:t>
            </w:r>
          </w:p>
          <w:p w:rsidR="00E776F0" w:rsidRDefault="004604C2">
            <w:pPr>
              <w:widowControl w:val="0"/>
              <w:shd w:val="clear" w:color="auto" w:fill="FFFFFF"/>
              <w:tabs>
                <w:tab w:val="left" w:pos="1134"/>
                <w:tab w:val="left" w:pos="1355"/>
                <w:tab w:val="left" w:pos="1701"/>
              </w:tabs>
              <w:jc w:val="both"/>
              <w:rPr>
                <w:highlight w:val="white"/>
              </w:rPr>
            </w:pPr>
            <w:r>
              <w:rPr>
                <w:highlight w:val="white"/>
              </w:rPr>
              <w:t>д) сведения, подтверждающие отсутствие факта предоставления земельного участка ранее;</w:t>
            </w:r>
          </w:p>
          <w:p w:rsidR="00E776F0" w:rsidRDefault="004604C2">
            <w:pPr>
              <w:widowControl w:val="0"/>
              <w:shd w:val="clear" w:color="auto" w:fill="FFFFFF"/>
              <w:tabs>
                <w:tab w:val="left" w:pos="1134"/>
                <w:tab w:val="left" w:pos="1355"/>
                <w:tab w:val="left" w:pos="1701"/>
              </w:tabs>
              <w:jc w:val="both"/>
              <w:rPr>
                <w:highlight w:val="white"/>
              </w:rPr>
            </w:pPr>
            <w:r>
              <w:rPr>
                <w:highlight w:val="white"/>
              </w:rPr>
              <w:t>е) удостоверение ветерана боевых действий;</w:t>
            </w:r>
          </w:p>
          <w:p w:rsidR="00E776F0" w:rsidRDefault="004604C2">
            <w:pPr>
              <w:widowControl w:val="0"/>
              <w:shd w:val="clear" w:color="auto" w:fill="FFFFFF"/>
              <w:tabs>
                <w:tab w:val="left" w:pos="1134"/>
                <w:tab w:val="left" w:pos="1355"/>
                <w:tab w:val="left" w:pos="1701"/>
              </w:tabs>
              <w:jc w:val="both"/>
              <w:rPr>
                <w:highlight w:val="white"/>
              </w:rPr>
            </w:pPr>
            <w:r>
              <w:rPr>
                <w:highlight w:val="white"/>
              </w:rPr>
              <w:t>и</w:t>
            </w:r>
            <w:proofErr w:type="gramStart"/>
            <w:r>
              <w:rPr>
                <w:highlight w:val="white"/>
              </w:rPr>
              <w:t>)д</w:t>
            </w:r>
            <w:proofErr w:type="gramEnd"/>
            <w:r>
              <w:rPr>
                <w:highlight w:val="white"/>
              </w:rPr>
              <w:t>окументы о периоде участия лица в специальной военной операции;</w:t>
            </w:r>
          </w:p>
          <w:p w:rsidR="00E776F0" w:rsidRDefault="004604C2">
            <w:pPr>
              <w:widowControl w:val="0"/>
              <w:shd w:val="clear" w:color="auto" w:fill="FFFFFF"/>
              <w:tabs>
                <w:tab w:val="left" w:pos="1134"/>
                <w:tab w:val="left" w:pos="1355"/>
                <w:tab w:val="left" w:pos="1701"/>
              </w:tabs>
              <w:jc w:val="both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ж) документы, подтверждающие присвоени</w:t>
            </w:r>
            <w:r>
              <w:rPr>
                <w:highlight w:val="white"/>
              </w:rPr>
              <w:t>е звания Героя Российской Федерации или награждение орденом Российской Федерации за заслуги, проявленные в ходе участия в специальной военной операции;</w:t>
            </w:r>
          </w:p>
          <w:p w:rsidR="00E776F0" w:rsidRDefault="00E776F0">
            <w:pPr>
              <w:widowControl w:val="0"/>
              <w:shd w:val="clear" w:color="auto" w:fill="FFFFFF"/>
              <w:tabs>
                <w:tab w:val="left" w:pos="1134"/>
                <w:tab w:val="left" w:pos="1355"/>
                <w:tab w:val="left" w:pos="1701"/>
              </w:tabs>
              <w:jc w:val="both"/>
              <w:rPr>
                <w:highlight w:val="white"/>
              </w:rPr>
            </w:pPr>
          </w:p>
        </w:tc>
        <w:tc>
          <w:tcPr>
            <w:tcW w:w="2835" w:type="dxa"/>
            <w:vMerge/>
          </w:tcPr>
          <w:p w:rsidR="00E776F0" w:rsidRDefault="00E776F0">
            <w:pPr>
              <w:widowControl w:val="0"/>
            </w:pPr>
          </w:p>
        </w:tc>
        <w:tc>
          <w:tcPr>
            <w:tcW w:w="3368" w:type="dxa"/>
            <w:vMerge/>
          </w:tcPr>
          <w:p w:rsidR="00E776F0" w:rsidRDefault="00E776F0">
            <w:pPr>
              <w:widowControl w:val="0"/>
            </w:pPr>
          </w:p>
        </w:tc>
      </w:tr>
      <w:tr w:rsidR="00E776F0">
        <w:tc>
          <w:tcPr>
            <w:tcW w:w="554" w:type="dxa"/>
          </w:tcPr>
          <w:p w:rsidR="00E776F0" w:rsidRDefault="004604C2">
            <w:pPr>
              <w:widowControl w:val="0"/>
              <w:spacing w:before="240" w:after="60"/>
              <w:jc w:val="center"/>
              <w:outlineLvl w:val="0"/>
              <w:rPr>
                <w:highlight w:val="white"/>
              </w:rPr>
            </w:pPr>
            <w:r>
              <w:rPr>
                <w:highlight w:val="white"/>
                <w:lang w:val="en-US"/>
              </w:rPr>
              <w:t>2.2</w:t>
            </w:r>
          </w:p>
        </w:tc>
        <w:tc>
          <w:tcPr>
            <w:tcW w:w="1957" w:type="dxa"/>
          </w:tcPr>
          <w:p w:rsidR="00E776F0" w:rsidRDefault="004604C2">
            <w:pPr>
              <w:widowControl w:val="0"/>
              <w:spacing w:after="160" w:line="259" w:lineRule="auto"/>
              <w:jc w:val="center"/>
              <w:outlineLvl w:val="0"/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Члены семьи погибших (умерших) участников специальной </w:t>
            </w:r>
            <w:r>
              <w:rPr>
                <w:rFonts w:eastAsia="Calibri"/>
                <w:highlight w:val="white"/>
              </w:rPr>
              <w:lastRenderedPageBreak/>
              <w:t>военной операции</w:t>
            </w:r>
          </w:p>
        </w:tc>
        <w:tc>
          <w:tcPr>
            <w:tcW w:w="3070" w:type="dxa"/>
          </w:tcPr>
          <w:p w:rsidR="00E776F0" w:rsidRDefault="004604C2">
            <w:pPr>
              <w:widowControl w:val="0"/>
              <w:tabs>
                <w:tab w:val="left" w:pos="1134"/>
                <w:tab w:val="left" w:pos="1355"/>
                <w:tab w:val="left" w:pos="1701"/>
              </w:tabs>
              <w:jc w:val="both"/>
              <w:outlineLvl w:val="0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1)</w:t>
            </w:r>
            <w:r>
              <w:rPr>
                <w:highlight w:val="white"/>
                <w:lang w:val="en-US"/>
              </w:rPr>
              <w:t> </w:t>
            </w:r>
            <w:r>
              <w:rPr>
                <w:highlight w:val="white"/>
              </w:rPr>
              <w:t xml:space="preserve">заявление о </w:t>
            </w:r>
            <w:r>
              <w:rPr>
                <w:highlight w:val="white"/>
              </w:rPr>
              <w:t xml:space="preserve">предоставлении муниципальной услуги по форме согласно приложению № 4 к настоящему </w:t>
            </w:r>
            <w:r>
              <w:rPr>
                <w:highlight w:val="white"/>
              </w:rPr>
              <w:lastRenderedPageBreak/>
              <w:t>Административному регламенту;</w:t>
            </w:r>
          </w:p>
          <w:p w:rsidR="00E776F0" w:rsidRDefault="004604C2">
            <w:pPr>
              <w:widowControl w:val="0"/>
              <w:tabs>
                <w:tab w:val="left" w:pos="1134"/>
                <w:tab w:val="left" w:pos="1355"/>
                <w:tab w:val="left" w:pos="1701"/>
              </w:tabs>
              <w:jc w:val="both"/>
              <w:outlineLvl w:val="0"/>
              <w:rPr>
                <w:highlight w:val="white"/>
              </w:rPr>
            </w:pPr>
            <w:r>
              <w:rPr>
                <w:highlight w:val="white"/>
              </w:rPr>
              <w:t>2)</w:t>
            </w:r>
            <w:r>
              <w:rPr>
                <w:rFonts w:ascii="Calibri" w:eastAsia="Calibri" w:hAnsi="Calibri"/>
                <w:highlight w:val="white"/>
                <w:lang w:val="en-US"/>
              </w:rPr>
              <w:t> </w:t>
            </w:r>
            <w:r>
              <w:rPr>
                <w:highlight w:val="white"/>
              </w:rPr>
              <w:t xml:space="preserve">документы, удостоверяющие личности </w:t>
            </w:r>
            <w:proofErr w:type="gramStart"/>
            <w:r>
              <w:rPr>
                <w:highlight w:val="white"/>
              </w:rPr>
              <w:t>членов семьи участника специальной военной операции</w:t>
            </w:r>
            <w:proofErr w:type="gramEnd"/>
            <w:r>
              <w:rPr>
                <w:highlight w:val="white"/>
              </w:rPr>
              <w:t>;</w:t>
            </w:r>
          </w:p>
          <w:p w:rsidR="00E776F0" w:rsidRDefault="004604C2">
            <w:pPr>
              <w:widowControl w:val="0"/>
              <w:tabs>
                <w:tab w:val="left" w:pos="1134"/>
                <w:tab w:val="left" w:pos="1355"/>
                <w:tab w:val="left" w:pos="1701"/>
              </w:tabs>
              <w:jc w:val="both"/>
              <w:outlineLvl w:val="0"/>
              <w:rPr>
                <w:highlight w:val="white"/>
              </w:rPr>
            </w:pPr>
            <w:r>
              <w:rPr>
                <w:highlight w:val="white"/>
              </w:rPr>
              <w:t>3) документы о составе семьи погибшего (умершего) уча</w:t>
            </w:r>
            <w:r>
              <w:rPr>
                <w:highlight w:val="white"/>
              </w:rPr>
              <w:t>стника специальной военной операции;</w:t>
            </w:r>
          </w:p>
          <w:p w:rsidR="00E776F0" w:rsidRDefault="004604C2">
            <w:pPr>
              <w:widowControl w:val="0"/>
              <w:tabs>
                <w:tab w:val="left" w:pos="1134"/>
                <w:tab w:val="left" w:pos="1355"/>
                <w:tab w:val="left" w:pos="1701"/>
              </w:tabs>
              <w:jc w:val="both"/>
              <w:outlineLvl w:val="0"/>
              <w:rPr>
                <w:highlight w:val="white"/>
              </w:rPr>
            </w:pPr>
            <w:r>
              <w:rPr>
                <w:highlight w:val="white"/>
              </w:rPr>
              <w:t>4) нотариально заверенная доверенность (в случае обращения представителя заявителя)</w:t>
            </w:r>
          </w:p>
        </w:tc>
        <w:tc>
          <w:tcPr>
            <w:tcW w:w="3119" w:type="dxa"/>
            <w:vMerge/>
          </w:tcPr>
          <w:p w:rsidR="00E776F0" w:rsidRDefault="00E776F0">
            <w:pPr>
              <w:widowControl w:val="0"/>
            </w:pPr>
          </w:p>
        </w:tc>
        <w:tc>
          <w:tcPr>
            <w:tcW w:w="2835" w:type="dxa"/>
            <w:vMerge/>
          </w:tcPr>
          <w:p w:rsidR="00E776F0" w:rsidRDefault="00E776F0">
            <w:pPr>
              <w:widowControl w:val="0"/>
            </w:pPr>
          </w:p>
        </w:tc>
        <w:tc>
          <w:tcPr>
            <w:tcW w:w="3368" w:type="dxa"/>
            <w:vMerge/>
          </w:tcPr>
          <w:p w:rsidR="00E776F0" w:rsidRDefault="00E776F0">
            <w:pPr>
              <w:widowControl w:val="0"/>
            </w:pPr>
          </w:p>
        </w:tc>
      </w:tr>
    </w:tbl>
    <w:p w:rsidR="00E776F0" w:rsidRDefault="00E776F0">
      <w:pPr>
        <w:spacing w:before="240" w:after="60"/>
        <w:contextualSpacing/>
        <w:jc w:val="right"/>
        <w:outlineLvl w:val="0"/>
        <w:rPr>
          <w:highlight w:val="white"/>
        </w:rPr>
      </w:pPr>
    </w:p>
    <w:p w:rsidR="00E776F0" w:rsidRDefault="00E776F0">
      <w:pPr>
        <w:spacing w:before="240" w:after="60"/>
        <w:contextualSpacing/>
        <w:jc w:val="right"/>
        <w:outlineLvl w:val="0"/>
        <w:rPr>
          <w:highlight w:val="white"/>
        </w:rPr>
      </w:pPr>
    </w:p>
    <w:p w:rsidR="00E776F0" w:rsidRDefault="00E776F0">
      <w:pPr>
        <w:spacing w:before="240" w:after="60"/>
        <w:contextualSpacing/>
        <w:jc w:val="right"/>
        <w:outlineLvl w:val="0"/>
        <w:rPr>
          <w:highlight w:val="white"/>
        </w:rPr>
      </w:pPr>
    </w:p>
    <w:p w:rsidR="00E776F0" w:rsidRDefault="00E776F0">
      <w:pPr>
        <w:spacing w:before="240" w:after="60"/>
        <w:contextualSpacing/>
        <w:jc w:val="right"/>
        <w:outlineLvl w:val="0"/>
        <w:rPr>
          <w:highlight w:val="white"/>
        </w:rPr>
      </w:pPr>
    </w:p>
    <w:p w:rsidR="00E776F0" w:rsidRDefault="00E776F0">
      <w:pPr>
        <w:spacing w:before="240" w:after="60"/>
        <w:contextualSpacing/>
        <w:jc w:val="right"/>
        <w:outlineLvl w:val="0"/>
        <w:rPr>
          <w:highlight w:val="white"/>
        </w:rPr>
      </w:pPr>
    </w:p>
    <w:p w:rsidR="00E776F0" w:rsidRDefault="00E776F0">
      <w:pPr>
        <w:spacing w:before="240" w:after="60"/>
        <w:contextualSpacing/>
        <w:jc w:val="right"/>
        <w:outlineLvl w:val="0"/>
        <w:rPr>
          <w:highlight w:val="white"/>
        </w:rPr>
      </w:pPr>
    </w:p>
    <w:p w:rsidR="00E776F0" w:rsidRDefault="00E776F0">
      <w:pPr>
        <w:spacing w:before="240" w:after="60"/>
        <w:contextualSpacing/>
        <w:jc w:val="right"/>
        <w:outlineLvl w:val="0"/>
        <w:rPr>
          <w:highlight w:val="white"/>
        </w:rPr>
      </w:pPr>
    </w:p>
    <w:p w:rsidR="00E776F0" w:rsidRDefault="00E776F0">
      <w:pPr>
        <w:spacing w:before="240" w:after="60"/>
        <w:contextualSpacing/>
        <w:jc w:val="right"/>
        <w:outlineLvl w:val="0"/>
        <w:rPr>
          <w:highlight w:val="white"/>
        </w:rPr>
      </w:pPr>
    </w:p>
    <w:p w:rsidR="00E776F0" w:rsidRDefault="00E776F0">
      <w:pPr>
        <w:spacing w:before="240" w:after="60"/>
        <w:contextualSpacing/>
        <w:jc w:val="right"/>
        <w:outlineLvl w:val="0"/>
        <w:rPr>
          <w:highlight w:val="white"/>
        </w:rPr>
      </w:pPr>
    </w:p>
    <w:p w:rsidR="00E776F0" w:rsidRDefault="00E776F0">
      <w:pPr>
        <w:spacing w:before="240" w:after="60"/>
        <w:contextualSpacing/>
        <w:jc w:val="right"/>
        <w:outlineLvl w:val="0"/>
        <w:rPr>
          <w:highlight w:val="white"/>
        </w:rPr>
      </w:pPr>
    </w:p>
    <w:p w:rsidR="00E776F0" w:rsidRDefault="00E776F0">
      <w:pPr>
        <w:spacing w:before="240" w:after="60"/>
        <w:contextualSpacing/>
        <w:jc w:val="right"/>
        <w:outlineLvl w:val="0"/>
        <w:rPr>
          <w:highlight w:val="white"/>
        </w:rPr>
      </w:pPr>
    </w:p>
    <w:p w:rsidR="00E776F0" w:rsidRDefault="00E776F0">
      <w:pPr>
        <w:spacing w:before="240" w:after="60"/>
        <w:contextualSpacing/>
        <w:jc w:val="right"/>
        <w:outlineLvl w:val="0"/>
        <w:rPr>
          <w:highlight w:val="white"/>
        </w:rPr>
        <w:sectPr w:rsidR="00E776F0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pgSz w:w="16838" w:h="11906" w:orient="landscape"/>
          <w:pgMar w:top="1134" w:right="1134" w:bottom="766" w:left="1021" w:header="709" w:footer="709" w:gutter="0"/>
          <w:cols w:space="720"/>
          <w:formProt w:val="0"/>
          <w:titlePg/>
          <w:docGrid w:linePitch="360"/>
        </w:sectPr>
      </w:pPr>
    </w:p>
    <w:p w:rsidR="00E776F0" w:rsidRDefault="004604C2">
      <w:pPr>
        <w:jc w:val="right"/>
      </w:pPr>
      <w:r>
        <w:lastRenderedPageBreak/>
        <w:t>Пр</w:t>
      </w:r>
      <w:r>
        <w:rPr>
          <w:bCs/>
          <w:iCs/>
          <w:highlight w:val="white"/>
        </w:rPr>
        <w:t>ило</w:t>
      </w:r>
      <w:r>
        <w:rPr>
          <w:bCs/>
          <w:iCs/>
        </w:rPr>
        <w:t>жение № 4</w:t>
      </w:r>
    </w:p>
    <w:p w:rsidR="00E776F0" w:rsidRDefault="004604C2">
      <w:pPr>
        <w:tabs>
          <w:tab w:val="left" w:pos="567"/>
        </w:tabs>
        <w:ind w:left="3969" w:firstLine="567"/>
        <w:contextualSpacing/>
        <w:jc w:val="right"/>
      </w:pPr>
      <w:r>
        <w:t>к Административному регламенту</w:t>
      </w:r>
    </w:p>
    <w:p w:rsidR="00E776F0" w:rsidRDefault="00E776F0">
      <w:pPr>
        <w:jc w:val="both"/>
        <w:rPr>
          <w:b/>
          <w:sz w:val="28"/>
          <w:szCs w:val="28"/>
        </w:rPr>
      </w:pPr>
    </w:p>
    <w:p w:rsidR="00E776F0" w:rsidRDefault="00E776F0">
      <w:pPr>
        <w:ind w:left="4820" w:firstLine="1984"/>
        <w:jc w:val="both"/>
        <w:rPr>
          <w:rFonts w:eastAsia="Calibri"/>
          <w:bCs/>
          <w:sz w:val="28"/>
          <w:szCs w:val="28"/>
          <w:lang w:eastAsia="en-US"/>
        </w:rPr>
      </w:pPr>
    </w:p>
    <w:p w:rsidR="00E776F0" w:rsidRDefault="004604C2">
      <w:pPr>
        <w:spacing w:line="259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ЗАЯВЛЕНИЕ</w:t>
      </w:r>
    </w:p>
    <w:p w:rsidR="00E776F0" w:rsidRDefault="004604C2">
      <w:pPr>
        <w:spacing w:line="259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 постановке на</w:t>
      </w:r>
      <w:r>
        <w:rPr>
          <w:rFonts w:eastAsia="Calibri"/>
          <w:sz w:val="28"/>
          <w:szCs w:val="28"/>
          <w:lang w:eastAsia="en-US"/>
        </w:rPr>
        <w:t xml:space="preserve"> учет в качестве граждан, имеющих право на предоставление земельного участка в собственность бесплатно</w:t>
      </w:r>
    </w:p>
    <w:p w:rsidR="00E776F0" w:rsidRDefault="004604C2">
      <w:pPr>
        <w:spacing w:line="259" w:lineRule="auto"/>
        <w:jc w:val="center"/>
        <w:rPr>
          <w:rFonts w:eastAsia="Calibri"/>
          <w:i/>
          <w:sz w:val="20"/>
          <w:szCs w:val="20"/>
          <w:lang w:eastAsia="en-US"/>
        </w:rPr>
      </w:pPr>
      <w:r>
        <w:rPr>
          <w:rFonts w:eastAsia="Calibri"/>
          <w:i/>
          <w:sz w:val="20"/>
          <w:szCs w:val="20"/>
          <w:lang w:eastAsia="en-US"/>
        </w:rPr>
        <w:t>(для категории граждан, установленной Распоряжением Президента РФ от 06.06.2023 № 174-рп)</w:t>
      </w:r>
    </w:p>
    <w:p w:rsidR="00E776F0" w:rsidRDefault="00E776F0">
      <w:pPr>
        <w:spacing w:line="259" w:lineRule="auto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1"/>
        <w:gridCol w:w="780"/>
        <w:gridCol w:w="2099"/>
        <w:gridCol w:w="390"/>
        <w:gridCol w:w="65"/>
        <w:gridCol w:w="1647"/>
        <w:gridCol w:w="735"/>
        <w:gridCol w:w="900"/>
        <w:gridCol w:w="970"/>
        <w:gridCol w:w="1417"/>
      </w:tblGrid>
      <w:tr w:rsidR="00E776F0">
        <w:tc>
          <w:tcPr>
            <w:tcW w:w="96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уполномоченного органа местного самоуправления го</w:t>
            </w:r>
            <w:r>
              <w:rPr>
                <w:sz w:val="20"/>
                <w:szCs w:val="20"/>
              </w:rPr>
              <w:t>родского округа, муниципального района Оренбургской области</w:t>
            </w:r>
          </w:p>
        </w:tc>
      </w:tr>
      <w:tr w:rsidR="00E776F0">
        <w:tc>
          <w:tcPr>
            <w:tcW w:w="96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ЗАЯВИТЕЛЕ</w:t>
            </w:r>
          </w:p>
        </w:tc>
      </w:tr>
      <w:tr w:rsidR="00E776F0"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9C9C9" w:themeFill="accent3" w:themeFillTint="99"/>
            <w:vAlign w:val="center"/>
          </w:tcPr>
          <w:p w:rsidR="00E776F0" w:rsidRDefault="004604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Фамилия, имя, отчество (при наличии)</w:t>
            </w:r>
          </w:p>
        </w:tc>
        <w:tc>
          <w:tcPr>
            <w:tcW w:w="61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</w:tr>
      <w:tr w:rsidR="00E776F0">
        <w:trPr>
          <w:trHeight w:val="212"/>
        </w:trPr>
        <w:tc>
          <w:tcPr>
            <w:tcW w:w="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C9C9C9" w:themeFill="accent3" w:themeFillTint="99"/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документа, удостоверяющего личность</w:t>
            </w:r>
          </w:p>
        </w:tc>
        <w:tc>
          <w:tcPr>
            <w:tcW w:w="210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и номер</w:t>
            </w:r>
          </w:p>
        </w:tc>
        <w:tc>
          <w:tcPr>
            <w:tcW w:w="2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выдачи</w:t>
            </w:r>
          </w:p>
        </w:tc>
      </w:tr>
      <w:tr w:rsidR="00E776F0">
        <w:trPr>
          <w:trHeight w:val="201"/>
        </w:trPr>
        <w:tc>
          <w:tcPr>
            <w:tcW w:w="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C9C9C9" w:themeFill="accent3" w:themeFillTint="99"/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0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</w:tr>
      <w:tr w:rsidR="00E776F0">
        <w:trPr>
          <w:trHeight w:val="113"/>
        </w:trPr>
        <w:tc>
          <w:tcPr>
            <w:tcW w:w="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C9C9C9" w:themeFill="accent3" w:themeFillTint="99"/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Кем </w:t>
            </w:r>
            <w:proofErr w:type="gramStart"/>
            <w:r>
              <w:rPr>
                <w:sz w:val="20"/>
                <w:szCs w:val="20"/>
              </w:rPr>
              <w:t>выдан</w:t>
            </w:r>
            <w:proofErr w:type="gramEnd"/>
          </w:p>
        </w:tc>
        <w:tc>
          <w:tcPr>
            <w:tcW w:w="61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</w:tr>
      <w:tr w:rsidR="00E776F0">
        <w:trPr>
          <w:trHeight w:val="112"/>
        </w:trPr>
        <w:tc>
          <w:tcPr>
            <w:tcW w:w="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9C9C9" w:themeFill="accent3" w:themeFillTint="99"/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Зарегистрирован</w:t>
            </w:r>
            <w:proofErr w:type="gramEnd"/>
            <w:r>
              <w:rPr>
                <w:sz w:val="20"/>
                <w:szCs w:val="20"/>
              </w:rPr>
              <w:t xml:space="preserve"> по адресу</w:t>
            </w:r>
          </w:p>
        </w:tc>
        <w:tc>
          <w:tcPr>
            <w:tcW w:w="6124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</w:tr>
      <w:tr w:rsidR="00E776F0">
        <w:trPr>
          <w:trHeight w:val="678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9C9C9" w:themeFill="accent3" w:themeFillTint="99"/>
            <w:vAlign w:val="center"/>
          </w:tcPr>
          <w:p w:rsidR="00E776F0" w:rsidRDefault="004604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Почтовый </w:t>
            </w:r>
            <w:r>
              <w:rPr>
                <w:sz w:val="20"/>
                <w:szCs w:val="20"/>
              </w:rPr>
              <w:t>адрес для направления решений (уведомлений)</w:t>
            </w:r>
          </w:p>
        </w:tc>
        <w:tc>
          <w:tcPr>
            <w:tcW w:w="61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</w:tr>
      <w:tr w:rsidR="00E776F0"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9C9C9" w:themeFill="accent3" w:themeFillTint="99"/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 для связи</w:t>
            </w:r>
          </w:p>
        </w:tc>
        <w:tc>
          <w:tcPr>
            <w:tcW w:w="61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</w:tr>
      <w:tr w:rsidR="00E776F0"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9C9C9" w:themeFill="accent3" w:themeFillTint="99"/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61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</w:tr>
      <w:tr w:rsidR="00E776F0"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9C9C9" w:themeFill="accent3" w:themeFillTint="99"/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Дополнительный адрес электронной почты и (или) номер телефона для связи</w:t>
            </w:r>
          </w:p>
        </w:tc>
        <w:tc>
          <w:tcPr>
            <w:tcW w:w="61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</w:tr>
      <w:tr w:rsidR="00E776F0"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9C9C9" w:themeFill="accent3" w:themeFillTint="99"/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</w:t>
            </w:r>
          </w:p>
        </w:tc>
        <w:tc>
          <w:tcPr>
            <w:tcW w:w="61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</w:tr>
      <w:tr w:rsidR="00E776F0"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C9C9C9" w:themeFill="accent3" w:themeFillTint="99"/>
            <w:vAlign w:val="center"/>
          </w:tcPr>
          <w:p w:rsidR="00E776F0" w:rsidRDefault="004604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8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граждан, к которой относится заявитель</w:t>
            </w:r>
          </w:p>
        </w:tc>
        <w:tc>
          <w:tcPr>
            <w:tcW w:w="2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граждан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Удостоен</w:t>
            </w:r>
            <w:proofErr w:type="gramEnd"/>
            <w:r>
              <w:rPr>
                <w:sz w:val="20"/>
                <w:szCs w:val="20"/>
              </w:rPr>
              <w:t xml:space="preserve"> звания Героя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Награжден</w:t>
            </w:r>
            <w:proofErr w:type="gramEnd"/>
            <w:r>
              <w:rPr>
                <w:sz w:val="20"/>
                <w:szCs w:val="20"/>
              </w:rPr>
              <w:t xml:space="preserve"> орденом Российской Федерации за заслуги, проявленные в ходе участия в специальной военной операции</w:t>
            </w:r>
          </w:p>
        </w:tc>
      </w:tr>
      <w:tr w:rsidR="00E776F0">
        <w:trPr>
          <w:trHeight w:val="893"/>
        </w:trPr>
        <w:tc>
          <w:tcPr>
            <w:tcW w:w="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C9C9C9" w:themeFill="accent3" w:themeFillTint="99"/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7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Военнослужащий, являющийся ветераном боевых действий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</w:tr>
      <w:tr w:rsidR="00E776F0">
        <w:trPr>
          <w:trHeight w:val="2511"/>
        </w:trPr>
        <w:tc>
          <w:tcPr>
            <w:tcW w:w="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C9C9C9" w:themeFill="accent3" w:themeFillTint="99"/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7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Лицо, заключившее контракт о пребывании в </w:t>
            </w:r>
            <w:r>
              <w:rPr>
                <w:sz w:val="20"/>
                <w:szCs w:val="20"/>
              </w:rPr>
              <w:t>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являющееся ветераном боевых действий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</w:tr>
      <w:tr w:rsidR="00E776F0">
        <w:trPr>
          <w:trHeight w:val="2038"/>
        </w:trPr>
        <w:tc>
          <w:tcPr>
            <w:tcW w:w="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C9C9C9" w:themeFill="accent3" w:themeFillTint="99"/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7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Лицо, проходящее (проходившее) службу в войсках национальной гвардии Российской Федерации и имеющее специальное звание полиции, и являющееся ветераном боевых действий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</w:tr>
      <w:tr w:rsidR="00E776F0">
        <w:tc>
          <w:tcPr>
            <w:tcW w:w="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C9C9C9" w:themeFill="accent3" w:themeFillTint="99"/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7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Член (члены) семьи  участника специальной военной операции, погибшего (умершего) </w:t>
            </w:r>
            <w:r>
              <w:rPr>
                <w:sz w:val="20"/>
                <w:szCs w:val="20"/>
              </w:rPr>
              <w:t>вследствие увечья (ранения, травмы, контузии) или заболевания, полученных им в ходе участия в специальной военной операции:</w:t>
            </w:r>
            <w:proofErr w:type="gramEnd"/>
          </w:p>
        </w:tc>
      </w:tr>
      <w:tr w:rsidR="00E776F0">
        <w:tc>
          <w:tcPr>
            <w:tcW w:w="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C9C9C9" w:themeFill="accent3" w:themeFillTint="99"/>
            <w:vAlign w:val="center"/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7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1) Супруга (супруг), не вступившая (не вступивший) в повторный брак</w:t>
            </w:r>
            <w:proofErr w:type="gramEnd"/>
          </w:p>
        </w:tc>
      </w:tr>
      <w:tr w:rsidR="00E776F0">
        <w:tc>
          <w:tcPr>
            <w:tcW w:w="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C9C9C9" w:themeFill="accent3" w:themeFillTint="99"/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7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2) Дети участника специальной военной операции, в том </w:t>
            </w:r>
            <w:r>
              <w:rPr>
                <w:sz w:val="20"/>
                <w:szCs w:val="20"/>
              </w:rPr>
              <w:t>числе усыновленные:</w:t>
            </w:r>
          </w:p>
        </w:tc>
      </w:tr>
      <w:tr w:rsidR="00E776F0">
        <w:tc>
          <w:tcPr>
            <w:tcW w:w="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C9C9C9" w:themeFill="accent3" w:themeFillTint="99"/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7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в возрасте до 18 лет</w:t>
            </w:r>
          </w:p>
        </w:tc>
      </w:tr>
      <w:tr w:rsidR="00E776F0">
        <w:trPr>
          <w:trHeight w:val="145"/>
        </w:trPr>
        <w:tc>
          <w:tcPr>
            <w:tcW w:w="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C9C9C9" w:themeFill="accent3" w:themeFillTint="99"/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7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66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б) старше 18 лет, ставшие инвалидами до достижения ими возраста 18 лет</w:t>
            </w:r>
            <w:proofErr w:type="gramEnd"/>
          </w:p>
        </w:tc>
      </w:tr>
      <w:tr w:rsidR="00E776F0">
        <w:tc>
          <w:tcPr>
            <w:tcW w:w="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C9C9C9" w:themeFill="accent3" w:themeFillTint="99"/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7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в возрасте до 23 лет, обучающиеся в образовательных организациях по очной форме обучения</w:t>
            </w:r>
          </w:p>
        </w:tc>
      </w:tr>
      <w:tr w:rsidR="00E776F0">
        <w:tc>
          <w:tcPr>
            <w:tcW w:w="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C9C9C9" w:themeFill="accent3" w:themeFillTint="99"/>
            <w:vAlign w:val="center"/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7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3) Родители (усыновители) </w:t>
            </w:r>
            <w:r>
              <w:rPr>
                <w:sz w:val="20"/>
                <w:szCs w:val="20"/>
              </w:rPr>
              <w:t>погибшего (умершего) участника специальной военной операции</w:t>
            </w:r>
          </w:p>
        </w:tc>
      </w:tr>
      <w:tr w:rsidR="00E776F0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9C9C9" w:themeFill="accent3" w:themeFillTint="99"/>
            <w:vAlign w:val="center"/>
          </w:tcPr>
          <w:p w:rsidR="00E776F0" w:rsidRDefault="004604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90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Прошу поставить на учет в качестве граждан, имеющих право на предоставление земельного участка в собственность бесплатно</w:t>
            </w:r>
          </w:p>
        </w:tc>
      </w:tr>
      <w:tr w:rsidR="00E776F0"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9C9C9" w:themeFill="accent3" w:themeFillTint="99"/>
            <w:vAlign w:val="center"/>
          </w:tcPr>
          <w:p w:rsidR="00E776F0" w:rsidRDefault="004604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90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уведомления о результате рассмотрения заявления:</w:t>
            </w:r>
          </w:p>
        </w:tc>
      </w:tr>
      <w:tr w:rsidR="00E776F0"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9C9C9" w:themeFill="accent3" w:themeFillTint="99"/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2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виде </w:t>
            </w:r>
            <w:r>
              <w:rPr>
                <w:sz w:val="20"/>
                <w:szCs w:val="20"/>
              </w:rPr>
              <w:t>бумажного документа посредством получения в органе местного самоуправления при личном обращении</w:t>
            </w:r>
          </w:p>
        </w:tc>
      </w:tr>
      <w:tr w:rsidR="00E776F0"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9C9C9" w:themeFill="accent3" w:themeFillTint="99"/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2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виде бумажного документа посредством направления заказным письмом с уведомлением о вручении</w:t>
            </w:r>
          </w:p>
        </w:tc>
      </w:tr>
      <w:tr w:rsidR="00E776F0"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9C9C9" w:themeFill="accent3" w:themeFillTint="99"/>
            <w:vAlign w:val="center"/>
          </w:tcPr>
          <w:p w:rsidR="00E776F0" w:rsidRDefault="004604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90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Примечание</w:t>
            </w:r>
            <w:r>
              <w:rPr>
                <w:rStyle w:val="af8"/>
              </w:rPr>
              <w:footnoteReference w:id="1"/>
            </w:r>
          </w:p>
        </w:tc>
      </w:tr>
      <w:tr w:rsidR="00E776F0">
        <w:trPr>
          <w:trHeight w:val="259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9C9C9" w:themeFill="accent3" w:themeFillTint="99"/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0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</w:tr>
      <w:tr w:rsidR="00E776F0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9C9C9" w:themeFill="accent3" w:themeFillTint="99"/>
            <w:vAlign w:val="center"/>
          </w:tcPr>
          <w:p w:rsidR="00E776F0" w:rsidRDefault="004604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90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заявлению прилагаются:</w:t>
            </w:r>
          </w:p>
          <w:p w:rsidR="00E776F0" w:rsidRDefault="004604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___________________________________________ на _____ 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E776F0" w:rsidRDefault="004604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___________________________________________ на _____ 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E776F0" w:rsidRDefault="004604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___________________________________________ на _____ 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E776F0" w:rsidRDefault="004604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___________________________________________ на _____ 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</w:tc>
      </w:tr>
      <w:tr w:rsidR="00E776F0"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9C9C9" w:themeFill="accent3" w:themeFillTint="99"/>
            <w:vAlign w:val="center"/>
          </w:tcPr>
          <w:p w:rsidR="00E776F0" w:rsidRDefault="004604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66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</w:t>
            </w:r>
          </w:p>
        </w:tc>
        <w:tc>
          <w:tcPr>
            <w:tcW w:w="2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</w:tr>
      <w:tr w:rsidR="00E776F0">
        <w:trPr>
          <w:trHeight w:val="212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9C9C9" w:themeFill="accent3" w:themeFillTint="99"/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69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:rsidR="00E776F0" w:rsidRDefault="00E776F0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E776F0" w:rsidRDefault="004604C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____________________/</w:t>
            </w:r>
          </w:p>
          <w:p w:rsidR="00E776F0" w:rsidRDefault="004604C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3347" w:type="dxa"/>
            <w:gridSpan w:val="4"/>
            <w:tcBorders>
              <w:top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E776F0" w:rsidRDefault="004604C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</w:t>
            </w:r>
          </w:p>
          <w:p w:rsidR="00E776F0" w:rsidRDefault="004604C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(Инициалы, фамилия)</w:t>
            </w:r>
          </w:p>
        </w:tc>
        <w:tc>
          <w:tcPr>
            <w:tcW w:w="23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  <w:p w:rsidR="00E776F0" w:rsidRDefault="004604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"__" ________  _____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</w:tr>
      <w:tr w:rsidR="00E776F0">
        <w:trPr>
          <w:trHeight w:val="177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9C9C9" w:themeFill="accent3" w:themeFillTint="99"/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6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776F0" w:rsidRDefault="00E776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E776F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:rsidR="00E776F0" w:rsidRDefault="00E776F0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776F0" w:rsidRDefault="00E776F0">
      <w:pPr>
        <w:spacing w:before="240" w:after="60"/>
        <w:jc w:val="right"/>
        <w:outlineLvl w:val="0"/>
        <w:rPr>
          <w:bCs/>
          <w:iCs/>
          <w:sz w:val="28"/>
          <w:szCs w:val="28"/>
        </w:rPr>
      </w:pPr>
    </w:p>
    <w:p w:rsidR="00E776F0" w:rsidRDefault="00E776F0">
      <w:pPr>
        <w:spacing w:before="240" w:after="60"/>
        <w:jc w:val="right"/>
        <w:outlineLvl w:val="0"/>
        <w:rPr>
          <w:bCs/>
          <w:iCs/>
          <w:sz w:val="28"/>
          <w:szCs w:val="28"/>
        </w:rPr>
      </w:pPr>
    </w:p>
    <w:p w:rsidR="00E776F0" w:rsidRDefault="00E776F0">
      <w:pPr>
        <w:spacing w:before="240" w:after="60"/>
        <w:jc w:val="right"/>
        <w:outlineLvl w:val="0"/>
        <w:rPr>
          <w:bCs/>
          <w:iCs/>
          <w:sz w:val="28"/>
          <w:szCs w:val="28"/>
        </w:rPr>
      </w:pPr>
    </w:p>
    <w:p w:rsidR="00E776F0" w:rsidRDefault="00E776F0">
      <w:pPr>
        <w:spacing w:before="240" w:after="60"/>
        <w:jc w:val="right"/>
        <w:outlineLvl w:val="0"/>
        <w:rPr>
          <w:bCs/>
          <w:iCs/>
          <w:sz w:val="28"/>
          <w:szCs w:val="28"/>
        </w:rPr>
      </w:pPr>
    </w:p>
    <w:p w:rsidR="00E776F0" w:rsidRDefault="00E776F0">
      <w:pPr>
        <w:spacing w:before="240" w:after="60"/>
        <w:jc w:val="right"/>
        <w:outlineLvl w:val="0"/>
        <w:rPr>
          <w:bCs/>
          <w:iCs/>
          <w:sz w:val="28"/>
          <w:szCs w:val="28"/>
        </w:rPr>
      </w:pPr>
    </w:p>
    <w:p w:rsidR="00E776F0" w:rsidRDefault="00E776F0">
      <w:pPr>
        <w:spacing w:before="240" w:after="60"/>
        <w:jc w:val="right"/>
        <w:outlineLvl w:val="0"/>
        <w:rPr>
          <w:bCs/>
          <w:iCs/>
          <w:sz w:val="28"/>
          <w:szCs w:val="28"/>
        </w:rPr>
      </w:pPr>
    </w:p>
    <w:p w:rsidR="00E776F0" w:rsidRDefault="00E776F0">
      <w:pPr>
        <w:spacing w:before="240" w:after="60"/>
        <w:jc w:val="right"/>
        <w:outlineLvl w:val="0"/>
        <w:rPr>
          <w:bCs/>
          <w:iCs/>
          <w:sz w:val="28"/>
          <w:szCs w:val="28"/>
        </w:rPr>
      </w:pPr>
    </w:p>
    <w:p w:rsidR="00E776F0" w:rsidRDefault="00E776F0">
      <w:pPr>
        <w:spacing w:before="240" w:after="60"/>
        <w:jc w:val="right"/>
        <w:outlineLvl w:val="0"/>
        <w:rPr>
          <w:bCs/>
          <w:iCs/>
          <w:sz w:val="28"/>
          <w:szCs w:val="28"/>
        </w:rPr>
      </w:pPr>
    </w:p>
    <w:p w:rsidR="00E776F0" w:rsidRDefault="00E776F0">
      <w:pPr>
        <w:spacing w:before="240" w:after="60"/>
        <w:jc w:val="right"/>
        <w:outlineLvl w:val="0"/>
        <w:rPr>
          <w:sz w:val="28"/>
          <w:szCs w:val="28"/>
        </w:rPr>
      </w:pPr>
    </w:p>
    <w:p w:rsidR="00E776F0" w:rsidRDefault="00E776F0">
      <w:pPr>
        <w:spacing w:before="240" w:after="60"/>
        <w:jc w:val="right"/>
        <w:outlineLvl w:val="0"/>
        <w:rPr>
          <w:sz w:val="28"/>
          <w:szCs w:val="28"/>
        </w:rPr>
      </w:pPr>
    </w:p>
    <w:p w:rsidR="00E776F0" w:rsidRDefault="00E776F0">
      <w:pPr>
        <w:spacing w:before="240" w:after="60"/>
        <w:jc w:val="right"/>
        <w:outlineLvl w:val="0"/>
        <w:rPr>
          <w:sz w:val="28"/>
          <w:szCs w:val="28"/>
        </w:rPr>
      </w:pPr>
    </w:p>
    <w:p w:rsidR="00E776F0" w:rsidRDefault="00E776F0">
      <w:pPr>
        <w:spacing w:before="240" w:after="60"/>
        <w:jc w:val="right"/>
        <w:outlineLvl w:val="0"/>
        <w:rPr>
          <w:sz w:val="28"/>
          <w:szCs w:val="28"/>
        </w:rPr>
      </w:pPr>
    </w:p>
    <w:p w:rsidR="00E776F0" w:rsidRDefault="00E776F0">
      <w:pPr>
        <w:spacing w:before="240" w:after="60"/>
        <w:jc w:val="right"/>
        <w:outlineLvl w:val="0"/>
        <w:rPr>
          <w:sz w:val="28"/>
          <w:szCs w:val="28"/>
        </w:rPr>
      </w:pPr>
    </w:p>
    <w:p w:rsidR="00E776F0" w:rsidRDefault="00E776F0">
      <w:pPr>
        <w:spacing w:before="240" w:after="60"/>
        <w:jc w:val="right"/>
        <w:outlineLvl w:val="0"/>
        <w:rPr>
          <w:sz w:val="28"/>
          <w:szCs w:val="28"/>
        </w:rPr>
      </w:pPr>
    </w:p>
    <w:p w:rsidR="00E776F0" w:rsidRDefault="00E776F0">
      <w:pPr>
        <w:spacing w:before="240" w:after="60"/>
        <w:jc w:val="right"/>
        <w:outlineLvl w:val="0"/>
        <w:rPr>
          <w:sz w:val="28"/>
          <w:szCs w:val="28"/>
        </w:rPr>
      </w:pPr>
    </w:p>
    <w:p w:rsidR="00E776F0" w:rsidRDefault="00E776F0">
      <w:pPr>
        <w:spacing w:before="240" w:after="60"/>
        <w:jc w:val="right"/>
        <w:outlineLvl w:val="0"/>
        <w:rPr>
          <w:sz w:val="28"/>
          <w:szCs w:val="28"/>
        </w:rPr>
      </w:pPr>
    </w:p>
    <w:p w:rsidR="00E776F0" w:rsidRDefault="00E776F0">
      <w:pPr>
        <w:spacing w:before="240" w:after="60"/>
        <w:jc w:val="right"/>
        <w:outlineLvl w:val="0"/>
        <w:rPr>
          <w:sz w:val="28"/>
          <w:szCs w:val="28"/>
        </w:rPr>
      </w:pPr>
    </w:p>
    <w:p w:rsidR="00E776F0" w:rsidRDefault="00E776F0">
      <w:pPr>
        <w:spacing w:before="240" w:after="60"/>
        <w:jc w:val="right"/>
        <w:outlineLvl w:val="0"/>
        <w:rPr>
          <w:sz w:val="28"/>
          <w:szCs w:val="28"/>
        </w:rPr>
      </w:pPr>
    </w:p>
    <w:p w:rsidR="00E776F0" w:rsidRDefault="00E776F0">
      <w:pPr>
        <w:spacing w:before="240" w:after="60"/>
        <w:contextualSpacing/>
        <w:jc w:val="right"/>
        <w:outlineLvl w:val="0"/>
        <w:rPr>
          <w:bCs/>
          <w:iCs/>
        </w:rPr>
      </w:pPr>
    </w:p>
    <w:p w:rsidR="00E776F0" w:rsidRDefault="004604C2">
      <w:pPr>
        <w:spacing w:before="240" w:after="60"/>
        <w:contextualSpacing/>
        <w:jc w:val="right"/>
        <w:outlineLvl w:val="0"/>
        <w:rPr>
          <w:iCs/>
        </w:rPr>
      </w:pPr>
      <w:r>
        <w:rPr>
          <w:bCs/>
          <w:iCs/>
        </w:rPr>
        <w:lastRenderedPageBreak/>
        <w:t>Приложение № 5</w:t>
      </w:r>
    </w:p>
    <w:p w:rsidR="00E776F0" w:rsidRDefault="004604C2">
      <w:pPr>
        <w:tabs>
          <w:tab w:val="left" w:pos="567"/>
        </w:tabs>
        <w:ind w:left="3969" w:firstLine="567"/>
        <w:contextualSpacing/>
        <w:jc w:val="right"/>
      </w:pPr>
      <w:r>
        <w:t>к Административному регламенту</w:t>
      </w:r>
    </w:p>
    <w:p w:rsidR="00E776F0" w:rsidRDefault="00E776F0">
      <w:pPr>
        <w:jc w:val="both"/>
        <w:rPr>
          <w:b/>
          <w:sz w:val="28"/>
          <w:szCs w:val="28"/>
        </w:rPr>
      </w:pPr>
    </w:p>
    <w:p w:rsidR="00E776F0" w:rsidRDefault="00E776F0">
      <w:pPr>
        <w:ind w:left="4820" w:firstLine="1984"/>
        <w:jc w:val="both"/>
        <w:rPr>
          <w:rFonts w:eastAsia="Calibri"/>
          <w:bCs/>
          <w:sz w:val="28"/>
          <w:szCs w:val="28"/>
          <w:lang w:eastAsia="en-US"/>
        </w:rPr>
      </w:pPr>
    </w:p>
    <w:p w:rsidR="00E776F0" w:rsidRDefault="004604C2">
      <w:pPr>
        <w:ind w:left="4820"/>
        <w:jc w:val="both"/>
        <w:rPr>
          <w:bCs/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>Кому: __________________</w:t>
      </w:r>
    </w:p>
    <w:p w:rsidR="00E776F0" w:rsidRDefault="004604C2">
      <w:pPr>
        <w:ind w:left="48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Контактные данные: ______</w:t>
      </w:r>
    </w:p>
    <w:p w:rsidR="00E776F0" w:rsidRDefault="004604C2">
      <w:pPr>
        <w:ind w:left="48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</w:t>
      </w:r>
    </w:p>
    <w:p w:rsidR="00E776F0" w:rsidRDefault="00E776F0">
      <w:pPr>
        <w:jc w:val="both"/>
        <w:rPr>
          <w:b/>
          <w:sz w:val="28"/>
          <w:szCs w:val="28"/>
        </w:rPr>
      </w:pPr>
    </w:p>
    <w:p w:rsidR="00E776F0" w:rsidRDefault="00E776F0">
      <w:pPr>
        <w:jc w:val="both"/>
        <w:rPr>
          <w:b/>
          <w:sz w:val="28"/>
          <w:szCs w:val="28"/>
        </w:rPr>
      </w:pPr>
    </w:p>
    <w:p w:rsidR="00E776F0" w:rsidRDefault="004604C2">
      <w:pPr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РЕШЕНИЕ</w:t>
      </w:r>
    </w:p>
    <w:p w:rsidR="00E776F0" w:rsidRDefault="004604C2">
      <w:pPr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 постановке на учет в качестве лица, имеющего право на предоставление земельных участков в собственность бесплатно</w:t>
      </w:r>
    </w:p>
    <w:p w:rsidR="00E776F0" w:rsidRDefault="00E776F0">
      <w:pPr>
        <w:jc w:val="center"/>
        <w:rPr>
          <w:sz w:val="28"/>
          <w:szCs w:val="28"/>
          <w:highlight w:val="white"/>
        </w:rPr>
      </w:pPr>
    </w:p>
    <w:p w:rsidR="00E776F0" w:rsidRDefault="00E776F0">
      <w:pPr>
        <w:jc w:val="center"/>
        <w:rPr>
          <w:sz w:val="28"/>
          <w:szCs w:val="28"/>
          <w:highlight w:val="white"/>
        </w:rPr>
      </w:pPr>
    </w:p>
    <w:p w:rsidR="00E776F0" w:rsidRDefault="004604C2">
      <w:pPr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Дата выдачи____________ №___________</w:t>
      </w:r>
    </w:p>
    <w:p w:rsidR="00E776F0" w:rsidRDefault="00E776F0">
      <w:pPr>
        <w:jc w:val="both"/>
        <w:rPr>
          <w:sz w:val="28"/>
          <w:szCs w:val="28"/>
          <w:highlight w:val="white"/>
        </w:rPr>
      </w:pPr>
    </w:p>
    <w:p w:rsidR="00E776F0" w:rsidRDefault="004604C2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__________________________________________________________________</w:t>
      </w:r>
    </w:p>
    <w:p w:rsidR="00E776F0" w:rsidRDefault="004604C2">
      <w:pPr>
        <w:jc w:val="center"/>
        <w:rPr>
          <w:i/>
          <w:sz w:val="18"/>
          <w:szCs w:val="18"/>
          <w:highlight w:val="white"/>
        </w:rPr>
      </w:pPr>
      <w:r>
        <w:rPr>
          <w:i/>
          <w:sz w:val="18"/>
          <w:szCs w:val="18"/>
          <w:highlight w:val="white"/>
        </w:rPr>
        <w:t xml:space="preserve">(наименование органа </w:t>
      </w:r>
      <w:r>
        <w:rPr>
          <w:i/>
          <w:sz w:val="18"/>
          <w:szCs w:val="18"/>
          <w:highlight w:val="white"/>
        </w:rPr>
        <w:t>местного самоуправления, осуществляющего выдачу решения)</w:t>
      </w:r>
    </w:p>
    <w:p w:rsidR="00E776F0" w:rsidRDefault="00E776F0">
      <w:pPr>
        <w:ind w:firstLine="708"/>
        <w:jc w:val="both"/>
        <w:rPr>
          <w:sz w:val="28"/>
          <w:szCs w:val="28"/>
          <w:highlight w:val="white"/>
        </w:rPr>
      </w:pPr>
    </w:p>
    <w:p w:rsidR="00E776F0" w:rsidRDefault="004604C2">
      <w:pPr>
        <w:ind w:firstLine="708"/>
        <w:jc w:val="both"/>
        <w:rPr>
          <w:sz w:val="28"/>
          <w:szCs w:val="28"/>
          <w:highlight w:val="white"/>
        </w:rPr>
      </w:pPr>
      <w:proofErr w:type="gramStart"/>
      <w:r>
        <w:rPr>
          <w:sz w:val="28"/>
          <w:szCs w:val="28"/>
          <w:highlight w:val="white"/>
        </w:rPr>
        <w:t>В соответствии с (Законом Оренбургской области от 22.09.2011 № 413/90-V-ОЗ «О бесплатном предоставлении на территории Оренбургской области земельных участков гражданам, имеющим трех и более детей» или Законом Оренбургской области от 04.04.2024 №1052/448-VI</w:t>
      </w:r>
      <w:r>
        <w:rPr>
          <w:sz w:val="28"/>
          <w:szCs w:val="28"/>
          <w:highlight w:val="white"/>
        </w:rPr>
        <w:t>I-ОЗ «О предоставлении отдельным категориям граждан земельных участков, расположенных на территории Оренбургской области, в собственность бесплатно» - нужное указать) по результатам рассмотрения заявления от __________ (указание даты и времени) № _________</w:t>
      </w:r>
      <w:r>
        <w:rPr>
          <w:sz w:val="28"/>
          <w:szCs w:val="28"/>
          <w:highlight w:val="white"/>
        </w:rPr>
        <w:t>_ принято</w:t>
      </w:r>
      <w:proofErr w:type="gramEnd"/>
      <w:r>
        <w:rPr>
          <w:sz w:val="28"/>
          <w:szCs w:val="28"/>
          <w:highlight w:val="white"/>
        </w:rPr>
        <w:t xml:space="preserve"> решение об учете гражданина: __________________________________________________ </w:t>
      </w:r>
    </w:p>
    <w:p w:rsidR="00E776F0" w:rsidRDefault="004604C2">
      <w:pPr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(</w:t>
      </w:r>
      <w:r>
        <w:rPr>
          <w:i/>
          <w:sz w:val="20"/>
          <w:szCs w:val="20"/>
          <w:highlight w:val="white"/>
        </w:rPr>
        <w:t>указывается информация о гражданине, поставленном на учет в качестве лица, имеющего права на предоставление земельного участка в собственность бесплатно</w:t>
      </w:r>
      <w:r>
        <w:rPr>
          <w:sz w:val="20"/>
          <w:szCs w:val="20"/>
          <w:highlight w:val="white"/>
        </w:rPr>
        <w:t>)</w:t>
      </w:r>
    </w:p>
    <w:p w:rsidR="00E776F0" w:rsidRDefault="004604C2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 целях бе</w:t>
      </w:r>
      <w:r>
        <w:rPr>
          <w:sz w:val="28"/>
          <w:szCs w:val="28"/>
          <w:highlight w:val="white"/>
        </w:rPr>
        <w:t>сплатного предоставления земельного участка в собственность.</w:t>
      </w:r>
    </w:p>
    <w:p w:rsidR="00E776F0" w:rsidRDefault="00E776F0">
      <w:pPr>
        <w:ind w:firstLine="708"/>
        <w:jc w:val="both"/>
        <w:rPr>
          <w:sz w:val="28"/>
          <w:szCs w:val="28"/>
          <w:highlight w:val="white"/>
        </w:rPr>
      </w:pPr>
    </w:p>
    <w:p w:rsidR="00E776F0" w:rsidRDefault="00E776F0">
      <w:pPr>
        <w:ind w:firstLine="708"/>
        <w:jc w:val="both"/>
        <w:rPr>
          <w:sz w:val="28"/>
          <w:szCs w:val="28"/>
          <w:highlight w:val="white"/>
        </w:rPr>
      </w:pPr>
    </w:p>
    <w:p w:rsidR="00E776F0" w:rsidRDefault="004604C2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Номер очереди: ______________.</w:t>
      </w:r>
    </w:p>
    <w:p w:rsidR="00E776F0" w:rsidRDefault="00E776F0">
      <w:pPr>
        <w:jc w:val="both"/>
        <w:rPr>
          <w:sz w:val="28"/>
          <w:szCs w:val="28"/>
          <w:highlight w:val="white"/>
        </w:rPr>
      </w:pPr>
    </w:p>
    <w:p w:rsidR="00E776F0" w:rsidRDefault="004604C2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Дополнительная информация: ______________.</w:t>
      </w:r>
    </w:p>
    <w:p w:rsidR="00E776F0" w:rsidRDefault="00E776F0">
      <w:pPr>
        <w:jc w:val="both"/>
        <w:rPr>
          <w:sz w:val="28"/>
          <w:szCs w:val="28"/>
          <w:highlight w:val="white"/>
        </w:rPr>
      </w:pPr>
    </w:p>
    <w:p w:rsidR="00E776F0" w:rsidRDefault="00E776F0">
      <w:pPr>
        <w:jc w:val="both"/>
        <w:rPr>
          <w:sz w:val="28"/>
          <w:szCs w:val="28"/>
          <w:highlight w:val="white"/>
        </w:rPr>
      </w:pPr>
    </w:p>
    <w:p w:rsidR="00E776F0" w:rsidRDefault="00E776F0">
      <w:pPr>
        <w:jc w:val="both"/>
        <w:rPr>
          <w:b/>
          <w:sz w:val="28"/>
          <w:szCs w:val="28"/>
          <w:highlight w:val="white"/>
        </w:rPr>
      </w:pPr>
    </w:p>
    <w:tbl>
      <w:tblPr>
        <w:tblW w:w="9353" w:type="dxa"/>
        <w:tblLayout w:type="fixed"/>
        <w:tblLook w:val="04A0" w:firstRow="1" w:lastRow="0" w:firstColumn="1" w:lastColumn="0" w:noHBand="0" w:noVBand="1"/>
      </w:tblPr>
      <w:tblGrid>
        <w:gridCol w:w="4925"/>
        <w:gridCol w:w="4428"/>
      </w:tblGrid>
      <w:tr w:rsidR="00E776F0">
        <w:tc>
          <w:tcPr>
            <w:tcW w:w="4924" w:type="dxa"/>
            <w:tcBorders>
              <w:right w:val="single" w:sz="4" w:space="0" w:color="000000"/>
            </w:tcBorders>
          </w:tcPr>
          <w:p w:rsidR="00E776F0" w:rsidRDefault="00E776F0">
            <w:pPr>
              <w:widowControl w:val="0"/>
              <w:jc w:val="both"/>
              <w:rPr>
                <w:b/>
                <w:bCs/>
                <w:sz w:val="28"/>
                <w:szCs w:val="28"/>
                <w:highlight w:val="white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jc w:val="center"/>
              <w:rPr>
                <w:bCs/>
                <w:sz w:val="28"/>
                <w:szCs w:val="28"/>
                <w:highlight w:val="white"/>
              </w:rPr>
            </w:pPr>
            <w:r>
              <w:rPr>
                <w:bCs/>
                <w:sz w:val="28"/>
                <w:szCs w:val="28"/>
                <w:highlight w:val="white"/>
              </w:rPr>
              <w:t xml:space="preserve">Сведения </w:t>
            </w:r>
            <w:proofErr w:type="gramStart"/>
            <w:r>
              <w:rPr>
                <w:bCs/>
                <w:sz w:val="28"/>
                <w:szCs w:val="28"/>
                <w:highlight w:val="white"/>
              </w:rPr>
              <w:t>об</w:t>
            </w:r>
            <w:proofErr w:type="gramEnd"/>
          </w:p>
          <w:p w:rsidR="00E776F0" w:rsidRDefault="004604C2">
            <w:pPr>
              <w:widowControl w:val="0"/>
              <w:jc w:val="center"/>
              <w:rPr>
                <w:bCs/>
                <w:sz w:val="28"/>
                <w:szCs w:val="28"/>
                <w:highlight w:val="white"/>
              </w:rPr>
            </w:pPr>
            <w:r>
              <w:rPr>
                <w:bCs/>
                <w:sz w:val="28"/>
                <w:szCs w:val="28"/>
                <w:highlight w:val="white"/>
              </w:rPr>
              <w:t>электронной подписи</w:t>
            </w:r>
          </w:p>
        </w:tc>
      </w:tr>
    </w:tbl>
    <w:p w:rsidR="00E776F0" w:rsidRDefault="00E776F0">
      <w:pPr>
        <w:spacing w:after="160" w:line="259" w:lineRule="auto"/>
        <w:rPr>
          <w:highlight w:val="white"/>
        </w:rPr>
      </w:pPr>
    </w:p>
    <w:p w:rsidR="00E776F0" w:rsidRDefault="00E776F0">
      <w:pPr>
        <w:spacing w:before="240" w:after="60"/>
        <w:jc w:val="right"/>
        <w:outlineLvl w:val="0"/>
        <w:rPr>
          <w:bCs/>
          <w:iCs/>
          <w:sz w:val="28"/>
          <w:szCs w:val="28"/>
          <w:highlight w:val="white"/>
        </w:rPr>
      </w:pPr>
    </w:p>
    <w:p w:rsidR="00E776F0" w:rsidRDefault="00E776F0">
      <w:pPr>
        <w:spacing w:before="240" w:after="60"/>
        <w:jc w:val="right"/>
        <w:outlineLvl w:val="0"/>
        <w:rPr>
          <w:bCs/>
          <w:iCs/>
          <w:sz w:val="28"/>
          <w:szCs w:val="28"/>
          <w:highlight w:val="white"/>
        </w:rPr>
      </w:pPr>
    </w:p>
    <w:p w:rsidR="00E776F0" w:rsidRDefault="004604C2">
      <w:pPr>
        <w:spacing w:before="240" w:after="60"/>
        <w:contextualSpacing/>
        <w:jc w:val="right"/>
        <w:outlineLvl w:val="0"/>
        <w:rPr>
          <w:bCs/>
          <w:iCs/>
        </w:rPr>
      </w:pPr>
      <w:r>
        <w:rPr>
          <w:bCs/>
          <w:iCs/>
          <w:highlight w:val="white"/>
        </w:rPr>
        <w:lastRenderedPageBreak/>
        <w:t xml:space="preserve">Приложение № </w:t>
      </w:r>
      <w:r>
        <w:rPr>
          <w:bCs/>
          <w:iCs/>
        </w:rPr>
        <w:t>6</w:t>
      </w:r>
    </w:p>
    <w:p w:rsidR="00E776F0" w:rsidRDefault="004604C2">
      <w:pPr>
        <w:tabs>
          <w:tab w:val="left" w:pos="567"/>
        </w:tabs>
        <w:ind w:left="3969" w:firstLine="567"/>
        <w:contextualSpacing/>
        <w:jc w:val="right"/>
        <w:rPr>
          <w:highlight w:val="white"/>
        </w:rPr>
      </w:pPr>
      <w:r>
        <w:rPr>
          <w:highlight w:val="white"/>
        </w:rPr>
        <w:t>к Административному регламенту</w:t>
      </w:r>
    </w:p>
    <w:p w:rsidR="00E776F0" w:rsidRDefault="00E776F0">
      <w:pPr>
        <w:ind w:left="4820" w:firstLine="1984"/>
        <w:jc w:val="both"/>
        <w:rPr>
          <w:rFonts w:eastAsia="Calibri"/>
          <w:bCs/>
          <w:sz w:val="28"/>
          <w:szCs w:val="28"/>
          <w:highlight w:val="white"/>
        </w:rPr>
      </w:pPr>
    </w:p>
    <w:p w:rsidR="00E776F0" w:rsidRDefault="00E776F0">
      <w:pPr>
        <w:ind w:left="4820" w:firstLine="1984"/>
        <w:jc w:val="both"/>
        <w:rPr>
          <w:rFonts w:eastAsia="Calibri"/>
          <w:bCs/>
          <w:sz w:val="28"/>
          <w:szCs w:val="28"/>
          <w:highlight w:val="white"/>
        </w:rPr>
      </w:pPr>
    </w:p>
    <w:p w:rsidR="00E776F0" w:rsidRDefault="004604C2">
      <w:pPr>
        <w:ind w:left="4820"/>
        <w:jc w:val="both"/>
        <w:rPr>
          <w:bCs/>
          <w:sz w:val="28"/>
          <w:szCs w:val="28"/>
          <w:highlight w:val="white"/>
        </w:rPr>
      </w:pPr>
      <w:r>
        <w:rPr>
          <w:rFonts w:eastAsia="Calibri"/>
          <w:bCs/>
          <w:sz w:val="28"/>
          <w:szCs w:val="28"/>
          <w:highlight w:val="white"/>
          <w:lang w:eastAsia="en-US"/>
        </w:rPr>
        <w:t>Кому: __________________</w:t>
      </w:r>
    </w:p>
    <w:p w:rsidR="00E776F0" w:rsidRDefault="004604C2">
      <w:pPr>
        <w:ind w:left="4820"/>
        <w:jc w:val="both"/>
        <w:rPr>
          <w:bCs/>
          <w:sz w:val="28"/>
          <w:szCs w:val="28"/>
          <w:highlight w:val="white"/>
        </w:rPr>
      </w:pPr>
      <w:r>
        <w:rPr>
          <w:bCs/>
          <w:sz w:val="28"/>
          <w:szCs w:val="28"/>
          <w:highlight w:val="white"/>
        </w:rPr>
        <w:t>Контактные данные: ______</w:t>
      </w:r>
    </w:p>
    <w:p w:rsidR="00E776F0" w:rsidRDefault="004604C2">
      <w:pPr>
        <w:ind w:left="4820"/>
        <w:jc w:val="both"/>
        <w:rPr>
          <w:bCs/>
          <w:sz w:val="28"/>
          <w:szCs w:val="28"/>
          <w:highlight w:val="white"/>
        </w:rPr>
      </w:pPr>
      <w:r>
        <w:rPr>
          <w:bCs/>
          <w:sz w:val="28"/>
          <w:szCs w:val="28"/>
          <w:highlight w:val="white"/>
        </w:rPr>
        <w:t>________________________</w:t>
      </w:r>
    </w:p>
    <w:p w:rsidR="00E776F0" w:rsidRDefault="00E776F0">
      <w:pPr>
        <w:jc w:val="both"/>
        <w:rPr>
          <w:b/>
          <w:sz w:val="28"/>
          <w:szCs w:val="28"/>
          <w:highlight w:val="white"/>
        </w:rPr>
      </w:pPr>
    </w:p>
    <w:p w:rsidR="00E776F0" w:rsidRDefault="004604C2">
      <w:pPr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РЕШЕНИЕ</w:t>
      </w:r>
    </w:p>
    <w:p w:rsidR="00E776F0" w:rsidRDefault="004604C2">
      <w:pPr>
        <w:jc w:val="center"/>
        <w:rPr>
          <w:sz w:val="28"/>
          <w:szCs w:val="28"/>
          <w:highlight w:val="white"/>
        </w:rPr>
      </w:pPr>
      <w:proofErr w:type="gramStart"/>
      <w:r>
        <w:rPr>
          <w:sz w:val="28"/>
          <w:szCs w:val="28"/>
          <w:highlight w:val="white"/>
        </w:rPr>
        <w:t>об отказе в постановке на учет в качестве</w:t>
      </w:r>
      <w:proofErr w:type="gramEnd"/>
      <w:r>
        <w:rPr>
          <w:sz w:val="28"/>
          <w:szCs w:val="28"/>
          <w:highlight w:val="white"/>
        </w:rPr>
        <w:t xml:space="preserve"> лиц, имеющих право на предоставление земельных участков в собственность бесплатно</w:t>
      </w:r>
    </w:p>
    <w:p w:rsidR="00E776F0" w:rsidRDefault="00E776F0">
      <w:pPr>
        <w:jc w:val="center"/>
        <w:rPr>
          <w:sz w:val="28"/>
          <w:szCs w:val="28"/>
          <w:highlight w:val="white"/>
        </w:rPr>
      </w:pPr>
    </w:p>
    <w:p w:rsidR="00E776F0" w:rsidRDefault="004604C2">
      <w:pPr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Дата выдачи____________ №___________</w:t>
      </w:r>
    </w:p>
    <w:p w:rsidR="00E776F0" w:rsidRDefault="00E776F0">
      <w:pPr>
        <w:jc w:val="both"/>
        <w:rPr>
          <w:sz w:val="28"/>
          <w:szCs w:val="28"/>
          <w:highlight w:val="white"/>
        </w:rPr>
      </w:pPr>
    </w:p>
    <w:p w:rsidR="00E776F0" w:rsidRDefault="004604C2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__________________________________________________________________</w:t>
      </w:r>
    </w:p>
    <w:p w:rsidR="00E776F0" w:rsidRDefault="004604C2">
      <w:pPr>
        <w:jc w:val="center"/>
        <w:rPr>
          <w:i/>
          <w:sz w:val="18"/>
          <w:szCs w:val="18"/>
          <w:highlight w:val="white"/>
        </w:rPr>
      </w:pPr>
      <w:r>
        <w:rPr>
          <w:i/>
          <w:sz w:val="18"/>
          <w:szCs w:val="18"/>
          <w:highlight w:val="white"/>
        </w:rPr>
        <w:t>(наименование органа местного самоуправления, осуществляющего выдачу решения)</w:t>
      </w:r>
    </w:p>
    <w:p w:rsidR="00E776F0" w:rsidRDefault="00E776F0">
      <w:pPr>
        <w:ind w:firstLine="708"/>
        <w:jc w:val="both"/>
        <w:rPr>
          <w:sz w:val="28"/>
          <w:szCs w:val="28"/>
          <w:highlight w:val="white"/>
        </w:rPr>
      </w:pPr>
    </w:p>
    <w:p w:rsidR="00E776F0" w:rsidRDefault="004604C2">
      <w:pPr>
        <w:spacing w:line="276" w:lineRule="auto"/>
        <w:ind w:firstLine="709"/>
        <w:jc w:val="both"/>
        <w:rPr>
          <w:rFonts w:eastAsia="Calibri"/>
          <w:bCs/>
          <w:sz w:val="28"/>
          <w:szCs w:val="28"/>
          <w:highlight w:val="white"/>
        </w:rPr>
      </w:pPr>
      <w:proofErr w:type="gramStart"/>
      <w:r>
        <w:rPr>
          <w:rFonts w:eastAsia="Calibri"/>
          <w:bCs/>
          <w:sz w:val="28"/>
          <w:szCs w:val="28"/>
          <w:highlight w:val="white"/>
          <w:lang w:eastAsia="en-US"/>
        </w:rPr>
        <w:t xml:space="preserve">По результатам рассмотрения заявления о предоставлении муниципальной услуги </w:t>
      </w:r>
      <w:r>
        <w:rPr>
          <w:bCs/>
          <w:sz w:val="28"/>
          <w:szCs w:val="28"/>
          <w:highlight w:val="white"/>
        </w:rPr>
        <w:t>«Постановка граждан на учет в каче</w:t>
      </w:r>
      <w:r>
        <w:rPr>
          <w:bCs/>
          <w:sz w:val="28"/>
          <w:szCs w:val="28"/>
          <w:highlight w:val="white"/>
        </w:rPr>
        <w:t>стве лиц, имеющих право на предоставление земельных участков в собственность бесплатно»</w:t>
      </w:r>
      <w:r>
        <w:rPr>
          <w:rFonts w:eastAsia="Calibri"/>
          <w:bCs/>
          <w:sz w:val="28"/>
          <w:szCs w:val="28"/>
          <w:highlight w:val="white"/>
          <w:lang w:eastAsia="en-US"/>
        </w:rPr>
        <w:t xml:space="preserve"> от ___________       </w:t>
      </w:r>
      <w:r>
        <w:rPr>
          <w:bCs/>
          <w:sz w:val="28"/>
          <w:szCs w:val="28"/>
          <w:highlight w:val="white"/>
        </w:rPr>
        <w:t>№</w:t>
      </w:r>
      <w:r>
        <w:rPr>
          <w:rFonts w:eastAsia="Calibri"/>
          <w:bCs/>
          <w:sz w:val="28"/>
          <w:szCs w:val="28"/>
          <w:highlight w:val="white"/>
          <w:lang w:eastAsia="en-US"/>
        </w:rPr>
        <w:t xml:space="preserve"> ______________ и приложенных к нему документов, на основании _______________ принято решение об отказе в предоставлении муниципальной услуги, по </w:t>
      </w:r>
      <w:r>
        <w:rPr>
          <w:rFonts w:eastAsia="Calibri"/>
          <w:bCs/>
          <w:sz w:val="28"/>
          <w:szCs w:val="28"/>
          <w:highlight w:val="white"/>
          <w:lang w:eastAsia="en-US"/>
        </w:rPr>
        <w:t xml:space="preserve">следующим основаниям: </w:t>
      </w:r>
      <w:proofErr w:type="gramEnd"/>
    </w:p>
    <w:p w:rsidR="00E776F0" w:rsidRDefault="00E776F0">
      <w:pPr>
        <w:jc w:val="both"/>
        <w:rPr>
          <w:i/>
          <w:sz w:val="28"/>
          <w:szCs w:val="28"/>
          <w:highlight w:val="white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2"/>
        <w:gridCol w:w="3687"/>
        <w:gridCol w:w="3402"/>
      </w:tblGrid>
      <w:tr w:rsidR="00E776F0">
        <w:trPr>
          <w:trHeight w:val="141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№ пункта административного регламента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Наименование основания для отказа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Разъяснение причин отказа в предоставлении услуги</w:t>
            </w:r>
          </w:p>
        </w:tc>
      </w:tr>
      <w:tr w:rsidR="00E776F0">
        <w:trPr>
          <w:trHeight w:val="587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jc w:val="both"/>
              <w:rPr>
                <w:highlight w:val="white"/>
              </w:rPr>
            </w:pPr>
            <w:proofErr w:type="spellStart"/>
            <w:r>
              <w:rPr>
                <w:highlight w:val="white"/>
              </w:rPr>
              <w:t>пп</w:t>
            </w:r>
            <w:proofErr w:type="spellEnd"/>
            <w:r>
              <w:rPr>
                <w:highlight w:val="white"/>
              </w:rPr>
              <w:t>. 1 п. 2.12.3.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ind w:left="199"/>
              <w:rPr>
                <w:highlight w:val="white"/>
              </w:rPr>
            </w:pPr>
            <w:r>
              <w:rPr>
                <w:highlight w:val="white"/>
              </w:rPr>
              <w:t>Представление неполного пакета документов</w:t>
            </w:r>
          </w:p>
          <w:p w:rsidR="00E776F0" w:rsidRDefault="00E776F0">
            <w:pPr>
              <w:widowControl w:val="0"/>
              <w:ind w:left="199"/>
              <w:rPr>
                <w:highlight w:val="white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Указываются основания такого вывода</w:t>
            </w:r>
          </w:p>
        </w:tc>
      </w:tr>
      <w:tr w:rsidR="00E776F0">
        <w:trPr>
          <w:trHeight w:val="673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rPr>
                <w:highlight w:val="white"/>
              </w:rPr>
            </w:pPr>
            <w:proofErr w:type="spellStart"/>
            <w:r>
              <w:rPr>
                <w:highlight w:val="white"/>
              </w:rPr>
              <w:t>пп</w:t>
            </w:r>
            <w:proofErr w:type="spellEnd"/>
            <w:r>
              <w:rPr>
                <w:highlight w:val="white"/>
              </w:rPr>
              <w:t xml:space="preserve">. 2 п. </w:t>
            </w:r>
            <w:r>
              <w:rPr>
                <w:highlight w:val="white"/>
              </w:rPr>
              <w:t>2.12.3.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ind w:left="199"/>
              <w:rPr>
                <w:highlight w:val="white"/>
              </w:rPr>
            </w:pPr>
            <w:r>
              <w:rPr>
                <w:highlight w:val="white"/>
              </w:rPr>
              <w:t>Представление документов, утративших силу, подложных документов и (или) недостоверных сведений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Указываются основания такого вывода</w:t>
            </w:r>
          </w:p>
        </w:tc>
      </w:tr>
      <w:tr w:rsidR="00E776F0">
        <w:trPr>
          <w:trHeight w:val="940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rPr>
                <w:highlight w:val="white"/>
              </w:rPr>
            </w:pPr>
            <w:proofErr w:type="spellStart"/>
            <w:r>
              <w:rPr>
                <w:highlight w:val="white"/>
              </w:rPr>
              <w:t>пп</w:t>
            </w:r>
            <w:proofErr w:type="spellEnd"/>
            <w:r>
              <w:rPr>
                <w:highlight w:val="white"/>
              </w:rPr>
              <w:t>. 3 п. 2.12.3.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ind w:left="199"/>
              <w:rPr>
                <w:highlight w:val="white"/>
              </w:rPr>
            </w:pPr>
            <w:r>
              <w:rPr>
                <w:highlight w:val="white"/>
              </w:rPr>
              <w:t>Подача заявления о постановке на учет в ненадлежащий орган местного самоуправления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Указываются </w:t>
            </w:r>
            <w:r>
              <w:rPr>
                <w:highlight w:val="white"/>
              </w:rPr>
              <w:t>основания такого вывода</w:t>
            </w:r>
          </w:p>
        </w:tc>
      </w:tr>
      <w:tr w:rsidR="00E776F0">
        <w:trPr>
          <w:trHeight w:val="940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rPr>
                <w:highlight w:val="white"/>
              </w:rPr>
            </w:pPr>
            <w:proofErr w:type="spellStart"/>
            <w:r>
              <w:rPr>
                <w:highlight w:val="white"/>
              </w:rPr>
              <w:t>пп</w:t>
            </w:r>
            <w:proofErr w:type="spellEnd"/>
            <w:r>
              <w:rPr>
                <w:highlight w:val="white"/>
              </w:rPr>
              <w:t>. 4 п. 2.12.3.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ind w:left="199"/>
              <w:rPr>
                <w:highlight w:val="white"/>
              </w:rPr>
            </w:pPr>
            <w:r>
              <w:rPr>
                <w:highlight w:val="white"/>
              </w:rPr>
              <w:t>Отсутствие права на предоставление земельного участка в собственность бесплатно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Указываются основания такого вывода</w:t>
            </w:r>
          </w:p>
        </w:tc>
      </w:tr>
      <w:tr w:rsidR="00E776F0">
        <w:trPr>
          <w:trHeight w:val="940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rPr>
                <w:highlight w:val="white"/>
              </w:rPr>
            </w:pPr>
            <w:proofErr w:type="spellStart"/>
            <w:r>
              <w:rPr>
                <w:highlight w:val="white"/>
              </w:rPr>
              <w:lastRenderedPageBreak/>
              <w:t>пп</w:t>
            </w:r>
            <w:proofErr w:type="spellEnd"/>
            <w:r>
              <w:rPr>
                <w:highlight w:val="white"/>
              </w:rPr>
              <w:t>. 5 п. 2.12.3.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ind w:left="199"/>
              <w:rPr>
                <w:highlight w:val="white"/>
              </w:rPr>
            </w:pPr>
            <w:r>
              <w:rPr>
                <w:highlight w:val="white"/>
              </w:rPr>
              <w:t>Подача заявления лицом, не уполномоченным на осуществление таких действий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Указыв</w:t>
            </w:r>
            <w:r>
              <w:rPr>
                <w:highlight w:val="white"/>
              </w:rPr>
              <w:t>аются основания такого вывода</w:t>
            </w:r>
          </w:p>
        </w:tc>
      </w:tr>
      <w:tr w:rsidR="00E776F0">
        <w:trPr>
          <w:trHeight w:val="940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jc w:val="both"/>
              <w:rPr>
                <w:highlight w:val="white"/>
              </w:rPr>
            </w:pPr>
            <w:proofErr w:type="spellStart"/>
            <w:r>
              <w:rPr>
                <w:highlight w:val="white"/>
              </w:rPr>
              <w:t>пп</w:t>
            </w:r>
            <w:proofErr w:type="spellEnd"/>
            <w:r>
              <w:rPr>
                <w:highlight w:val="white"/>
              </w:rPr>
              <w:t>. 6 п. 2.12.3.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ind w:left="199"/>
              <w:rPr>
                <w:highlight w:val="white"/>
              </w:rPr>
            </w:pPr>
            <w:r>
              <w:rPr>
                <w:highlight w:val="white"/>
              </w:rPr>
              <w:t>Подача заявления о постановке на учет гражданами, ранее реализовавшими право на получение земельных участков в собственность бесплатно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Указываются основания такого вывода</w:t>
            </w:r>
          </w:p>
        </w:tc>
      </w:tr>
    </w:tbl>
    <w:p w:rsidR="00E776F0" w:rsidRDefault="00E776F0">
      <w:pPr>
        <w:spacing w:line="276" w:lineRule="auto"/>
        <w:ind w:firstLine="709"/>
        <w:jc w:val="both"/>
        <w:rPr>
          <w:rFonts w:eastAsia="Calibri"/>
          <w:bCs/>
          <w:sz w:val="20"/>
          <w:szCs w:val="20"/>
          <w:highlight w:val="white"/>
        </w:rPr>
      </w:pPr>
    </w:p>
    <w:p w:rsidR="00E776F0" w:rsidRDefault="004604C2">
      <w:pPr>
        <w:spacing w:line="276" w:lineRule="auto"/>
        <w:ind w:firstLine="709"/>
        <w:jc w:val="both"/>
        <w:rPr>
          <w:rFonts w:eastAsia="Calibri"/>
          <w:bCs/>
          <w:sz w:val="28"/>
          <w:szCs w:val="28"/>
          <w:highlight w:val="white"/>
        </w:rPr>
      </w:pPr>
      <w:r>
        <w:rPr>
          <w:rFonts w:eastAsia="Calibri"/>
          <w:bCs/>
          <w:sz w:val="28"/>
          <w:szCs w:val="28"/>
          <w:highlight w:val="white"/>
          <w:lang w:eastAsia="en-US"/>
        </w:rPr>
        <w:t xml:space="preserve">Дополнительно информируем: </w:t>
      </w:r>
      <w:r>
        <w:rPr>
          <w:rFonts w:eastAsia="Calibri"/>
          <w:bCs/>
          <w:sz w:val="28"/>
          <w:szCs w:val="28"/>
          <w:highlight w:val="white"/>
          <w:lang w:eastAsia="en-US"/>
        </w:rPr>
        <w:t>_________________________________.</w:t>
      </w:r>
    </w:p>
    <w:p w:rsidR="00E776F0" w:rsidRDefault="004604C2">
      <w:pPr>
        <w:spacing w:line="276" w:lineRule="auto"/>
        <w:ind w:firstLine="709"/>
        <w:jc w:val="both"/>
        <w:rPr>
          <w:rFonts w:eastAsia="Calibri"/>
          <w:bCs/>
          <w:sz w:val="28"/>
          <w:szCs w:val="28"/>
          <w:highlight w:val="white"/>
        </w:rPr>
      </w:pPr>
      <w:r>
        <w:rPr>
          <w:rFonts w:eastAsia="Calibri"/>
          <w:bCs/>
          <w:sz w:val="28"/>
          <w:szCs w:val="28"/>
          <w:highlight w:val="white"/>
          <w:lang w:eastAsia="en-US"/>
        </w:rPr>
        <w:t>Вы вправе повторно обратиться c заявлением о предоставлении услуги после устранения указанных нарушений.</w:t>
      </w:r>
    </w:p>
    <w:p w:rsidR="00E776F0" w:rsidRDefault="004604C2">
      <w:pPr>
        <w:spacing w:line="276" w:lineRule="auto"/>
        <w:ind w:firstLine="709"/>
        <w:jc w:val="both"/>
        <w:rPr>
          <w:rFonts w:eastAsia="Calibri"/>
          <w:bCs/>
          <w:sz w:val="28"/>
          <w:szCs w:val="28"/>
          <w:highlight w:val="white"/>
        </w:rPr>
      </w:pPr>
      <w:proofErr w:type="gramStart"/>
      <w:r>
        <w:rPr>
          <w:rFonts w:eastAsia="Calibri"/>
          <w:bCs/>
          <w:sz w:val="28"/>
          <w:szCs w:val="28"/>
          <w:highlight w:val="white"/>
          <w:lang w:eastAsia="en-US"/>
        </w:rPr>
        <w:t xml:space="preserve">Данный отказ может быть обжалован в досудебном порядке путем направления жалобы в орган, уполномоченный на </w:t>
      </w:r>
      <w:r>
        <w:rPr>
          <w:rFonts w:eastAsia="Calibri"/>
          <w:bCs/>
          <w:sz w:val="28"/>
          <w:szCs w:val="28"/>
          <w:highlight w:val="white"/>
          <w:lang w:eastAsia="en-US"/>
        </w:rPr>
        <w:t>предоставление услуги в «</w:t>
      </w:r>
      <w:r>
        <w:rPr>
          <w:bCs/>
          <w:sz w:val="28"/>
          <w:szCs w:val="28"/>
          <w:highlight w:val="white"/>
        </w:rPr>
        <w:t>Постановка граждан на учет в качестве лиц, имеющих право на предоставление земельных участков в собственность бесплатно</w:t>
      </w:r>
      <w:r>
        <w:rPr>
          <w:rFonts w:eastAsia="Calibri"/>
          <w:bCs/>
          <w:sz w:val="28"/>
          <w:szCs w:val="28"/>
          <w:highlight w:val="white"/>
          <w:lang w:eastAsia="en-US"/>
        </w:rPr>
        <w:t>», а также в судебном порядке.</w:t>
      </w:r>
      <w:proofErr w:type="gramEnd"/>
    </w:p>
    <w:p w:rsidR="00E776F0" w:rsidRDefault="00E776F0">
      <w:pPr>
        <w:jc w:val="both"/>
        <w:rPr>
          <w:b/>
          <w:sz w:val="28"/>
          <w:szCs w:val="28"/>
          <w:highlight w:val="white"/>
        </w:rPr>
      </w:pPr>
    </w:p>
    <w:p w:rsidR="00E776F0" w:rsidRDefault="00E776F0">
      <w:pPr>
        <w:jc w:val="both"/>
        <w:rPr>
          <w:b/>
          <w:sz w:val="28"/>
          <w:szCs w:val="28"/>
          <w:highlight w:val="white"/>
        </w:rPr>
      </w:pPr>
    </w:p>
    <w:p w:rsidR="00E776F0" w:rsidRDefault="00E776F0">
      <w:pPr>
        <w:jc w:val="both"/>
        <w:rPr>
          <w:b/>
          <w:sz w:val="28"/>
          <w:szCs w:val="28"/>
          <w:highlight w:val="white"/>
        </w:rPr>
      </w:pPr>
    </w:p>
    <w:tbl>
      <w:tblPr>
        <w:tblW w:w="9353" w:type="dxa"/>
        <w:tblLayout w:type="fixed"/>
        <w:tblLook w:val="04A0" w:firstRow="1" w:lastRow="0" w:firstColumn="1" w:lastColumn="0" w:noHBand="0" w:noVBand="1"/>
      </w:tblPr>
      <w:tblGrid>
        <w:gridCol w:w="4925"/>
        <w:gridCol w:w="4428"/>
      </w:tblGrid>
      <w:tr w:rsidR="00E776F0">
        <w:tc>
          <w:tcPr>
            <w:tcW w:w="4924" w:type="dxa"/>
            <w:tcBorders>
              <w:right w:val="single" w:sz="4" w:space="0" w:color="000000"/>
            </w:tcBorders>
          </w:tcPr>
          <w:p w:rsidR="00E776F0" w:rsidRDefault="00E776F0">
            <w:pPr>
              <w:widowControl w:val="0"/>
              <w:jc w:val="both"/>
              <w:rPr>
                <w:b/>
                <w:bCs/>
                <w:sz w:val="28"/>
                <w:szCs w:val="28"/>
                <w:highlight w:val="white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jc w:val="center"/>
              <w:rPr>
                <w:bCs/>
                <w:sz w:val="28"/>
                <w:szCs w:val="28"/>
                <w:highlight w:val="white"/>
              </w:rPr>
            </w:pPr>
            <w:r>
              <w:rPr>
                <w:bCs/>
                <w:sz w:val="28"/>
                <w:szCs w:val="28"/>
                <w:highlight w:val="white"/>
              </w:rPr>
              <w:t xml:space="preserve">Сведения </w:t>
            </w:r>
            <w:proofErr w:type="gramStart"/>
            <w:r>
              <w:rPr>
                <w:bCs/>
                <w:sz w:val="28"/>
                <w:szCs w:val="28"/>
                <w:highlight w:val="white"/>
              </w:rPr>
              <w:t>об</w:t>
            </w:r>
            <w:proofErr w:type="gramEnd"/>
          </w:p>
          <w:p w:rsidR="00E776F0" w:rsidRDefault="004604C2">
            <w:pPr>
              <w:widowControl w:val="0"/>
              <w:jc w:val="center"/>
              <w:rPr>
                <w:bCs/>
                <w:sz w:val="28"/>
                <w:szCs w:val="28"/>
                <w:highlight w:val="white"/>
              </w:rPr>
            </w:pPr>
            <w:r>
              <w:rPr>
                <w:bCs/>
                <w:sz w:val="28"/>
                <w:szCs w:val="28"/>
                <w:highlight w:val="white"/>
              </w:rPr>
              <w:t>электронной подписи</w:t>
            </w:r>
          </w:p>
        </w:tc>
      </w:tr>
    </w:tbl>
    <w:p w:rsidR="00E776F0" w:rsidRDefault="00E776F0">
      <w:pPr>
        <w:spacing w:before="240" w:after="60"/>
        <w:jc w:val="right"/>
        <w:outlineLvl w:val="0"/>
        <w:rPr>
          <w:bCs/>
          <w:iCs/>
          <w:sz w:val="28"/>
          <w:szCs w:val="28"/>
          <w:highlight w:val="white"/>
        </w:rPr>
      </w:pPr>
    </w:p>
    <w:p w:rsidR="00E776F0" w:rsidRDefault="00E776F0">
      <w:pPr>
        <w:spacing w:before="240" w:after="60"/>
        <w:jc w:val="right"/>
        <w:outlineLvl w:val="0"/>
        <w:rPr>
          <w:bCs/>
          <w:iCs/>
          <w:highlight w:val="white"/>
        </w:rPr>
      </w:pPr>
    </w:p>
    <w:p w:rsidR="00E776F0" w:rsidRDefault="00E776F0">
      <w:pPr>
        <w:spacing w:before="240" w:after="60"/>
        <w:jc w:val="right"/>
        <w:outlineLvl w:val="0"/>
        <w:rPr>
          <w:bCs/>
          <w:iCs/>
          <w:highlight w:val="white"/>
        </w:rPr>
      </w:pPr>
    </w:p>
    <w:p w:rsidR="00E776F0" w:rsidRDefault="00E776F0">
      <w:pPr>
        <w:spacing w:before="240" w:after="60"/>
        <w:jc w:val="right"/>
        <w:outlineLvl w:val="0"/>
        <w:rPr>
          <w:bCs/>
          <w:iCs/>
          <w:highlight w:val="white"/>
        </w:rPr>
      </w:pPr>
    </w:p>
    <w:p w:rsidR="00E776F0" w:rsidRDefault="00E776F0">
      <w:pPr>
        <w:spacing w:before="240" w:after="60"/>
        <w:jc w:val="right"/>
        <w:outlineLvl w:val="0"/>
        <w:rPr>
          <w:bCs/>
          <w:iCs/>
          <w:highlight w:val="white"/>
        </w:rPr>
      </w:pPr>
    </w:p>
    <w:p w:rsidR="00E776F0" w:rsidRDefault="00E776F0">
      <w:pPr>
        <w:spacing w:before="240" w:after="60"/>
        <w:jc w:val="right"/>
        <w:outlineLvl w:val="0"/>
        <w:rPr>
          <w:bCs/>
          <w:iCs/>
          <w:highlight w:val="white"/>
        </w:rPr>
      </w:pPr>
    </w:p>
    <w:p w:rsidR="00E776F0" w:rsidRDefault="00E776F0">
      <w:pPr>
        <w:spacing w:before="240" w:after="60"/>
        <w:jc w:val="right"/>
        <w:outlineLvl w:val="0"/>
        <w:rPr>
          <w:bCs/>
          <w:iCs/>
          <w:highlight w:val="white"/>
        </w:rPr>
      </w:pPr>
    </w:p>
    <w:p w:rsidR="00E776F0" w:rsidRDefault="00E776F0">
      <w:pPr>
        <w:spacing w:before="240" w:after="60"/>
        <w:jc w:val="right"/>
        <w:outlineLvl w:val="0"/>
        <w:rPr>
          <w:bCs/>
          <w:iCs/>
          <w:highlight w:val="white"/>
        </w:rPr>
      </w:pPr>
    </w:p>
    <w:p w:rsidR="00E776F0" w:rsidRDefault="00E776F0">
      <w:pPr>
        <w:spacing w:before="240" w:after="60"/>
        <w:jc w:val="right"/>
        <w:outlineLvl w:val="0"/>
        <w:rPr>
          <w:bCs/>
          <w:iCs/>
          <w:highlight w:val="white"/>
        </w:rPr>
      </w:pPr>
    </w:p>
    <w:p w:rsidR="00E776F0" w:rsidRDefault="00E776F0">
      <w:pPr>
        <w:spacing w:before="240" w:after="60"/>
        <w:jc w:val="right"/>
        <w:outlineLvl w:val="0"/>
        <w:rPr>
          <w:bCs/>
          <w:iCs/>
          <w:highlight w:val="white"/>
        </w:rPr>
      </w:pPr>
    </w:p>
    <w:p w:rsidR="00E776F0" w:rsidRDefault="00E776F0">
      <w:pPr>
        <w:spacing w:before="240" w:after="60"/>
        <w:jc w:val="right"/>
        <w:outlineLvl w:val="0"/>
        <w:rPr>
          <w:bCs/>
          <w:iCs/>
          <w:highlight w:val="white"/>
        </w:rPr>
      </w:pPr>
    </w:p>
    <w:p w:rsidR="00E776F0" w:rsidRDefault="00E776F0">
      <w:pPr>
        <w:spacing w:before="240" w:after="60"/>
        <w:jc w:val="right"/>
        <w:outlineLvl w:val="0"/>
        <w:rPr>
          <w:bCs/>
          <w:iCs/>
          <w:highlight w:val="white"/>
        </w:rPr>
      </w:pPr>
    </w:p>
    <w:p w:rsidR="00E776F0" w:rsidRDefault="00E776F0">
      <w:pPr>
        <w:spacing w:before="240" w:after="60"/>
        <w:jc w:val="right"/>
        <w:outlineLvl w:val="0"/>
        <w:rPr>
          <w:bCs/>
          <w:iCs/>
          <w:highlight w:val="white"/>
        </w:rPr>
      </w:pPr>
    </w:p>
    <w:p w:rsidR="00E776F0" w:rsidRDefault="004604C2">
      <w:pPr>
        <w:spacing w:before="240" w:after="60"/>
        <w:contextualSpacing/>
        <w:jc w:val="right"/>
        <w:outlineLvl w:val="0"/>
        <w:rPr>
          <w:bCs/>
          <w:iCs/>
          <w:highlight w:val="white"/>
        </w:rPr>
      </w:pPr>
      <w:r>
        <w:rPr>
          <w:bCs/>
          <w:iCs/>
          <w:highlight w:val="white"/>
        </w:rPr>
        <w:lastRenderedPageBreak/>
        <w:t>Приложение № 7</w:t>
      </w:r>
    </w:p>
    <w:p w:rsidR="00E776F0" w:rsidRDefault="004604C2">
      <w:pPr>
        <w:tabs>
          <w:tab w:val="left" w:pos="567"/>
        </w:tabs>
        <w:ind w:left="3969" w:firstLine="567"/>
        <w:contextualSpacing/>
        <w:jc w:val="right"/>
        <w:rPr>
          <w:highlight w:val="white"/>
        </w:rPr>
      </w:pPr>
      <w:r>
        <w:rPr>
          <w:highlight w:val="white"/>
        </w:rPr>
        <w:t xml:space="preserve">к </w:t>
      </w:r>
      <w:r>
        <w:rPr>
          <w:highlight w:val="white"/>
        </w:rPr>
        <w:t>Административному регламенту</w:t>
      </w:r>
    </w:p>
    <w:p w:rsidR="00E776F0" w:rsidRDefault="00E776F0">
      <w:pPr>
        <w:ind w:left="4820" w:firstLine="1984"/>
        <w:jc w:val="both"/>
        <w:rPr>
          <w:rFonts w:eastAsia="Calibri"/>
          <w:bCs/>
          <w:sz w:val="28"/>
          <w:szCs w:val="28"/>
          <w:highlight w:val="white"/>
        </w:rPr>
      </w:pPr>
    </w:p>
    <w:p w:rsidR="00E776F0" w:rsidRDefault="004604C2">
      <w:pPr>
        <w:ind w:left="4820"/>
        <w:jc w:val="both"/>
        <w:rPr>
          <w:bCs/>
          <w:sz w:val="28"/>
          <w:szCs w:val="28"/>
          <w:highlight w:val="white"/>
        </w:rPr>
      </w:pPr>
      <w:r>
        <w:rPr>
          <w:rFonts w:eastAsia="Calibri"/>
          <w:bCs/>
          <w:sz w:val="28"/>
          <w:szCs w:val="28"/>
          <w:highlight w:val="white"/>
          <w:lang w:eastAsia="en-US"/>
        </w:rPr>
        <w:t>Кому: __________________</w:t>
      </w:r>
    </w:p>
    <w:p w:rsidR="00E776F0" w:rsidRDefault="004604C2">
      <w:pPr>
        <w:ind w:left="4820"/>
        <w:jc w:val="both"/>
        <w:rPr>
          <w:bCs/>
          <w:sz w:val="28"/>
          <w:szCs w:val="28"/>
          <w:highlight w:val="white"/>
        </w:rPr>
      </w:pPr>
      <w:r>
        <w:rPr>
          <w:bCs/>
          <w:sz w:val="28"/>
          <w:szCs w:val="28"/>
          <w:highlight w:val="white"/>
        </w:rPr>
        <w:t>Контактные данные: ______</w:t>
      </w:r>
    </w:p>
    <w:p w:rsidR="00E776F0" w:rsidRDefault="004604C2">
      <w:pPr>
        <w:ind w:left="4820"/>
        <w:jc w:val="both"/>
        <w:rPr>
          <w:bCs/>
          <w:sz w:val="28"/>
          <w:szCs w:val="28"/>
          <w:highlight w:val="white"/>
        </w:rPr>
      </w:pPr>
      <w:r>
        <w:rPr>
          <w:bCs/>
          <w:sz w:val="28"/>
          <w:szCs w:val="28"/>
          <w:highlight w:val="white"/>
        </w:rPr>
        <w:t>________________________</w:t>
      </w:r>
    </w:p>
    <w:p w:rsidR="00E776F0" w:rsidRDefault="00E776F0">
      <w:pPr>
        <w:jc w:val="both"/>
        <w:rPr>
          <w:b/>
          <w:sz w:val="28"/>
          <w:szCs w:val="28"/>
          <w:highlight w:val="white"/>
        </w:rPr>
      </w:pPr>
    </w:p>
    <w:p w:rsidR="00E776F0" w:rsidRDefault="004604C2">
      <w:pPr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УВЕДОМЛЕНИЕ</w:t>
      </w:r>
    </w:p>
    <w:p w:rsidR="00E776F0" w:rsidRDefault="004604C2">
      <w:pPr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об отказе в приеме заявления и документов, необходимых для предоставления муниципальной услуги</w:t>
      </w:r>
    </w:p>
    <w:p w:rsidR="00E776F0" w:rsidRDefault="00E776F0">
      <w:pPr>
        <w:jc w:val="center"/>
        <w:rPr>
          <w:sz w:val="28"/>
          <w:szCs w:val="28"/>
          <w:highlight w:val="white"/>
        </w:rPr>
      </w:pPr>
    </w:p>
    <w:p w:rsidR="00E776F0" w:rsidRDefault="004604C2">
      <w:pPr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Дата выдачи____________ №___________</w:t>
      </w:r>
    </w:p>
    <w:p w:rsidR="00E776F0" w:rsidRDefault="00E776F0">
      <w:pPr>
        <w:jc w:val="both"/>
        <w:rPr>
          <w:sz w:val="28"/>
          <w:szCs w:val="28"/>
          <w:highlight w:val="white"/>
        </w:rPr>
      </w:pPr>
    </w:p>
    <w:p w:rsidR="00E776F0" w:rsidRDefault="004604C2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___</w:t>
      </w:r>
      <w:r>
        <w:rPr>
          <w:sz w:val="28"/>
          <w:szCs w:val="28"/>
          <w:highlight w:val="white"/>
        </w:rPr>
        <w:t>_______________________________________________________________</w:t>
      </w:r>
    </w:p>
    <w:p w:rsidR="00E776F0" w:rsidRDefault="004604C2">
      <w:pPr>
        <w:jc w:val="center"/>
        <w:rPr>
          <w:i/>
          <w:sz w:val="18"/>
          <w:szCs w:val="18"/>
          <w:highlight w:val="white"/>
        </w:rPr>
      </w:pPr>
      <w:r>
        <w:rPr>
          <w:i/>
          <w:sz w:val="18"/>
          <w:szCs w:val="18"/>
          <w:highlight w:val="white"/>
        </w:rPr>
        <w:t>(наименование органа местного самоуправления, осуществляющего выдачу уведомления)</w:t>
      </w:r>
    </w:p>
    <w:p w:rsidR="00E776F0" w:rsidRDefault="00E776F0">
      <w:pPr>
        <w:ind w:firstLine="709"/>
        <w:jc w:val="both"/>
        <w:rPr>
          <w:bCs/>
          <w:sz w:val="28"/>
          <w:szCs w:val="28"/>
          <w:highlight w:val="white"/>
        </w:rPr>
      </w:pPr>
    </w:p>
    <w:p w:rsidR="00E776F0" w:rsidRDefault="004604C2">
      <w:pPr>
        <w:ind w:firstLine="709"/>
        <w:jc w:val="both"/>
        <w:rPr>
          <w:bCs/>
          <w:sz w:val="28"/>
          <w:szCs w:val="28"/>
          <w:highlight w:val="white"/>
        </w:rPr>
      </w:pPr>
      <w:proofErr w:type="gramStart"/>
      <w:r>
        <w:rPr>
          <w:bCs/>
          <w:sz w:val="28"/>
          <w:szCs w:val="28"/>
          <w:highlight w:val="white"/>
        </w:rPr>
        <w:t>По результатам рассмотрения заявления о предоставлении услуги «Постановка граждан на учет в качестве лиц, имеющих право на предоставление земельных участков в собственность бесплатно» от __________ № ___________ и приложенных к нему документов принято реше</w:t>
      </w:r>
      <w:r>
        <w:rPr>
          <w:bCs/>
          <w:sz w:val="28"/>
          <w:szCs w:val="28"/>
          <w:highlight w:val="white"/>
        </w:rPr>
        <w:t xml:space="preserve">ние об отказе в приеме документов, необходимых для предоставления муниципальной услуги по следующим основаниям: </w:t>
      </w:r>
      <w:proofErr w:type="gramEnd"/>
    </w:p>
    <w:p w:rsidR="00E776F0" w:rsidRDefault="00E776F0">
      <w:pPr>
        <w:jc w:val="both"/>
        <w:rPr>
          <w:bCs/>
          <w:sz w:val="28"/>
          <w:szCs w:val="28"/>
          <w:highlight w:val="white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79"/>
        <w:gridCol w:w="4112"/>
        <w:gridCol w:w="3260"/>
      </w:tblGrid>
      <w:tr w:rsidR="00E776F0">
        <w:trPr>
          <w:trHeight w:val="141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jc w:val="center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>№</w:t>
            </w:r>
          </w:p>
          <w:p w:rsidR="00E776F0" w:rsidRDefault="004604C2">
            <w:pPr>
              <w:widowControl w:val="0"/>
              <w:jc w:val="center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>пункта административного регламента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jc w:val="center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jc w:val="center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Разъяснение причин отказа в </w:t>
            </w:r>
            <w:r>
              <w:rPr>
                <w:bCs/>
                <w:highlight w:val="white"/>
              </w:rPr>
              <w:t>предоставлении услуги</w:t>
            </w:r>
          </w:p>
        </w:tc>
      </w:tr>
      <w:tr w:rsidR="00E776F0">
        <w:trPr>
          <w:trHeight w:val="810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jc w:val="both"/>
              <w:rPr>
                <w:bCs/>
                <w:highlight w:val="white"/>
              </w:rPr>
            </w:pPr>
            <w:proofErr w:type="spellStart"/>
            <w:r>
              <w:rPr>
                <w:bCs/>
                <w:highlight w:val="white"/>
              </w:rPr>
              <w:t>пп</w:t>
            </w:r>
            <w:proofErr w:type="spellEnd"/>
            <w:r>
              <w:rPr>
                <w:bCs/>
                <w:highlight w:val="white"/>
              </w:rPr>
              <w:t xml:space="preserve">. 1 п. </w:t>
            </w:r>
            <w:r>
              <w:rPr>
                <w:highlight w:val="white"/>
              </w:rPr>
              <w:t>2.12.1.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jc w:val="both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  <w:p w:rsidR="00E776F0" w:rsidRDefault="00E776F0">
            <w:pPr>
              <w:widowControl w:val="0"/>
              <w:jc w:val="both"/>
              <w:rPr>
                <w:bCs/>
                <w:highlight w:val="whit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jc w:val="both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>Указывается исчерпывающий перечень документов, содержащих подчистки и и</w:t>
            </w:r>
            <w:r>
              <w:rPr>
                <w:bCs/>
                <w:highlight w:val="white"/>
              </w:rPr>
              <w:t>справления</w:t>
            </w:r>
          </w:p>
        </w:tc>
      </w:tr>
      <w:tr w:rsidR="00E776F0">
        <w:trPr>
          <w:trHeight w:val="626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jc w:val="both"/>
              <w:rPr>
                <w:bCs/>
                <w:highlight w:val="white"/>
              </w:rPr>
            </w:pPr>
            <w:proofErr w:type="spellStart"/>
            <w:r>
              <w:rPr>
                <w:bCs/>
                <w:highlight w:val="white"/>
              </w:rPr>
              <w:t>пп</w:t>
            </w:r>
            <w:proofErr w:type="spellEnd"/>
            <w:r>
              <w:rPr>
                <w:bCs/>
                <w:highlight w:val="white"/>
              </w:rPr>
              <w:t xml:space="preserve">. 2 п. </w:t>
            </w:r>
            <w:r>
              <w:rPr>
                <w:highlight w:val="white"/>
              </w:rPr>
              <w:t>2.12.1.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jc w:val="both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jc w:val="both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Указывается </w:t>
            </w:r>
            <w:r>
              <w:rPr>
                <w:bCs/>
                <w:highlight w:val="white"/>
              </w:rPr>
              <w:t>исчерпывающий перечень документов, содержащих повреждения</w:t>
            </w:r>
          </w:p>
        </w:tc>
      </w:tr>
      <w:tr w:rsidR="00E776F0">
        <w:trPr>
          <w:trHeight w:val="1476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jc w:val="both"/>
              <w:rPr>
                <w:bCs/>
                <w:highlight w:val="white"/>
              </w:rPr>
            </w:pPr>
            <w:proofErr w:type="spellStart"/>
            <w:r>
              <w:rPr>
                <w:bCs/>
                <w:highlight w:val="white"/>
              </w:rPr>
              <w:t>пп</w:t>
            </w:r>
            <w:proofErr w:type="spellEnd"/>
            <w:r>
              <w:rPr>
                <w:bCs/>
                <w:highlight w:val="white"/>
              </w:rPr>
              <w:t xml:space="preserve">. 3 п. </w:t>
            </w:r>
            <w:r>
              <w:rPr>
                <w:highlight w:val="white"/>
              </w:rPr>
              <w:t>2.12.1.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jc w:val="both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jc w:val="both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>Указываются основания такого в</w:t>
            </w:r>
            <w:r>
              <w:rPr>
                <w:bCs/>
                <w:highlight w:val="white"/>
              </w:rPr>
              <w:t>ывода</w:t>
            </w:r>
          </w:p>
        </w:tc>
      </w:tr>
      <w:tr w:rsidR="00E776F0">
        <w:trPr>
          <w:trHeight w:val="1202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jc w:val="both"/>
              <w:rPr>
                <w:bCs/>
                <w:highlight w:val="white"/>
              </w:rPr>
            </w:pPr>
            <w:proofErr w:type="spellStart"/>
            <w:r>
              <w:rPr>
                <w:bCs/>
                <w:highlight w:val="white"/>
              </w:rPr>
              <w:lastRenderedPageBreak/>
              <w:t>пп</w:t>
            </w:r>
            <w:proofErr w:type="spellEnd"/>
            <w:r>
              <w:rPr>
                <w:bCs/>
                <w:highlight w:val="white"/>
              </w:rPr>
              <w:t xml:space="preserve">. 4 п. </w:t>
            </w:r>
            <w:r>
              <w:rPr>
                <w:highlight w:val="white"/>
              </w:rPr>
              <w:t>2.12.1.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jc w:val="both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>Неполное заполнение полей в форме заявления, в том числе в интерактивной форме заявления на ЕПГУ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jc w:val="both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>Указываются основания такого вывода</w:t>
            </w:r>
          </w:p>
        </w:tc>
      </w:tr>
      <w:tr w:rsidR="00E776F0">
        <w:trPr>
          <w:trHeight w:val="924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jc w:val="both"/>
              <w:rPr>
                <w:bCs/>
                <w:highlight w:val="white"/>
              </w:rPr>
            </w:pPr>
            <w:proofErr w:type="spellStart"/>
            <w:r>
              <w:rPr>
                <w:bCs/>
                <w:highlight w:val="white"/>
              </w:rPr>
              <w:t>пп</w:t>
            </w:r>
            <w:proofErr w:type="spellEnd"/>
            <w:r>
              <w:rPr>
                <w:bCs/>
                <w:highlight w:val="white"/>
              </w:rPr>
              <w:t xml:space="preserve">. 5 п. </w:t>
            </w:r>
            <w:r>
              <w:rPr>
                <w:highlight w:val="white"/>
              </w:rPr>
              <w:t>2.12.1.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jc w:val="both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jc w:val="both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>Указываются основания такого вывода</w:t>
            </w:r>
          </w:p>
        </w:tc>
      </w:tr>
    </w:tbl>
    <w:p w:rsidR="00E776F0" w:rsidRDefault="00E776F0">
      <w:pPr>
        <w:jc w:val="both"/>
        <w:rPr>
          <w:bCs/>
          <w:sz w:val="28"/>
          <w:szCs w:val="28"/>
          <w:highlight w:val="white"/>
        </w:rPr>
      </w:pPr>
    </w:p>
    <w:p w:rsidR="00E776F0" w:rsidRDefault="004604C2">
      <w:pPr>
        <w:jc w:val="both"/>
        <w:rPr>
          <w:bCs/>
          <w:sz w:val="28"/>
          <w:szCs w:val="28"/>
          <w:highlight w:val="white"/>
        </w:rPr>
      </w:pPr>
      <w:r>
        <w:rPr>
          <w:bCs/>
          <w:sz w:val="28"/>
          <w:szCs w:val="28"/>
          <w:highlight w:val="white"/>
        </w:rPr>
        <w:t>Дополнительно информируем: _______________________________________.</w:t>
      </w:r>
    </w:p>
    <w:p w:rsidR="00E776F0" w:rsidRDefault="004604C2">
      <w:pPr>
        <w:ind w:firstLine="709"/>
        <w:jc w:val="both"/>
        <w:rPr>
          <w:bCs/>
          <w:sz w:val="28"/>
          <w:szCs w:val="28"/>
          <w:highlight w:val="white"/>
        </w:rPr>
      </w:pPr>
      <w:r>
        <w:rPr>
          <w:bCs/>
          <w:sz w:val="28"/>
          <w:szCs w:val="28"/>
          <w:highlight w:val="white"/>
        </w:rPr>
        <w:t xml:space="preserve">Вы вправе повторно обратиться </w:t>
      </w:r>
      <w:r>
        <w:rPr>
          <w:bCs/>
          <w:sz w:val="28"/>
          <w:szCs w:val="28"/>
          <w:highlight w:val="white"/>
          <w:lang w:val="en-US"/>
        </w:rPr>
        <w:t>c</w:t>
      </w:r>
      <w:r>
        <w:rPr>
          <w:bCs/>
          <w:sz w:val="28"/>
          <w:szCs w:val="28"/>
          <w:highlight w:val="white"/>
        </w:rPr>
        <w:t xml:space="preserve"> заявлением о предоставлении услуги после устранения указанных нарушений.</w:t>
      </w:r>
    </w:p>
    <w:p w:rsidR="00E776F0" w:rsidRDefault="004604C2">
      <w:pPr>
        <w:ind w:firstLine="709"/>
        <w:jc w:val="both"/>
        <w:rPr>
          <w:bCs/>
          <w:sz w:val="28"/>
          <w:szCs w:val="28"/>
          <w:highlight w:val="white"/>
        </w:rPr>
      </w:pPr>
      <w:proofErr w:type="gramStart"/>
      <w:r>
        <w:rPr>
          <w:bCs/>
          <w:sz w:val="28"/>
          <w:szCs w:val="28"/>
          <w:highlight w:val="white"/>
        </w:rPr>
        <w:t xml:space="preserve">Данный отказ может быть обжалован в </w:t>
      </w:r>
      <w:r>
        <w:rPr>
          <w:bCs/>
          <w:sz w:val="28"/>
          <w:szCs w:val="28"/>
          <w:highlight w:val="white"/>
        </w:rPr>
        <w:t>досудебном порядке путем направления жалобы в орган, уполномоченный на предоставление услуги в _________________, а также в судебном порядке.</w:t>
      </w:r>
      <w:proofErr w:type="gramEnd"/>
    </w:p>
    <w:p w:rsidR="00E776F0" w:rsidRDefault="00E776F0">
      <w:pPr>
        <w:jc w:val="both"/>
        <w:rPr>
          <w:b/>
          <w:bCs/>
          <w:sz w:val="28"/>
          <w:szCs w:val="28"/>
          <w:highlight w:val="white"/>
        </w:rPr>
      </w:pPr>
    </w:p>
    <w:p w:rsidR="00E776F0" w:rsidRDefault="00E776F0">
      <w:pPr>
        <w:jc w:val="both"/>
        <w:rPr>
          <w:b/>
          <w:sz w:val="28"/>
          <w:szCs w:val="28"/>
          <w:highlight w:val="white"/>
        </w:rPr>
      </w:pPr>
    </w:p>
    <w:p w:rsidR="00E776F0" w:rsidRDefault="00E776F0">
      <w:pPr>
        <w:jc w:val="both"/>
        <w:rPr>
          <w:b/>
          <w:sz w:val="28"/>
          <w:szCs w:val="28"/>
          <w:highlight w:val="white"/>
        </w:rPr>
      </w:pPr>
    </w:p>
    <w:tbl>
      <w:tblPr>
        <w:tblW w:w="9353" w:type="dxa"/>
        <w:tblLayout w:type="fixed"/>
        <w:tblLook w:val="04A0" w:firstRow="1" w:lastRow="0" w:firstColumn="1" w:lastColumn="0" w:noHBand="0" w:noVBand="1"/>
      </w:tblPr>
      <w:tblGrid>
        <w:gridCol w:w="4925"/>
        <w:gridCol w:w="4428"/>
      </w:tblGrid>
      <w:tr w:rsidR="00E776F0">
        <w:tc>
          <w:tcPr>
            <w:tcW w:w="4924" w:type="dxa"/>
            <w:tcBorders>
              <w:right w:val="single" w:sz="4" w:space="0" w:color="000000"/>
            </w:tcBorders>
          </w:tcPr>
          <w:p w:rsidR="00E776F0" w:rsidRDefault="00E776F0">
            <w:pPr>
              <w:widowControl w:val="0"/>
              <w:jc w:val="both"/>
              <w:rPr>
                <w:b/>
                <w:bCs/>
                <w:sz w:val="28"/>
                <w:szCs w:val="28"/>
                <w:highlight w:val="white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F0" w:rsidRDefault="004604C2">
            <w:pPr>
              <w:widowControl w:val="0"/>
              <w:jc w:val="center"/>
              <w:rPr>
                <w:bCs/>
                <w:sz w:val="28"/>
                <w:szCs w:val="28"/>
                <w:highlight w:val="white"/>
              </w:rPr>
            </w:pPr>
            <w:r>
              <w:rPr>
                <w:bCs/>
                <w:sz w:val="28"/>
                <w:szCs w:val="28"/>
                <w:highlight w:val="white"/>
              </w:rPr>
              <w:t xml:space="preserve">Сведения </w:t>
            </w:r>
            <w:proofErr w:type="gramStart"/>
            <w:r>
              <w:rPr>
                <w:bCs/>
                <w:sz w:val="28"/>
                <w:szCs w:val="28"/>
                <w:highlight w:val="white"/>
              </w:rPr>
              <w:t>об</w:t>
            </w:r>
            <w:proofErr w:type="gramEnd"/>
          </w:p>
          <w:p w:rsidR="00E776F0" w:rsidRDefault="004604C2">
            <w:pPr>
              <w:widowControl w:val="0"/>
              <w:jc w:val="center"/>
              <w:rPr>
                <w:bCs/>
                <w:sz w:val="28"/>
                <w:szCs w:val="28"/>
                <w:highlight w:val="white"/>
              </w:rPr>
            </w:pPr>
            <w:r>
              <w:rPr>
                <w:bCs/>
                <w:sz w:val="28"/>
                <w:szCs w:val="28"/>
                <w:highlight w:val="white"/>
              </w:rPr>
              <w:t>электронной подписи</w:t>
            </w:r>
          </w:p>
        </w:tc>
      </w:tr>
    </w:tbl>
    <w:p w:rsidR="00E776F0" w:rsidRDefault="00E776F0">
      <w:pPr>
        <w:spacing w:after="160" w:line="259" w:lineRule="auto"/>
        <w:rPr>
          <w:highlight w:val="white"/>
        </w:rPr>
      </w:pPr>
    </w:p>
    <w:p w:rsidR="00E776F0" w:rsidRDefault="00E776F0">
      <w:pPr>
        <w:spacing w:before="240" w:after="60"/>
        <w:contextualSpacing/>
        <w:outlineLvl w:val="0"/>
      </w:pPr>
    </w:p>
    <w:p w:rsidR="00E776F0" w:rsidRDefault="00E776F0">
      <w:pPr>
        <w:spacing w:after="160" w:line="259" w:lineRule="auto"/>
        <w:rPr>
          <w:highlight w:val="white"/>
        </w:rPr>
      </w:pPr>
    </w:p>
    <w:p w:rsidR="00E776F0" w:rsidRDefault="00E776F0">
      <w:pPr>
        <w:ind w:firstLine="709"/>
      </w:pPr>
    </w:p>
    <w:p w:rsidR="00E776F0" w:rsidRDefault="00E776F0">
      <w:pPr>
        <w:rPr>
          <w:sz w:val="22"/>
          <w:szCs w:val="22"/>
        </w:rPr>
      </w:pPr>
    </w:p>
    <w:p w:rsidR="00E776F0" w:rsidRDefault="00E776F0">
      <w:pPr>
        <w:rPr>
          <w:sz w:val="22"/>
          <w:szCs w:val="22"/>
        </w:rPr>
      </w:pPr>
    </w:p>
    <w:p w:rsidR="00E776F0" w:rsidRDefault="00E776F0">
      <w:pPr>
        <w:rPr>
          <w:sz w:val="22"/>
          <w:szCs w:val="22"/>
        </w:rPr>
      </w:pPr>
    </w:p>
    <w:p w:rsidR="00E776F0" w:rsidRDefault="00E776F0">
      <w:pPr>
        <w:rPr>
          <w:sz w:val="22"/>
          <w:szCs w:val="22"/>
        </w:rPr>
      </w:pPr>
    </w:p>
    <w:p w:rsidR="00E776F0" w:rsidRDefault="00E776F0">
      <w:pPr>
        <w:rPr>
          <w:sz w:val="22"/>
          <w:szCs w:val="22"/>
        </w:rPr>
      </w:pPr>
    </w:p>
    <w:p w:rsidR="00E776F0" w:rsidRDefault="00E776F0">
      <w:pPr>
        <w:rPr>
          <w:sz w:val="22"/>
          <w:szCs w:val="22"/>
        </w:rPr>
      </w:pPr>
    </w:p>
    <w:p w:rsidR="00E776F0" w:rsidRDefault="00E776F0">
      <w:pPr>
        <w:rPr>
          <w:sz w:val="22"/>
          <w:szCs w:val="22"/>
        </w:rPr>
      </w:pPr>
    </w:p>
    <w:p w:rsidR="00E776F0" w:rsidRDefault="00E776F0">
      <w:pPr>
        <w:rPr>
          <w:sz w:val="22"/>
          <w:szCs w:val="22"/>
        </w:rPr>
      </w:pPr>
    </w:p>
    <w:p w:rsidR="00E776F0" w:rsidRDefault="00E776F0">
      <w:pPr>
        <w:rPr>
          <w:sz w:val="22"/>
          <w:szCs w:val="22"/>
        </w:rPr>
      </w:pPr>
    </w:p>
    <w:p w:rsidR="00E776F0" w:rsidRDefault="00E776F0">
      <w:pPr>
        <w:rPr>
          <w:sz w:val="22"/>
          <w:szCs w:val="22"/>
        </w:rPr>
      </w:pPr>
    </w:p>
    <w:p w:rsidR="00E776F0" w:rsidRDefault="00E776F0">
      <w:pPr>
        <w:rPr>
          <w:sz w:val="22"/>
          <w:szCs w:val="22"/>
        </w:rPr>
      </w:pPr>
    </w:p>
    <w:p w:rsidR="00E776F0" w:rsidRDefault="00E776F0">
      <w:pPr>
        <w:rPr>
          <w:sz w:val="22"/>
          <w:szCs w:val="22"/>
        </w:rPr>
      </w:pPr>
    </w:p>
    <w:p w:rsidR="00E776F0" w:rsidRDefault="00E776F0">
      <w:pPr>
        <w:rPr>
          <w:sz w:val="22"/>
          <w:szCs w:val="22"/>
        </w:rPr>
      </w:pPr>
    </w:p>
    <w:p w:rsidR="00E776F0" w:rsidRDefault="00E776F0">
      <w:pPr>
        <w:rPr>
          <w:sz w:val="22"/>
          <w:szCs w:val="22"/>
        </w:rPr>
      </w:pPr>
    </w:p>
    <w:p w:rsidR="00E776F0" w:rsidRDefault="00E776F0">
      <w:pPr>
        <w:rPr>
          <w:sz w:val="22"/>
          <w:szCs w:val="22"/>
        </w:rPr>
      </w:pPr>
    </w:p>
    <w:p w:rsidR="00E776F0" w:rsidRDefault="00E776F0">
      <w:pPr>
        <w:rPr>
          <w:sz w:val="22"/>
          <w:szCs w:val="22"/>
        </w:rPr>
      </w:pPr>
    </w:p>
    <w:p w:rsidR="00E776F0" w:rsidRDefault="00E776F0">
      <w:pPr>
        <w:rPr>
          <w:sz w:val="22"/>
          <w:szCs w:val="22"/>
        </w:rPr>
      </w:pPr>
    </w:p>
    <w:p w:rsidR="00E776F0" w:rsidRDefault="00E776F0">
      <w:pPr>
        <w:rPr>
          <w:sz w:val="22"/>
          <w:szCs w:val="22"/>
        </w:rPr>
      </w:pPr>
    </w:p>
    <w:p w:rsidR="00E776F0" w:rsidRDefault="00E776F0">
      <w:pPr>
        <w:rPr>
          <w:sz w:val="22"/>
          <w:szCs w:val="22"/>
        </w:rPr>
      </w:pPr>
    </w:p>
    <w:p w:rsidR="00E776F0" w:rsidRDefault="00E776F0">
      <w:pPr>
        <w:rPr>
          <w:sz w:val="22"/>
          <w:szCs w:val="22"/>
        </w:rPr>
      </w:pPr>
    </w:p>
    <w:p w:rsidR="00E776F0" w:rsidRDefault="00E776F0">
      <w:pPr>
        <w:rPr>
          <w:sz w:val="22"/>
          <w:szCs w:val="22"/>
        </w:rPr>
      </w:pPr>
    </w:p>
    <w:p w:rsidR="00E776F0" w:rsidRDefault="00E776F0">
      <w:pPr>
        <w:rPr>
          <w:sz w:val="22"/>
          <w:szCs w:val="22"/>
        </w:rPr>
      </w:pPr>
    </w:p>
    <w:p w:rsidR="00E776F0" w:rsidRDefault="00E776F0">
      <w:pPr>
        <w:rPr>
          <w:sz w:val="22"/>
          <w:szCs w:val="22"/>
        </w:rPr>
      </w:pPr>
    </w:p>
    <w:p w:rsidR="00E776F0" w:rsidRDefault="00E776F0">
      <w:pPr>
        <w:rPr>
          <w:sz w:val="22"/>
          <w:szCs w:val="22"/>
        </w:rPr>
      </w:pPr>
    </w:p>
    <w:p w:rsidR="00E776F0" w:rsidRDefault="00E776F0">
      <w:pPr>
        <w:rPr>
          <w:sz w:val="22"/>
          <w:szCs w:val="22"/>
        </w:rPr>
      </w:pPr>
    </w:p>
    <w:p w:rsidR="00E776F0" w:rsidRDefault="00E776F0">
      <w:pPr>
        <w:rPr>
          <w:sz w:val="22"/>
          <w:szCs w:val="22"/>
        </w:rPr>
      </w:pPr>
    </w:p>
    <w:p w:rsidR="00E776F0" w:rsidRDefault="004604C2">
      <w:pPr>
        <w:spacing w:before="240" w:after="60"/>
        <w:contextualSpacing/>
        <w:jc w:val="right"/>
        <w:outlineLvl w:val="0"/>
      </w:pPr>
      <w:r>
        <w:rPr>
          <w:bCs/>
        </w:rPr>
        <w:lastRenderedPageBreak/>
        <w:t>Приложение № 8</w:t>
      </w:r>
    </w:p>
    <w:p w:rsidR="00E776F0" w:rsidRDefault="004604C2">
      <w:pPr>
        <w:tabs>
          <w:tab w:val="left" w:pos="567"/>
        </w:tabs>
        <w:ind w:firstLine="567"/>
        <w:contextualSpacing/>
        <w:jc w:val="right"/>
      </w:pPr>
      <w:r>
        <w:t>к Административному регламенту</w:t>
      </w:r>
    </w:p>
    <w:p w:rsidR="00E776F0" w:rsidRDefault="00E776F0"/>
    <w:p w:rsidR="00E776F0" w:rsidRDefault="00E776F0"/>
    <w:p w:rsidR="00E776F0" w:rsidRDefault="004604C2">
      <w:pPr>
        <w:ind w:left="5103"/>
        <w:contextualSpacing/>
        <w:rPr>
          <w:sz w:val="28"/>
          <w:szCs w:val="28"/>
        </w:rPr>
      </w:pPr>
      <w:r>
        <w:rPr>
          <w:sz w:val="28"/>
          <w:szCs w:val="28"/>
        </w:rPr>
        <w:t>кому: ______________________________</w:t>
      </w:r>
    </w:p>
    <w:p w:rsidR="00E776F0" w:rsidRDefault="004604C2">
      <w:pPr>
        <w:ind w:left="5103"/>
        <w:contextualSpacing/>
        <w:rPr>
          <w:sz w:val="18"/>
          <w:szCs w:val="18"/>
        </w:rPr>
      </w:pPr>
      <w:r>
        <w:rPr>
          <w:sz w:val="28"/>
          <w:szCs w:val="28"/>
        </w:rPr>
        <w:t>______________________________</w:t>
      </w:r>
    </w:p>
    <w:p w:rsidR="00E776F0" w:rsidRDefault="004604C2">
      <w:pPr>
        <w:ind w:left="5103"/>
        <w:contextualSpacing/>
        <w:jc w:val="center"/>
        <w:rPr>
          <w:sz w:val="28"/>
          <w:szCs w:val="28"/>
        </w:rPr>
      </w:pPr>
      <w:r>
        <w:rPr>
          <w:sz w:val="18"/>
          <w:szCs w:val="18"/>
        </w:rPr>
        <w:t>(</w:t>
      </w:r>
      <w:r>
        <w:rPr>
          <w:i/>
          <w:iCs/>
          <w:sz w:val="18"/>
          <w:szCs w:val="18"/>
        </w:rPr>
        <w:t>наименование органа местного самоуправления</w:t>
      </w:r>
      <w:r>
        <w:rPr>
          <w:sz w:val="18"/>
          <w:szCs w:val="18"/>
        </w:rPr>
        <w:t>)</w:t>
      </w:r>
    </w:p>
    <w:p w:rsidR="00E776F0" w:rsidRDefault="004604C2">
      <w:pPr>
        <w:ind w:left="5103"/>
        <w:contextualSpacing/>
        <w:rPr>
          <w:sz w:val="28"/>
          <w:szCs w:val="28"/>
        </w:rPr>
      </w:pPr>
      <w:r>
        <w:rPr>
          <w:sz w:val="28"/>
          <w:szCs w:val="28"/>
        </w:rPr>
        <w:t>от кого: _____________________________</w:t>
      </w:r>
    </w:p>
    <w:p w:rsidR="00E776F0" w:rsidRDefault="004604C2">
      <w:pPr>
        <w:ind w:left="5103"/>
        <w:contextualSpacing/>
        <w:rPr>
          <w:i/>
          <w:iCs/>
          <w:sz w:val="18"/>
          <w:szCs w:val="18"/>
        </w:rPr>
      </w:pPr>
      <w:r>
        <w:rPr>
          <w:sz w:val="28"/>
          <w:szCs w:val="28"/>
        </w:rPr>
        <w:t>______________________________</w:t>
      </w:r>
    </w:p>
    <w:p w:rsidR="00E776F0" w:rsidRDefault="004604C2">
      <w:pPr>
        <w:ind w:left="5103"/>
        <w:contextualSpacing/>
        <w:jc w:val="center"/>
        <w:rPr>
          <w:sz w:val="28"/>
          <w:szCs w:val="28"/>
        </w:rPr>
      </w:pPr>
      <w:r>
        <w:rPr>
          <w:i/>
          <w:iCs/>
          <w:sz w:val="18"/>
          <w:szCs w:val="18"/>
        </w:rPr>
        <w:t>(полное наименование, ИНН, ОГРН юридического лица, ИП)</w:t>
      </w:r>
    </w:p>
    <w:p w:rsidR="00E776F0" w:rsidRDefault="004604C2">
      <w:pPr>
        <w:ind w:left="5103"/>
        <w:contextualSpacing/>
        <w:rPr>
          <w:i/>
          <w:iCs/>
          <w:sz w:val="18"/>
          <w:szCs w:val="18"/>
        </w:rPr>
      </w:pPr>
      <w:r>
        <w:rPr>
          <w:sz w:val="28"/>
          <w:szCs w:val="28"/>
        </w:rPr>
        <w:t>________________</w:t>
      </w:r>
      <w:r>
        <w:rPr>
          <w:sz w:val="28"/>
          <w:szCs w:val="28"/>
        </w:rPr>
        <w:t>____________________________________________</w:t>
      </w:r>
    </w:p>
    <w:p w:rsidR="00E776F0" w:rsidRDefault="004604C2">
      <w:pPr>
        <w:ind w:left="5103"/>
        <w:contextualSpacing/>
        <w:jc w:val="center"/>
        <w:rPr>
          <w:sz w:val="28"/>
          <w:szCs w:val="28"/>
        </w:rPr>
      </w:pPr>
      <w:r>
        <w:rPr>
          <w:i/>
          <w:iCs/>
          <w:sz w:val="18"/>
          <w:szCs w:val="18"/>
        </w:rPr>
        <w:t>(контактный телефон, электронная почта, почтовый адрес)</w:t>
      </w:r>
    </w:p>
    <w:p w:rsidR="00E776F0" w:rsidRDefault="004604C2">
      <w:pPr>
        <w:ind w:left="5103"/>
        <w:contextualSpacing/>
        <w:rPr>
          <w:i/>
          <w:iCs/>
          <w:sz w:val="18"/>
          <w:szCs w:val="18"/>
        </w:rPr>
      </w:pPr>
      <w:r>
        <w:rPr>
          <w:sz w:val="28"/>
          <w:szCs w:val="28"/>
        </w:rPr>
        <w:t>____________________________________________________________</w:t>
      </w:r>
    </w:p>
    <w:p w:rsidR="00E776F0" w:rsidRDefault="004604C2">
      <w:pPr>
        <w:ind w:left="5103"/>
        <w:contextualSpacing/>
        <w:jc w:val="center"/>
      </w:pPr>
      <w:proofErr w:type="gramStart"/>
      <w:r>
        <w:rPr>
          <w:i/>
          <w:iCs/>
          <w:sz w:val="18"/>
          <w:szCs w:val="18"/>
        </w:rPr>
        <w:t>(фамилия, имя, отчество (последнее - при наличии), данные документа, удостоверяющего личность,</w:t>
      </w:r>
      <w:r>
        <w:rPr>
          <w:i/>
          <w:iCs/>
          <w:sz w:val="18"/>
          <w:szCs w:val="18"/>
        </w:rPr>
        <w:t xml:space="preserve"> контактный телефон, адрес электронной почты,</w:t>
      </w:r>
      <w:r>
        <w:t xml:space="preserve"> </w:t>
      </w:r>
      <w:r>
        <w:rPr>
          <w:i/>
          <w:iCs/>
          <w:sz w:val="18"/>
          <w:szCs w:val="18"/>
        </w:rPr>
        <w:t>адрес регистрации, адрес фактического проживания уполномоченного лица)</w:t>
      </w:r>
      <w:proofErr w:type="gramEnd"/>
    </w:p>
    <w:p w:rsidR="00E776F0" w:rsidRDefault="004604C2">
      <w:pPr>
        <w:ind w:left="5103"/>
        <w:contextualSpacing/>
        <w:jc w:val="both"/>
        <w:rPr>
          <w:i/>
          <w:iCs/>
          <w:sz w:val="18"/>
          <w:szCs w:val="18"/>
        </w:rPr>
      </w:pPr>
      <w:r>
        <w:t>______________________________________________________________________</w:t>
      </w:r>
    </w:p>
    <w:p w:rsidR="00E776F0" w:rsidRDefault="004604C2">
      <w:pPr>
        <w:ind w:left="5103"/>
        <w:contextualSpacing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(данные представителя заявителя)</w:t>
      </w:r>
    </w:p>
    <w:p w:rsidR="00E776F0" w:rsidRDefault="00E776F0">
      <w:pPr>
        <w:rPr>
          <w:i/>
          <w:iCs/>
          <w:sz w:val="18"/>
          <w:szCs w:val="18"/>
        </w:rPr>
      </w:pPr>
    </w:p>
    <w:p w:rsidR="00E776F0" w:rsidRDefault="00E776F0"/>
    <w:p w:rsidR="00E776F0" w:rsidRDefault="004604C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ЗАЯВЛЕНИЕ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об исправлении допущенных опечаток и (или) ошибок в выданных в результате предоставления муниципальной услуги документах</w:t>
      </w:r>
    </w:p>
    <w:p w:rsidR="00E776F0" w:rsidRDefault="00E776F0">
      <w:pPr>
        <w:ind w:right="6093"/>
        <w:rPr>
          <w:sz w:val="28"/>
          <w:szCs w:val="28"/>
        </w:rPr>
      </w:pPr>
    </w:p>
    <w:p w:rsidR="00E776F0" w:rsidRDefault="00E776F0">
      <w:pPr>
        <w:ind w:right="6093"/>
        <w:rPr>
          <w:sz w:val="28"/>
          <w:szCs w:val="28"/>
        </w:rPr>
      </w:pPr>
    </w:p>
    <w:p w:rsidR="00E776F0" w:rsidRDefault="004604C2">
      <w:pPr>
        <w:ind w:right="-2" w:firstLine="709"/>
        <w:rPr>
          <w:sz w:val="28"/>
          <w:szCs w:val="28"/>
        </w:rPr>
      </w:pPr>
      <w:r>
        <w:rPr>
          <w:sz w:val="28"/>
          <w:szCs w:val="28"/>
        </w:rPr>
        <w:t xml:space="preserve">Прошу исправить опечатку и (или) ошибку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_____________________  </w:t>
      </w:r>
    </w:p>
    <w:p w:rsidR="00E776F0" w:rsidRDefault="004604C2">
      <w:pPr>
        <w:ind w:right="-2"/>
        <w:jc w:val="center"/>
        <w:rPr>
          <w:sz w:val="12"/>
          <w:szCs w:val="12"/>
        </w:rPr>
      </w:pPr>
      <w:r>
        <w:rPr>
          <w:sz w:val="28"/>
          <w:szCs w:val="28"/>
        </w:rPr>
        <w:t>_________________________________________________________</w:t>
      </w:r>
      <w:r>
        <w:rPr>
          <w:sz w:val="28"/>
          <w:szCs w:val="28"/>
        </w:rPr>
        <w:t>___________________________________________________________________________</w:t>
      </w:r>
      <w:r>
        <w:rPr>
          <w:sz w:val="28"/>
          <w:szCs w:val="28"/>
        </w:rPr>
        <w:br/>
      </w:r>
      <w:r>
        <w:rPr>
          <w:sz w:val="20"/>
          <w:szCs w:val="20"/>
        </w:rPr>
        <w:t>указываются реквизиты и название документа, выданного органом местного самоуправления в результате предоставления муниципальной услуги</w:t>
      </w:r>
    </w:p>
    <w:p w:rsidR="00E776F0" w:rsidRDefault="00E776F0">
      <w:pPr>
        <w:ind w:right="-2"/>
        <w:rPr>
          <w:sz w:val="12"/>
          <w:szCs w:val="12"/>
        </w:rPr>
      </w:pPr>
    </w:p>
    <w:p w:rsidR="00E776F0" w:rsidRDefault="004604C2">
      <w:pPr>
        <w:spacing w:after="60"/>
        <w:ind w:firstLine="709"/>
        <w:jc w:val="both"/>
        <w:rPr>
          <w:sz w:val="20"/>
          <w:szCs w:val="20"/>
        </w:rPr>
      </w:pPr>
      <w:r>
        <w:rPr>
          <w:sz w:val="28"/>
          <w:szCs w:val="28"/>
        </w:rPr>
        <w:t>Приложение (при наличии): __________________</w:t>
      </w:r>
      <w:r>
        <w:rPr>
          <w:sz w:val="28"/>
          <w:szCs w:val="28"/>
        </w:rPr>
        <w:t>__________________.</w:t>
      </w:r>
    </w:p>
    <w:p w:rsidR="00E776F0" w:rsidRDefault="004604C2">
      <w:pPr>
        <w:ind w:right="-2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прилагаются материалы, обосновывающие наличие </w:t>
      </w:r>
    </w:p>
    <w:p w:rsidR="00E776F0" w:rsidRDefault="004604C2">
      <w:pPr>
        <w:ind w:right="-2" w:firstLine="709"/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опечатки и (или) ошибк</w:t>
      </w:r>
      <w:r>
        <w:rPr>
          <w:sz w:val="20"/>
          <w:szCs w:val="20"/>
        </w:rPr>
        <w:t>и</w:t>
      </w:r>
    </w:p>
    <w:p w:rsidR="00E776F0" w:rsidRDefault="00E776F0">
      <w:pPr>
        <w:ind w:right="-2"/>
        <w:rPr>
          <w:sz w:val="28"/>
          <w:szCs w:val="28"/>
        </w:rPr>
      </w:pPr>
    </w:p>
    <w:p w:rsidR="00E776F0" w:rsidRDefault="00E776F0">
      <w:pPr>
        <w:ind w:right="-2"/>
        <w:rPr>
          <w:sz w:val="28"/>
          <w:szCs w:val="28"/>
        </w:rPr>
      </w:pPr>
    </w:p>
    <w:p w:rsidR="00E776F0" w:rsidRDefault="004604C2">
      <w:pPr>
        <w:ind w:right="-2"/>
        <w:rPr>
          <w:sz w:val="28"/>
          <w:szCs w:val="28"/>
        </w:rPr>
      </w:pPr>
      <w:r>
        <w:rPr>
          <w:sz w:val="28"/>
          <w:szCs w:val="28"/>
        </w:rPr>
        <w:t>Подпись заявителя ___________________</w:t>
      </w:r>
    </w:p>
    <w:p w:rsidR="00E776F0" w:rsidRDefault="00E776F0">
      <w:pPr>
        <w:ind w:right="-2"/>
        <w:rPr>
          <w:sz w:val="28"/>
          <w:szCs w:val="28"/>
        </w:rPr>
      </w:pPr>
    </w:p>
    <w:p w:rsidR="00E776F0" w:rsidRDefault="004604C2">
      <w:r>
        <w:rPr>
          <w:sz w:val="28"/>
          <w:szCs w:val="28"/>
        </w:rPr>
        <w:t>Дата _____________</w:t>
      </w:r>
    </w:p>
    <w:p w:rsidR="00E776F0" w:rsidRDefault="00E776F0">
      <w:pPr>
        <w:spacing w:after="160" w:line="254" w:lineRule="auto"/>
      </w:pPr>
    </w:p>
    <w:p w:rsidR="00E776F0" w:rsidRDefault="00E776F0">
      <w:pPr>
        <w:rPr>
          <w:sz w:val="22"/>
          <w:szCs w:val="22"/>
        </w:rPr>
      </w:pPr>
    </w:p>
    <w:sectPr w:rsidR="00E776F0"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1134" w:right="851" w:bottom="1134" w:left="1701" w:header="425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4C2" w:rsidRDefault="004604C2">
      <w:r>
        <w:separator/>
      </w:r>
    </w:p>
  </w:endnote>
  <w:endnote w:type="continuationSeparator" w:id="0">
    <w:p w:rsidR="004604C2" w:rsidRDefault="00460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6F0" w:rsidRDefault="00E776F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6F0" w:rsidRDefault="00E776F0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6F0" w:rsidRDefault="00E776F0">
    <w:pPr>
      <w:pStyle w:val="af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6F0" w:rsidRDefault="00E776F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4C2" w:rsidRDefault="004604C2">
      <w:pPr>
        <w:rPr>
          <w:sz w:val="12"/>
        </w:rPr>
      </w:pPr>
      <w:r>
        <w:separator/>
      </w:r>
    </w:p>
  </w:footnote>
  <w:footnote w:type="continuationSeparator" w:id="0">
    <w:p w:rsidR="004604C2" w:rsidRDefault="004604C2">
      <w:pPr>
        <w:rPr>
          <w:sz w:val="12"/>
        </w:rPr>
      </w:pPr>
      <w:r>
        <w:continuationSeparator/>
      </w:r>
    </w:p>
  </w:footnote>
  <w:footnote w:id="1">
    <w:p w:rsidR="00E776F0" w:rsidRDefault="004604C2">
      <w:pPr>
        <w:pStyle w:val="af7"/>
      </w:pPr>
      <w:r>
        <w:rPr>
          <w:rStyle w:val="FootnoteCharacters"/>
        </w:rPr>
        <w:footnoteRef/>
      </w:r>
      <w:r>
        <w:t xml:space="preserve"> Заполняется по желанию заявителя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128851"/>
      <w:docPartObj>
        <w:docPartGallery w:val="Page Numbers (Top of Page)"/>
        <w:docPartUnique/>
      </w:docPartObj>
    </w:sdtPr>
    <w:sdtEndPr/>
    <w:sdtContent>
      <w:p w:rsidR="00E776F0" w:rsidRDefault="00E776F0">
        <w:pPr>
          <w:pStyle w:val="ad"/>
          <w:jc w:val="center"/>
          <w:rPr>
            <w:sz w:val="20"/>
            <w:szCs w:val="20"/>
          </w:rPr>
        </w:pPr>
      </w:p>
      <w:p w:rsidR="00E776F0" w:rsidRDefault="00E776F0">
        <w:pPr>
          <w:pStyle w:val="ad"/>
          <w:jc w:val="center"/>
          <w:rPr>
            <w:sz w:val="20"/>
            <w:szCs w:val="20"/>
          </w:rPr>
        </w:pPr>
      </w:p>
      <w:p w:rsidR="00E776F0" w:rsidRDefault="004604C2">
        <w:pPr>
          <w:pStyle w:val="ad"/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6F0" w:rsidRDefault="00E776F0">
    <w:pPr>
      <w:pStyle w:val="ad"/>
      <w:jc w:val="center"/>
    </w:pPr>
  </w:p>
  <w:p w:rsidR="00E776F0" w:rsidRDefault="00E776F0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6F0" w:rsidRDefault="004604C2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" behindDoc="1" locked="0" layoutInCell="0" allowOverlap="1" wp14:anchorId="42C454B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6200" cy="121920"/>
              <wp:effectExtent l="0" t="0" r="0" b="0"/>
              <wp:wrapNone/>
              <wp:docPr id="4" name="Shape 1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320" cy="122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776F0" w:rsidRDefault="004604C2">
                          <w:pPr>
                            <w:pStyle w:val="af5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id="shape_0" ID="Shape 141" path="m0,0l-2147483645,0l-2147483645,-2147483646l0,-2147483646xe" stroked="f" o:allowincell="f" style="position:absolute;margin-left:418.4pt;margin-top:23.7pt;width:5.95pt;height:9.55pt;mso-wrap-style:none;v-text-anchor:top;mso-position-horizontal-relative:page;mso-position-vertical-relative:page" wp14:anchorId="42C454B8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2"/>
                      <w:shd w:val="clear" w:color="auto" w:fill="auto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4488100"/>
      <w:docPartObj>
        <w:docPartGallery w:val="Page Numbers (Top of Page)"/>
        <w:docPartUnique/>
      </w:docPartObj>
    </w:sdtPr>
    <w:sdtEndPr/>
    <w:sdtContent>
      <w:p w:rsidR="00E776F0" w:rsidRDefault="00E776F0">
        <w:pPr>
          <w:pStyle w:val="ad"/>
          <w:jc w:val="center"/>
          <w:rPr>
            <w:sz w:val="20"/>
            <w:szCs w:val="20"/>
          </w:rPr>
        </w:pPr>
      </w:p>
      <w:p w:rsidR="00E776F0" w:rsidRDefault="00E776F0">
        <w:pPr>
          <w:pStyle w:val="ad"/>
          <w:jc w:val="center"/>
          <w:rPr>
            <w:sz w:val="20"/>
            <w:szCs w:val="20"/>
          </w:rPr>
        </w:pPr>
      </w:p>
      <w:p w:rsidR="00E776F0" w:rsidRDefault="004604C2">
        <w:pPr>
          <w:pStyle w:val="ad"/>
        </w:pP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6F0" w:rsidRDefault="00E776F0">
    <w:pPr>
      <w:pStyle w:val="ad"/>
      <w:jc w:val="center"/>
    </w:pPr>
  </w:p>
  <w:p w:rsidR="00E776F0" w:rsidRDefault="00E776F0">
    <w:pPr>
      <w:pStyle w:val="ad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6F0" w:rsidRDefault="00E776F0">
    <w:pPr>
      <w:pStyle w:val="af3"/>
      <w:spacing w:line="12" w:lineRule="auto"/>
      <w:rPr>
        <w:sz w:val="20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6F0" w:rsidRDefault="00E776F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F18F6"/>
    <w:multiLevelType w:val="multilevel"/>
    <w:tmpl w:val="8EAA759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C700C5C"/>
    <w:multiLevelType w:val="multilevel"/>
    <w:tmpl w:val="8B607A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displayBackgroundShape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6F0"/>
    <w:rsid w:val="004604C2"/>
    <w:rsid w:val="00AC1AF6"/>
    <w:rsid w:val="00E7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uiPriority w:val="1"/>
    <w:qFormat/>
    <w:pPr>
      <w:keepNext/>
      <w:numPr>
        <w:numId w:val="1"/>
      </w:numPr>
      <w:outlineLvl w:val="0"/>
    </w:pPr>
    <w:rPr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5E8"/>
    <w:pPr>
      <w:keepNext/>
      <w:keepLines/>
      <w:widowControl w:val="0"/>
      <w:suppressAutoHyphens w:val="0"/>
      <w:spacing w:before="40"/>
      <w:outlineLvl w:val="1"/>
    </w:pPr>
    <w:rPr>
      <w:rFonts w:ascii="Cambria" w:hAnsi="Cambria"/>
      <w:color w:val="365F9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5E8"/>
    <w:pPr>
      <w:keepNext/>
      <w:keepLines/>
      <w:widowControl w:val="0"/>
      <w:suppressAutoHyphens w:val="0"/>
      <w:spacing w:before="40"/>
      <w:outlineLvl w:val="2"/>
    </w:pPr>
    <w:rPr>
      <w:rFonts w:ascii="Cambria" w:hAnsi="Cambria"/>
      <w:color w:val="243F60"/>
      <w:lang w:eastAsia="en-US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qFormat/>
    <w:rsid w:val="002D55E8"/>
    <w:rPr>
      <w:rFonts w:ascii="Cambria" w:hAnsi="Cambria"/>
      <w:color w:val="365F91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semiHidden/>
    <w:qFormat/>
    <w:rsid w:val="002D55E8"/>
    <w:rPr>
      <w:rFonts w:ascii="Cambria" w:hAnsi="Cambria"/>
      <w:color w:val="243F60"/>
      <w:sz w:val="24"/>
      <w:szCs w:val="24"/>
      <w:lang w:eastAsia="en-US"/>
    </w:rPr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7z0">
    <w:name w:val="WW8Num17z0"/>
    <w:qFormat/>
  </w:style>
  <w:style w:type="character" w:customStyle="1" w:styleId="10">
    <w:name w:val="Основной шрифт абзаца1"/>
    <w:qFormat/>
  </w:style>
  <w:style w:type="character" w:customStyle="1" w:styleId="21">
    <w:name w:val="Основной текст 2 Знак"/>
    <w:qFormat/>
    <w:rPr>
      <w:sz w:val="16"/>
      <w:lang w:val="en-US" w:bidi="ar-SA"/>
    </w:rPr>
  </w:style>
  <w:style w:type="character" w:styleId="a3">
    <w:name w:val="Hyperlink"/>
    <w:rPr>
      <w:color w:val="0563C1"/>
      <w:u w:val="single"/>
    </w:rPr>
  </w:style>
  <w:style w:type="character" w:customStyle="1" w:styleId="11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a4">
    <w:name w:val="Текст выноски Знак"/>
    <w:link w:val="a5"/>
    <w:uiPriority w:val="99"/>
    <w:qFormat/>
    <w:rsid w:val="002D55E8"/>
    <w:rPr>
      <w:rFonts w:ascii="Tahoma" w:hAnsi="Tahoma" w:cs="Tahoma"/>
      <w:sz w:val="16"/>
      <w:szCs w:val="16"/>
      <w:lang w:eastAsia="zh-CN"/>
    </w:rPr>
  </w:style>
  <w:style w:type="character" w:customStyle="1" w:styleId="a6">
    <w:name w:val="Текст примечания Знак"/>
    <w:link w:val="a7"/>
    <w:uiPriority w:val="99"/>
    <w:qFormat/>
    <w:rsid w:val="002D55E8"/>
    <w:rPr>
      <w:lang w:eastAsia="en-US"/>
    </w:rPr>
  </w:style>
  <w:style w:type="character" w:customStyle="1" w:styleId="a8">
    <w:name w:val="Тема примечания Знак"/>
    <w:link w:val="a9"/>
    <w:uiPriority w:val="99"/>
    <w:semiHidden/>
    <w:qFormat/>
    <w:rsid w:val="002D55E8"/>
    <w:rPr>
      <w:b/>
      <w:bCs/>
      <w:lang w:eastAsia="en-US"/>
    </w:rPr>
  </w:style>
  <w:style w:type="character" w:customStyle="1" w:styleId="ConsPlusNormal">
    <w:name w:val="ConsPlusNormal Знак"/>
    <w:link w:val="ConsPlusNormal0"/>
    <w:qFormat/>
    <w:locked/>
    <w:rsid w:val="002D55E8"/>
    <w:rPr>
      <w:rFonts w:ascii="Arial" w:hAnsi="Arial" w:cs="Arial"/>
      <w:szCs w:val="22"/>
    </w:rPr>
  </w:style>
  <w:style w:type="character" w:customStyle="1" w:styleId="aa">
    <w:name w:val="Подзаголовок Знак"/>
    <w:link w:val="ab"/>
    <w:uiPriority w:val="11"/>
    <w:qFormat/>
    <w:rsid w:val="002D55E8"/>
    <w:rPr>
      <w:sz w:val="24"/>
      <w:szCs w:val="24"/>
      <w:lang w:eastAsia="en-US"/>
    </w:rPr>
  </w:style>
  <w:style w:type="character" w:customStyle="1" w:styleId="ac">
    <w:name w:val="Верхний колонтитул Знак"/>
    <w:link w:val="ad"/>
    <w:uiPriority w:val="99"/>
    <w:qFormat/>
    <w:rsid w:val="002D55E8"/>
    <w:rPr>
      <w:sz w:val="22"/>
      <w:szCs w:val="22"/>
      <w:lang w:eastAsia="en-US"/>
    </w:rPr>
  </w:style>
  <w:style w:type="character" w:customStyle="1" w:styleId="ae">
    <w:name w:val="Нижний колонтитул Знак"/>
    <w:link w:val="af"/>
    <w:uiPriority w:val="99"/>
    <w:qFormat/>
    <w:rsid w:val="002D55E8"/>
    <w:rPr>
      <w:sz w:val="22"/>
      <w:szCs w:val="22"/>
      <w:lang w:eastAsia="en-US"/>
    </w:rPr>
  </w:style>
  <w:style w:type="character" w:customStyle="1" w:styleId="22">
    <w:name w:val="Заголовок №2_"/>
    <w:link w:val="23"/>
    <w:qFormat/>
    <w:rsid w:val="002D55E8"/>
    <w:rPr>
      <w:b/>
      <w:bCs/>
      <w:sz w:val="28"/>
      <w:szCs w:val="28"/>
      <w:shd w:val="clear" w:color="auto" w:fill="FFFFFF"/>
    </w:rPr>
  </w:style>
  <w:style w:type="character" w:customStyle="1" w:styleId="af0">
    <w:name w:val="Основной текст_"/>
    <w:link w:val="12"/>
    <w:qFormat/>
    <w:rsid w:val="002D55E8"/>
    <w:rPr>
      <w:sz w:val="28"/>
      <w:szCs w:val="28"/>
      <w:shd w:val="clear" w:color="auto" w:fill="FFFFFF"/>
    </w:rPr>
  </w:style>
  <w:style w:type="character" w:customStyle="1" w:styleId="af1">
    <w:name w:val="Гипертекстовая ссылка"/>
    <w:uiPriority w:val="99"/>
    <w:qFormat/>
    <w:rsid w:val="00C53F58"/>
    <w:rPr>
      <w:rFonts w:cs="Times New Roman"/>
      <w:b w:val="0"/>
      <w:color w:val="106BBE"/>
    </w:rPr>
  </w:style>
  <w:style w:type="character" w:customStyle="1" w:styleId="af2">
    <w:name w:val="Основной текст Знак"/>
    <w:link w:val="af3"/>
    <w:uiPriority w:val="1"/>
    <w:qFormat/>
    <w:rsid w:val="00DE2512"/>
    <w:rPr>
      <w:sz w:val="24"/>
      <w:szCs w:val="24"/>
      <w:lang w:eastAsia="zh-CN"/>
    </w:rPr>
  </w:style>
  <w:style w:type="character" w:customStyle="1" w:styleId="af4">
    <w:name w:val="Колонтитул_"/>
    <w:basedOn w:val="a0"/>
    <w:link w:val="af5"/>
    <w:qFormat/>
    <w:rsid w:val="0094769D"/>
    <w:rPr>
      <w:shd w:val="clear" w:color="auto" w:fill="FFFFFF"/>
    </w:rPr>
  </w:style>
  <w:style w:type="character" w:customStyle="1" w:styleId="af6">
    <w:name w:val="Текст сноски Знак"/>
    <w:basedOn w:val="a0"/>
    <w:link w:val="af7"/>
    <w:uiPriority w:val="99"/>
    <w:semiHidden/>
    <w:qFormat/>
    <w:rsid w:val="0094769D"/>
    <w:rPr>
      <w:rFonts w:ascii="Microsoft Sans Serif" w:eastAsia="Microsoft Sans Serif" w:hAnsi="Microsoft Sans Serif" w:cs="Microsoft Sans Serif"/>
      <w:color w:val="000000"/>
      <w:lang w:bidi="ru-RU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4769D"/>
    <w:rPr>
      <w:vertAlign w:val="superscript"/>
    </w:rPr>
  </w:style>
  <w:style w:type="character" w:styleId="af8">
    <w:name w:val="footnote reference"/>
    <w:rPr>
      <w:vertAlign w:val="superscript"/>
    </w:rPr>
  </w:style>
  <w:style w:type="character" w:styleId="af9">
    <w:name w:val="endnote reference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a"/>
    <w:next w:val="af3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3">
    <w:name w:val="Body Text"/>
    <w:basedOn w:val="a"/>
    <w:link w:val="af2"/>
    <w:uiPriority w:val="1"/>
    <w:qFormat/>
    <w:pPr>
      <w:spacing w:after="140" w:line="276" w:lineRule="auto"/>
    </w:pPr>
  </w:style>
  <w:style w:type="paragraph" w:styleId="afa">
    <w:name w:val="List"/>
    <w:basedOn w:val="af3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210">
    <w:name w:val="Основной текст 21"/>
    <w:basedOn w:val="a"/>
    <w:qFormat/>
    <w:rPr>
      <w:sz w:val="16"/>
      <w:szCs w:val="20"/>
      <w:lang w:val="en-US"/>
    </w:rPr>
  </w:style>
  <w:style w:type="paragraph" w:styleId="afc">
    <w:name w:val="Body Text Indent"/>
    <w:basedOn w:val="a"/>
    <w:pPr>
      <w:spacing w:after="120"/>
      <w:ind w:left="283"/>
    </w:pPr>
  </w:style>
  <w:style w:type="paragraph" w:customStyle="1" w:styleId="21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5">
    <w:name w:val="Balloon Text"/>
    <w:basedOn w:val="a"/>
    <w:link w:val="a4"/>
    <w:uiPriority w:val="99"/>
    <w:qFormat/>
    <w:rPr>
      <w:rFonts w:ascii="Tahoma" w:hAnsi="Tahoma" w:cs="Tahoma"/>
      <w:sz w:val="16"/>
      <w:szCs w:val="16"/>
    </w:rPr>
  </w:style>
  <w:style w:type="paragraph" w:customStyle="1" w:styleId="afd">
    <w:name w:val="Нормальный (таблица)"/>
    <w:basedOn w:val="a"/>
    <w:next w:val="a"/>
    <w:qFormat/>
    <w:pPr>
      <w:widowControl w:val="0"/>
      <w:jc w:val="both"/>
    </w:pPr>
    <w:rPr>
      <w:rFonts w:ascii="Times New Roman CYR" w:hAnsi="Times New Roman CYR" w:cs="Times New Roman CYR"/>
    </w:rPr>
  </w:style>
  <w:style w:type="paragraph" w:styleId="afe">
    <w:name w:val="List Paragraph"/>
    <w:basedOn w:val="a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TableParagraph">
    <w:name w:val="Table Paragraph"/>
    <w:basedOn w:val="a"/>
    <w:uiPriority w:val="1"/>
    <w:qFormat/>
    <w:rsid w:val="002D55E8"/>
    <w:pPr>
      <w:widowControl w:val="0"/>
      <w:suppressAutoHyphens w:val="0"/>
    </w:pPr>
    <w:rPr>
      <w:sz w:val="22"/>
      <w:szCs w:val="22"/>
      <w:lang w:eastAsia="en-US"/>
    </w:rPr>
  </w:style>
  <w:style w:type="paragraph" w:styleId="a7">
    <w:name w:val="annotation text"/>
    <w:basedOn w:val="a"/>
    <w:link w:val="a6"/>
    <w:uiPriority w:val="99"/>
    <w:unhideWhenUsed/>
    <w:qFormat/>
    <w:rsid w:val="002D55E8"/>
    <w:pPr>
      <w:widowControl w:val="0"/>
      <w:suppressAutoHyphens w:val="0"/>
    </w:pPr>
    <w:rPr>
      <w:sz w:val="20"/>
      <w:szCs w:val="20"/>
      <w:lang w:eastAsia="en-US"/>
    </w:rPr>
  </w:style>
  <w:style w:type="paragraph" w:styleId="a9">
    <w:name w:val="annotation subject"/>
    <w:basedOn w:val="a7"/>
    <w:next w:val="a7"/>
    <w:link w:val="a8"/>
    <w:uiPriority w:val="99"/>
    <w:semiHidden/>
    <w:unhideWhenUsed/>
    <w:qFormat/>
    <w:rsid w:val="002D55E8"/>
    <w:rPr>
      <w:b/>
      <w:bCs/>
    </w:rPr>
  </w:style>
  <w:style w:type="paragraph" w:customStyle="1" w:styleId="ConsPlusTitle">
    <w:name w:val="ConsPlusTitle"/>
    <w:qFormat/>
    <w:rsid w:val="002D55E8"/>
    <w:pPr>
      <w:widowControl w:val="0"/>
    </w:pPr>
    <w:rPr>
      <w:rFonts w:ascii="Arial" w:hAnsi="Arial" w:cs="Arial"/>
      <w:b/>
      <w:szCs w:val="22"/>
    </w:rPr>
  </w:style>
  <w:style w:type="paragraph" w:customStyle="1" w:styleId="ConsPlusNormal0">
    <w:name w:val="ConsPlusNormal"/>
    <w:link w:val="ConsPlusNormal"/>
    <w:qFormat/>
    <w:rsid w:val="002D55E8"/>
    <w:pPr>
      <w:widowControl w:val="0"/>
    </w:pPr>
    <w:rPr>
      <w:rFonts w:ascii="Arial" w:hAnsi="Arial" w:cs="Arial"/>
      <w:szCs w:val="22"/>
    </w:rPr>
  </w:style>
  <w:style w:type="paragraph" w:styleId="ab">
    <w:name w:val="Subtitle"/>
    <w:basedOn w:val="a"/>
    <w:next w:val="a"/>
    <w:link w:val="aa"/>
    <w:uiPriority w:val="11"/>
    <w:qFormat/>
    <w:rsid w:val="002D55E8"/>
    <w:pPr>
      <w:widowControl w:val="0"/>
      <w:suppressAutoHyphens w:val="0"/>
      <w:spacing w:before="200" w:after="200"/>
    </w:pPr>
    <w:rPr>
      <w:lang w:eastAsia="en-US"/>
    </w:rPr>
  </w:style>
  <w:style w:type="paragraph" w:customStyle="1" w:styleId="HeaderandFooter">
    <w:name w:val="Header and Footer"/>
    <w:basedOn w:val="a"/>
    <w:qFormat/>
  </w:style>
  <w:style w:type="paragraph" w:styleId="ad">
    <w:name w:val="header"/>
    <w:basedOn w:val="a"/>
    <w:link w:val="ac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styleId="af">
    <w:name w:val="footer"/>
    <w:basedOn w:val="a"/>
    <w:link w:val="ae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customStyle="1" w:styleId="ConsPlusNonformat">
    <w:name w:val="ConsPlusNonformat"/>
    <w:qFormat/>
    <w:rsid w:val="002D55E8"/>
    <w:pPr>
      <w:widowControl w:val="0"/>
    </w:pPr>
    <w:rPr>
      <w:rFonts w:ascii="Courier New" w:hAnsi="Courier New" w:cs="Courier New"/>
      <w:szCs w:val="22"/>
    </w:rPr>
  </w:style>
  <w:style w:type="paragraph" w:customStyle="1" w:styleId="23">
    <w:name w:val="Заголовок №2"/>
    <w:basedOn w:val="a"/>
    <w:link w:val="22"/>
    <w:qFormat/>
    <w:rsid w:val="002D55E8"/>
    <w:pPr>
      <w:widowControl w:val="0"/>
      <w:shd w:val="clear" w:color="auto" w:fill="FFFFFF"/>
      <w:suppressAutoHyphens w:val="0"/>
      <w:spacing w:after="300"/>
      <w:jc w:val="center"/>
      <w:outlineLvl w:val="1"/>
    </w:pPr>
    <w:rPr>
      <w:b/>
      <w:bCs/>
      <w:sz w:val="28"/>
      <w:szCs w:val="28"/>
      <w:lang w:eastAsia="ru-RU"/>
    </w:rPr>
  </w:style>
  <w:style w:type="paragraph" w:customStyle="1" w:styleId="aff">
    <w:name w:val="Обычный текст"/>
    <w:basedOn w:val="a"/>
    <w:qFormat/>
    <w:rsid w:val="002D55E8"/>
    <w:pPr>
      <w:widowControl w:val="0"/>
      <w:suppressAutoHyphens w:val="0"/>
      <w:snapToGrid w:val="0"/>
      <w:spacing w:line="360" w:lineRule="auto"/>
      <w:jc w:val="both"/>
    </w:pPr>
    <w:rPr>
      <w:sz w:val="28"/>
      <w:szCs w:val="28"/>
      <w:lang w:eastAsia="ru-RU"/>
    </w:rPr>
  </w:style>
  <w:style w:type="paragraph" w:styleId="aff0">
    <w:name w:val="No Spacing"/>
    <w:qFormat/>
    <w:rsid w:val="002D55E8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Основной текст1"/>
    <w:basedOn w:val="a"/>
    <w:link w:val="af0"/>
    <w:qFormat/>
    <w:rsid w:val="002D55E8"/>
    <w:pPr>
      <w:widowControl w:val="0"/>
      <w:shd w:val="clear" w:color="auto" w:fill="FFFFFF"/>
      <w:suppressAutoHyphens w:val="0"/>
      <w:ind w:firstLine="400"/>
    </w:pPr>
    <w:rPr>
      <w:sz w:val="28"/>
      <w:szCs w:val="28"/>
      <w:lang w:eastAsia="ru-RU"/>
    </w:rPr>
  </w:style>
  <w:style w:type="paragraph" w:customStyle="1" w:styleId="af5">
    <w:name w:val="Колонтитул"/>
    <w:basedOn w:val="a"/>
    <w:link w:val="af4"/>
    <w:qFormat/>
    <w:rsid w:val="0094769D"/>
    <w:pPr>
      <w:widowControl w:val="0"/>
      <w:shd w:val="clear" w:color="auto" w:fill="FFFFFF"/>
      <w:suppressAutoHyphens w:val="0"/>
    </w:pPr>
    <w:rPr>
      <w:sz w:val="20"/>
      <w:szCs w:val="20"/>
      <w:lang w:eastAsia="ru-RU"/>
    </w:rPr>
  </w:style>
  <w:style w:type="paragraph" w:styleId="af7">
    <w:name w:val="footnote text"/>
    <w:basedOn w:val="a"/>
    <w:link w:val="af6"/>
    <w:uiPriority w:val="99"/>
    <w:semiHidden/>
    <w:unhideWhenUsed/>
    <w:rsid w:val="0094769D"/>
    <w:pPr>
      <w:widowControl w:val="0"/>
      <w:suppressAutoHyphens w:val="0"/>
    </w:pPr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customStyle="1" w:styleId="FrameContents">
    <w:name w:val="Frame Contents"/>
    <w:basedOn w:val="a"/>
    <w:qFormat/>
  </w:style>
  <w:style w:type="table" w:customStyle="1" w:styleId="TableNormal">
    <w:name w:val="Table Normal"/>
    <w:uiPriority w:val="2"/>
    <w:semiHidden/>
    <w:unhideWhenUsed/>
    <w:qFormat/>
    <w:rsid w:val="002D55E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2D55E8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a1"/>
    <w:uiPriority w:val="39"/>
    <w:rsid w:val="002D55E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Table Grid"/>
    <w:basedOn w:val="a1"/>
    <w:uiPriority w:val="39"/>
    <w:rsid w:val="002D55E8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uiPriority w:val="1"/>
    <w:qFormat/>
    <w:pPr>
      <w:keepNext/>
      <w:numPr>
        <w:numId w:val="1"/>
      </w:numPr>
      <w:outlineLvl w:val="0"/>
    </w:pPr>
    <w:rPr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5E8"/>
    <w:pPr>
      <w:keepNext/>
      <w:keepLines/>
      <w:widowControl w:val="0"/>
      <w:suppressAutoHyphens w:val="0"/>
      <w:spacing w:before="40"/>
      <w:outlineLvl w:val="1"/>
    </w:pPr>
    <w:rPr>
      <w:rFonts w:ascii="Cambria" w:hAnsi="Cambria"/>
      <w:color w:val="365F9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5E8"/>
    <w:pPr>
      <w:keepNext/>
      <w:keepLines/>
      <w:widowControl w:val="0"/>
      <w:suppressAutoHyphens w:val="0"/>
      <w:spacing w:before="40"/>
      <w:outlineLvl w:val="2"/>
    </w:pPr>
    <w:rPr>
      <w:rFonts w:ascii="Cambria" w:hAnsi="Cambria"/>
      <w:color w:val="243F60"/>
      <w:lang w:eastAsia="en-US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qFormat/>
    <w:rsid w:val="002D55E8"/>
    <w:rPr>
      <w:rFonts w:ascii="Cambria" w:hAnsi="Cambria"/>
      <w:color w:val="365F91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semiHidden/>
    <w:qFormat/>
    <w:rsid w:val="002D55E8"/>
    <w:rPr>
      <w:rFonts w:ascii="Cambria" w:hAnsi="Cambria"/>
      <w:color w:val="243F60"/>
      <w:sz w:val="24"/>
      <w:szCs w:val="24"/>
      <w:lang w:eastAsia="en-US"/>
    </w:rPr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7z0">
    <w:name w:val="WW8Num17z0"/>
    <w:qFormat/>
  </w:style>
  <w:style w:type="character" w:customStyle="1" w:styleId="10">
    <w:name w:val="Основной шрифт абзаца1"/>
    <w:qFormat/>
  </w:style>
  <w:style w:type="character" w:customStyle="1" w:styleId="21">
    <w:name w:val="Основной текст 2 Знак"/>
    <w:qFormat/>
    <w:rPr>
      <w:sz w:val="16"/>
      <w:lang w:val="en-US" w:bidi="ar-SA"/>
    </w:rPr>
  </w:style>
  <w:style w:type="character" w:styleId="a3">
    <w:name w:val="Hyperlink"/>
    <w:rPr>
      <w:color w:val="0563C1"/>
      <w:u w:val="single"/>
    </w:rPr>
  </w:style>
  <w:style w:type="character" w:customStyle="1" w:styleId="11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a4">
    <w:name w:val="Текст выноски Знак"/>
    <w:link w:val="a5"/>
    <w:uiPriority w:val="99"/>
    <w:qFormat/>
    <w:rsid w:val="002D55E8"/>
    <w:rPr>
      <w:rFonts w:ascii="Tahoma" w:hAnsi="Tahoma" w:cs="Tahoma"/>
      <w:sz w:val="16"/>
      <w:szCs w:val="16"/>
      <w:lang w:eastAsia="zh-CN"/>
    </w:rPr>
  </w:style>
  <w:style w:type="character" w:customStyle="1" w:styleId="a6">
    <w:name w:val="Текст примечания Знак"/>
    <w:link w:val="a7"/>
    <w:uiPriority w:val="99"/>
    <w:qFormat/>
    <w:rsid w:val="002D55E8"/>
    <w:rPr>
      <w:lang w:eastAsia="en-US"/>
    </w:rPr>
  </w:style>
  <w:style w:type="character" w:customStyle="1" w:styleId="a8">
    <w:name w:val="Тема примечания Знак"/>
    <w:link w:val="a9"/>
    <w:uiPriority w:val="99"/>
    <w:semiHidden/>
    <w:qFormat/>
    <w:rsid w:val="002D55E8"/>
    <w:rPr>
      <w:b/>
      <w:bCs/>
      <w:lang w:eastAsia="en-US"/>
    </w:rPr>
  </w:style>
  <w:style w:type="character" w:customStyle="1" w:styleId="ConsPlusNormal">
    <w:name w:val="ConsPlusNormal Знак"/>
    <w:link w:val="ConsPlusNormal0"/>
    <w:qFormat/>
    <w:locked/>
    <w:rsid w:val="002D55E8"/>
    <w:rPr>
      <w:rFonts w:ascii="Arial" w:hAnsi="Arial" w:cs="Arial"/>
      <w:szCs w:val="22"/>
    </w:rPr>
  </w:style>
  <w:style w:type="character" w:customStyle="1" w:styleId="aa">
    <w:name w:val="Подзаголовок Знак"/>
    <w:link w:val="ab"/>
    <w:uiPriority w:val="11"/>
    <w:qFormat/>
    <w:rsid w:val="002D55E8"/>
    <w:rPr>
      <w:sz w:val="24"/>
      <w:szCs w:val="24"/>
      <w:lang w:eastAsia="en-US"/>
    </w:rPr>
  </w:style>
  <w:style w:type="character" w:customStyle="1" w:styleId="ac">
    <w:name w:val="Верхний колонтитул Знак"/>
    <w:link w:val="ad"/>
    <w:uiPriority w:val="99"/>
    <w:qFormat/>
    <w:rsid w:val="002D55E8"/>
    <w:rPr>
      <w:sz w:val="22"/>
      <w:szCs w:val="22"/>
      <w:lang w:eastAsia="en-US"/>
    </w:rPr>
  </w:style>
  <w:style w:type="character" w:customStyle="1" w:styleId="ae">
    <w:name w:val="Нижний колонтитул Знак"/>
    <w:link w:val="af"/>
    <w:uiPriority w:val="99"/>
    <w:qFormat/>
    <w:rsid w:val="002D55E8"/>
    <w:rPr>
      <w:sz w:val="22"/>
      <w:szCs w:val="22"/>
      <w:lang w:eastAsia="en-US"/>
    </w:rPr>
  </w:style>
  <w:style w:type="character" w:customStyle="1" w:styleId="22">
    <w:name w:val="Заголовок №2_"/>
    <w:link w:val="23"/>
    <w:qFormat/>
    <w:rsid w:val="002D55E8"/>
    <w:rPr>
      <w:b/>
      <w:bCs/>
      <w:sz w:val="28"/>
      <w:szCs w:val="28"/>
      <w:shd w:val="clear" w:color="auto" w:fill="FFFFFF"/>
    </w:rPr>
  </w:style>
  <w:style w:type="character" w:customStyle="1" w:styleId="af0">
    <w:name w:val="Основной текст_"/>
    <w:link w:val="12"/>
    <w:qFormat/>
    <w:rsid w:val="002D55E8"/>
    <w:rPr>
      <w:sz w:val="28"/>
      <w:szCs w:val="28"/>
      <w:shd w:val="clear" w:color="auto" w:fill="FFFFFF"/>
    </w:rPr>
  </w:style>
  <w:style w:type="character" w:customStyle="1" w:styleId="af1">
    <w:name w:val="Гипертекстовая ссылка"/>
    <w:uiPriority w:val="99"/>
    <w:qFormat/>
    <w:rsid w:val="00C53F58"/>
    <w:rPr>
      <w:rFonts w:cs="Times New Roman"/>
      <w:b w:val="0"/>
      <w:color w:val="106BBE"/>
    </w:rPr>
  </w:style>
  <w:style w:type="character" w:customStyle="1" w:styleId="af2">
    <w:name w:val="Основной текст Знак"/>
    <w:link w:val="af3"/>
    <w:uiPriority w:val="1"/>
    <w:qFormat/>
    <w:rsid w:val="00DE2512"/>
    <w:rPr>
      <w:sz w:val="24"/>
      <w:szCs w:val="24"/>
      <w:lang w:eastAsia="zh-CN"/>
    </w:rPr>
  </w:style>
  <w:style w:type="character" w:customStyle="1" w:styleId="af4">
    <w:name w:val="Колонтитул_"/>
    <w:basedOn w:val="a0"/>
    <w:link w:val="af5"/>
    <w:qFormat/>
    <w:rsid w:val="0094769D"/>
    <w:rPr>
      <w:shd w:val="clear" w:color="auto" w:fill="FFFFFF"/>
    </w:rPr>
  </w:style>
  <w:style w:type="character" w:customStyle="1" w:styleId="af6">
    <w:name w:val="Текст сноски Знак"/>
    <w:basedOn w:val="a0"/>
    <w:link w:val="af7"/>
    <w:uiPriority w:val="99"/>
    <w:semiHidden/>
    <w:qFormat/>
    <w:rsid w:val="0094769D"/>
    <w:rPr>
      <w:rFonts w:ascii="Microsoft Sans Serif" w:eastAsia="Microsoft Sans Serif" w:hAnsi="Microsoft Sans Serif" w:cs="Microsoft Sans Serif"/>
      <w:color w:val="000000"/>
      <w:lang w:bidi="ru-RU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4769D"/>
    <w:rPr>
      <w:vertAlign w:val="superscript"/>
    </w:rPr>
  </w:style>
  <w:style w:type="character" w:styleId="af8">
    <w:name w:val="footnote reference"/>
    <w:rPr>
      <w:vertAlign w:val="superscript"/>
    </w:rPr>
  </w:style>
  <w:style w:type="character" w:styleId="af9">
    <w:name w:val="endnote reference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a"/>
    <w:next w:val="af3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3">
    <w:name w:val="Body Text"/>
    <w:basedOn w:val="a"/>
    <w:link w:val="af2"/>
    <w:uiPriority w:val="1"/>
    <w:qFormat/>
    <w:pPr>
      <w:spacing w:after="140" w:line="276" w:lineRule="auto"/>
    </w:pPr>
  </w:style>
  <w:style w:type="paragraph" w:styleId="afa">
    <w:name w:val="List"/>
    <w:basedOn w:val="af3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210">
    <w:name w:val="Основной текст 21"/>
    <w:basedOn w:val="a"/>
    <w:qFormat/>
    <w:rPr>
      <w:sz w:val="16"/>
      <w:szCs w:val="20"/>
      <w:lang w:val="en-US"/>
    </w:rPr>
  </w:style>
  <w:style w:type="paragraph" w:styleId="afc">
    <w:name w:val="Body Text Indent"/>
    <w:basedOn w:val="a"/>
    <w:pPr>
      <w:spacing w:after="120"/>
      <w:ind w:left="283"/>
    </w:pPr>
  </w:style>
  <w:style w:type="paragraph" w:customStyle="1" w:styleId="21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5">
    <w:name w:val="Balloon Text"/>
    <w:basedOn w:val="a"/>
    <w:link w:val="a4"/>
    <w:uiPriority w:val="99"/>
    <w:qFormat/>
    <w:rPr>
      <w:rFonts w:ascii="Tahoma" w:hAnsi="Tahoma" w:cs="Tahoma"/>
      <w:sz w:val="16"/>
      <w:szCs w:val="16"/>
    </w:rPr>
  </w:style>
  <w:style w:type="paragraph" w:customStyle="1" w:styleId="afd">
    <w:name w:val="Нормальный (таблица)"/>
    <w:basedOn w:val="a"/>
    <w:next w:val="a"/>
    <w:qFormat/>
    <w:pPr>
      <w:widowControl w:val="0"/>
      <w:jc w:val="both"/>
    </w:pPr>
    <w:rPr>
      <w:rFonts w:ascii="Times New Roman CYR" w:hAnsi="Times New Roman CYR" w:cs="Times New Roman CYR"/>
    </w:rPr>
  </w:style>
  <w:style w:type="paragraph" w:styleId="afe">
    <w:name w:val="List Paragraph"/>
    <w:basedOn w:val="a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TableParagraph">
    <w:name w:val="Table Paragraph"/>
    <w:basedOn w:val="a"/>
    <w:uiPriority w:val="1"/>
    <w:qFormat/>
    <w:rsid w:val="002D55E8"/>
    <w:pPr>
      <w:widowControl w:val="0"/>
      <w:suppressAutoHyphens w:val="0"/>
    </w:pPr>
    <w:rPr>
      <w:sz w:val="22"/>
      <w:szCs w:val="22"/>
      <w:lang w:eastAsia="en-US"/>
    </w:rPr>
  </w:style>
  <w:style w:type="paragraph" w:styleId="a7">
    <w:name w:val="annotation text"/>
    <w:basedOn w:val="a"/>
    <w:link w:val="a6"/>
    <w:uiPriority w:val="99"/>
    <w:unhideWhenUsed/>
    <w:qFormat/>
    <w:rsid w:val="002D55E8"/>
    <w:pPr>
      <w:widowControl w:val="0"/>
      <w:suppressAutoHyphens w:val="0"/>
    </w:pPr>
    <w:rPr>
      <w:sz w:val="20"/>
      <w:szCs w:val="20"/>
      <w:lang w:eastAsia="en-US"/>
    </w:rPr>
  </w:style>
  <w:style w:type="paragraph" w:styleId="a9">
    <w:name w:val="annotation subject"/>
    <w:basedOn w:val="a7"/>
    <w:next w:val="a7"/>
    <w:link w:val="a8"/>
    <w:uiPriority w:val="99"/>
    <w:semiHidden/>
    <w:unhideWhenUsed/>
    <w:qFormat/>
    <w:rsid w:val="002D55E8"/>
    <w:rPr>
      <w:b/>
      <w:bCs/>
    </w:rPr>
  </w:style>
  <w:style w:type="paragraph" w:customStyle="1" w:styleId="ConsPlusTitle">
    <w:name w:val="ConsPlusTitle"/>
    <w:qFormat/>
    <w:rsid w:val="002D55E8"/>
    <w:pPr>
      <w:widowControl w:val="0"/>
    </w:pPr>
    <w:rPr>
      <w:rFonts w:ascii="Arial" w:hAnsi="Arial" w:cs="Arial"/>
      <w:b/>
      <w:szCs w:val="22"/>
    </w:rPr>
  </w:style>
  <w:style w:type="paragraph" w:customStyle="1" w:styleId="ConsPlusNormal0">
    <w:name w:val="ConsPlusNormal"/>
    <w:link w:val="ConsPlusNormal"/>
    <w:qFormat/>
    <w:rsid w:val="002D55E8"/>
    <w:pPr>
      <w:widowControl w:val="0"/>
    </w:pPr>
    <w:rPr>
      <w:rFonts w:ascii="Arial" w:hAnsi="Arial" w:cs="Arial"/>
      <w:szCs w:val="22"/>
    </w:rPr>
  </w:style>
  <w:style w:type="paragraph" w:styleId="ab">
    <w:name w:val="Subtitle"/>
    <w:basedOn w:val="a"/>
    <w:next w:val="a"/>
    <w:link w:val="aa"/>
    <w:uiPriority w:val="11"/>
    <w:qFormat/>
    <w:rsid w:val="002D55E8"/>
    <w:pPr>
      <w:widowControl w:val="0"/>
      <w:suppressAutoHyphens w:val="0"/>
      <w:spacing w:before="200" w:after="200"/>
    </w:pPr>
    <w:rPr>
      <w:lang w:eastAsia="en-US"/>
    </w:rPr>
  </w:style>
  <w:style w:type="paragraph" w:customStyle="1" w:styleId="HeaderandFooter">
    <w:name w:val="Header and Footer"/>
    <w:basedOn w:val="a"/>
    <w:qFormat/>
  </w:style>
  <w:style w:type="paragraph" w:styleId="ad">
    <w:name w:val="header"/>
    <w:basedOn w:val="a"/>
    <w:link w:val="ac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styleId="af">
    <w:name w:val="footer"/>
    <w:basedOn w:val="a"/>
    <w:link w:val="ae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customStyle="1" w:styleId="ConsPlusNonformat">
    <w:name w:val="ConsPlusNonformat"/>
    <w:qFormat/>
    <w:rsid w:val="002D55E8"/>
    <w:pPr>
      <w:widowControl w:val="0"/>
    </w:pPr>
    <w:rPr>
      <w:rFonts w:ascii="Courier New" w:hAnsi="Courier New" w:cs="Courier New"/>
      <w:szCs w:val="22"/>
    </w:rPr>
  </w:style>
  <w:style w:type="paragraph" w:customStyle="1" w:styleId="23">
    <w:name w:val="Заголовок №2"/>
    <w:basedOn w:val="a"/>
    <w:link w:val="22"/>
    <w:qFormat/>
    <w:rsid w:val="002D55E8"/>
    <w:pPr>
      <w:widowControl w:val="0"/>
      <w:shd w:val="clear" w:color="auto" w:fill="FFFFFF"/>
      <w:suppressAutoHyphens w:val="0"/>
      <w:spacing w:after="300"/>
      <w:jc w:val="center"/>
      <w:outlineLvl w:val="1"/>
    </w:pPr>
    <w:rPr>
      <w:b/>
      <w:bCs/>
      <w:sz w:val="28"/>
      <w:szCs w:val="28"/>
      <w:lang w:eastAsia="ru-RU"/>
    </w:rPr>
  </w:style>
  <w:style w:type="paragraph" w:customStyle="1" w:styleId="aff">
    <w:name w:val="Обычный текст"/>
    <w:basedOn w:val="a"/>
    <w:qFormat/>
    <w:rsid w:val="002D55E8"/>
    <w:pPr>
      <w:widowControl w:val="0"/>
      <w:suppressAutoHyphens w:val="0"/>
      <w:snapToGrid w:val="0"/>
      <w:spacing w:line="360" w:lineRule="auto"/>
      <w:jc w:val="both"/>
    </w:pPr>
    <w:rPr>
      <w:sz w:val="28"/>
      <w:szCs w:val="28"/>
      <w:lang w:eastAsia="ru-RU"/>
    </w:rPr>
  </w:style>
  <w:style w:type="paragraph" w:styleId="aff0">
    <w:name w:val="No Spacing"/>
    <w:qFormat/>
    <w:rsid w:val="002D55E8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Основной текст1"/>
    <w:basedOn w:val="a"/>
    <w:link w:val="af0"/>
    <w:qFormat/>
    <w:rsid w:val="002D55E8"/>
    <w:pPr>
      <w:widowControl w:val="0"/>
      <w:shd w:val="clear" w:color="auto" w:fill="FFFFFF"/>
      <w:suppressAutoHyphens w:val="0"/>
      <w:ind w:firstLine="400"/>
    </w:pPr>
    <w:rPr>
      <w:sz w:val="28"/>
      <w:szCs w:val="28"/>
      <w:lang w:eastAsia="ru-RU"/>
    </w:rPr>
  </w:style>
  <w:style w:type="paragraph" w:customStyle="1" w:styleId="af5">
    <w:name w:val="Колонтитул"/>
    <w:basedOn w:val="a"/>
    <w:link w:val="af4"/>
    <w:qFormat/>
    <w:rsid w:val="0094769D"/>
    <w:pPr>
      <w:widowControl w:val="0"/>
      <w:shd w:val="clear" w:color="auto" w:fill="FFFFFF"/>
      <w:suppressAutoHyphens w:val="0"/>
    </w:pPr>
    <w:rPr>
      <w:sz w:val="20"/>
      <w:szCs w:val="20"/>
      <w:lang w:eastAsia="ru-RU"/>
    </w:rPr>
  </w:style>
  <w:style w:type="paragraph" w:styleId="af7">
    <w:name w:val="footnote text"/>
    <w:basedOn w:val="a"/>
    <w:link w:val="af6"/>
    <w:uiPriority w:val="99"/>
    <w:semiHidden/>
    <w:unhideWhenUsed/>
    <w:rsid w:val="0094769D"/>
    <w:pPr>
      <w:widowControl w:val="0"/>
      <w:suppressAutoHyphens w:val="0"/>
    </w:pPr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customStyle="1" w:styleId="FrameContents">
    <w:name w:val="Frame Contents"/>
    <w:basedOn w:val="a"/>
    <w:qFormat/>
  </w:style>
  <w:style w:type="table" w:customStyle="1" w:styleId="TableNormal">
    <w:name w:val="Table Normal"/>
    <w:uiPriority w:val="2"/>
    <w:semiHidden/>
    <w:unhideWhenUsed/>
    <w:qFormat/>
    <w:rsid w:val="002D55E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2D55E8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a1"/>
    <w:uiPriority w:val="39"/>
    <w:rsid w:val="002D55E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Table Grid"/>
    <w:basedOn w:val="a1"/>
    <w:uiPriority w:val="39"/>
    <w:rsid w:val="002D55E8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orochinsk56.ru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footer" Target="footer4.xml"/><Relationship Id="rId10" Type="http://schemas.openxmlformats.org/officeDocument/2006/relationships/image" Target="media/image2.png"/><Relationship Id="rId19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Relationship Id="rId22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58383-8A78-4163-B779-0F6AE6E12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7277</Words>
  <Characters>41480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48660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2025-02-28T08:52:00Z</cp:lastPrinted>
  <dcterms:created xsi:type="dcterms:W3CDTF">2026-06-09T06:19:00Z</dcterms:created>
  <dcterms:modified xsi:type="dcterms:W3CDTF">2026-06-09T06:19:00Z</dcterms:modified>
  <dc:language>ru-RU</dc:language>
</cp:coreProperties>
</file>