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EC" w:rsidRPr="00894398" w:rsidRDefault="00565DEC" w:rsidP="00565DEC">
      <w:pPr>
        <w:ind w:left="-534" w:hanging="283"/>
        <w:rPr>
          <w:b/>
          <w:color w:val="000000" w:themeColor="text1"/>
          <w:sz w:val="28"/>
          <w:szCs w:val="28"/>
          <w:lang w:eastAsia="en-US"/>
        </w:rPr>
      </w:pPr>
      <w:r>
        <w:rPr>
          <w:b/>
          <w:color w:val="000000" w:themeColor="text1"/>
          <w:sz w:val="28"/>
          <w:szCs w:val="28"/>
          <w:lang w:eastAsia="en-US"/>
        </w:rPr>
        <w:t xml:space="preserve">                         </w:t>
      </w:r>
      <w:r w:rsidRPr="00894398">
        <w:rPr>
          <w:b/>
          <w:color w:val="000000" w:themeColor="text1"/>
          <w:sz w:val="28"/>
          <w:szCs w:val="28"/>
          <w:lang w:eastAsia="en-US"/>
        </w:rPr>
        <w:t>Наиболее значимые культурно-массовые мероприятия</w:t>
      </w:r>
    </w:p>
    <w:p w:rsidR="00565DEC" w:rsidRPr="00894398" w:rsidRDefault="00565DEC" w:rsidP="00565DEC">
      <w:pPr>
        <w:jc w:val="center"/>
        <w:rPr>
          <w:b/>
          <w:color w:val="000000" w:themeColor="text1"/>
          <w:sz w:val="28"/>
          <w:szCs w:val="28"/>
          <w:lang w:eastAsia="en-US"/>
        </w:rPr>
      </w:pPr>
      <w:r w:rsidRPr="00894398">
        <w:rPr>
          <w:b/>
          <w:color w:val="000000" w:themeColor="text1"/>
          <w:sz w:val="28"/>
          <w:szCs w:val="28"/>
          <w:lang w:eastAsia="en-US"/>
        </w:rPr>
        <w:t>на 2026 год</w:t>
      </w:r>
    </w:p>
    <w:p w:rsidR="00565DEC" w:rsidRPr="00894398" w:rsidRDefault="00565DEC" w:rsidP="00565DEC">
      <w:pPr>
        <w:jc w:val="center"/>
        <w:rPr>
          <w:b/>
          <w:color w:val="000000" w:themeColor="text1"/>
          <w:sz w:val="28"/>
          <w:szCs w:val="28"/>
          <w:lang w:eastAsia="en-US"/>
        </w:rPr>
      </w:pPr>
    </w:p>
    <w:tbl>
      <w:tblPr>
        <w:tblW w:w="9640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4003"/>
        <w:gridCol w:w="1701"/>
        <w:gridCol w:w="2977"/>
      </w:tblGrid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rFonts w:eastAsia="Segoe UI Symbol"/>
                <w:b/>
                <w:color w:val="000000" w:themeColor="text1"/>
                <w:sz w:val="28"/>
                <w:szCs w:val="28"/>
                <w:lang w:eastAsia="en-US"/>
              </w:rPr>
              <w:t>№</w:t>
            </w:r>
            <w:r w:rsidRPr="006226F2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6226F2">
              <w:rPr>
                <w:b/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gramEnd"/>
            <w:r w:rsidRPr="006226F2">
              <w:rPr>
                <w:b/>
                <w:color w:val="000000" w:themeColor="text1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b/>
                <w:color w:val="000000" w:themeColor="text1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b/>
                <w:color w:val="000000" w:themeColor="text1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b/>
                <w:color w:val="000000" w:themeColor="text1"/>
                <w:sz w:val="28"/>
                <w:szCs w:val="28"/>
                <w:lang w:eastAsia="en-US"/>
              </w:rPr>
              <w:t>Место проведения</w:t>
            </w:r>
          </w:p>
        </w:tc>
      </w:tr>
      <w:tr w:rsidR="00565DEC" w:rsidRPr="006226F2" w:rsidTr="00565DE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Церемония торжественного открытие месячника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оборонно-массовой и спортивной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ЦКД "Дружба"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Муниципальный фестиваль молодых исполнителей «Наше время», посвящённый Дню российского студенчества, в рамках XXXVI фестиваля творчества «Студенческая весна на </w:t>
            </w:r>
            <w:proofErr w:type="gram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Николаевской</w:t>
            </w:r>
            <w:proofErr w:type="gram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 – 2026»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Концерт-Митинг в рамках Дня воинской славы России. Ко Дню снятия блокады Ленинграда</w:t>
            </w:r>
          </w:p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(1944) Международный день памяти жертв Холокоста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культуры,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Филиалы клубной системы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 xml:space="preserve">«Сатиры смелый властелин»: к 200-летию со дня рождения </w:t>
            </w:r>
            <w:proofErr w:type="spellStart"/>
            <w:r w:rsidRPr="006226F2">
              <w:rPr>
                <w:sz w:val="28"/>
                <w:szCs w:val="28"/>
              </w:rPr>
              <w:t>М.Е.Салтыкова</w:t>
            </w:r>
            <w:proofErr w:type="spellEnd"/>
            <w:r w:rsidRPr="006226F2">
              <w:rPr>
                <w:sz w:val="28"/>
                <w:szCs w:val="28"/>
              </w:rPr>
              <w:t>-Щедрина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pStyle w:val="a3"/>
              <w:tabs>
                <w:tab w:val="left" w:pos="403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«Ленинград. Блокада. Память»:</w:t>
            </w:r>
          </w:p>
          <w:p w:rsidR="00565DEC" w:rsidRPr="006226F2" w:rsidRDefault="00565DEC" w:rsidP="00D24D7B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литературно-патриотическая акция, посвящённая</w:t>
            </w:r>
          </w:p>
          <w:p w:rsidR="00565DEC" w:rsidRPr="006226F2" w:rsidRDefault="00565DEC" w:rsidP="00D24D7B">
            <w:pPr>
              <w:pStyle w:val="a3"/>
              <w:tabs>
                <w:tab w:val="left" w:pos="403"/>
              </w:tabs>
              <w:spacing w:before="0" w:beforeAutospacing="0" w:after="0" w:afterAutospacing="0"/>
              <w:ind w:left="34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Дню воинской славы -  Дню полного освобождения Ленинграда от фашистской блокады (1944 год)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pStyle w:val="a3"/>
              <w:tabs>
                <w:tab w:val="left" w:pos="403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«Важнее всего погод в доме»: библиотечный проект, разработанный в рамках региональной программы «Повышение рождаемости в Оренбургской области»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pStyle w:val="a3"/>
              <w:tabs>
                <w:tab w:val="left" w:pos="403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«Здесь Победа свой путь начинала»:</w:t>
            </w:r>
          </w:p>
          <w:p w:rsidR="00565DEC" w:rsidRPr="006226F2" w:rsidRDefault="00565DEC" w:rsidP="00D24D7B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lastRenderedPageBreak/>
              <w:t>литературно-патриотическая акция, посвящённая</w:t>
            </w:r>
          </w:p>
          <w:p w:rsidR="00565DEC" w:rsidRPr="006226F2" w:rsidRDefault="00565DEC" w:rsidP="00D24D7B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Дню воинской славы -  Дню разгрома советскими войсками немецко-фашистских вой</w:t>
            </w:r>
            <w:proofErr w:type="gramStart"/>
            <w:r w:rsidRPr="006226F2">
              <w:rPr>
                <w:sz w:val="28"/>
                <w:szCs w:val="28"/>
              </w:rPr>
              <w:t>ск в Ст</w:t>
            </w:r>
            <w:proofErr w:type="gramEnd"/>
            <w:r w:rsidRPr="006226F2">
              <w:rPr>
                <w:sz w:val="28"/>
                <w:szCs w:val="28"/>
              </w:rPr>
              <w:t xml:space="preserve">алинградской битве (1943)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pStyle w:val="a3"/>
              <w:tabs>
                <w:tab w:val="left" w:pos="403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</w:t>
            </w:r>
            <w:r w:rsidRPr="006226F2">
              <w:rPr>
                <w:sz w:val="28"/>
                <w:szCs w:val="28"/>
                <w:lang w:eastAsia="en-US"/>
              </w:rPr>
              <w:lastRenderedPageBreak/>
              <w:t xml:space="preserve">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Торжественое</w:t>
            </w:r>
            <w:proofErr w:type="spell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 Открытие, посвященное Году Единства Народов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Митинг в рамках Дня воинской славы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Площадь у Монумента Славы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Народные гуляния «Сударыня Масленица-2026»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Филиалы клубной системы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Митинг, посвященный Дню памяти воинам – интернационалистам в рамках Дня воинской славы России. Вывод </w:t>
            </w:r>
            <w:proofErr w:type="gram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советских</w:t>
            </w:r>
            <w:proofErr w:type="gramEnd"/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войск из Республики Афганистан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Парк 70 лет Победы</w:t>
            </w:r>
          </w:p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ЦКД «Дружба»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both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«Афганистан: без права на забвение»: литературно-патриотическая акция, посвящённая 37-летию со дня завершения вывода советских войск из республики Афганистан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февраль</w:t>
            </w:r>
          </w:p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both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Цикл мероприятий, посвящённых  теме Года единства народов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Городской военно-патриотический конкурс «Мы славным боевым традициям верны»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февраль</w:t>
            </w:r>
          </w:p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ЦКД «Дружба»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Праздничный концерт, посвященный Дню Защитника Отечества, закрытие месячника оборонно-массовой и спортивной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февраль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Зональный этап областного фестиваля народного творчества «Обильный край, благословенный»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ал</w:t>
            </w: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Встреча Главы с женщинами-руководителями, председателями </w:t>
            </w:r>
            <w:proofErr w:type="gram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ТОС «Я</w:t>
            </w:r>
            <w:proofErr w:type="gram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 – женщина, и этим я сильна!»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л</w:t>
            </w: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Праздничный концерт, посвященный Международному женскому Дню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март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Филиалы клубной системы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Митинг-концерт ко Дню воссоединения Крыма с Россией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Филиалы клубной системы</w:t>
            </w:r>
          </w:p>
        </w:tc>
      </w:tr>
      <w:tr w:rsidR="00565DEC" w:rsidRPr="006226F2" w:rsidTr="00565DE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Торжественное мероприятие  ко Дню работника культуры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Международный День </w:t>
            </w:r>
            <w:proofErr w:type="spell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Навруз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марта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both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«Вызываю огонь на  себя»</w:t>
            </w:r>
          </w:p>
          <w:p w:rsidR="00565DEC" w:rsidRPr="006226F2" w:rsidRDefault="00565DEC" w:rsidP="00D24D7B">
            <w:pPr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областной  час памяти, посвящённый Герою России Александру Прохоренко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pStyle w:val="a4"/>
              <w:ind w:left="33"/>
              <w:jc w:val="both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</w:rPr>
              <w:t xml:space="preserve">«Там, где маки в пыли…»: цикл  мероприятий, посвящённых 12-летию со дня подписания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pStyle w:val="a4"/>
              <w:ind w:left="33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«Знаете, каким он парнем был…»: цикл  мероприятий, посвящённых 92-летию со дня рождения советского лётчика-космонавта Юрия Гагарина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 xml:space="preserve">«Оренбург - "всем азиатским </w:t>
            </w:r>
            <w:r w:rsidRPr="006226F2">
              <w:rPr>
                <w:sz w:val="28"/>
                <w:szCs w:val="28"/>
              </w:rPr>
              <w:lastRenderedPageBreak/>
              <w:t xml:space="preserve">странам и землям... ключ и врата": к </w:t>
            </w:r>
            <w:r w:rsidRPr="006226F2">
              <w:rPr>
                <w:bCs/>
                <w:sz w:val="28"/>
                <w:szCs w:val="28"/>
              </w:rPr>
              <w:t>282-</w:t>
            </w:r>
            <w:r w:rsidRPr="006226F2">
              <w:rPr>
                <w:sz w:val="28"/>
                <w:szCs w:val="28"/>
              </w:rPr>
              <w:t xml:space="preserve">летию со дня образования </w:t>
            </w:r>
            <w:r w:rsidRPr="006226F2">
              <w:rPr>
                <w:bCs/>
                <w:sz w:val="28"/>
                <w:szCs w:val="28"/>
              </w:rPr>
              <w:t xml:space="preserve">Оренбургской губернии с центром в  г. Оренбурге </w:t>
            </w:r>
            <w:r w:rsidRPr="006226F2">
              <w:rPr>
                <w:sz w:val="28"/>
                <w:szCs w:val="28"/>
              </w:rPr>
              <w:t xml:space="preserve">и </w:t>
            </w:r>
            <w:r w:rsidRPr="006226F2">
              <w:rPr>
                <w:bCs/>
                <w:sz w:val="28"/>
                <w:szCs w:val="28"/>
              </w:rPr>
              <w:t>91-</w:t>
            </w:r>
            <w:r w:rsidRPr="006226F2">
              <w:rPr>
                <w:sz w:val="28"/>
                <w:szCs w:val="28"/>
              </w:rPr>
              <w:t xml:space="preserve">летию со дня </w:t>
            </w:r>
            <w:r w:rsidRPr="006226F2">
              <w:rPr>
                <w:bCs/>
                <w:sz w:val="28"/>
                <w:szCs w:val="28"/>
              </w:rPr>
              <w:t xml:space="preserve">образования Оренбургской области </w:t>
            </w:r>
            <w:r w:rsidRPr="006226F2">
              <w:rPr>
                <w:sz w:val="28"/>
                <w:szCs w:val="28"/>
              </w:rPr>
              <w:t xml:space="preserve">в современных административно-территориальных границах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lastRenderedPageBreak/>
              <w:t>Март</w:t>
            </w:r>
          </w:p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lastRenderedPageBreak/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lastRenderedPageBreak/>
              <w:t xml:space="preserve">Библиотеки – </w:t>
            </w:r>
            <w:r w:rsidRPr="006226F2">
              <w:rPr>
                <w:sz w:val="28"/>
                <w:szCs w:val="28"/>
                <w:lang w:eastAsia="en-US"/>
              </w:rPr>
              <w:lastRenderedPageBreak/>
              <w:t xml:space="preserve">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«Эхо Чернобыля»: к 40-й годовщине аварии на Чернобыльской АЭС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26F2">
              <w:rPr>
                <w:sz w:val="28"/>
                <w:szCs w:val="28"/>
              </w:rPr>
              <w:t>«Он сказал: «Поехали!»: цикл мероприятий, посвящённых 65-й годовщине первого полёта человека в космос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</w:t>
            </w:r>
            <w:r w:rsidRPr="006226F2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226F2">
              <w:rPr>
                <w:sz w:val="28"/>
                <w:szCs w:val="28"/>
                <w:lang w:eastAsia="en-US"/>
              </w:rPr>
              <w:t xml:space="preserve">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Социально-патриотический  марафон посвященный Дню космонавтики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апрель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Муниципальный  фестиваль</w:t>
            </w:r>
          </w:p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«</w:t>
            </w:r>
            <w:proofErr w:type="gramStart"/>
            <w:r w:rsidRPr="006226F2">
              <w:rPr>
                <w:color w:val="000000" w:themeColor="text1"/>
                <w:sz w:val="28"/>
                <w:szCs w:val="28"/>
                <w:lang w:val="en-US" w:eastAsia="en-US"/>
              </w:rPr>
              <w:t>Z</w:t>
            </w:r>
            <w:proofErr w:type="gram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а мирное небо над землей»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ЦКД «Дружба»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Торжественное мероприятие в рамках акции «День призывника 2026» - «Служу России!»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апрель,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«Читаем детям о войне» ежегодная международная акция, посвящённая Дню Победы в Великой Отечественной войне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муниципального 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Митинг-концерт, посвященный Дню Весны и Труда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май</w:t>
            </w:r>
          </w:p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Митинг-встреча областного автопробега «Звезда нашей Великой Победы»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май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Площадь у Монумента Славы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Акция «Бессмертный полк»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9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Железнодорожный </w:t>
            </w: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вокза</w:t>
            </w:r>
            <w:proofErr w:type="gram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л-</w:t>
            </w:r>
            <w:proofErr w:type="gram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 площадь у Монумента Славы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Митинг-концерт, посвященный посвящен 81-летию Победы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9 мая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Площадь Монумента Славы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Праздничный концерт «Мы все Победою сильны…»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мая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Центральная площадь города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Юбилейный концерт в честь 25-летия ЦКД «Дружба»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ЦКД «Дружба»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Праздничные мероприятия, посвященные Дню детства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Филиалы клубной системы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Праздник мордовской культуры «</w:t>
            </w:r>
            <w:proofErr w:type="spell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Морамс</w:t>
            </w:r>
            <w:proofErr w:type="spell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Мастор</w:t>
            </w:r>
            <w:proofErr w:type="spell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 Ава»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с</w:t>
            </w:r>
            <w:proofErr w:type="gram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. Толкаевка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Гала-концерт фестиваль детского творчества «Радуга талантов»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both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Сороковые. Роковые</w:t>
            </w:r>
            <w:proofErr w:type="gramStart"/>
            <w:r w:rsidRPr="006226F2">
              <w:rPr>
                <w:sz w:val="28"/>
                <w:szCs w:val="28"/>
                <w:lang w:eastAsia="en-US"/>
              </w:rPr>
              <w:t>: :</w:t>
            </w:r>
            <w:proofErr w:type="gramEnd"/>
            <w:r w:rsidRPr="006226F2">
              <w:rPr>
                <w:sz w:val="28"/>
                <w:szCs w:val="28"/>
                <w:lang w:eastAsia="en-US"/>
              </w:rPr>
              <w:t>литературно-патриотическая акция, посвящённая 85-летию со дня начала Великой Отечественной войны и 85-летию обороны Брестской крепости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6226F2">
              <w:rPr>
                <w:color w:val="FF0000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муниципального 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Русский праздник «Троица»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с. Троицкое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Праздничное мероприятие «Играй гармонь на </w:t>
            </w:r>
            <w:proofErr w:type="spell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Сорочинской</w:t>
            </w:r>
            <w:proofErr w:type="spell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 земле»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Парк Победы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Торжественный прием Главы муниципального образования в рамках празднования Дня России и Дня 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июнь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Праздничный концерт, посвященный Дню России и Дню 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июнь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Центральная площадь города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Митинг ко Дню Памяти и Скорби в рамках Дня воинской славы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июнь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Площадь у Монумента Славы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both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</w:rPr>
              <w:t>«…Я памятник себе воздвиг нерукотворный»: цикл  мероприятий, посвящённых 227-летию со дня рождения Александра Сергеевича Пушкина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муниципального 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Праздничный концерт ко Дню </w:t>
            </w: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молодежи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июнь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Центральная площадь </w:t>
            </w: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города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Праздничный концерт ко Дню семьи, любви и верности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июль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Филиалы клубной системы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Национальный праздник «Сабантуй»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Новобелогорка</w:t>
            </w:r>
            <w:proofErr w:type="spellEnd"/>
          </w:p>
        </w:tc>
      </w:tr>
      <w:tr w:rsidR="00565DEC" w:rsidRPr="006226F2" w:rsidTr="00565DE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tabs>
                <w:tab w:val="left" w:pos="465"/>
              </w:tabs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Юбилей села Михайловский Второй СДК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с</w:t>
            </w:r>
            <w:proofErr w:type="gram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. Михайловка Вторая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Праздничное мероприятие посвященное, Дню государственного флага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Площадь у Монумента Славы,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Центральная площадь</w:t>
            </w:r>
          </w:p>
        </w:tc>
      </w:tr>
      <w:tr w:rsidR="00565DEC" w:rsidRPr="006226F2" w:rsidTr="00565DE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Праздник чувашской культуры «</w:t>
            </w:r>
            <w:proofErr w:type="spell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Акатуй</w:t>
            </w:r>
            <w:proofErr w:type="spell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Пронькино</w:t>
            </w:r>
            <w:proofErr w:type="spellEnd"/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Этнофест</w:t>
            </w:r>
            <w:proofErr w:type="spell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Сорочинская</w:t>
            </w:r>
            <w:proofErr w:type="spell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 ярмарка национальных культур»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Парк Победы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«Здесь Родины моей начало…»: литературная краеведческая акция, посвящённая 290-летию основания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Сорочиснкой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крепости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муниципального 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Митинг, посвященный Дню окончания Второй мировой войны Площадь Монумента Славы в рамках Дня воинской славы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Площадь Монумента Славы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both"/>
              <w:rPr>
                <w:bCs/>
                <w:sz w:val="28"/>
                <w:szCs w:val="28"/>
              </w:rPr>
            </w:pPr>
            <w:r w:rsidRPr="006226F2">
              <w:rPr>
                <w:bCs/>
                <w:sz w:val="28"/>
                <w:szCs w:val="28"/>
              </w:rPr>
              <w:t xml:space="preserve">"Я на тихой лире буду петь любовь...": краеведческая акция, посвящённая 235-летию со дня рождения </w:t>
            </w:r>
            <w:proofErr w:type="spellStart"/>
            <w:r w:rsidRPr="006226F2">
              <w:rPr>
                <w:bCs/>
                <w:sz w:val="28"/>
                <w:szCs w:val="28"/>
              </w:rPr>
              <w:t>С.Т.Аксакова</w:t>
            </w:r>
            <w:proofErr w:type="spellEnd"/>
            <w:r w:rsidRPr="006226F2">
              <w:rPr>
                <w:bCs/>
                <w:sz w:val="28"/>
                <w:szCs w:val="28"/>
              </w:rPr>
              <w:t>, русского писателя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муниципального  округа»</w:t>
            </w:r>
          </w:p>
        </w:tc>
      </w:tr>
      <w:tr w:rsidR="00565DEC" w:rsidRPr="006226F2" w:rsidTr="00565DEC">
        <w:trPr>
          <w:trHeight w:val="9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Мероприятия в рамках проведения Областной акции «Дни пухового платка </w:t>
            </w:r>
            <w:proofErr w:type="gram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в</w:t>
            </w:r>
            <w:proofErr w:type="gramEnd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 Оренбуржья- 2026»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Филиалы клубной системы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Фестиваль художественного творчества для людей с ограниченными возможностями здоровья «Вместе мы можем больше»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ЦКД «Дружба»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Праздничный концерт, посвящённый Дню пожилого </w:t>
            </w: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октябрь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Филиалы клубной </w:t>
            </w: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системы</w:t>
            </w:r>
          </w:p>
        </w:tc>
      </w:tr>
      <w:tr w:rsidR="00565DEC" w:rsidRPr="006226F2" w:rsidTr="00565DEC">
        <w:trPr>
          <w:trHeight w:val="63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Праздничный концерт, посвящённый Дню учителя в России.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октябрь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Праздничный концерт, посвящённый Дню отца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Праздничный концерт, посвященный Дню народного единства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ноябрь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both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Казак луганский: цикл литературных мероприятий, посвящённых 225-летию со дня рождения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В.И.Даля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>, составителя «Толкового словаря живого великорусского языка»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муниципального  округа»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Праздничный концерт ко Дню работников сельского хозяйства и перерабатывающей промышленности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ноябрь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43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Праздничный концерт, посвященный Дню Матери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ноябрь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ЦКД «Дружба»</w:t>
            </w:r>
          </w:p>
        </w:tc>
      </w:tr>
      <w:tr w:rsidR="00565DEC" w:rsidRPr="006226F2" w:rsidTr="00565DEC">
        <w:trPr>
          <w:trHeight w:val="10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Митинг - концерт, посвященный Дню Неизвестного Солдата в рамках Дня воинской славы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Площадь у Монумента Славы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0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rPr>
                <w:color w:val="FF0000"/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«Колумб русской истории»: цикл мероприятий, посвящённых 260-летию со дня рождения 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Н.М.Карамзина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>, русского писателя, историка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6226F2">
              <w:rPr>
                <w:sz w:val="28"/>
                <w:szCs w:val="28"/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6226F2">
              <w:rPr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6226F2">
              <w:rPr>
                <w:sz w:val="28"/>
                <w:szCs w:val="28"/>
                <w:lang w:eastAsia="en-US"/>
              </w:rPr>
              <w:t xml:space="preserve"> муниципального  округа»</w:t>
            </w:r>
          </w:p>
        </w:tc>
      </w:tr>
      <w:tr w:rsidR="00565DEC" w:rsidRPr="006226F2" w:rsidTr="00565DEC">
        <w:trPr>
          <w:trHeight w:val="118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Митинг - концерт, посвященный Дню Героев Отечества в рамках Дней воинской славы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Площадь у Монумента Славы</w:t>
            </w:r>
          </w:p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 xml:space="preserve">Церемония </w:t>
            </w:r>
            <w:proofErr w:type="gramStart"/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закрытия Года Единства Народов России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Концерт, посвящённый Дню инвалида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Открытие главной городской елки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Центральная площадь города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Новогоднее мероприятие для детей участников СВО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ЦКД «Дружба»</w:t>
            </w:r>
          </w:p>
        </w:tc>
      </w:tr>
      <w:tr w:rsidR="00565DEC" w:rsidRPr="006226F2" w:rsidTr="00565DEC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Новогоднее интерактивное представление для детей</w:t>
            </w:r>
          </w:p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(лучшие учащиеся 4-5класов; 5-8классов)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ЦКД «Дружба»</w:t>
            </w:r>
          </w:p>
        </w:tc>
      </w:tr>
      <w:tr w:rsidR="00565DEC" w:rsidRPr="006226F2" w:rsidTr="00565DEC">
        <w:trPr>
          <w:trHeight w:val="28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565DEC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Торжественный приём главы муниципального образования для одарённых учащихся старш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их классов, посвящённый Новому </w:t>
            </w: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году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Центральный Дом культуры</w:t>
            </w:r>
          </w:p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65DEC" w:rsidRPr="006226F2" w:rsidTr="00565DEC">
        <w:trPr>
          <w:trHeight w:val="66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5DEC" w:rsidRPr="006226F2" w:rsidRDefault="00565DEC" w:rsidP="00D24D7B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Ежегодная благотворительная акция «Ёлка желаний»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5DEC" w:rsidRPr="006226F2" w:rsidRDefault="00565DEC" w:rsidP="00D24D7B">
            <w:pPr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6226F2">
              <w:rPr>
                <w:color w:val="000000" w:themeColor="text1"/>
                <w:sz w:val="28"/>
                <w:szCs w:val="28"/>
                <w:lang w:eastAsia="en-US"/>
              </w:rPr>
              <w:t>Актовый  зал администрации</w:t>
            </w:r>
          </w:p>
        </w:tc>
      </w:tr>
    </w:tbl>
    <w:p w:rsidR="00565DEC" w:rsidRDefault="00565DEC" w:rsidP="00565DEC"/>
    <w:p w:rsidR="00E66089" w:rsidRDefault="00E66089"/>
    <w:sectPr w:rsidR="00E6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81D1D"/>
    <w:multiLevelType w:val="hybridMultilevel"/>
    <w:tmpl w:val="33687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A25"/>
    <w:rsid w:val="00190A25"/>
    <w:rsid w:val="00565DEC"/>
    <w:rsid w:val="00765B3E"/>
    <w:rsid w:val="00B8522C"/>
    <w:rsid w:val="00E6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DE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65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DE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65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2026-02-02T10:36:00Z</dcterms:created>
  <dcterms:modified xsi:type="dcterms:W3CDTF">2026-02-02T11:13:00Z</dcterms:modified>
</cp:coreProperties>
</file>