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C2" w:rsidRDefault="005C70CA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0969F113" wp14:editId="40520FCA">
            <wp:extent cx="447675" cy="561975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5C2" w:rsidRDefault="000B15C2">
      <w:pPr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0B15C2">
        <w:trPr>
          <w:trHeight w:hRule="exact" w:val="660"/>
        </w:trPr>
        <w:tc>
          <w:tcPr>
            <w:tcW w:w="9606" w:type="dxa"/>
            <w:tcBorders>
              <w:bottom w:val="thinThickSmallGap" w:sz="24" w:space="0" w:color="000000"/>
            </w:tcBorders>
          </w:tcPr>
          <w:p w:rsidR="000B15C2" w:rsidRDefault="005C70CA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0B15C2" w:rsidRDefault="005C70CA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</w:tc>
      </w:tr>
    </w:tbl>
    <w:p w:rsidR="000B15C2" w:rsidRDefault="000B15C2">
      <w:pPr>
        <w:pStyle w:val="20"/>
        <w:ind w:right="-2"/>
        <w:rPr>
          <w:sz w:val="26"/>
          <w:szCs w:val="26"/>
          <w:lang w:val="ru-RU"/>
        </w:rPr>
      </w:pPr>
    </w:p>
    <w:p w:rsidR="000B15C2" w:rsidRDefault="005C70CA">
      <w:pPr>
        <w:rPr>
          <w:color w:val="A6A6A6" w:themeColor="background1" w:themeShade="A6"/>
          <w:sz w:val="16"/>
          <w:szCs w:val="16"/>
          <w:highlight w:val="white"/>
        </w:rPr>
      </w:pP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 wp14:anchorId="27348077" wp14:editId="24312508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</w:p>
    <w:p w:rsidR="000B15C2" w:rsidRDefault="000B15C2">
      <w:pPr>
        <w:pStyle w:val="20"/>
        <w:ind w:right="-2"/>
        <w:rPr>
          <w:sz w:val="26"/>
          <w:szCs w:val="26"/>
          <w:lang w:val="ru-RU"/>
        </w:rPr>
      </w:pPr>
    </w:p>
    <w:p w:rsidR="000B15C2" w:rsidRDefault="005C70CA">
      <w:pPr>
        <w:pStyle w:val="20"/>
        <w:ind w:right="-2"/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 ___________  № _____________ </w:t>
      </w:r>
    </w:p>
    <w:p w:rsidR="000B15C2" w:rsidRDefault="000B15C2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0B15C2" w:rsidRDefault="000B15C2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930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304"/>
      </w:tblGrid>
      <w:tr w:rsidR="000B15C2">
        <w:trPr>
          <w:trHeight w:val="171"/>
        </w:trPr>
        <w:tc>
          <w:tcPr>
            <w:tcW w:w="9304" w:type="dxa"/>
          </w:tcPr>
          <w:p w:rsidR="000B15C2" w:rsidRDefault="005C70CA">
            <w:pPr>
              <w:widowControl w:val="0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документации по планировке территории (проект планировки территории и   проект межевания территории) для размещения линейного объекта АО «</w:t>
            </w:r>
            <w:proofErr w:type="spellStart"/>
            <w:r>
              <w:rPr>
                <w:sz w:val="28"/>
                <w:szCs w:val="28"/>
              </w:rPr>
              <w:t>Оренбургнефть</w:t>
            </w:r>
            <w:proofErr w:type="spellEnd"/>
            <w:r>
              <w:rPr>
                <w:sz w:val="28"/>
                <w:szCs w:val="28"/>
              </w:rPr>
              <w:t>»: 11029П «Строительство выкидных трубопроводов по объектам РИТС-1 (</w:t>
            </w:r>
            <w:proofErr w:type="spellStart"/>
            <w:r>
              <w:rPr>
                <w:sz w:val="28"/>
                <w:szCs w:val="28"/>
              </w:rPr>
              <w:t>Вахитовское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Малаховское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Донецко-Сыртовское</w:t>
            </w:r>
            <w:proofErr w:type="spellEnd"/>
            <w:r>
              <w:rPr>
                <w:sz w:val="28"/>
                <w:szCs w:val="28"/>
              </w:rPr>
              <w:t xml:space="preserve"> месторождения)» (II этап)» в границах </w:t>
            </w:r>
            <w:proofErr w:type="spellStart"/>
            <w:r>
              <w:rPr>
                <w:sz w:val="28"/>
                <w:szCs w:val="28"/>
              </w:rPr>
              <w:t>Сорочинского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Оренбургской области</w:t>
            </w:r>
          </w:p>
        </w:tc>
      </w:tr>
    </w:tbl>
    <w:p w:rsidR="000B15C2" w:rsidRDefault="000B15C2">
      <w:pPr>
        <w:rPr>
          <w:sz w:val="28"/>
          <w:szCs w:val="28"/>
        </w:rPr>
      </w:pPr>
    </w:p>
    <w:p w:rsidR="000B15C2" w:rsidRDefault="000B15C2">
      <w:pPr>
        <w:rPr>
          <w:sz w:val="28"/>
          <w:szCs w:val="28"/>
        </w:rPr>
      </w:pPr>
    </w:p>
    <w:p w:rsidR="000B15C2" w:rsidRDefault="005C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8, 42, 43, 45, 46 </w:t>
      </w:r>
      <w:proofErr w:type="gramStart"/>
      <w:r>
        <w:rPr>
          <w:sz w:val="28"/>
          <w:szCs w:val="28"/>
        </w:rPr>
        <w:t>Градостроительного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кодекса Российской Федерации, статьей 16 Федерального закона от 06.10.2003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статьями 17, 20, 45 Устава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от 30.10.2018 года   № 431 «Об утверждении Положения о порядке подготовки и утверждения документации по планировке территории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</w:t>
      </w:r>
      <w:proofErr w:type="gramEnd"/>
      <w:r>
        <w:rPr>
          <w:sz w:val="28"/>
          <w:szCs w:val="28"/>
        </w:rPr>
        <w:t xml:space="preserve"> округ Оренбургской области», на основании заявления поступившего через ЕПГУ от 24.06.2025 № 5713212177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01-14/344 от 24.05.2025)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0B15C2" w:rsidRDefault="005C70CA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          1. Разрешить ООО «</w:t>
      </w:r>
      <w:proofErr w:type="spellStart"/>
      <w:r>
        <w:rPr>
          <w:sz w:val="28"/>
          <w:szCs w:val="28"/>
        </w:rPr>
        <w:t>СамараНИПИнефть</w:t>
      </w:r>
      <w:proofErr w:type="spellEnd"/>
      <w:r>
        <w:rPr>
          <w:sz w:val="28"/>
          <w:szCs w:val="28"/>
        </w:rPr>
        <w:t>»  подготовить документацию по планировке территории (проект планировки территории и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>»: 11029П «Строительство выкидных трубопроводов по объектам РИТС-1 (</w:t>
      </w:r>
      <w:proofErr w:type="spellStart"/>
      <w:r>
        <w:rPr>
          <w:sz w:val="28"/>
          <w:szCs w:val="28"/>
        </w:rPr>
        <w:t>Вахитовское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Малаховское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Донецко-Сыртовское</w:t>
      </w:r>
      <w:proofErr w:type="spellEnd"/>
      <w:r>
        <w:rPr>
          <w:sz w:val="28"/>
          <w:szCs w:val="28"/>
        </w:rPr>
        <w:t xml:space="preserve"> месторождения)» (II этап)»,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области.</w:t>
      </w:r>
    </w:p>
    <w:p w:rsidR="000B15C2" w:rsidRDefault="005C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0B15C2" w:rsidRDefault="005C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планировке территории разработать в полном объеме проекта планировки территории, содержащего в своем составе проект межевания.</w:t>
      </w:r>
    </w:p>
    <w:p w:rsidR="000B15C2" w:rsidRDefault="005C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архитектуры, градостроительства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области:</w:t>
      </w:r>
    </w:p>
    <w:p w:rsidR="000B15C2" w:rsidRDefault="005C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организовать прием предложений физических и юридических лиц о порядке, сроках подготовки и содержании документации по планировке территории;</w:t>
      </w:r>
    </w:p>
    <w:p w:rsidR="000B15C2" w:rsidRDefault="005C70C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2.2. прием предложений от физических и юридических лиц о порядке, сроках подготовки  и содержании документации по планировке территории (проект планировки территории и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>»: 11029П «Строительство выкидных трубопроводов по объектам РИТС-1 (</w:t>
      </w:r>
      <w:proofErr w:type="spellStart"/>
      <w:r>
        <w:rPr>
          <w:sz w:val="28"/>
          <w:szCs w:val="28"/>
        </w:rPr>
        <w:t>Вахитовское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Малаховское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Донецко-Сыртовское</w:t>
      </w:r>
      <w:proofErr w:type="spellEnd"/>
      <w:r>
        <w:rPr>
          <w:sz w:val="28"/>
          <w:szCs w:val="28"/>
        </w:rPr>
        <w:t xml:space="preserve"> месторождения)» (II этап)»,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проводить по адресу:</w:t>
      </w:r>
      <w:proofErr w:type="gramEnd"/>
      <w:r>
        <w:rPr>
          <w:sz w:val="28"/>
          <w:szCs w:val="28"/>
        </w:rPr>
        <w:t xml:space="preserve"> Оренбургская область, г. Сорочинск,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ул. Советская,   д. 1, кабинет № 7,   с 9-00 до 18-00 часов, с перерывом на обед с 13-00 до14-00 часов. Контактный телефон 4-22-00, 4-12-73.</w:t>
      </w:r>
    </w:p>
    <w:p w:rsidR="000B15C2" w:rsidRDefault="005C70CA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       Крестьянова А.Ф.</w:t>
      </w:r>
    </w:p>
    <w:p w:rsidR="000B15C2" w:rsidRDefault="005C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 в газете «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</w:t>
      </w:r>
      <w:hyperlink r:id="rId8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proofErr w:type="spellStart"/>
        <w:r>
          <w:rPr>
            <w:rStyle w:val="a5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sz w:val="28"/>
            <w:szCs w:val="28"/>
          </w:rPr>
          <w:t>56.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B15C2" w:rsidRDefault="000B15C2">
      <w:pPr>
        <w:ind w:firstLine="709"/>
        <w:jc w:val="both"/>
        <w:rPr>
          <w:spacing w:val="-1"/>
          <w:sz w:val="28"/>
          <w:szCs w:val="28"/>
        </w:rPr>
      </w:pPr>
    </w:p>
    <w:p w:rsidR="000B15C2" w:rsidRDefault="000B15C2">
      <w:pPr>
        <w:pStyle w:val="20"/>
        <w:rPr>
          <w:sz w:val="20"/>
          <w:lang w:val="ru-RU"/>
        </w:rPr>
      </w:pPr>
    </w:p>
    <w:p w:rsidR="000B15C2" w:rsidRDefault="000B15C2">
      <w:pPr>
        <w:pStyle w:val="20"/>
        <w:rPr>
          <w:sz w:val="20"/>
          <w:lang w:val="ru-RU"/>
        </w:rPr>
      </w:pPr>
    </w:p>
    <w:p w:rsidR="000B15C2" w:rsidRDefault="000B15C2">
      <w:pPr>
        <w:pStyle w:val="20"/>
        <w:rPr>
          <w:sz w:val="20"/>
          <w:lang w:val="ru-RU"/>
        </w:rPr>
      </w:pPr>
    </w:p>
    <w:p w:rsidR="000B15C2" w:rsidRDefault="000B15C2">
      <w:pPr>
        <w:pStyle w:val="20"/>
        <w:rPr>
          <w:sz w:val="20"/>
          <w:lang w:val="ru-RU"/>
        </w:rPr>
      </w:pPr>
    </w:p>
    <w:p w:rsidR="000B15C2" w:rsidRDefault="000B15C2">
      <w:pPr>
        <w:pStyle w:val="20"/>
        <w:rPr>
          <w:sz w:val="20"/>
          <w:lang w:val="ru-RU"/>
        </w:rPr>
      </w:pPr>
    </w:p>
    <w:p w:rsidR="000B15C2" w:rsidRDefault="005C70CA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0B15C2" w:rsidRDefault="005C70CA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округа                                                               Т.П. Мелентьева</w:t>
      </w:r>
    </w:p>
    <w:p w:rsidR="000B15C2" w:rsidRDefault="00AB2372">
      <w:pPr>
        <w:pStyle w:val="20"/>
        <w:rPr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anchor distT="0" distB="0" distL="0" distR="0" simplePos="0" relativeHeight="6" behindDoc="0" locked="0" layoutInCell="0" allowOverlap="1" wp14:anchorId="5DA2982B" wp14:editId="41B48F86">
            <wp:simplePos x="0" y="0"/>
            <wp:positionH relativeFrom="page">
              <wp:posOffset>3106420</wp:posOffset>
            </wp:positionH>
            <wp:positionV relativeFrom="page">
              <wp:posOffset>6308725</wp:posOffset>
            </wp:positionV>
            <wp:extent cx="2877185" cy="1080135"/>
            <wp:effectExtent l="0" t="0" r="0" b="5715"/>
            <wp:wrapNone/>
            <wp:docPr id="1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5C70CA">
        <w:rPr>
          <w:sz w:val="28"/>
          <w:szCs w:val="28"/>
          <w:lang w:val="ru-RU"/>
        </w:rPr>
        <w:t xml:space="preserve">        </w:t>
      </w:r>
    </w:p>
    <w:p w:rsidR="000B15C2" w:rsidRDefault="005C70CA">
      <w:pPr>
        <w:rPr>
          <w:color w:val="A6A6A6" w:themeColor="background1" w:themeShade="A6"/>
          <w:sz w:val="16"/>
          <w:szCs w:val="16"/>
          <w:highlight w:val="white"/>
        </w:rPr>
      </w:pPr>
      <w:r>
        <w:rPr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</w:t>
      </w: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0B15C2">
      <w:pPr>
        <w:pStyle w:val="20"/>
        <w:rPr>
          <w:sz w:val="28"/>
          <w:szCs w:val="28"/>
          <w:lang w:val="ru-RU"/>
        </w:rPr>
      </w:pPr>
    </w:p>
    <w:p w:rsidR="000B15C2" w:rsidRDefault="005C70CA">
      <w:pPr>
        <w:pStyle w:val="20"/>
        <w:rPr>
          <w:sz w:val="20"/>
          <w:lang w:val="ru-RU"/>
        </w:rPr>
        <w:sectPr w:rsidR="000B15C2">
          <w:pgSz w:w="11906" w:h="16838"/>
          <w:pgMar w:top="568" w:right="851" w:bottom="709" w:left="1701" w:header="0" w:footer="0" w:gutter="0"/>
          <w:cols w:space="720"/>
          <w:formProt w:val="0"/>
          <w:docGrid w:linePitch="360"/>
        </w:sectPr>
      </w:pPr>
      <w:r>
        <w:rPr>
          <w:sz w:val="20"/>
          <w:lang w:val="ru-RU"/>
        </w:rPr>
        <w:t>Разослано: в дело,  Крестьянову А.Ф., Управлению архитектуры,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вестник, заявителю,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 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0B15C2">
        <w:trPr>
          <w:trHeight w:val="634"/>
        </w:trPr>
        <w:tc>
          <w:tcPr>
            <w:tcW w:w="3870" w:type="dxa"/>
          </w:tcPr>
          <w:p w:rsidR="000B15C2" w:rsidRDefault="005C70CA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Приложение</w:t>
            </w:r>
          </w:p>
          <w:p w:rsidR="000B15C2" w:rsidRDefault="005C70CA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муниципального округа</w:t>
            </w:r>
          </w:p>
          <w:p w:rsidR="000B15C2" w:rsidRDefault="005C70CA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0B15C2" w:rsidRDefault="005C70CA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__________ № ________</w:t>
            </w:r>
          </w:p>
        </w:tc>
      </w:tr>
    </w:tbl>
    <w:p w:rsidR="000B15C2" w:rsidRDefault="000B15C2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0B15C2" w:rsidRDefault="005C70CA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0B15C2" w:rsidRDefault="005C70CA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объекта АО «</w:t>
      </w:r>
      <w:proofErr w:type="spellStart"/>
      <w:r>
        <w:rPr>
          <w:sz w:val="28"/>
          <w:szCs w:val="28"/>
          <w:lang w:val="ru-RU"/>
        </w:rPr>
        <w:t>Оренбургнефть</w:t>
      </w:r>
      <w:proofErr w:type="spellEnd"/>
      <w:r>
        <w:rPr>
          <w:sz w:val="28"/>
          <w:szCs w:val="28"/>
          <w:lang w:val="ru-RU"/>
        </w:rPr>
        <w:t>»: 11029П «Строительство выкидных трубопроводов по объектам РИТС-1 (</w:t>
      </w:r>
      <w:proofErr w:type="spellStart"/>
      <w:r>
        <w:rPr>
          <w:sz w:val="28"/>
          <w:szCs w:val="28"/>
          <w:lang w:val="ru-RU"/>
        </w:rPr>
        <w:t>Вахитовское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Малаховское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Донецко-Сыртовское</w:t>
      </w:r>
      <w:proofErr w:type="spellEnd"/>
      <w:r>
        <w:rPr>
          <w:sz w:val="28"/>
          <w:szCs w:val="28"/>
          <w:lang w:val="ru-RU"/>
        </w:rPr>
        <w:t xml:space="preserve"> месторождения)» (</w:t>
      </w:r>
      <w:r>
        <w:rPr>
          <w:sz w:val="28"/>
          <w:szCs w:val="28"/>
        </w:rPr>
        <w:t>II</w:t>
      </w:r>
      <w:r>
        <w:rPr>
          <w:sz w:val="28"/>
          <w:szCs w:val="28"/>
          <w:lang w:val="ru-RU"/>
        </w:rPr>
        <w:t xml:space="preserve"> этап)»,  в границах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        Оренбургской области</w:t>
      </w:r>
    </w:p>
    <w:p w:rsidR="000B15C2" w:rsidRDefault="000B15C2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0B15C2" w:rsidRDefault="005C70CA">
      <w:pPr>
        <w:ind w:left="-284"/>
        <w:jc w:val="center"/>
      </w:pPr>
      <w:r>
        <w:rPr>
          <w:noProof/>
        </w:rPr>
        <w:drawing>
          <wp:inline distT="0" distB="0" distL="0" distR="0">
            <wp:extent cx="6073775" cy="432816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9449" t="12136" r="7205" b="7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75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15C2">
      <w:pgSz w:w="11906" w:h="16838"/>
      <w:pgMar w:top="851" w:right="850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C2"/>
    <w:rsid w:val="000B15C2"/>
    <w:rsid w:val="005C70CA"/>
    <w:rsid w:val="00AB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F2D4-46BF-4814-9449-A5832D29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2025-07-07T06:44:00Z</cp:lastPrinted>
  <dcterms:created xsi:type="dcterms:W3CDTF">2025-07-07T06:45:00Z</dcterms:created>
  <dcterms:modified xsi:type="dcterms:W3CDTF">2025-07-07T06:46:00Z</dcterms:modified>
  <dc:language>ru-RU</dc:language>
</cp:coreProperties>
</file>