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26660C" w:rsidRPr="0026660C" w:rsidTr="00017373">
        <w:tc>
          <w:tcPr>
            <w:tcW w:w="3792" w:type="dxa"/>
          </w:tcPr>
          <w:p w:rsidR="0026660C" w:rsidRPr="0026660C" w:rsidRDefault="0026660C" w:rsidP="0026660C">
            <w:pPr>
              <w:jc w:val="center"/>
              <w:rPr>
                <w:bCs/>
                <w:caps/>
                <w:szCs w:val="24"/>
              </w:rPr>
            </w:pPr>
          </w:p>
        </w:tc>
      </w:tr>
    </w:tbl>
    <w:p w:rsidR="0026660C" w:rsidRPr="0026660C" w:rsidRDefault="0026660C" w:rsidP="0026660C">
      <w:pPr>
        <w:rPr>
          <w:rFonts w:eastAsia="Times New Roman" w:cs="Times New Roman"/>
          <w:szCs w:val="24"/>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rPr>
          <w:rFonts w:eastAsia="Times New Roman" w:cs="Times New Roman"/>
          <w:szCs w:val="28"/>
          <w:lang w:eastAsia="ru-RU"/>
        </w:rPr>
      </w:pPr>
    </w:p>
    <w:p w:rsidR="0026660C" w:rsidRPr="0026660C" w:rsidRDefault="00185BBF" w:rsidP="0026660C">
      <w:pPr>
        <w:jc w:val="center"/>
        <w:rPr>
          <w:rFonts w:eastAsia="Times New Roman" w:cs="Times New Roman"/>
          <w:b/>
          <w:sz w:val="32"/>
          <w:szCs w:val="32"/>
          <w:lang w:eastAsia="ru-RU"/>
        </w:rPr>
      </w:pPr>
      <w:r w:rsidRPr="00185BBF">
        <w:rPr>
          <w:rFonts w:eastAsia="Times New Roman" w:cs="Times New Roman"/>
          <w:b/>
          <w:sz w:val="32"/>
          <w:szCs w:val="32"/>
          <w:lang w:eastAsia="ru-RU"/>
        </w:rPr>
        <w:t>ТИПОВАЯ</w:t>
      </w:r>
    </w:p>
    <w:p w:rsidR="0026660C" w:rsidRPr="0026660C" w:rsidRDefault="0026660C" w:rsidP="0026660C">
      <w:pPr>
        <w:jc w:val="center"/>
        <w:rPr>
          <w:rFonts w:eastAsia="Times New Roman" w:cs="Times New Roman"/>
          <w:szCs w:val="28"/>
          <w:lang w:eastAsia="ru-RU"/>
        </w:rPr>
      </w:pPr>
    </w:p>
    <w:p w:rsidR="0026660C" w:rsidRPr="0026660C" w:rsidRDefault="0026660C" w:rsidP="0026660C">
      <w:pPr>
        <w:jc w:val="center"/>
        <w:outlineLvl w:val="3"/>
        <w:rPr>
          <w:rFonts w:eastAsia="Times New Roman" w:cs="Times New Roman"/>
          <w:b/>
          <w:sz w:val="32"/>
          <w:szCs w:val="32"/>
          <w:lang w:eastAsia="ru-RU"/>
        </w:rPr>
      </w:pPr>
      <w:r w:rsidRPr="0026660C">
        <w:rPr>
          <w:rFonts w:eastAsia="Times New Roman" w:cs="Times New Roman"/>
          <w:b/>
          <w:caps/>
          <w:sz w:val="32"/>
          <w:szCs w:val="32"/>
          <w:lang w:eastAsia="ru-RU"/>
        </w:rPr>
        <w:t xml:space="preserve">документация </w:t>
      </w:r>
    </w:p>
    <w:p w:rsidR="0026660C" w:rsidRPr="0026660C" w:rsidRDefault="0026660C" w:rsidP="0026660C">
      <w:pPr>
        <w:widowControl w:val="0"/>
        <w:autoSpaceDE w:val="0"/>
        <w:autoSpaceDN w:val="0"/>
        <w:adjustRightInd w:val="0"/>
        <w:ind w:firstLine="540"/>
        <w:jc w:val="center"/>
        <w:rPr>
          <w:rFonts w:eastAsia="Times New Roman" w:cs="Times New Roman"/>
          <w:sz w:val="32"/>
          <w:szCs w:val="32"/>
          <w:lang w:eastAsia="ru-RU"/>
        </w:rPr>
      </w:pPr>
    </w:p>
    <w:p w:rsidR="0026660C" w:rsidRPr="0026660C" w:rsidRDefault="00B003B8" w:rsidP="00B003B8">
      <w:pPr>
        <w:jc w:val="center"/>
        <w:rPr>
          <w:rFonts w:eastAsia="Times New Roman" w:cs="Times New Roman"/>
          <w:szCs w:val="24"/>
          <w:lang w:eastAsia="ru-RU"/>
        </w:rPr>
      </w:pPr>
      <w:proofErr w:type="gramStart"/>
      <w:r w:rsidRPr="00B003B8">
        <w:rPr>
          <w:rFonts w:eastAsia="Times New Roman" w:cs="Times New Roman"/>
          <w:sz w:val="32"/>
          <w:szCs w:val="32"/>
          <w:lang w:eastAsia="ru-RU"/>
        </w:rPr>
        <w:t>о проведении торгов по продаже права на размещение нестационарных торговых объектов  в форме открытого аукциона по продаже</w:t>
      </w:r>
      <w:proofErr w:type="gramEnd"/>
      <w:r w:rsidRPr="00B003B8">
        <w:rPr>
          <w:rFonts w:eastAsia="Times New Roman" w:cs="Times New Roman"/>
          <w:sz w:val="32"/>
          <w:szCs w:val="32"/>
          <w:lang w:eastAsia="ru-RU"/>
        </w:rPr>
        <w:t xml:space="preserve"> права на размещение нестационарных торговых объектов    на территории  </w:t>
      </w:r>
      <w:proofErr w:type="spellStart"/>
      <w:r w:rsidRPr="00B003B8">
        <w:rPr>
          <w:rFonts w:eastAsia="Times New Roman" w:cs="Times New Roman"/>
          <w:sz w:val="32"/>
          <w:szCs w:val="32"/>
          <w:lang w:eastAsia="ru-RU"/>
        </w:rPr>
        <w:t>Сорочинского</w:t>
      </w:r>
      <w:proofErr w:type="spellEnd"/>
      <w:r w:rsidRPr="00B003B8">
        <w:rPr>
          <w:rFonts w:eastAsia="Times New Roman" w:cs="Times New Roman"/>
          <w:sz w:val="32"/>
          <w:szCs w:val="32"/>
          <w:lang w:eastAsia="ru-RU"/>
        </w:rPr>
        <w:t xml:space="preserve"> </w:t>
      </w:r>
      <w:r w:rsidR="00F042B0">
        <w:rPr>
          <w:rFonts w:eastAsia="Times New Roman" w:cs="Times New Roman"/>
          <w:sz w:val="32"/>
          <w:szCs w:val="32"/>
          <w:lang w:eastAsia="ru-RU"/>
        </w:rPr>
        <w:t>муниципального</w:t>
      </w:r>
      <w:r w:rsidRPr="00B003B8">
        <w:rPr>
          <w:rFonts w:eastAsia="Times New Roman" w:cs="Times New Roman"/>
          <w:sz w:val="32"/>
          <w:szCs w:val="32"/>
          <w:lang w:eastAsia="ru-RU"/>
        </w:rPr>
        <w:t xml:space="preserve"> округа Оренбургской области</w:t>
      </w:r>
    </w:p>
    <w:p w:rsidR="0026660C" w:rsidRPr="0026660C" w:rsidRDefault="0026660C" w:rsidP="00B003B8">
      <w:pPr>
        <w:shd w:val="clear" w:color="auto" w:fill="FFFFFF"/>
        <w:spacing w:before="7"/>
        <w:ind w:left="284"/>
        <w:jc w:val="center"/>
        <w:rPr>
          <w:rFonts w:eastAsia="Times New Roman" w:cs="Times New Roman"/>
          <w:b/>
          <w:bCs/>
          <w:szCs w:val="24"/>
          <w:lang w:eastAsia="ru-RU"/>
        </w:rPr>
      </w:pPr>
    </w:p>
    <w:p w:rsidR="0026660C" w:rsidRPr="0026660C" w:rsidRDefault="0026660C" w:rsidP="00B003B8">
      <w:pPr>
        <w:jc w:val="center"/>
        <w:rPr>
          <w:rFonts w:eastAsia="Times New Roman" w:cs="Times New Roman"/>
          <w:szCs w:val="24"/>
          <w:lang w:eastAsia="ru-RU"/>
        </w:rPr>
      </w:pPr>
    </w:p>
    <w:p w:rsidR="0026660C" w:rsidRPr="0026660C" w:rsidRDefault="0026660C" w:rsidP="0026660C">
      <w:pPr>
        <w:rPr>
          <w:rFonts w:eastAsia="Times New Roman" w:cs="Times New Roman"/>
          <w:szCs w:val="24"/>
          <w:lang w:eastAsia="ru-RU"/>
        </w:rPr>
      </w:pPr>
    </w:p>
    <w:p w:rsidR="0026660C" w:rsidRPr="0026660C" w:rsidRDefault="0026660C" w:rsidP="0026660C">
      <w:pPr>
        <w:rPr>
          <w:rFonts w:eastAsia="Times New Roman" w:cs="Times New Roman"/>
          <w:szCs w:val="24"/>
          <w:lang w:eastAsia="ru-RU"/>
        </w:rPr>
      </w:pPr>
    </w:p>
    <w:p w:rsidR="0026660C" w:rsidRPr="0026660C" w:rsidRDefault="0026660C" w:rsidP="0026660C">
      <w:pPr>
        <w:rPr>
          <w:rFonts w:eastAsia="Times New Roman" w:cs="Times New Roman"/>
          <w:szCs w:val="24"/>
          <w:lang w:eastAsia="ru-RU"/>
        </w:rPr>
      </w:pPr>
    </w:p>
    <w:p w:rsidR="0026660C" w:rsidRPr="0026660C" w:rsidRDefault="0026660C" w:rsidP="0026660C">
      <w:pPr>
        <w:shd w:val="clear" w:color="auto" w:fill="FFFFFF"/>
        <w:spacing w:before="7"/>
        <w:ind w:left="284"/>
        <w:jc w:val="center"/>
        <w:rPr>
          <w:rFonts w:eastAsia="Times New Roman" w:cs="Times New Roman"/>
          <w:szCs w:val="24"/>
          <w:lang w:eastAsia="ru-RU"/>
        </w:rPr>
      </w:pPr>
    </w:p>
    <w:p w:rsidR="0026660C" w:rsidRPr="0026660C" w:rsidRDefault="0026660C" w:rsidP="0026660C">
      <w:pPr>
        <w:shd w:val="clear" w:color="auto" w:fill="FFFFFF"/>
        <w:spacing w:before="7"/>
        <w:ind w:left="284"/>
        <w:jc w:val="center"/>
        <w:rPr>
          <w:rFonts w:eastAsia="Times New Roman" w:cs="Times New Roman"/>
          <w:szCs w:val="24"/>
          <w:lang w:eastAsia="ru-RU"/>
        </w:rPr>
      </w:pPr>
    </w:p>
    <w:p w:rsidR="0026660C" w:rsidRPr="0026660C" w:rsidRDefault="0026660C" w:rsidP="0026660C">
      <w:pPr>
        <w:shd w:val="clear" w:color="auto" w:fill="FFFFFF"/>
        <w:tabs>
          <w:tab w:val="left" w:pos="1155"/>
        </w:tabs>
        <w:spacing w:before="7"/>
        <w:ind w:left="284"/>
        <w:rPr>
          <w:rFonts w:eastAsia="Times New Roman" w:cs="Times New Roman"/>
          <w:szCs w:val="24"/>
          <w:lang w:eastAsia="ru-RU"/>
        </w:rPr>
      </w:pPr>
      <w:r w:rsidRPr="0026660C">
        <w:rPr>
          <w:rFonts w:eastAsia="Times New Roman" w:cs="Times New Roman"/>
          <w:szCs w:val="24"/>
          <w:lang w:eastAsia="ru-RU"/>
        </w:rPr>
        <w:tab/>
      </w:r>
    </w:p>
    <w:p w:rsidR="0026660C" w:rsidRPr="0026660C" w:rsidRDefault="0026660C" w:rsidP="0026660C">
      <w:pPr>
        <w:shd w:val="clear" w:color="auto" w:fill="FFFFFF"/>
        <w:spacing w:before="7"/>
        <w:ind w:left="284"/>
        <w:jc w:val="center"/>
        <w:rPr>
          <w:rFonts w:eastAsia="Times New Roman" w:cs="Times New Roman"/>
          <w:szCs w:val="24"/>
          <w:lang w:eastAsia="ru-RU"/>
        </w:rPr>
      </w:pPr>
      <w:r w:rsidRPr="0026660C">
        <w:rPr>
          <w:rFonts w:eastAsia="Times New Roman" w:cs="Times New Roman"/>
          <w:szCs w:val="24"/>
          <w:lang w:eastAsia="ru-RU"/>
        </w:rPr>
        <w:br w:type="page"/>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lastRenderedPageBreak/>
        <w:t>Торги по продаже права на размещение нестационарных торговых объектов проводятся в форме открытого аукциона по продаже права на размещение нестационарных торговых объектов (далее – аукцион).</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Под аукционом</w:t>
      </w:r>
      <w:r>
        <w:rPr>
          <w:rFonts w:eastAsia="Times New Roman" w:cs="Times New Roman"/>
          <w:bCs/>
          <w:szCs w:val="24"/>
          <w:lang w:eastAsia="ru-RU"/>
        </w:rPr>
        <w:t>,</w:t>
      </w:r>
      <w:r w:rsidR="004C4557">
        <w:rPr>
          <w:rFonts w:eastAsia="Times New Roman" w:cs="Times New Roman"/>
          <w:bCs/>
          <w:szCs w:val="24"/>
          <w:lang w:eastAsia="ru-RU"/>
        </w:rPr>
        <w:t xml:space="preserve"> </w:t>
      </w:r>
      <w:r w:rsidRPr="00041D2F">
        <w:rPr>
          <w:rFonts w:eastAsia="Times New Roman" w:cs="Times New Roman"/>
          <w:bCs/>
          <w:szCs w:val="24"/>
          <w:lang w:eastAsia="ru-RU"/>
        </w:rPr>
        <w:t xml:space="preserve">в рамках </w:t>
      </w:r>
      <w:r>
        <w:rPr>
          <w:rFonts w:eastAsia="Times New Roman" w:cs="Times New Roman"/>
          <w:bCs/>
          <w:szCs w:val="24"/>
          <w:lang w:eastAsia="ru-RU"/>
        </w:rPr>
        <w:t>типовой документации об аукционе,</w:t>
      </w:r>
      <w:r w:rsidRPr="00041D2F">
        <w:rPr>
          <w:rFonts w:eastAsia="Times New Roman" w:cs="Times New Roman"/>
          <w:bCs/>
          <w:szCs w:val="24"/>
          <w:lang w:eastAsia="ru-RU"/>
        </w:rPr>
        <w:t xml:space="preserve"> понимается форма торгов, победителем которых признается лицо, предложившее наиболее высокую цену за право заключения договора на размещение нестационарного торгового объекта (далее – договор на размещение НТО).</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Аукцион является открытым по составу участников и по форме подачи предложений о цене договора на размещение нестационарного торгового объекта на территории </w:t>
      </w:r>
      <w:r w:rsidR="004C1CCD">
        <w:rPr>
          <w:rFonts w:eastAsia="Times New Roman" w:cs="Times New Roman"/>
          <w:bCs/>
          <w:szCs w:val="24"/>
          <w:lang w:eastAsia="ru-RU"/>
        </w:rPr>
        <w:t xml:space="preserve"> </w:t>
      </w:r>
      <w:r w:rsidRPr="00041D2F">
        <w:rPr>
          <w:rFonts w:eastAsia="Times New Roman" w:cs="Times New Roman"/>
          <w:bCs/>
          <w:szCs w:val="24"/>
          <w:lang w:eastAsia="ru-RU"/>
        </w:rPr>
        <w:t xml:space="preserve"> </w:t>
      </w:r>
      <w:proofErr w:type="spellStart"/>
      <w:r w:rsidRPr="00041D2F">
        <w:rPr>
          <w:rFonts w:eastAsia="Times New Roman" w:cs="Times New Roman"/>
          <w:bCs/>
          <w:szCs w:val="24"/>
          <w:lang w:eastAsia="ru-RU"/>
        </w:rPr>
        <w:t>Сорочинск</w:t>
      </w:r>
      <w:r w:rsidR="004C1CCD">
        <w:rPr>
          <w:rFonts w:eastAsia="Times New Roman" w:cs="Times New Roman"/>
          <w:bCs/>
          <w:szCs w:val="24"/>
          <w:lang w:eastAsia="ru-RU"/>
        </w:rPr>
        <w:t>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w:t>
      </w:r>
      <w:r w:rsidR="004C1CCD">
        <w:rPr>
          <w:rFonts w:eastAsia="Times New Roman" w:cs="Times New Roman"/>
          <w:bCs/>
          <w:szCs w:val="24"/>
          <w:lang w:eastAsia="ru-RU"/>
        </w:rPr>
        <w:t>а</w:t>
      </w:r>
      <w:r w:rsidRPr="00041D2F">
        <w:rPr>
          <w:rFonts w:eastAsia="Times New Roman" w:cs="Times New Roman"/>
          <w:bCs/>
          <w:szCs w:val="24"/>
          <w:lang w:eastAsia="ru-RU"/>
        </w:rPr>
        <w:t xml:space="preserve"> Оренбургской области.</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Основными принципами организации и проведения аукциона являются: создание равных условий для всех претендентов, открытость, гласность и состязательность проведения аукциона. </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Предметом аукциона (лотом) является право заключения договора на размещение одного нестационарного торгового объекта.</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Претендентами на участие в аукционе являются юридические лица и индивидуальные предприниматели, осуществляющие торговую деятельность, оказывающие услуги  (далее – претенденты).</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Организатором аукциона выступает администрация </w:t>
      </w:r>
      <w:proofErr w:type="spellStart"/>
      <w:r w:rsidRPr="00041D2F">
        <w:rPr>
          <w:rFonts w:eastAsia="Times New Roman" w:cs="Times New Roman"/>
          <w:bCs/>
          <w:szCs w:val="24"/>
          <w:lang w:eastAsia="ru-RU"/>
        </w:rPr>
        <w:t>Сорочинского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округа Оренбургской области (далее – администрация, организатор аукциона).</w:t>
      </w:r>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w:t>
      </w:r>
      <w:proofErr w:type="gramStart"/>
      <w:r w:rsidRPr="00041D2F">
        <w:rPr>
          <w:rFonts w:eastAsia="Times New Roman" w:cs="Times New Roman"/>
          <w:bCs/>
          <w:szCs w:val="24"/>
          <w:lang w:eastAsia="ru-RU"/>
        </w:rPr>
        <w:t xml:space="preserve">Инициатором аукциона выступает отдел по экономике администрации </w:t>
      </w:r>
      <w:proofErr w:type="spellStart"/>
      <w:r w:rsidRPr="00041D2F">
        <w:rPr>
          <w:rFonts w:eastAsia="Times New Roman" w:cs="Times New Roman"/>
          <w:bCs/>
          <w:szCs w:val="24"/>
          <w:lang w:eastAsia="ru-RU"/>
        </w:rPr>
        <w:t>Сорочинского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округа Оренбургской области (далее – отдел, инициатор аукциона</w:t>
      </w:r>
      <w:r>
        <w:rPr>
          <w:rFonts w:eastAsia="Times New Roman" w:cs="Times New Roman"/>
          <w:bCs/>
          <w:szCs w:val="24"/>
          <w:lang w:eastAsia="ru-RU"/>
        </w:rPr>
        <w:t xml:space="preserve"> </w:t>
      </w:r>
      <w:proofErr w:type="gramEnd"/>
    </w:p>
    <w:p w:rsidR="00041D2F" w:rsidRPr="00041D2F"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Решение о проведен</w:t>
      </w:r>
      <w:proofErr w:type="gramStart"/>
      <w:r w:rsidRPr="00041D2F">
        <w:rPr>
          <w:rFonts w:eastAsia="Times New Roman" w:cs="Times New Roman"/>
          <w:bCs/>
          <w:szCs w:val="24"/>
          <w:lang w:eastAsia="ru-RU"/>
        </w:rPr>
        <w:t>ии ау</w:t>
      </w:r>
      <w:proofErr w:type="gramEnd"/>
      <w:r w:rsidRPr="00041D2F">
        <w:rPr>
          <w:rFonts w:eastAsia="Times New Roman" w:cs="Times New Roman"/>
          <w:bCs/>
          <w:szCs w:val="24"/>
          <w:lang w:eastAsia="ru-RU"/>
        </w:rPr>
        <w:t xml:space="preserve">кциона принимается в форме постановления администрации </w:t>
      </w:r>
      <w:proofErr w:type="spellStart"/>
      <w:r w:rsidRPr="00041D2F">
        <w:rPr>
          <w:rFonts w:eastAsia="Times New Roman" w:cs="Times New Roman"/>
          <w:bCs/>
          <w:szCs w:val="24"/>
          <w:lang w:eastAsia="ru-RU"/>
        </w:rPr>
        <w:t>Сорочинского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округа Оренбургской области. В соответствии с  постановлением администрации  </w:t>
      </w:r>
      <w:proofErr w:type="spellStart"/>
      <w:r w:rsidRPr="00041D2F">
        <w:rPr>
          <w:rFonts w:eastAsia="Times New Roman" w:cs="Times New Roman"/>
          <w:bCs/>
          <w:szCs w:val="24"/>
          <w:lang w:eastAsia="ru-RU"/>
        </w:rPr>
        <w:t>Сорочинского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округа Оренбургской области от 01.12.2020 № 2731-п «Об утверждении схемы размещения  нестационарных торговых   объектов   на территории    </w:t>
      </w:r>
      <w:proofErr w:type="spellStart"/>
      <w:r w:rsidRPr="00041D2F">
        <w:rPr>
          <w:rFonts w:eastAsia="Times New Roman" w:cs="Times New Roman"/>
          <w:bCs/>
          <w:szCs w:val="24"/>
          <w:lang w:eastAsia="ru-RU"/>
        </w:rPr>
        <w:t>Сорочинского</w:t>
      </w:r>
      <w:proofErr w:type="spellEnd"/>
      <w:r w:rsidRPr="00041D2F">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041D2F">
        <w:rPr>
          <w:rFonts w:eastAsia="Times New Roman" w:cs="Times New Roman"/>
          <w:bCs/>
          <w:szCs w:val="24"/>
          <w:lang w:eastAsia="ru-RU"/>
        </w:rPr>
        <w:t xml:space="preserve"> округа Оренбургской   области» (с дополнениями и изменениями).</w:t>
      </w:r>
    </w:p>
    <w:p w:rsidR="0026660C" w:rsidRPr="0026660C" w:rsidRDefault="00041D2F" w:rsidP="00041D2F">
      <w:pPr>
        <w:keepNext/>
        <w:ind w:firstLine="709"/>
        <w:jc w:val="both"/>
        <w:outlineLvl w:val="1"/>
        <w:rPr>
          <w:rFonts w:eastAsia="Times New Roman" w:cs="Times New Roman"/>
          <w:bCs/>
          <w:szCs w:val="24"/>
          <w:lang w:eastAsia="ru-RU"/>
        </w:rPr>
      </w:pPr>
      <w:r w:rsidRPr="00041D2F">
        <w:rPr>
          <w:rFonts w:eastAsia="Times New Roman" w:cs="Times New Roman"/>
          <w:bCs/>
          <w:szCs w:val="24"/>
          <w:lang w:eastAsia="ru-RU"/>
        </w:rPr>
        <w:t xml:space="preserve"> Периодичность проведения аукциона определяется инициатором аукциона в зависимости от статуса места положения нестационарных торговых объектов</w:t>
      </w:r>
      <w:r w:rsidR="00B003B8">
        <w:rPr>
          <w:rFonts w:eastAsia="Times New Roman" w:cs="Times New Roman"/>
          <w:bCs/>
          <w:szCs w:val="24"/>
          <w:lang w:eastAsia="ru-RU"/>
        </w:rPr>
        <w:t>,</w:t>
      </w:r>
      <w:r w:rsidRPr="00041D2F">
        <w:rPr>
          <w:rFonts w:eastAsia="Times New Roman" w:cs="Times New Roman"/>
          <w:bCs/>
          <w:szCs w:val="24"/>
          <w:lang w:eastAsia="ru-RU"/>
        </w:rPr>
        <w:t xml:space="preserve"> в соответствии со схемой размещения нестационарных торговых объектов.</w:t>
      </w:r>
    </w:p>
    <w:p w:rsidR="0038508B" w:rsidRDefault="0026660C" w:rsidP="0038508B">
      <w:pPr>
        <w:keepNext/>
        <w:ind w:firstLine="709"/>
        <w:jc w:val="both"/>
        <w:outlineLvl w:val="1"/>
      </w:pPr>
      <w:r w:rsidRPr="0026660C">
        <w:rPr>
          <w:rFonts w:eastAsia="Times New Roman" w:cs="Times New Roman"/>
          <w:bCs/>
          <w:szCs w:val="24"/>
          <w:lang w:eastAsia="ru-RU"/>
        </w:rPr>
        <w:t xml:space="preserve">Администрация </w:t>
      </w:r>
      <w:proofErr w:type="spellStart"/>
      <w:r w:rsidRPr="0026660C">
        <w:rPr>
          <w:rFonts w:eastAsia="Times New Roman" w:cs="Times New Roman"/>
          <w:bCs/>
          <w:szCs w:val="24"/>
          <w:lang w:eastAsia="ru-RU"/>
        </w:rPr>
        <w:t>Сорочинского</w:t>
      </w:r>
      <w:proofErr w:type="spellEnd"/>
      <w:r w:rsidRPr="0026660C">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26660C">
        <w:rPr>
          <w:rFonts w:eastAsia="Times New Roman" w:cs="Times New Roman"/>
          <w:bCs/>
          <w:szCs w:val="24"/>
          <w:lang w:eastAsia="ru-RU"/>
        </w:rPr>
        <w:t xml:space="preserve"> округа Оренбургской области извещает о проведении открытого аукциона на   заключени</w:t>
      </w:r>
      <w:r w:rsidR="00420F06">
        <w:rPr>
          <w:rFonts w:eastAsia="Times New Roman" w:cs="Times New Roman"/>
          <w:bCs/>
          <w:szCs w:val="24"/>
          <w:lang w:eastAsia="ru-RU"/>
        </w:rPr>
        <w:t>е</w:t>
      </w:r>
      <w:r w:rsidRPr="0026660C">
        <w:rPr>
          <w:rFonts w:eastAsia="Times New Roman" w:cs="Times New Roman"/>
          <w:bCs/>
          <w:szCs w:val="24"/>
          <w:lang w:eastAsia="ru-RU"/>
        </w:rPr>
        <w:t xml:space="preserve"> договоров на  размещени</w:t>
      </w:r>
      <w:r w:rsidR="009B051E">
        <w:rPr>
          <w:rFonts w:eastAsia="Times New Roman" w:cs="Times New Roman"/>
          <w:bCs/>
          <w:szCs w:val="24"/>
          <w:lang w:eastAsia="ru-RU"/>
        </w:rPr>
        <w:t>е</w:t>
      </w:r>
      <w:r w:rsidRPr="0026660C">
        <w:rPr>
          <w:rFonts w:eastAsia="Times New Roman" w:cs="Times New Roman"/>
          <w:bCs/>
          <w:szCs w:val="24"/>
          <w:lang w:eastAsia="ru-RU"/>
        </w:rPr>
        <w:t xml:space="preserve"> нестационарных торговых объектов на территории  </w:t>
      </w:r>
      <w:proofErr w:type="spellStart"/>
      <w:r w:rsidRPr="0026660C">
        <w:rPr>
          <w:rFonts w:eastAsia="Times New Roman" w:cs="Times New Roman"/>
          <w:bCs/>
          <w:szCs w:val="24"/>
          <w:lang w:eastAsia="ru-RU"/>
        </w:rPr>
        <w:t>Сорочинск</w:t>
      </w:r>
      <w:r w:rsidR="00DB75FE">
        <w:rPr>
          <w:rFonts w:eastAsia="Times New Roman" w:cs="Times New Roman"/>
          <w:bCs/>
          <w:szCs w:val="24"/>
          <w:lang w:eastAsia="ru-RU"/>
        </w:rPr>
        <w:t>ого</w:t>
      </w:r>
      <w:proofErr w:type="spellEnd"/>
      <w:r w:rsidRPr="0026660C">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26660C">
        <w:rPr>
          <w:rFonts w:eastAsia="Times New Roman" w:cs="Times New Roman"/>
          <w:bCs/>
          <w:szCs w:val="24"/>
          <w:lang w:eastAsia="ru-RU"/>
        </w:rPr>
        <w:t xml:space="preserve"> округ</w:t>
      </w:r>
      <w:r w:rsidR="00DB75FE">
        <w:rPr>
          <w:rFonts w:eastAsia="Times New Roman" w:cs="Times New Roman"/>
          <w:bCs/>
          <w:szCs w:val="24"/>
          <w:lang w:eastAsia="ru-RU"/>
        </w:rPr>
        <w:t>а</w:t>
      </w:r>
      <w:r w:rsidRPr="0026660C">
        <w:rPr>
          <w:rFonts w:eastAsia="Times New Roman" w:cs="Times New Roman"/>
          <w:bCs/>
          <w:szCs w:val="24"/>
          <w:lang w:eastAsia="ru-RU"/>
        </w:rPr>
        <w:t xml:space="preserve"> Оренбургской области</w:t>
      </w:r>
      <w:r w:rsidR="00041D2F">
        <w:rPr>
          <w:rFonts w:eastAsia="Times New Roman" w:cs="Times New Roman"/>
          <w:bCs/>
          <w:szCs w:val="24"/>
          <w:lang w:eastAsia="ru-RU"/>
        </w:rPr>
        <w:t xml:space="preserve"> в форме извещения</w:t>
      </w:r>
      <w:r w:rsidRPr="0026660C">
        <w:rPr>
          <w:rFonts w:eastAsia="Times New Roman" w:cs="Times New Roman"/>
          <w:bCs/>
          <w:szCs w:val="24"/>
          <w:lang w:eastAsia="ru-RU"/>
        </w:rPr>
        <w:t>.</w:t>
      </w:r>
      <w:r w:rsidR="0038508B" w:rsidRPr="0038508B">
        <w:t xml:space="preserve"> </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xml:space="preserve">В извещении о проведении аукциона </w:t>
      </w:r>
      <w:r w:rsidR="00E15C11">
        <w:rPr>
          <w:rFonts w:eastAsia="Times New Roman" w:cs="Times New Roman"/>
          <w:bCs/>
          <w:szCs w:val="24"/>
          <w:lang w:eastAsia="ru-RU"/>
        </w:rPr>
        <w:t xml:space="preserve"> </w:t>
      </w:r>
      <w:r w:rsidRPr="0038508B">
        <w:rPr>
          <w:rFonts w:eastAsia="Times New Roman" w:cs="Times New Roman"/>
          <w:bCs/>
          <w:szCs w:val="24"/>
          <w:lang w:eastAsia="ru-RU"/>
        </w:rPr>
        <w:t xml:space="preserve"> содержатся </w:t>
      </w:r>
      <w:proofErr w:type="gramStart"/>
      <w:r w:rsidRPr="0038508B">
        <w:rPr>
          <w:rFonts w:eastAsia="Times New Roman" w:cs="Times New Roman"/>
          <w:bCs/>
          <w:szCs w:val="24"/>
          <w:lang w:eastAsia="ru-RU"/>
        </w:rPr>
        <w:t>следующие</w:t>
      </w:r>
      <w:proofErr w:type="gramEnd"/>
      <w:r w:rsidRPr="0038508B">
        <w:rPr>
          <w:rFonts w:eastAsia="Times New Roman" w:cs="Times New Roman"/>
          <w:bCs/>
          <w:szCs w:val="24"/>
          <w:lang w:eastAsia="ru-RU"/>
        </w:rPr>
        <w:t xml:space="preserve"> </w:t>
      </w:r>
      <w:proofErr w:type="spellStart"/>
      <w:r w:rsidR="00E15C11">
        <w:rPr>
          <w:rFonts w:eastAsia="Times New Roman" w:cs="Times New Roman"/>
          <w:bCs/>
          <w:szCs w:val="24"/>
          <w:lang w:eastAsia="ru-RU"/>
        </w:rPr>
        <w:t>информация</w:t>
      </w:r>
      <w:r w:rsidRPr="0038508B">
        <w:rPr>
          <w:rFonts w:eastAsia="Times New Roman" w:cs="Times New Roman"/>
          <w:bCs/>
          <w:szCs w:val="24"/>
          <w:lang w:eastAsia="ru-RU"/>
        </w:rPr>
        <w:t>я</w:t>
      </w:r>
      <w:proofErr w:type="spellEnd"/>
      <w:r w:rsidRPr="0038508B">
        <w:rPr>
          <w:rFonts w:eastAsia="Times New Roman" w:cs="Times New Roman"/>
          <w:bCs/>
          <w:szCs w:val="24"/>
          <w:lang w:eastAsia="ru-RU"/>
        </w:rPr>
        <w:t>:</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w:t>
      </w:r>
      <w:r w:rsidR="00F042B0">
        <w:rPr>
          <w:rFonts w:eastAsia="Times New Roman" w:cs="Times New Roman"/>
          <w:bCs/>
          <w:szCs w:val="24"/>
          <w:lang w:eastAsia="ru-RU"/>
        </w:rPr>
        <w:t xml:space="preserve"> </w:t>
      </w:r>
      <w:r w:rsidRPr="0038508B">
        <w:rPr>
          <w:rFonts w:eastAsia="Times New Roman" w:cs="Times New Roman"/>
          <w:bCs/>
          <w:szCs w:val="24"/>
          <w:lang w:eastAsia="ru-RU"/>
        </w:rPr>
        <w:t>предмет аукциона с описанием местоположения размещения нестационарного торгового объекта, вида торговли и специализации объекта;</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дата, время и место проведения аукциона</w:t>
      </w:r>
      <w:r w:rsidR="003D10BD">
        <w:rPr>
          <w:rFonts w:eastAsia="Times New Roman" w:cs="Times New Roman"/>
          <w:bCs/>
          <w:szCs w:val="24"/>
          <w:lang w:eastAsia="ru-RU"/>
        </w:rPr>
        <w:t>, срок рассмотрение заявок</w:t>
      </w:r>
      <w:r w:rsidRPr="0038508B">
        <w:rPr>
          <w:rFonts w:eastAsia="Times New Roman" w:cs="Times New Roman"/>
          <w:bCs/>
          <w:szCs w:val="24"/>
          <w:lang w:eastAsia="ru-RU"/>
        </w:rPr>
        <w:t>;</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-дата начала и окончания приема заявок и документов от претендентов;</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перечень документов, представляемых претендентами для участия в аукционе;</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размер, срок и порядок внесения задатка, реквизиты счета для его перечисления;</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-начальна</w:t>
      </w:r>
      <w:r>
        <w:rPr>
          <w:rFonts w:eastAsia="Times New Roman" w:cs="Times New Roman"/>
          <w:bCs/>
          <w:szCs w:val="24"/>
          <w:lang w:eastAsia="ru-RU"/>
        </w:rPr>
        <w:t xml:space="preserve">я цена предмета аукциона (лота) </w:t>
      </w:r>
      <w:r w:rsidRPr="0038508B">
        <w:rPr>
          <w:rFonts w:eastAsia="Times New Roman" w:cs="Times New Roman"/>
          <w:bCs/>
          <w:szCs w:val="24"/>
          <w:lang w:eastAsia="ru-RU"/>
        </w:rPr>
        <w:t>соответствующая размеру годовой платы за размещение НТО, величина повышения начальной цены 5% от начальной цены («шаг аукциона»);</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срок заключения договора на размещение НТО;</w:t>
      </w:r>
    </w:p>
    <w:p w:rsidR="0038508B" w:rsidRPr="0038508B"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 наименование, место нахождения, почтовый адрес, адрес электронной почты и номер контактного телефона организатора аукциона;</w:t>
      </w:r>
    </w:p>
    <w:p w:rsidR="0026660C" w:rsidRDefault="0038508B" w:rsidP="0038508B">
      <w:pPr>
        <w:keepNext/>
        <w:ind w:firstLine="709"/>
        <w:jc w:val="both"/>
        <w:outlineLvl w:val="1"/>
        <w:rPr>
          <w:rFonts w:eastAsia="Times New Roman" w:cs="Times New Roman"/>
          <w:bCs/>
          <w:szCs w:val="24"/>
          <w:lang w:eastAsia="ru-RU"/>
        </w:rPr>
      </w:pPr>
      <w:r w:rsidRPr="0038508B">
        <w:rPr>
          <w:rFonts w:eastAsia="Times New Roman" w:cs="Times New Roman"/>
          <w:bCs/>
          <w:szCs w:val="24"/>
          <w:lang w:eastAsia="ru-RU"/>
        </w:rPr>
        <w:t>-информация о месте размещения типовой аукционной документации и порядке ее получения.</w:t>
      </w:r>
    </w:p>
    <w:p w:rsidR="0055685A" w:rsidRDefault="00A101B1" w:rsidP="00651949">
      <w:pPr>
        <w:keepNext/>
        <w:ind w:firstLine="709"/>
        <w:jc w:val="both"/>
        <w:outlineLvl w:val="1"/>
        <w:rPr>
          <w:rFonts w:eastAsia="Times New Roman" w:cs="Times New Roman"/>
          <w:bCs/>
          <w:szCs w:val="24"/>
          <w:lang w:eastAsia="ru-RU"/>
        </w:rPr>
      </w:pPr>
      <w:r>
        <w:rPr>
          <w:rFonts w:eastAsia="Times New Roman" w:cs="Times New Roman"/>
          <w:b/>
          <w:bCs/>
          <w:szCs w:val="24"/>
          <w:lang w:eastAsia="ru-RU"/>
        </w:rPr>
        <w:t xml:space="preserve">Порядок подачи </w:t>
      </w:r>
      <w:r w:rsidR="006E28BA">
        <w:rPr>
          <w:rFonts w:eastAsia="Times New Roman" w:cs="Times New Roman"/>
          <w:b/>
          <w:bCs/>
          <w:szCs w:val="24"/>
          <w:lang w:eastAsia="ru-RU"/>
        </w:rPr>
        <w:t xml:space="preserve">претендентами </w:t>
      </w:r>
      <w:r>
        <w:rPr>
          <w:rFonts w:eastAsia="Times New Roman" w:cs="Times New Roman"/>
          <w:b/>
          <w:bCs/>
          <w:szCs w:val="24"/>
          <w:lang w:eastAsia="ru-RU"/>
        </w:rPr>
        <w:t>заявок</w:t>
      </w:r>
      <w:r w:rsidR="006E28BA">
        <w:rPr>
          <w:rFonts w:eastAsia="Times New Roman" w:cs="Times New Roman"/>
          <w:b/>
          <w:bCs/>
          <w:szCs w:val="24"/>
          <w:lang w:eastAsia="ru-RU"/>
        </w:rPr>
        <w:t xml:space="preserve"> на участие в аукционе</w:t>
      </w:r>
      <w:r>
        <w:rPr>
          <w:rFonts w:eastAsia="Times New Roman" w:cs="Times New Roman"/>
          <w:b/>
          <w:bCs/>
          <w:szCs w:val="24"/>
          <w:lang w:eastAsia="ru-RU"/>
        </w:rPr>
        <w:t xml:space="preserve">: </w:t>
      </w:r>
      <w:r w:rsidRPr="00A101B1">
        <w:rPr>
          <w:rFonts w:eastAsia="Times New Roman" w:cs="Times New Roman"/>
          <w:bCs/>
          <w:szCs w:val="24"/>
          <w:lang w:eastAsia="ru-RU"/>
        </w:rPr>
        <w:t xml:space="preserve">Заявки на участие в аукционе представляются по форме </w:t>
      </w:r>
      <w:r w:rsidR="00293358">
        <w:rPr>
          <w:rFonts w:eastAsia="Times New Roman" w:cs="Times New Roman"/>
          <w:bCs/>
          <w:szCs w:val="24"/>
          <w:lang w:eastAsia="ru-RU"/>
        </w:rPr>
        <w:t>(</w:t>
      </w:r>
      <w:r w:rsidRPr="00A101B1">
        <w:rPr>
          <w:rFonts w:eastAsia="Times New Roman" w:cs="Times New Roman"/>
          <w:bCs/>
          <w:szCs w:val="24"/>
          <w:lang w:eastAsia="ru-RU"/>
        </w:rPr>
        <w:t>приложение №1</w:t>
      </w:r>
      <w:r w:rsidR="00293358">
        <w:rPr>
          <w:rFonts w:eastAsia="Times New Roman" w:cs="Times New Roman"/>
          <w:bCs/>
          <w:szCs w:val="24"/>
          <w:lang w:eastAsia="ru-RU"/>
        </w:rPr>
        <w:t>)</w:t>
      </w:r>
      <w:r w:rsidRPr="00A101B1">
        <w:rPr>
          <w:rFonts w:eastAsia="Times New Roman" w:cs="Times New Roman"/>
          <w:bCs/>
          <w:szCs w:val="24"/>
          <w:lang w:eastAsia="ru-RU"/>
        </w:rPr>
        <w:t xml:space="preserve"> и в порядке, которые указаны в конкурсной документации, а также в месте и до истечения срока, которые </w:t>
      </w:r>
    </w:p>
    <w:p w:rsidR="00651949" w:rsidRDefault="00A101B1" w:rsidP="0055685A">
      <w:pPr>
        <w:keepNext/>
        <w:jc w:val="both"/>
        <w:outlineLvl w:val="1"/>
        <w:rPr>
          <w:rFonts w:eastAsia="Times New Roman" w:cs="Times New Roman"/>
          <w:bCs/>
          <w:szCs w:val="24"/>
          <w:lang w:eastAsia="ru-RU"/>
        </w:rPr>
      </w:pPr>
      <w:proofErr w:type="gramStart"/>
      <w:r w:rsidRPr="00A101B1">
        <w:rPr>
          <w:rFonts w:eastAsia="Times New Roman" w:cs="Times New Roman"/>
          <w:bCs/>
          <w:szCs w:val="24"/>
          <w:lang w:eastAsia="ru-RU"/>
        </w:rPr>
        <w:t>указаны</w:t>
      </w:r>
      <w:proofErr w:type="gramEnd"/>
      <w:r w:rsidRPr="00A101B1">
        <w:rPr>
          <w:rFonts w:eastAsia="Times New Roman" w:cs="Times New Roman"/>
          <w:bCs/>
          <w:szCs w:val="24"/>
          <w:lang w:eastAsia="ru-RU"/>
        </w:rPr>
        <w:t xml:space="preserve"> в извещении о проведении </w:t>
      </w:r>
      <w:r>
        <w:rPr>
          <w:rFonts w:eastAsia="Times New Roman" w:cs="Times New Roman"/>
          <w:bCs/>
          <w:szCs w:val="24"/>
          <w:lang w:eastAsia="ru-RU"/>
        </w:rPr>
        <w:t>аукциона.</w:t>
      </w:r>
      <w:r w:rsidR="00651949" w:rsidRPr="00651949">
        <w:t xml:space="preserve"> </w:t>
      </w:r>
      <w:r w:rsidR="00651949" w:rsidRPr="00651949">
        <w:rPr>
          <w:rFonts w:eastAsia="Times New Roman" w:cs="Times New Roman"/>
          <w:bCs/>
          <w:szCs w:val="24"/>
          <w:lang w:eastAsia="ru-RU"/>
        </w:rPr>
        <w:t>Заявка на участие в аукционе должна содержать:</w:t>
      </w:r>
    </w:p>
    <w:p w:rsidR="00651949" w:rsidRDefault="0055685A" w:rsidP="007D4BAB">
      <w:pPr>
        <w:keepNext/>
        <w:ind w:firstLine="709"/>
        <w:jc w:val="both"/>
        <w:outlineLvl w:val="1"/>
        <w:rPr>
          <w:rFonts w:eastAsia="Times New Roman" w:cs="Times New Roman"/>
          <w:bCs/>
          <w:szCs w:val="24"/>
          <w:lang w:eastAsia="ru-RU"/>
        </w:rPr>
      </w:pPr>
      <w:r>
        <w:rPr>
          <w:rFonts w:eastAsia="Times New Roman" w:cs="Times New Roman"/>
          <w:bCs/>
          <w:szCs w:val="24"/>
          <w:lang w:eastAsia="ru-RU"/>
        </w:rPr>
        <w:lastRenderedPageBreak/>
        <w:t xml:space="preserve"> -</w:t>
      </w:r>
      <w:r w:rsidR="00651949" w:rsidRPr="00651949">
        <w:rPr>
          <w:rFonts w:eastAsia="Times New Roman" w:cs="Times New Roman"/>
          <w:bCs/>
          <w:szCs w:val="24"/>
          <w:lang w:eastAsia="ru-RU"/>
        </w:rPr>
        <w:t xml:space="preserve"> сведения </w:t>
      </w:r>
      <w:r>
        <w:rPr>
          <w:rFonts w:eastAsia="Times New Roman" w:cs="Times New Roman"/>
          <w:bCs/>
          <w:szCs w:val="24"/>
          <w:lang w:eastAsia="ru-RU"/>
        </w:rPr>
        <w:t xml:space="preserve"> </w:t>
      </w:r>
      <w:r w:rsidR="00651949" w:rsidRPr="00651949">
        <w:rPr>
          <w:rFonts w:eastAsia="Times New Roman" w:cs="Times New Roman"/>
          <w:bCs/>
          <w:szCs w:val="24"/>
          <w:lang w:eastAsia="ru-RU"/>
        </w:rPr>
        <w:t xml:space="preserve"> о за</w:t>
      </w:r>
      <w:r>
        <w:rPr>
          <w:rFonts w:eastAsia="Times New Roman" w:cs="Times New Roman"/>
          <w:bCs/>
          <w:szCs w:val="24"/>
          <w:lang w:eastAsia="ru-RU"/>
        </w:rPr>
        <w:t xml:space="preserve">явителе, подавшем такую заявку. </w:t>
      </w:r>
      <w:r w:rsidR="00651949" w:rsidRPr="00651949">
        <w:rPr>
          <w:rFonts w:eastAsia="Times New Roman" w:cs="Times New Roman"/>
          <w:bCs/>
          <w:szCs w:val="24"/>
          <w:lang w:eastAsia="ru-RU"/>
        </w:rPr>
        <w:t xml:space="preserve">   </w:t>
      </w:r>
      <w:r>
        <w:rPr>
          <w:rFonts w:eastAsia="Times New Roman" w:cs="Times New Roman"/>
          <w:bCs/>
          <w:szCs w:val="24"/>
          <w:lang w:eastAsia="ru-RU"/>
        </w:rPr>
        <w:t xml:space="preserve"> </w:t>
      </w:r>
    </w:p>
    <w:p w:rsidR="00A101B1" w:rsidRPr="00A101B1" w:rsidRDefault="00A101B1" w:rsidP="00A101B1">
      <w:pPr>
        <w:keepNext/>
        <w:ind w:firstLine="709"/>
        <w:jc w:val="both"/>
        <w:outlineLvl w:val="1"/>
        <w:rPr>
          <w:rFonts w:eastAsia="Times New Roman" w:cs="Times New Roman"/>
          <w:bCs/>
          <w:szCs w:val="24"/>
          <w:lang w:eastAsia="ru-RU"/>
        </w:rPr>
      </w:pPr>
      <w:r w:rsidRPr="00A101B1">
        <w:rPr>
          <w:rFonts w:eastAsia="Times New Roman" w:cs="Times New Roman"/>
          <w:bCs/>
          <w:szCs w:val="24"/>
          <w:lang w:eastAsia="ru-RU"/>
        </w:rPr>
        <w:t>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w:t>
      </w:r>
    </w:p>
    <w:p w:rsidR="00A101B1" w:rsidRPr="00A101B1" w:rsidRDefault="00A101B1" w:rsidP="00A101B1">
      <w:pPr>
        <w:keepNext/>
        <w:ind w:firstLine="709"/>
        <w:jc w:val="both"/>
        <w:outlineLvl w:val="1"/>
        <w:rPr>
          <w:rFonts w:eastAsia="Times New Roman" w:cs="Times New Roman"/>
          <w:bCs/>
          <w:szCs w:val="24"/>
          <w:lang w:eastAsia="ru-RU"/>
        </w:rPr>
      </w:pPr>
      <w:r w:rsidRPr="00A101B1">
        <w:rPr>
          <w:rFonts w:eastAsia="Times New Roman" w:cs="Times New Roman"/>
          <w:bCs/>
          <w:szCs w:val="24"/>
          <w:lang w:eastAsia="ru-RU"/>
        </w:rPr>
        <w:t>Один экземпляр заявки возвращается претенденту с отметкой члена аукционной комиссии о принятии документов с указанием даты и времени их получения.</w:t>
      </w:r>
    </w:p>
    <w:p w:rsidR="00A101B1" w:rsidRPr="00A101B1" w:rsidRDefault="00A101B1" w:rsidP="00A101B1">
      <w:pPr>
        <w:keepNext/>
        <w:ind w:firstLine="709"/>
        <w:jc w:val="both"/>
        <w:outlineLvl w:val="1"/>
        <w:rPr>
          <w:rFonts w:eastAsia="Times New Roman" w:cs="Times New Roman"/>
          <w:bCs/>
          <w:szCs w:val="24"/>
          <w:lang w:eastAsia="ru-RU"/>
        </w:rPr>
      </w:pPr>
      <w:r w:rsidRPr="00A101B1">
        <w:rPr>
          <w:rFonts w:eastAsia="Times New Roman" w:cs="Times New Roman"/>
          <w:bCs/>
          <w:szCs w:val="24"/>
          <w:lang w:eastAsia="ru-RU"/>
        </w:rPr>
        <w:t>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w:t>
      </w:r>
    </w:p>
    <w:p w:rsidR="00A101B1" w:rsidRPr="00A101B1" w:rsidRDefault="00A101B1" w:rsidP="00A101B1">
      <w:pPr>
        <w:keepNext/>
        <w:ind w:firstLine="709"/>
        <w:jc w:val="both"/>
        <w:outlineLvl w:val="1"/>
        <w:rPr>
          <w:rFonts w:eastAsia="Times New Roman" w:cs="Times New Roman"/>
          <w:bCs/>
          <w:szCs w:val="24"/>
          <w:lang w:eastAsia="ru-RU"/>
        </w:rPr>
      </w:pPr>
      <w:r w:rsidRPr="00A101B1">
        <w:rPr>
          <w:rFonts w:eastAsia="Times New Roman" w:cs="Times New Roman"/>
          <w:bCs/>
          <w:szCs w:val="24"/>
          <w:lang w:eastAsia="ru-RU"/>
        </w:rPr>
        <w:t xml:space="preserve"> </w:t>
      </w:r>
      <w:r w:rsidR="006E28BA">
        <w:rPr>
          <w:rFonts w:eastAsia="Times New Roman" w:cs="Times New Roman"/>
          <w:bCs/>
          <w:szCs w:val="24"/>
          <w:lang w:eastAsia="ru-RU"/>
        </w:rPr>
        <w:t xml:space="preserve"> </w:t>
      </w:r>
    </w:p>
    <w:p w:rsidR="00A101B1" w:rsidRDefault="006E28BA" w:rsidP="00A101B1">
      <w:pPr>
        <w:keepNext/>
        <w:ind w:firstLine="709"/>
        <w:jc w:val="both"/>
        <w:outlineLvl w:val="1"/>
        <w:rPr>
          <w:rFonts w:eastAsia="Times New Roman" w:cs="Times New Roman"/>
          <w:b/>
          <w:bCs/>
          <w:szCs w:val="24"/>
          <w:lang w:eastAsia="ru-RU"/>
        </w:rPr>
      </w:pPr>
      <w:r>
        <w:rPr>
          <w:rFonts w:eastAsia="Times New Roman" w:cs="Times New Roman"/>
          <w:bCs/>
          <w:szCs w:val="24"/>
          <w:lang w:eastAsia="ru-RU"/>
        </w:rPr>
        <w:t xml:space="preserve"> </w:t>
      </w:r>
      <w:r w:rsidRPr="006E28BA">
        <w:rPr>
          <w:rFonts w:eastAsia="Times New Roman" w:cs="Times New Roman"/>
          <w:b/>
          <w:bCs/>
          <w:szCs w:val="24"/>
          <w:lang w:eastAsia="ru-RU"/>
        </w:rPr>
        <w:t>Требования к претендентам</w:t>
      </w:r>
      <w:r>
        <w:rPr>
          <w:rFonts w:eastAsia="Times New Roman" w:cs="Times New Roman"/>
          <w:b/>
          <w:bCs/>
          <w:szCs w:val="24"/>
          <w:lang w:eastAsia="ru-RU"/>
        </w:rPr>
        <w:t xml:space="preserve"> на участие в аукционе:</w:t>
      </w:r>
    </w:p>
    <w:p w:rsidR="0055685A" w:rsidRDefault="0055685A" w:rsidP="00A101B1">
      <w:pPr>
        <w:keepNext/>
        <w:ind w:firstLine="709"/>
        <w:jc w:val="both"/>
        <w:outlineLvl w:val="1"/>
        <w:rPr>
          <w:rFonts w:eastAsia="Times New Roman" w:cs="Times New Roman"/>
          <w:b/>
          <w:bCs/>
          <w:szCs w:val="24"/>
          <w:lang w:eastAsia="ru-RU"/>
        </w:rPr>
      </w:pP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По каждому лоту претендент имеет право подать только одн</w:t>
      </w:r>
      <w:r>
        <w:rPr>
          <w:rFonts w:eastAsia="Times New Roman" w:cs="Times New Roman"/>
          <w:bCs/>
          <w:szCs w:val="24"/>
          <w:lang w:eastAsia="ru-RU"/>
        </w:rPr>
        <w:t>у заявку на участие в аукционе.</w:t>
      </w: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 xml:space="preserve"> Претендент имеет право отказаться от участия в аукционе в любое время до даты проведения аукциона.</w:t>
      </w: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 xml:space="preserve"> Претендент не допускается к участию в аукционе по следующим основаниям:</w:t>
      </w: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 представлен неполный пакет документов в соответствии с перечнем, указанным в извещении о проведен</w:t>
      </w:r>
      <w:proofErr w:type="gramStart"/>
      <w:r w:rsidRPr="006E28BA">
        <w:rPr>
          <w:rFonts w:eastAsia="Times New Roman" w:cs="Times New Roman"/>
          <w:bCs/>
          <w:szCs w:val="24"/>
          <w:lang w:eastAsia="ru-RU"/>
        </w:rPr>
        <w:t>ии ау</w:t>
      </w:r>
      <w:proofErr w:type="gramEnd"/>
      <w:r w:rsidRPr="006E28BA">
        <w:rPr>
          <w:rFonts w:eastAsia="Times New Roman" w:cs="Times New Roman"/>
          <w:bCs/>
          <w:szCs w:val="24"/>
          <w:lang w:eastAsia="ru-RU"/>
        </w:rPr>
        <w:t>кциона;</w:t>
      </w: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 заявка подана лицом, не уполномоченным претендентом на осуществление таких действий;</w:t>
      </w:r>
    </w:p>
    <w:p w:rsidR="006E28BA" w:rsidRP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 на дату рассмотрения заявок задаток не поступил на счет, указанный в извещении;</w:t>
      </w:r>
    </w:p>
    <w:p w:rsidR="006E28BA" w:rsidRDefault="006E28BA" w:rsidP="006E28BA">
      <w:pPr>
        <w:keepNext/>
        <w:ind w:firstLine="709"/>
        <w:jc w:val="both"/>
        <w:outlineLvl w:val="1"/>
        <w:rPr>
          <w:rFonts w:eastAsia="Times New Roman" w:cs="Times New Roman"/>
          <w:bCs/>
          <w:szCs w:val="24"/>
          <w:lang w:eastAsia="ru-RU"/>
        </w:rPr>
      </w:pPr>
      <w:r w:rsidRPr="006E28BA">
        <w:rPr>
          <w:rFonts w:eastAsia="Times New Roman" w:cs="Times New Roman"/>
          <w:bCs/>
          <w:szCs w:val="24"/>
          <w:lang w:eastAsia="ru-RU"/>
        </w:rPr>
        <w:t>-</w:t>
      </w:r>
      <w:r w:rsidR="008074B0">
        <w:rPr>
          <w:rFonts w:eastAsia="Times New Roman" w:cs="Times New Roman"/>
          <w:bCs/>
          <w:szCs w:val="24"/>
          <w:lang w:eastAsia="ru-RU"/>
        </w:rPr>
        <w:t xml:space="preserve"> </w:t>
      </w:r>
      <w:r w:rsidRPr="006E28BA">
        <w:rPr>
          <w:rFonts w:eastAsia="Times New Roman" w:cs="Times New Roman"/>
          <w:bCs/>
          <w:szCs w:val="24"/>
          <w:lang w:eastAsia="ru-RU"/>
        </w:rPr>
        <w:t>заявка подана с нарушение сроков подачи заявок.</w:t>
      </w:r>
    </w:p>
    <w:p w:rsidR="0099598E" w:rsidRDefault="0099598E" w:rsidP="006E28BA">
      <w:pPr>
        <w:keepNext/>
        <w:ind w:firstLine="709"/>
        <w:jc w:val="both"/>
        <w:outlineLvl w:val="1"/>
        <w:rPr>
          <w:rFonts w:eastAsia="Times New Roman" w:cs="Times New Roman"/>
          <w:bCs/>
          <w:szCs w:val="24"/>
          <w:lang w:eastAsia="ru-RU"/>
        </w:rPr>
      </w:pPr>
    </w:p>
    <w:p w:rsidR="0099598E" w:rsidRDefault="0099598E" w:rsidP="0099598E">
      <w:pPr>
        <w:keepNext/>
        <w:ind w:firstLine="709"/>
        <w:jc w:val="both"/>
        <w:outlineLvl w:val="1"/>
        <w:rPr>
          <w:rFonts w:eastAsia="Times New Roman" w:cs="Times New Roman"/>
          <w:b/>
          <w:bCs/>
          <w:szCs w:val="24"/>
          <w:lang w:eastAsia="ru-RU"/>
        </w:rPr>
      </w:pPr>
      <w:r w:rsidRPr="0099598E">
        <w:rPr>
          <w:rFonts w:eastAsia="Times New Roman" w:cs="Times New Roman"/>
          <w:b/>
          <w:bCs/>
          <w:szCs w:val="24"/>
          <w:lang w:eastAsia="ru-RU"/>
        </w:rPr>
        <w:t>Порядок проведения аукциона</w:t>
      </w:r>
    </w:p>
    <w:p w:rsidR="0055685A" w:rsidRPr="0099598E" w:rsidRDefault="0055685A" w:rsidP="0099598E">
      <w:pPr>
        <w:keepNext/>
        <w:ind w:firstLine="709"/>
        <w:jc w:val="both"/>
        <w:outlineLvl w:val="1"/>
        <w:rPr>
          <w:rFonts w:eastAsia="Times New Roman" w:cs="Times New Roman"/>
          <w:b/>
          <w:bCs/>
          <w:szCs w:val="24"/>
          <w:lang w:eastAsia="ru-RU"/>
        </w:rPr>
      </w:pP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 xml:space="preserve"> Аукцион проводится в день, время и в месте, </w:t>
      </w:r>
      <w:proofErr w:type="gramStart"/>
      <w:r w:rsidRPr="0099598E">
        <w:rPr>
          <w:rFonts w:eastAsia="Times New Roman" w:cs="Times New Roman"/>
          <w:bCs/>
          <w:szCs w:val="24"/>
          <w:lang w:eastAsia="ru-RU"/>
        </w:rPr>
        <w:t>указанные</w:t>
      </w:r>
      <w:proofErr w:type="gramEnd"/>
      <w:r w:rsidRPr="0099598E">
        <w:rPr>
          <w:rFonts w:eastAsia="Times New Roman" w:cs="Times New Roman"/>
          <w:bCs/>
          <w:szCs w:val="24"/>
          <w:lang w:eastAsia="ru-RU"/>
        </w:rPr>
        <w:t xml:space="preserve">  в извещении о проведении аукциона.</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Участники аукциона (их представители) в день проведения аукциона до его начала обязаны пройти регистрацию в аукционной комиссии.   Регистрация начинается в объявленном месте проведения аукциона за 30 минут до начала проведения аукциона и заканчивается за 10 минут до начала проведения аукциона.</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Участники аукциона или их представители при регистрации предъявляют документ, удостоверяющий личность, и оригинал документа, подтверждающего полномочия представителя на участие в аукционе.</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Зарегистрированным участникам аукциона (их представителям) выдается карточка с номером участника аукциона, который соответствует регистрационному номеру участника аукциона (аукционная карточка).</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Участники аукциона, не зарегистрировавшиеся в установленное время, к участию в аукционе не допускаются.</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Аукцион ведет секретарь аукционной комиссии (далее – аукционист) и обеспечивает порядок при проведен</w:t>
      </w:r>
      <w:proofErr w:type="gramStart"/>
      <w:r w:rsidRPr="0099598E">
        <w:rPr>
          <w:rFonts w:eastAsia="Times New Roman" w:cs="Times New Roman"/>
          <w:bCs/>
          <w:szCs w:val="24"/>
          <w:lang w:eastAsia="ru-RU"/>
        </w:rPr>
        <w:t>ии ау</w:t>
      </w:r>
      <w:proofErr w:type="gramEnd"/>
      <w:r w:rsidRPr="0099598E">
        <w:rPr>
          <w:rFonts w:eastAsia="Times New Roman" w:cs="Times New Roman"/>
          <w:bCs/>
          <w:szCs w:val="24"/>
          <w:lang w:eastAsia="ru-RU"/>
        </w:rPr>
        <w:t xml:space="preserve">кциона. </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 xml:space="preserve"> Аукцион начинается с объявления аукционистом начала проведения аукциона, порядка проведения аукциона, предмета аукциона, зарегистрировавшихся участников аукциона.</w:t>
      </w:r>
    </w:p>
    <w:p w:rsid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Информация о предмете аукциона содержит краткую характеристику предмета аукциона – права на заключение договора на размещение НТО,  с описанием местоположения, начальной цены, шага аукциона и срока размещения НТО.</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Шаг  аукциона составляет 5% начальной цены и определяется организатором торгов. Шаг аукциона остается единым на весь период аукциона.</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 xml:space="preserve">После объявления аукционистом номера лота и регистрационных номеров участников, допущенных к аукциону по данному лоту, участникам аукциона объявляется начальная цена лота, шаг аукциона.  </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 xml:space="preserve">Аукционист объявляет номер карточки участника аукциона, который первый поднял карточку после объявления аукционистом цены лота, повышенной в </w:t>
      </w:r>
      <w:r w:rsidRPr="0099598E">
        <w:rPr>
          <w:rFonts w:eastAsia="Times New Roman" w:cs="Times New Roman"/>
          <w:bCs/>
          <w:szCs w:val="24"/>
          <w:lang w:eastAsia="ru-RU"/>
        </w:rPr>
        <w:lastRenderedPageBreak/>
        <w:t>соответствии с шагом аукциона, и новую цену лота, повышенную в соответствии с шагом аукциона.</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 xml:space="preserve"> Аукцион по объявленному лоту считается оконченным, если после троекратного объявления аукционистом цены лота ни один участник аукциона не поднял аукционную карточку.</w:t>
      </w:r>
    </w:p>
    <w:p w:rsidR="0099598E" w:rsidRP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Победителем аукциона по объявленному лоту признается участник аукциона, номер карточки которого и заявленная им цена были названы аукционистом последними.</w:t>
      </w:r>
    </w:p>
    <w:p w:rsidR="0099598E" w:rsidRDefault="0099598E" w:rsidP="0099598E">
      <w:pPr>
        <w:keepNext/>
        <w:ind w:firstLine="709"/>
        <w:jc w:val="both"/>
        <w:outlineLvl w:val="1"/>
        <w:rPr>
          <w:rFonts w:eastAsia="Times New Roman" w:cs="Times New Roman"/>
          <w:bCs/>
          <w:szCs w:val="24"/>
          <w:lang w:eastAsia="ru-RU"/>
        </w:rPr>
      </w:pPr>
      <w:r w:rsidRPr="0099598E">
        <w:rPr>
          <w:rFonts w:eastAsia="Times New Roman" w:cs="Times New Roman"/>
          <w:bCs/>
          <w:szCs w:val="24"/>
          <w:lang w:eastAsia="ru-RU"/>
        </w:rPr>
        <w:t>Аукционист объявляет об окончан</w:t>
      </w:r>
      <w:proofErr w:type="gramStart"/>
      <w:r w:rsidRPr="0099598E">
        <w:rPr>
          <w:rFonts w:eastAsia="Times New Roman" w:cs="Times New Roman"/>
          <w:bCs/>
          <w:szCs w:val="24"/>
          <w:lang w:eastAsia="ru-RU"/>
        </w:rPr>
        <w:t>ии  ау</w:t>
      </w:r>
      <w:proofErr w:type="gramEnd"/>
      <w:r w:rsidRPr="0099598E">
        <w:rPr>
          <w:rFonts w:eastAsia="Times New Roman" w:cs="Times New Roman"/>
          <w:bCs/>
          <w:szCs w:val="24"/>
          <w:lang w:eastAsia="ru-RU"/>
        </w:rPr>
        <w:t>кциона по объявленному лоту, последнее и предпоследнее предложения о цене лота и аукционные номера победителя аукциона и участника аукциона, сделавшего предпоследнее предложение о цене лота.</w:t>
      </w:r>
    </w:p>
    <w:p w:rsidR="00B77E0E" w:rsidRPr="00B77E0E" w:rsidRDefault="0038508B" w:rsidP="00B77E0E">
      <w:pPr>
        <w:keepNext/>
        <w:jc w:val="both"/>
        <w:outlineLvl w:val="1"/>
        <w:rPr>
          <w:rFonts w:eastAsia="Times New Roman" w:cs="Times New Roman"/>
          <w:bCs/>
          <w:szCs w:val="24"/>
          <w:lang w:eastAsia="ru-RU"/>
        </w:rPr>
      </w:pPr>
      <w:r w:rsidRPr="0038508B">
        <w:rPr>
          <w:rFonts w:eastAsia="Times New Roman" w:cs="Times New Roman"/>
          <w:bCs/>
          <w:szCs w:val="24"/>
          <w:lang w:eastAsia="ru-RU"/>
        </w:rPr>
        <w:t xml:space="preserve">  </w:t>
      </w:r>
    </w:p>
    <w:p w:rsidR="00B77E0E" w:rsidRPr="00B77E0E" w:rsidRDefault="00B77E0E" w:rsidP="00B77E0E">
      <w:pPr>
        <w:keepNext/>
        <w:jc w:val="both"/>
        <w:outlineLvl w:val="1"/>
        <w:rPr>
          <w:rFonts w:eastAsia="Times New Roman" w:cs="Times New Roman"/>
          <w:bCs/>
          <w:szCs w:val="24"/>
          <w:lang w:eastAsia="ru-RU"/>
        </w:rPr>
      </w:pPr>
      <w:r w:rsidRPr="00B77E0E">
        <w:rPr>
          <w:rFonts w:eastAsia="Times New Roman" w:cs="Times New Roman"/>
          <w:b/>
          <w:bCs/>
          <w:szCs w:val="24"/>
          <w:lang w:eastAsia="ru-RU"/>
        </w:rPr>
        <w:t>Срок действия договора на размещение нестационарного торгового объекта</w:t>
      </w:r>
      <w:r w:rsidRPr="00B77E0E">
        <w:rPr>
          <w:rFonts w:eastAsia="Times New Roman" w:cs="Times New Roman"/>
          <w:bCs/>
          <w:szCs w:val="24"/>
          <w:lang w:eastAsia="ru-RU"/>
        </w:rPr>
        <w:t>: заключение договора осуществляется в порядке, предусмотренном Гражданским кодексом Российской Федерации, иными федеральными законами, регулирующими отношения в данной сфере.</w:t>
      </w:r>
    </w:p>
    <w:p w:rsidR="00B77E0E" w:rsidRPr="00B77E0E" w:rsidRDefault="00B77E0E" w:rsidP="00B77E0E">
      <w:pPr>
        <w:keepNext/>
        <w:jc w:val="both"/>
        <w:outlineLvl w:val="1"/>
        <w:rPr>
          <w:rFonts w:eastAsia="Times New Roman" w:cs="Times New Roman"/>
          <w:bCs/>
          <w:szCs w:val="24"/>
          <w:lang w:eastAsia="ru-RU"/>
        </w:rPr>
      </w:pPr>
      <w:r w:rsidRPr="00B77E0E">
        <w:rPr>
          <w:rFonts w:eastAsia="Times New Roman" w:cs="Times New Roman"/>
          <w:bCs/>
          <w:szCs w:val="24"/>
          <w:lang w:eastAsia="ru-RU"/>
        </w:rPr>
        <w:t>Договор на   размещени</w:t>
      </w:r>
      <w:r>
        <w:rPr>
          <w:rFonts w:eastAsia="Times New Roman" w:cs="Times New Roman"/>
          <w:bCs/>
          <w:szCs w:val="24"/>
          <w:lang w:eastAsia="ru-RU"/>
        </w:rPr>
        <w:t>е</w:t>
      </w:r>
      <w:r w:rsidRPr="00B77E0E">
        <w:rPr>
          <w:rFonts w:eastAsia="Times New Roman" w:cs="Times New Roman"/>
          <w:bCs/>
          <w:szCs w:val="24"/>
          <w:lang w:eastAsia="ru-RU"/>
        </w:rPr>
        <w:t xml:space="preserve"> нестационарного торгового объекта (далее – Договор) заключа</w:t>
      </w:r>
      <w:r w:rsidR="00123C06">
        <w:rPr>
          <w:rFonts w:eastAsia="Times New Roman" w:cs="Times New Roman"/>
          <w:bCs/>
          <w:szCs w:val="24"/>
          <w:lang w:eastAsia="ru-RU"/>
        </w:rPr>
        <w:t>е</w:t>
      </w:r>
      <w:r w:rsidRPr="00B77E0E">
        <w:rPr>
          <w:rFonts w:eastAsia="Times New Roman" w:cs="Times New Roman"/>
          <w:bCs/>
          <w:szCs w:val="24"/>
          <w:lang w:eastAsia="ru-RU"/>
        </w:rPr>
        <w:t>тся в</w:t>
      </w:r>
      <w:r>
        <w:rPr>
          <w:rFonts w:eastAsia="Times New Roman" w:cs="Times New Roman"/>
          <w:bCs/>
          <w:szCs w:val="24"/>
          <w:lang w:eastAsia="ru-RU"/>
        </w:rPr>
        <w:t xml:space="preserve"> соответствии со схемой размещения нестационарного торгового объекта</w:t>
      </w:r>
      <w:r w:rsidRPr="00B77E0E">
        <w:rPr>
          <w:rFonts w:eastAsia="Times New Roman" w:cs="Times New Roman"/>
          <w:bCs/>
          <w:szCs w:val="24"/>
          <w:lang w:eastAsia="ru-RU"/>
        </w:rPr>
        <w:t xml:space="preserve"> </w:t>
      </w:r>
      <w:r>
        <w:rPr>
          <w:rFonts w:eastAsia="Times New Roman" w:cs="Times New Roman"/>
          <w:bCs/>
          <w:szCs w:val="24"/>
          <w:lang w:eastAsia="ru-RU"/>
        </w:rPr>
        <w:t>утвержденн</w:t>
      </w:r>
      <w:r w:rsidR="00123C06">
        <w:rPr>
          <w:rFonts w:eastAsia="Times New Roman" w:cs="Times New Roman"/>
          <w:bCs/>
          <w:szCs w:val="24"/>
          <w:lang w:eastAsia="ru-RU"/>
        </w:rPr>
        <w:t>ой</w:t>
      </w:r>
      <w:r>
        <w:rPr>
          <w:rFonts w:eastAsia="Times New Roman" w:cs="Times New Roman"/>
          <w:bCs/>
          <w:szCs w:val="24"/>
          <w:lang w:eastAsia="ru-RU"/>
        </w:rPr>
        <w:t xml:space="preserve"> Постановлением администрации </w:t>
      </w:r>
      <w:proofErr w:type="spellStart"/>
      <w:r w:rsidR="00123C06">
        <w:rPr>
          <w:rFonts w:eastAsia="Times New Roman" w:cs="Times New Roman"/>
          <w:bCs/>
          <w:szCs w:val="24"/>
          <w:lang w:eastAsia="ru-RU"/>
        </w:rPr>
        <w:t>Сорочинского</w:t>
      </w:r>
      <w:proofErr w:type="spellEnd"/>
      <w:r w:rsidR="00123C06">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00123C06">
        <w:rPr>
          <w:rFonts w:eastAsia="Times New Roman" w:cs="Times New Roman"/>
          <w:bCs/>
          <w:szCs w:val="24"/>
          <w:lang w:eastAsia="ru-RU"/>
        </w:rPr>
        <w:t xml:space="preserve"> округа Оренбургской области №</w:t>
      </w:r>
      <w:r>
        <w:rPr>
          <w:rFonts w:eastAsia="Times New Roman" w:cs="Times New Roman"/>
          <w:bCs/>
          <w:szCs w:val="24"/>
          <w:lang w:eastAsia="ru-RU"/>
        </w:rPr>
        <w:t xml:space="preserve">2731-п от 01.12.2020  </w:t>
      </w:r>
      <w:r w:rsidR="00123C06">
        <w:rPr>
          <w:rFonts w:eastAsia="Times New Roman" w:cs="Times New Roman"/>
          <w:bCs/>
          <w:szCs w:val="24"/>
          <w:lang w:eastAsia="ru-RU"/>
        </w:rPr>
        <w:t xml:space="preserve">«Об утверждении схемы размещения нестационарных торговых объектов на территории </w:t>
      </w:r>
      <w:proofErr w:type="spellStart"/>
      <w:r w:rsidR="00123C06">
        <w:rPr>
          <w:rFonts w:eastAsia="Times New Roman" w:cs="Times New Roman"/>
          <w:bCs/>
          <w:szCs w:val="24"/>
          <w:lang w:eastAsia="ru-RU"/>
        </w:rPr>
        <w:t>Сорочинского</w:t>
      </w:r>
      <w:proofErr w:type="spellEnd"/>
      <w:r w:rsidR="00123C06">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00123C06">
        <w:rPr>
          <w:rFonts w:eastAsia="Times New Roman" w:cs="Times New Roman"/>
          <w:bCs/>
          <w:szCs w:val="24"/>
          <w:lang w:eastAsia="ru-RU"/>
        </w:rPr>
        <w:t xml:space="preserve"> округа Оренбургской области».</w:t>
      </w:r>
    </w:p>
    <w:p w:rsidR="00B77E0E" w:rsidRPr="00B77E0E" w:rsidRDefault="00B77E0E" w:rsidP="00B77E0E">
      <w:pPr>
        <w:keepNext/>
        <w:jc w:val="both"/>
        <w:outlineLvl w:val="1"/>
        <w:rPr>
          <w:rFonts w:eastAsia="Times New Roman" w:cs="Times New Roman"/>
          <w:bCs/>
          <w:szCs w:val="24"/>
          <w:lang w:eastAsia="ru-RU"/>
        </w:rPr>
      </w:pPr>
      <w:r w:rsidRPr="00B77E0E">
        <w:rPr>
          <w:rFonts w:eastAsia="Times New Roman" w:cs="Times New Roman"/>
          <w:bCs/>
          <w:szCs w:val="24"/>
          <w:lang w:eastAsia="ru-RU"/>
        </w:rPr>
        <w:t>Существенным условием договора является специализация нес</w:t>
      </w:r>
      <w:r>
        <w:rPr>
          <w:rFonts w:eastAsia="Times New Roman" w:cs="Times New Roman"/>
          <w:bCs/>
          <w:szCs w:val="24"/>
          <w:lang w:eastAsia="ru-RU"/>
        </w:rPr>
        <w:t>тационарного торгового объекта.</w:t>
      </w:r>
    </w:p>
    <w:p w:rsidR="00B77E0E" w:rsidRDefault="00B77E0E" w:rsidP="00B77E0E">
      <w:pPr>
        <w:keepNext/>
        <w:jc w:val="both"/>
        <w:outlineLvl w:val="1"/>
        <w:rPr>
          <w:rFonts w:eastAsia="Times New Roman" w:cs="Times New Roman"/>
          <w:bCs/>
          <w:szCs w:val="24"/>
          <w:lang w:eastAsia="ru-RU"/>
        </w:rPr>
      </w:pPr>
      <w:r>
        <w:rPr>
          <w:rFonts w:eastAsia="Times New Roman" w:cs="Times New Roman"/>
          <w:bCs/>
          <w:szCs w:val="24"/>
          <w:lang w:eastAsia="ru-RU"/>
        </w:rPr>
        <w:t xml:space="preserve"> </w:t>
      </w:r>
      <w:r w:rsidRPr="00B77E0E">
        <w:rPr>
          <w:rFonts w:eastAsia="Times New Roman" w:cs="Times New Roman"/>
          <w:bCs/>
          <w:szCs w:val="24"/>
          <w:lang w:eastAsia="ru-RU"/>
        </w:rPr>
        <w:t xml:space="preserve"> Договор на размещение нестационарных торговых объектов на территории  </w:t>
      </w:r>
      <w:proofErr w:type="spellStart"/>
      <w:r w:rsidRPr="00B77E0E">
        <w:rPr>
          <w:rFonts w:eastAsia="Times New Roman" w:cs="Times New Roman"/>
          <w:bCs/>
          <w:szCs w:val="24"/>
          <w:lang w:eastAsia="ru-RU"/>
        </w:rPr>
        <w:t>Сорочинского</w:t>
      </w:r>
      <w:proofErr w:type="spellEnd"/>
      <w:r w:rsidRPr="00B77E0E">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B77E0E">
        <w:rPr>
          <w:rFonts w:eastAsia="Times New Roman" w:cs="Times New Roman"/>
          <w:bCs/>
          <w:szCs w:val="24"/>
          <w:lang w:eastAsia="ru-RU"/>
        </w:rPr>
        <w:t xml:space="preserve"> округа Оренбургской области заключа</w:t>
      </w:r>
      <w:r w:rsidR="00123C06">
        <w:rPr>
          <w:rFonts w:eastAsia="Times New Roman" w:cs="Times New Roman"/>
          <w:bCs/>
          <w:szCs w:val="24"/>
          <w:lang w:eastAsia="ru-RU"/>
        </w:rPr>
        <w:t>е</w:t>
      </w:r>
      <w:r w:rsidRPr="00B77E0E">
        <w:rPr>
          <w:rFonts w:eastAsia="Times New Roman" w:cs="Times New Roman"/>
          <w:bCs/>
          <w:szCs w:val="24"/>
          <w:lang w:eastAsia="ru-RU"/>
        </w:rPr>
        <w:t>тся на срок 5 лет для круглогодичной торговли  (Приложение № 2) и на срок от 1 месяца до 12 месяцев для сезонной торговли (в зависимости от специализации)</w:t>
      </w:r>
      <w:r>
        <w:rPr>
          <w:rFonts w:eastAsia="Times New Roman" w:cs="Times New Roman"/>
          <w:bCs/>
          <w:szCs w:val="24"/>
          <w:lang w:eastAsia="ru-RU"/>
        </w:rPr>
        <w:t xml:space="preserve"> </w:t>
      </w:r>
      <w:r w:rsidRPr="00B77E0E">
        <w:rPr>
          <w:rFonts w:eastAsia="Times New Roman" w:cs="Times New Roman"/>
          <w:bCs/>
          <w:szCs w:val="24"/>
          <w:lang w:eastAsia="ru-RU"/>
        </w:rPr>
        <w:t>(Приложение №3)</w:t>
      </w:r>
      <w:r>
        <w:rPr>
          <w:rFonts w:eastAsia="Times New Roman" w:cs="Times New Roman"/>
          <w:bCs/>
          <w:szCs w:val="24"/>
          <w:lang w:eastAsia="ru-RU"/>
        </w:rPr>
        <w:t>.</w:t>
      </w:r>
    </w:p>
    <w:p w:rsidR="00B77E0E" w:rsidRPr="00B77E0E" w:rsidRDefault="00B77E0E" w:rsidP="00B77E0E">
      <w:pPr>
        <w:keepNext/>
        <w:jc w:val="both"/>
        <w:outlineLvl w:val="1"/>
        <w:rPr>
          <w:rFonts w:eastAsia="Times New Roman" w:cs="Times New Roman"/>
          <w:bCs/>
          <w:szCs w:val="24"/>
          <w:lang w:eastAsia="ru-RU"/>
        </w:rPr>
      </w:pPr>
      <w:r>
        <w:rPr>
          <w:rFonts w:eastAsia="Times New Roman" w:cs="Times New Roman"/>
          <w:bCs/>
          <w:szCs w:val="24"/>
          <w:lang w:eastAsia="ru-RU"/>
        </w:rPr>
        <w:t xml:space="preserve"> </w:t>
      </w:r>
      <w:r w:rsidRPr="00B77E0E">
        <w:rPr>
          <w:rFonts w:eastAsia="Times New Roman" w:cs="Times New Roman"/>
          <w:bCs/>
          <w:szCs w:val="24"/>
          <w:lang w:eastAsia="ru-RU"/>
        </w:rPr>
        <w:t xml:space="preserve"> Размер платы вносится: в случае заключения Договора на срок до 6 месяцев плата вносится  за весь период срока его действия. Если срок действия Договора более 6 месяцев – плата, оставшаяся  после внесения задатка, производится в течение полугода </w:t>
      </w:r>
      <w:proofErr w:type="gramStart"/>
      <w:r w:rsidRPr="00B77E0E">
        <w:rPr>
          <w:rFonts w:eastAsia="Times New Roman" w:cs="Times New Roman"/>
          <w:bCs/>
          <w:szCs w:val="24"/>
          <w:lang w:eastAsia="ru-RU"/>
        </w:rPr>
        <w:t>с даты заключения</w:t>
      </w:r>
      <w:proofErr w:type="gramEnd"/>
      <w:r w:rsidRPr="00B77E0E">
        <w:rPr>
          <w:rFonts w:eastAsia="Times New Roman" w:cs="Times New Roman"/>
          <w:bCs/>
          <w:szCs w:val="24"/>
          <w:lang w:eastAsia="ru-RU"/>
        </w:rPr>
        <w:t xml:space="preserve"> Договора за 1 год размещения торгового объекта. В последующем оплата за год размещения нестационарного торгового объекта производится 2 раза в год равными частями, в срок не позднее 10 дней до начала очередного полугодия.</w:t>
      </w:r>
    </w:p>
    <w:p w:rsidR="0038508B" w:rsidRDefault="0038508B" w:rsidP="0099598E">
      <w:pPr>
        <w:keepNext/>
        <w:jc w:val="both"/>
        <w:outlineLvl w:val="1"/>
        <w:rPr>
          <w:rFonts w:eastAsia="Times New Roman" w:cs="Times New Roman"/>
          <w:bCs/>
          <w:szCs w:val="24"/>
          <w:lang w:eastAsia="ru-RU"/>
        </w:rPr>
      </w:pPr>
    </w:p>
    <w:p w:rsidR="004C4557" w:rsidRPr="0038508B" w:rsidRDefault="004C4557" w:rsidP="004C4557">
      <w:pPr>
        <w:keepNext/>
        <w:ind w:firstLine="709"/>
        <w:jc w:val="both"/>
        <w:outlineLvl w:val="1"/>
        <w:rPr>
          <w:rFonts w:eastAsia="Times New Roman" w:cs="Times New Roman"/>
          <w:b/>
          <w:bCs/>
          <w:szCs w:val="24"/>
          <w:lang w:eastAsia="ru-RU"/>
        </w:rPr>
      </w:pPr>
      <w:r w:rsidRPr="0038508B">
        <w:rPr>
          <w:rFonts w:eastAsia="Times New Roman" w:cs="Times New Roman"/>
          <w:b/>
          <w:bCs/>
          <w:szCs w:val="24"/>
          <w:lang w:eastAsia="ru-RU"/>
        </w:rPr>
        <w:t xml:space="preserve">Требования к внешнему облику нестационарного торгового объекта должны содержать:  </w:t>
      </w:r>
    </w:p>
    <w:p w:rsidR="004C4557" w:rsidRPr="004C4557" w:rsidRDefault="004C4557" w:rsidP="004C4557">
      <w:pPr>
        <w:keepNext/>
        <w:ind w:firstLine="709"/>
        <w:jc w:val="both"/>
        <w:outlineLvl w:val="1"/>
        <w:rPr>
          <w:rFonts w:eastAsia="Times New Roman" w:cs="Times New Roman"/>
          <w:bCs/>
          <w:szCs w:val="24"/>
          <w:lang w:eastAsia="ru-RU"/>
        </w:rPr>
      </w:pPr>
      <w:r w:rsidRPr="004C4557">
        <w:rPr>
          <w:rFonts w:eastAsia="Times New Roman" w:cs="Times New Roman"/>
          <w:bCs/>
          <w:szCs w:val="24"/>
          <w:lang w:eastAsia="ru-RU"/>
        </w:rPr>
        <w:t>- проект архитектурно-</w:t>
      </w:r>
      <w:proofErr w:type="gramStart"/>
      <w:r w:rsidRPr="004C4557">
        <w:rPr>
          <w:rFonts w:eastAsia="Times New Roman" w:cs="Times New Roman"/>
          <w:bCs/>
          <w:szCs w:val="24"/>
          <w:lang w:eastAsia="ru-RU"/>
        </w:rPr>
        <w:t>художественного решения</w:t>
      </w:r>
      <w:proofErr w:type="gramEnd"/>
      <w:r w:rsidR="00F042B0">
        <w:rPr>
          <w:rFonts w:eastAsia="Times New Roman" w:cs="Times New Roman"/>
          <w:bCs/>
          <w:szCs w:val="24"/>
          <w:lang w:eastAsia="ru-RU"/>
        </w:rPr>
        <w:t xml:space="preserve"> </w:t>
      </w:r>
      <w:r w:rsidRPr="004C4557">
        <w:rPr>
          <w:rFonts w:eastAsia="Times New Roman" w:cs="Times New Roman"/>
          <w:bCs/>
          <w:szCs w:val="24"/>
          <w:lang w:eastAsia="ru-RU"/>
        </w:rPr>
        <w:t>- наименование, тип, назначение и габариты нестационарного торгового объекта,</w:t>
      </w:r>
    </w:p>
    <w:p w:rsidR="004C4557" w:rsidRPr="004C4557" w:rsidRDefault="004C4557" w:rsidP="004C4557">
      <w:pPr>
        <w:keepNext/>
        <w:ind w:firstLine="709"/>
        <w:jc w:val="both"/>
        <w:outlineLvl w:val="1"/>
        <w:rPr>
          <w:rFonts w:eastAsia="Times New Roman" w:cs="Times New Roman"/>
          <w:bCs/>
          <w:szCs w:val="24"/>
          <w:lang w:eastAsia="ru-RU"/>
        </w:rPr>
      </w:pPr>
      <w:r w:rsidRPr="004C4557">
        <w:rPr>
          <w:rFonts w:eastAsia="Times New Roman" w:cs="Times New Roman"/>
          <w:bCs/>
          <w:szCs w:val="24"/>
          <w:lang w:eastAsia="ru-RU"/>
        </w:rPr>
        <w:t>-</w:t>
      </w:r>
      <w:r w:rsidR="008074B0">
        <w:rPr>
          <w:rFonts w:eastAsia="Times New Roman" w:cs="Times New Roman"/>
          <w:bCs/>
          <w:szCs w:val="24"/>
          <w:lang w:eastAsia="ru-RU"/>
        </w:rPr>
        <w:t xml:space="preserve"> </w:t>
      </w:r>
      <w:r w:rsidRPr="004C4557">
        <w:rPr>
          <w:rFonts w:eastAsia="Times New Roman" w:cs="Times New Roman"/>
          <w:bCs/>
          <w:szCs w:val="24"/>
          <w:lang w:eastAsia="ru-RU"/>
        </w:rPr>
        <w:t>эскиз нестационарного объекта с изображением  лицевого, заднего, левого и правого фасадов;</w:t>
      </w:r>
    </w:p>
    <w:p w:rsidR="004C4557" w:rsidRPr="004C4557" w:rsidRDefault="004C4557" w:rsidP="004C4557">
      <w:pPr>
        <w:keepNext/>
        <w:ind w:firstLine="709"/>
        <w:jc w:val="both"/>
        <w:outlineLvl w:val="1"/>
        <w:rPr>
          <w:rFonts w:eastAsia="Times New Roman" w:cs="Times New Roman"/>
          <w:bCs/>
          <w:szCs w:val="24"/>
          <w:lang w:eastAsia="ru-RU"/>
        </w:rPr>
      </w:pPr>
      <w:r w:rsidRPr="004C4557">
        <w:rPr>
          <w:rFonts w:eastAsia="Times New Roman" w:cs="Times New Roman"/>
          <w:bCs/>
          <w:szCs w:val="24"/>
          <w:lang w:eastAsia="ru-RU"/>
        </w:rPr>
        <w:t>-</w:t>
      </w:r>
      <w:r w:rsidR="008074B0">
        <w:rPr>
          <w:rFonts w:eastAsia="Times New Roman" w:cs="Times New Roman"/>
          <w:bCs/>
          <w:szCs w:val="24"/>
          <w:lang w:eastAsia="ru-RU"/>
        </w:rPr>
        <w:t xml:space="preserve"> </w:t>
      </w:r>
      <w:r w:rsidRPr="004C4557">
        <w:rPr>
          <w:rFonts w:eastAsia="Times New Roman" w:cs="Times New Roman"/>
          <w:bCs/>
          <w:szCs w:val="24"/>
          <w:lang w:eastAsia="ru-RU"/>
        </w:rPr>
        <w:t>фотоматериалы места размещения нестационарного торгового объекта с указанием адресного ориентира;</w:t>
      </w:r>
    </w:p>
    <w:p w:rsidR="004C4557" w:rsidRPr="0026660C" w:rsidRDefault="004C4557" w:rsidP="004C4557">
      <w:pPr>
        <w:keepNext/>
        <w:ind w:firstLine="709"/>
        <w:jc w:val="both"/>
        <w:outlineLvl w:val="1"/>
        <w:rPr>
          <w:rFonts w:eastAsia="Times New Roman" w:cs="Times New Roman"/>
          <w:bCs/>
          <w:szCs w:val="24"/>
          <w:lang w:eastAsia="ru-RU"/>
        </w:rPr>
      </w:pPr>
      <w:r w:rsidRPr="004C4557">
        <w:rPr>
          <w:rFonts w:eastAsia="Times New Roman" w:cs="Times New Roman"/>
          <w:bCs/>
          <w:szCs w:val="24"/>
          <w:lang w:eastAsia="ru-RU"/>
        </w:rPr>
        <w:t>-</w:t>
      </w:r>
      <w:r w:rsidR="008074B0">
        <w:rPr>
          <w:rFonts w:eastAsia="Times New Roman" w:cs="Times New Roman"/>
          <w:bCs/>
          <w:szCs w:val="24"/>
          <w:lang w:eastAsia="ru-RU"/>
        </w:rPr>
        <w:t xml:space="preserve"> </w:t>
      </w:r>
      <w:r w:rsidRPr="004C4557">
        <w:rPr>
          <w:rFonts w:eastAsia="Times New Roman" w:cs="Times New Roman"/>
          <w:bCs/>
          <w:szCs w:val="24"/>
          <w:lang w:eastAsia="ru-RU"/>
        </w:rPr>
        <w:t>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r w:rsidR="0099598E">
        <w:rPr>
          <w:rFonts w:eastAsia="Times New Roman" w:cs="Times New Roman"/>
          <w:bCs/>
          <w:szCs w:val="24"/>
          <w:lang w:eastAsia="ru-RU"/>
        </w:rPr>
        <w:t>.</w:t>
      </w:r>
    </w:p>
    <w:p w:rsidR="0026660C" w:rsidRPr="0026660C" w:rsidRDefault="0038508B" w:rsidP="0026660C">
      <w:pPr>
        <w:autoSpaceDE w:val="0"/>
        <w:autoSpaceDN w:val="0"/>
        <w:adjustRightInd w:val="0"/>
        <w:ind w:firstLine="709"/>
        <w:jc w:val="both"/>
        <w:rPr>
          <w:rFonts w:eastAsia="Times New Roman" w:cs="Times New Roman"/>
          <w:b/>
          <w:szCs w:val="24"/>
          <w:lang w:eastAsia="ru-RU"/>
        </w:rPr>
      </w:pPr>
      <w:r>
        <w:rPr>
          <w:rFonts w:eastAsia="Times New Roman" w:cs="Times New Roman"/>
          <w:szCs w:val="24"/>
          <w:lang w:eastAsia="ru-RU"/>
        </w:rPr>
        <w:t xml:space="preserve"> </w:t>
      </w:r>
    </w:p>
    <w:p w:rsidR="00B003B8" w:rsidRPr="00B003B8" w:rsidRDefault="00B003B8" w:rsidP="00B003B8">
      <w:pPr>
        <w:widowControl w:val="0"/>
        <w:autoSpaceDE w:val="0"/>
        <w:autoSpaceDN w:val="0"/>
        <w:adjustRightInd w:val="0"/>
        <w:ind w:firstLine="709"/>
        <w:jc w:val="both"/>
        <w:rPr>
          <w:rFonts w:eastAsia="Times New Roman" w:cs="Times New Roman"/>
          <w:b/>
          <w:color w:val="0000FF"/>
          <w:szCs w:val="24"/>
          <w:u w:val="single"/>
          <w:lang w:eastAsia="ru-RU"/>
        </w:rPr>
      </w:pPr>
      <w:r w:rsidRPr="00B003B8">
        <w:rPr>
          <w:rFonts w:eastAsia="Times New Roman" w:cs="Times New Roman"/>
          <w:b/>
          <w:szCs w:val="24"/>
          <w:lang w:eastAsia="ru-RU"/>
        </w:rPr>
        <w:t xml:space="preserve"> Предмет аукциона с описанием местоположения размещения нестационарного торгового объекта, вид торговли и специализация объекта, размер задатка, величина повышения начальной цены («шаг аукциона»), </w:t>
      </w:r>
      <w:r w:rsidRPr="00B003B8">
        <w:rPr>
          <w:rFonts w:eastAsia="Times New Roman" w:cs="Times New Roman"/>
          <w:b/>
          <w:color w:val="0000FF"/>
          <w:szCs w:val="24"/>
          <w:u w:val="single"/>
          <w:lang w:eastAsia="ru-RU"/>
        </w:rPr>
        <w:t>указаны в нижеприведенной таблице:</w:t>
      </w:r>
    </w:p>
    <w:p w:rsidR="00B003B8" w:rsidRPr="00B003B8" w:rsidRDefault="00B003B8" w:rsidP="00B003B8">
      <w:pPr>
        <w:widowControl w:val="0"/>
        <w:autoSpaceDE w:val="0"/>
        <w:autoSpaceDN w:val="0"/>
        <w:adjustRightInd w:val="0"/>
        <w:ind w:firstLine="851"/>
        <w:jc w:val="both"/>
        <w:rPr>
          <w:rFonts w:eastAsia="Calibri" w:cs="Times New Roman"/>
          <w:sz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892"/>
        <w:gridCol w:w="1984"/>
        <w:gridCol w:w="992"/>
        <w:gridCol w:w="1701"/>
        <w:gridCol w:w="1134"/>
        <w:gridCol w:w="992"/>
        <w:gridCol w:w="1702"/>
      </w:tblGrid>
      <w:tr w:rsidR="00B003B8" w:rsidRPr="00B003B8" w:rsidTr="001F1F6E">
        <w:trPr>
          <w:trHeight w:val="590"/>
        </w:trPr>
        <w:tc>
          <w:tcPr>
            <w:tcW w:w="668" w:type="dxa"/>
          </w:tcPr>
          <w:p w:rsidR="00B003B8" w:rsidRPr="00B003B8" w:rsidRDefault="00B003B8" w:rsidP="00B003B8">
            <w:pPr>
              <w:spacing w:before="100" w:beforeAutospacing="1" w:after="100" w:afterAutospacing="1"/>
              <w:jc w:val="center"/>
              <w:rPr>
                <w:rFonts w:eastAsia="Times New Roman" w:cs="Times New Roman"/>
                <w:sz w:val="22"/>
                <w:lang w:eastAsia="ru-RU"/>
              </w:rPr>
            </w:pPr>
            <w:r w:rsidRPr="00B003B8">
              <w:rPr>
                <w:rFonts w:eastAsia="Times New Roman" w:cs="Times New Roman"/>
                <w:sz w:val="22"/>
                <w:lang w:eastAsia="ru-RU"/>
              </w:rPr>
              <w:t>№</w:t>
            </w:r>
          </w:p>
          <w:p w:rsidR="00B003B8" w:rsidRPr="00B003B8" w:rsidRDefault="00B003B8" w:rsidP="00B003B8">
            <w:pPr>
              <w:spacing w:before="100" w:beforeAutospacing="1" w:after="100" w:afterAutospacing="1"/>
              <w:jc w:val="center"/>
              <w:rPr>
                <w:rFonts w:eastAsia="Times New Roman" w:cs="Times New Roman"/>
                <w:sz w:val="22"/>
                <w:lang w:eastAsia="ru-RU"/>
              </w:rPr>
            </w:pPr>
            <w:proofErr w:type="gramStart"/>
            <w:r w:rsidRPr="00B003B8">
              <w:rPr>
                <w:rFonts w:eastAsia="Times New Roman" w:cs="Times New Roman"/>
                <w:sz w:val="22"/>
                <w:lang w:eastAsia="ru-RU"/>
              </w:rPr>
              <w:t>п</w:t>
            </w:r>
            <w:proofErr w:type="gramEnd"/>
            <w:r w:rsidRPr="00B003B8">
              <w:rPr>
                <w:rFonts w:eastAsia="Times New Roman" w:cs="Times New Roman"/>
                <w:sz w:val="22"/>
                <w:lang w:eastAsia="ru-RU"/>
              </w:rPr>
              <w:t>/п</w:t>
            </w:r>
          </w:p>
        </w:tc>
        <w:tc>
          <w:tcPr>
            <w:tcW w:w="892" w:type="dxa"/>
          </w:tcPr>
          <w:p w:rsidR="00B003B8" w:rsidRPr="00B003B8" w:rsidRDefault="00B003B8" w:rsidP="00B003B8">
            <w:pPr>
              <w:spacing w:before="100" w:beforeAutospacing="1" w:after="100" w:afterAutospacing="1"/>
              <w:jc w:val="center"/>
              <w:rPr>
                <w:rFonts w:eastAsia="Times New Roman" w:cs="Times New Roman"/>
                <w:bCs/>
                <w:color w:val="000000"/>
                <w:sz w:val="22"/>
                <w:lang w:eastAsia="ru-RU"/>
              </w:rPr>
            </w:pPr>
            <w:r w:rsidRPr="00B003B8">
              <w:rPr>
                <w:rFonts w:eastAsia="Times New Roman" w:cs="Times New Roman"/>
                <w:bCs/>
                <w:color w:val="000000"/>
                <w:sz w:val="22"/>
                <w:lang w:eastAsia="ru-RU"/>
              </w:rPr>
              <w:t xml:space="preserve">№ на схеме </w:t>
            </w:r>
            <w:proofErr w:type="spellStart"/>
            <w:r w:rsidRPr="00B003B8">
              <w:rPr>
                <w:rFonts w:eastAsia="Times New Roman" w:cs="Times New Roman"/>
                <w:bCs/>
                <w:color w:val="000000"/>
                <w:sz w:val="22"/>
                <w:lang w:eastAsia="ru-RU"/>
              </w:rPr>
              <w:t>размещенияНТО</w:t>
            </w:r>
            <w:proofErr w:type="spellEnd"/>
          </w:p>
        </w:tc>
        <w:tc>
          <w:tcPr>
            <w:tcW w:w="1984" w:type="dxa"/>
          </w:tcPr>
          <w:p w:rsidR="00B003B8" w:rsidRPr="00B003B8" w:rsidRDefault="00B003B8" w:rsidP="00B003B8">
            <w:pPr>
              <w:spacing w:before="100" w:beforeAutospacing="1" w:after="100" w:afterAutospacing="1"/>
              <w:jc w:val="center"/>
              <w:rPr>
                <w:rFonts w:eastAsia="Times New Roman" w:cs="Times New Roman"/>
                <w:sz w:val="22"/>
                <w:lang w:eastAsia="ru-RU"/>
              </w:rPr>
            </w:pPr>
            <w:r w:rsidRPr="00B003B8">
              <w:rPr>
                <w:rFonts w:eastAsia="Times New Roman" w:cs="Times New Roman"/>
                <w:bCs/>
                <w:color w:val="000000"/>
                <w:sz w:val="22"/>
                <w:lang w:eastAsia="ru-RU"/>
              </w:rPr>
              <w:t>Предмет аукциона (лота), местоположение размещения НТО</w:t>
            </w:r>
          </w:p>
        </w:tc>
        <w:tc>
          <w:tcPr>
            <w:tcW w:w="992" w:type="dxa"/>
          </w:tcPr>
          <w:p w:rsidR="00B003B8" w:rsidRPr="00B003B8" w:rsidRDefault="00B003B8" w:rsidP="00B003B8">
            <w:pPr>
              <w:spacing w:before="100" w:beforeAutospacing="1" w:after="100" w:afterAutospacing="1"/>
              <w:jc w:val="center"/>
              <w:rPr>
                <w:rFonts w:eastAsia="Times New Roman" w:cs="Times New Roman"/>
                <w:sz w:val="22"/>
                <w:lang w:eastAsia="ru-RU"/>
              </w:rPr>
            </w:pPr>
            <w:r w:rsidRPr="00B003B8">
              <w:rPr>
                <w:rFonts w:eastAsia="Times New Roman" w:cs="Times New Roman"/>
                <w:bCs/>
                <w:sz w:val="22"/>
                <w:lang w:eastAsia="ru-RU"/>
              </w:rPr>
              <w:t xml:space="preserve">Площадь места размещения НТО </w:t>
            </w:r>
            <w:r w:rsidRPr="00B003B8">
              <w:rPr>
                <w:rFonts w:eastAsia="Times New Roman" w:cs="Times New Roman"/>
                <w:bCs/>
                <w:sz w:val="22"/>
                <w:lang w:eastAsia="ru-RU"/>
              </w:rPr>
              <w:lastRenderedPageBreak/>
              <w:t>(</w:t>
            </w:r>
            <w:proofErr w:type="spellStart"/>
            <w:r w:rsidRPr="00B003B8">
              <w:rPr>
                <w:rFonts w:eastAsia="Times New Roman" w:cs="Times New Roman"/>
                <w:bCs/>
                <w:sz w:val="22"/>
                <w:lang w:eastAsia="ru-RU"/>
              </w:rPr>
              <w:t>кв.м</w:t>
            </w:r>
            <w:proofErr w:type="spellEnd"/>
            <w:r w:rsidRPr="00B003B8">
              <w:rPr>
                <w:rFonts w:eastAsia="Times New Roman" w:cs="Times New Roman"/>
                <w:bCs/>
                <w:sz w:val="22"/>
                <w:lang w:eastAsia="ru-RU"/>
              </w:rPr>
              <w:t>.)</w:t>
            </w:r>
          </w:p>
        </w:tc>
        <w:tc>
          <w:tcPr>
            <w:tcW w:w="1701" w:type="dxa"/>
          </w:tcPr>
          <w:p w:rsidR="00B003B8" w:rsidRPr="00B003B8" w:rsidRDefault="00B003B8" w:rsidP="00B003B8">
            <w:pPr>
              <w:spacing w:before="100" w:beforeAutospacing="1" w:after="100" w:afterAutospacing="1"/>
              <w:jc w:val="center"/>
              <w:rPr>
                <w:rFonts w:eastAsia="Times New Roman" w:cs="Times New Roman"/>
                <w:bCs/>
                <w:color w:val="000000"/>
                <w:sz w:val="22"/>
                <w:lang w:eastAsia="ru-RU"/>
              </w:rPr>
            </w:pPr>
            <w:r w:rsidRPr="00B003B8">
              <w:rPr>
                <w:rFonts w:eastAsia="Times New Roman" w:cs="Times New Roman"/>
                <w:bCs/>
                <w:color w:val="000000"/>
                <w:sz w:val="22"/>
                <w:lang w:eastAsia="ru-RU"/>
              </w:rPr>
              <w:lastRenderedPageBreak/>
              <w:t>начальная цена предмета аукциона (лота), рублей</w:t>
            </w:r>
          </w:p>
          <w:p w:rsidR="00B003B8" w:rsidRPr="00B003B8" w:rsidRDefault="00B003B8" w:rsidP="00B003B8">
            <w:pPr>
              <w:spacing w:before="100" w:beforeAutospacing="1" w:after="100" w:afterAutospacing="1"/>
              <w:jc w:val="center"/>
              <w:rPr>
                <w:rFonts w:eastAsia="Times New Roman" w:cs="Times New Roman"/>
                <w:sz w:val="22"/>
                <w:lang w:eastAsia="ru-RU"/>
              </w:rPr>
            </w:pPr>
          </w:p>
        </w:tc>
        <w:tc>
          <w:tcPr>
            <w:tcW w:w="1134" w:type="dxa"/>
          </w:tcPr>
          <w:p w:rsidR="00B003B8" w:rsidRPr="00B003B8" w:rsidRDefault="00B003B8" w:rsidP="00B003B8">
            <w:pPr>
              <w:jc w:val="center"/>
              <w:rPr>
                <w:rFonts w:eastAsia="Times New Roman" w:cs="Times New Roman"/>
                <w:bCs/>
                <w:sz w:val="22"/>
                <w:lang w:eastAsia="ru-RU"/>
              </w:rPr>
            </w:pPr>
            <w:r w:rsidRPr="00B003B8">
              <w:rPr>
                <w:rFonts w:eastAsia="Times New Roman" w:cs="Times New Roman"/>
                <w:bCs/>
                <w:sz w:val="22"/>
                <w:lang w:eastAsia="ru-RU"/>
              </w:rPr>
              <w:lastRenderedPageBreak/>
              <w:t>Размер задатка, рублей</w:t>
            </w:r>
          </w:p>
        </w:tc>
        <w:tc>
          <w:tcPr>
            <w:tcW w:w="992" w:type="dxa"/>
          </w:tcPr>
          <w:p w:rsidR="00B003B8" w:rsidRPr="00B003B8" w:rsidRDefault="00B003B8" w:rsidP="00B003B8">
            <w:pPr>
              <w:spacing w:before="100" w:beforeAutospacing="1" w:after="100" w:afterAutospacing="1"/>
              <w:jc w:val="center"/>
              <w:rPr>
                <w:rFonts w:eastAsia="Times New Roman" w:cs="Times New Roman"/>
                <w:sz w:val="22"/>
                <w:lang w:eastAsia="ru-RU"/>
              </w:rPr>
            </w:pPr>
            <w:r w:rsidRPr="00B003B8">
              <w:rPr>
                <w:rFonts w:eastAsia="Times New Roman" w:cs="Times New Roman"/>
                <w:bCs/>
                <w:color w:val="000000"/>
                <w:sz w:val="22"/>
                <w:lang w:eastAsia="ru-RU"/>
              </w:rPr>
              <w:t>Величина повышения начальн</w:t>
            </w:r>
            <w:r w:rsidRPr="00B003B8">
              <w:rPr>
                <w:rFonts w:eastAsia="Times New Roman" w:cs="Times New Roman"/>
                <w:bCs/>
                <w:color w:val="000000"/>
                <w:sz w:val="22"/>
                <w:lang w:eastAsia="ru-RU"/>
              </w:rPr>
              <w:lastRenderedPageBreak/>
              <w:t>ой цены («шаг</w:t>
            </w:r>
            <w:r w:rsidRPr="00B003B8">
              <w:rPr>
                <w:rFonts w:eastAsia="Times New Roman" w:cs="Times New Roman"/>
                <w:sz w:val="22"/>
                <w:lang w:eastAsia="ru-RU"/>
              </w:rPr>
              <w:t xml:space="preserve"> аукциона»), рублей</w:t>
            </w:r>
          </w:p>
        </w:tc>
        <w:tc>
          <w:tcPr>
            <w:tcW w:w="1702" w:type="dxa"/>
          </w:tcPr>
          <w:p w:rsidR="00B003B8" w:rsidRPr="00B003B8" w:rsidRDefault="003D10BD" w:rsidP="003D10BD">
            <w:pPr>
              <w:spacing w:before="100" w:beforeAutospacing="1" w:after="100" w:afterAutospacing="1"/>
              <w:jc w:val="center"/>
              <w:rPr>
                <w:rFonts w:eastAsia="Times New Roman" w:cs="Times New Roman"/>
                <w:bCs/>
                <w:sz w:val="22"/>
                <w:lang w:eastAsia="ru-RU"/>
              </w:rPr>
            </w:pPr>
            <w:r>
              <w:rPr>
                <w:rFonts w:eastAsia="Times New Roman" w:cs="Times New Roman"/>
                <w:bCs/>
                <w:sz w:val="22"/>
                <w:lang w:eastAsia="ru-RU"/>
              </w:rPr>
              <w:lastRenderedPageBreak/>
              <w:t xml:space="preserve">Вид торговли/ тип НТО/ </w:t>
            </w:r>
            <w:r w:rsidR="00B003B8" w:rsidRPr="00B003B8">
              <w:rPr>
                <w:rFonts w:eastAsia="Times New Roman" w:cs="Times New Roman"/>
                <w:bCs/>
                <w:sz w:val="22"/>
                <w:lang w:eastAsia="ru-RU"/>
              </w:rPr>
              <w:t xml:space="preserve">специализация </w:t>
            </w:r>
            <w:r>
              <w:rPr>
                <w:rFonts w:eastAsia="Times New Roman" w:cs="Times New Roman"/>
                <w:bCs/>
                <w:sz w:val="22"/>
                <w:lang w:eastAsia="ru-RU"/>
              </w:rPr>
              <w:t xml:space="preserve"> </w:t>
            </w:r>
          </w:p>
        </w:tc>
      </w:tr>
    </w:tbl>
    <w:p w:rsidR="0055685A" w:rsidRDefault="0055685A" w:rsidP="0026660C">
      <w:pPr>
        <w:ind w:firstLine="709"/>
        <w:jc w:val="both"/>
        <w:rPr>
          <w:rFonts w:eastAsia="Calibri" w:cs="Times New Roman"/>
          <w:szCs w:val="24"/>
        </w:rPr>
      </w:pPr>
    </w:p>
    <w:p w:rsidR="0026660C" w:rsidRPr="0026660C" w:rsidRDefault="007873E6" w:rsidP="0026660C">
      <w:pPr>
        <w:widowControl w:val="0"/>
        <w:autoSpaceDE w:val="0"/>
        <w:autoSpaceDN w:val="0"/>
        <w:adjustRightInd w:val="0"/>
        <w:ind w:firstLine="851"/>
        <w:jc w:val="both"/>
        <w:rPr>
          <w:rFonts w:eastAsia="Times New Roman" w:cs="Times New Roman"/>
          <w:color w:val="0000FF"/>
          <w:szCs w:val="24"/>
          <w:u w:val="single"/>
          <w:lang w:eastAsia="ru-RU"/>
        </w:rPr>
      </w:pPr>
      <w:r>
        <w:rPr>
          <w:rFonts w:eastAsia="Times New Roman" w:cs="Times New Roman"/>
          <w:color w:val="0000FF"/>
          <w:szCs w:val="24"/>
          <w:u w:val="single"/>
          <w:lang w:eastAsia="ru-RU"/>
        </w:rPr>
        <w:t xml:space="preserve"> </w:t>
      </w:r>
      <w:r w:rsidR="00F07247">
        <w:rPr>
          <w:rFonts w:eastAsia="Times New Roman" w:cs="Times New Roman"/>
          <w:color w:val="0000FF"/>
          <w:szCs w:val="24"/>
          <w:u w:val="single"/>
          <w:lang w:eastAsia="ru-RU"/>
        </w:rPr>
        <w:t xml:space="preserve"> </w:t>
      </w:r>
      <w:r w:rsidR="0026660C" w:rsidRPr="008619E9">
        <w:rPr>
          <w:rFonts w:eastAsia="Times New Roman" w:cs="Times New Roman"/>
          <w:color w:val="0000FF"/>
          <w:szCs w:val="24"/>
          <w:u w:val="single"/>
          <w:lang w:eastAsia="ru-RU"/>
        </w:rPr>
        <w:t xml:space="preserve"> информация о лотах </w:t>
      </w:r>
      <w:r w:rsidR="008619E9" w:rsidRPr="008619E9">
        <w:rPr>
          <w:rFonts w:eastAsia="Times New Roman" w:cs="Times New Roman"/>
          <w:color w:val="0000FF"/>
          <w:szCs w:val="24"/>
          <w:u w:val="single"/>
          <w:lang w:eastAsia="ru-RU"/>
        </w:rPr>
        <w:t xml:space="preserve">по форме </w:t>
      </w:r>
      <w:proofErr w:type="spellStart"/>
      <w:r w:rsidR="0026660C" w:rsidRPr="008619E9">
        <w:rPr>
          <w:rFonts w:eastAsia="Times New Roman" w:cs="Times New Roman"/>
          <w:color w:val="0000FF"/>
          <w:szCs w:val="24"/>
          <w:u w:val="single"/>
          <w:lang w:eastAsia="ru-RU"/>
        </w:rPr>
        <w:t>приведен</w:t>
      </w:r>
      <w:r w:rsidR="008619E9" w:rsidRPr="008619E9">
        <w:rPr>
          <w:rFonts w:eastAsia="Times New Roman" w:cs="Times New Roman"/>
          <w:color w:val="0000FF"/>
          <w:szCs w:val="24"/>
          <w:u w:val="single"/>
          <w:lang w:eastAsia="ru-RU"/>
        </w:rPr>
        <w:t>ой</w:t>
      </w:r>
      <w:proofErr w:type="spellEnd"/>
      <w:r w:rsidR="0026660C" w:rsidRPr="008619E9">
        <w:rPr>
          <w:rFonts w:eastAsia="Times New Roman" w:cs="Times New Roman"/>
          <w:color w:val="0000FF"/>
          <w:szCs w:val="24"/>
          <w:u w:val="single"/>
          <w:lang w:eastAsia="ru-RU"/>
        </w:rPr>
        <w:t xml:space="preserve"> в </w:t>
      </w:r>
      <w:r w:rsidR="00B003B8">
        <w:rPr>
          <w:rFonts w:eastAsia="Times New Roman" w:cs="Times New Roman"/>
          <w:color w:val="0000FF"/>
          <w:szCs w:val="24"/>
          <w:u w:val="single"/>
          <w:lang w:eastAsia="ru-RU"/>
        </w:rPr>
        <w:t xml:space="preserve"> </w:t>
      </w:r>
      <w:r w:rsidR="0026660C" w:rsidRPr="008619E9">
        <w:rPr>
          <w:rFonts w:eastAsia="Times New Roman" w:cs="Times New Roman"/>
          <w:color w:val="0000FF"/>
          <w:szCs w:val="24"/>
          <w:u w:val="single"/>
          <w:lang w:eastAsia="ru-RU"/>
        </w:rPr>
        <w:t xml:space="preserve"> таблице</w:t>
      </w:r>
      <w:r w:rsidR="008619E9">
        <w:rPr>
          <w:rFonts w:eastAsia="Times New Roman" w:cs="Times New Roman"/>
          <w:color w:val="0000FF"/>
          <w:szCs w:val="24"/>
          <w:u w:val="single"/>
          <w:lang w:eastAsia="ru-RU"/>
        </w:rPr>
        <w:t xml:space="preserve">, </w:t>
      </w:r>
      <w:r w:rsidR="008619E9" w:rsidRPr="008619E9">
        <w:rPr>
          <w:rFonts w:eastAsia="Times New Roman" w:cs="Times New Roman"/>
          <w:color w:val="0000FF"/>
          <w:szCs w:val="24"/>
          <w:u w:val="single"/>
          <w:lang w:eastAsia="ru-RU"/>
        </w:rPr>
        <w:t xml:space="preserve"> размещается в извещении о проведен</w:t>
      </w:r>
      <w:proofErr w:type="gramStart"/>
      <w:r w:rsidR="008619E9" w:rsidRPr="008619E9">
        <w:rPr>
          <w:rFonts w:eastAsia="Times New Roman" w:cs="Times New Roman"/>
          <w:color w:val="0000FF"/>
          <w:szCs w:val="24"/>
          <w:u w:val="single"/>
          <w:lang w:eastAsia="ru-RU"/>
        </w:rPr>
        <w:t>ии ау</w:t>
      </w:r>
      <w:proofErr w:type="gramEnd"/>
      <w:r w:rsidR="008619E9" w:rsidRPr="008619E9">
        <w:rPr>
          <w:rFonts w:eastAsia="Times New Roman" w:cs="Times New Roman"/>
          <w:color w:val="0000FF"/>
          <w:szCs w:val="24"/>
          <w:u w:val="single"/>
          <w:lang w:eastAsia="ru-RU"/>
        </w:rPr>
        <w:t>кциона</w:t>
      </w:r>
      <w:r w:rsidR="0026660C" w:rsidRPr="008619E9">
        <w:rPr>
          <w:rFonts w:eastAsia="Times New Roman" w:cs="Times New Roman"/>
          <w:color w:val="0000FF"/>
          <w:szCs w:val="24"/>
          <w:u w:val="single"/>
          <w:lang w:eastAsia="ru-RU"/>
        </w:rPr>
        <w:t>:</w:t>
      </w:r>
    </w:p>
    <w:p w:rsidR="0026660C" w:rsidRPr="0026660C" w:rsidRDefault="0026660C" w:rsidP="0026660C">
      <w:pPr>
        <w:rPr>
          <w:rFonts w:eastAsia="Calibri" w:cs="Times New Roman"/>
          <w:szCs w:val="24"/>
        </w:rPr>
      </w:pPr>
    </w:p>
    <w:p w:rsidR="0026660C" w:rsidRPr="0026660C" w:rsidRDefault="0026660C" w:rsidP="0026660C">
      <w:pPr>
        <w:widowControl w:val="0"/>
        <w:autoSpaceDE w:val="0"/>
        <w:autoSpaceDN w:val="0"/>
        <w:adjustRightInd w:val="0"/>
        <w:ind w:firstLine="851"/>
        <w:jc w:val="both"/>
        <w:rPr>
          <w:rFonts w:eastAsia="Times New Roman" w:cs="Times New Roman"/>
          <w:color w:val="0000FF"/>
          <w:szCs w:val="24"/>
          <w:u w:val="single"/>
          <w:lang w:eastAsia="ru-RU"/>
        </w:rPr>
      </w:pPr>
    </w:p>
    <w:p w:rsidR="0026660C" w:rsidRDefault="0026660C" w:rsidP="0026660C">
      <w:pPr>
        <w:keepNext/>
        <w:ind w:firstLine="709"/>
        <w:jc w:val="both"/>
        <w:outlineLvl w:val="1"/>
        <w:rPr>
          <w:rFonts w:eastAsia="Times New Roman" w:cs="Times New Roman"/>
          <w:bCs/>
          <w:szCs w:val="24"/>
          <w:lang w:eastAsia="ru-RU"/>
        </w:rPr>
      </w:pPr>
      <w:r w:rsidRPr="0026660C">
        <w:rPr>
          <w:rFonts w:eastAsia="Times New Roman" w:cs="Times New Roman"/>
          <w:b/>
          <w:bCs/>
          <w:szCs w:val="24"/>
          <w:lang w:eastAsia="ru-RU"/>
        </w:rPr>
        <w:t xml:space="preserve">Задаток вносится до даты окончания подачи заявок на участие в аукционе. Размер задатка  - 50% от начального (минимального)  размера платы </w:t>
      </w:r>
      <w:r w:rsidR="00027233">
        <w:rPr>
          <w:rFonts w:eastAsia="Times New Roman" w:cs="Times New Roman"/>
          <w:b/>
          <w:bCs/>
          <w:szCs w:val="24"/>
          <w:lang w:eastAsia="ru-RU"/>
        </w:rPr>
        <w:t xml:space="preserve">за </w:t>
      </w:r>
      <w:r w:rsidRPr="0026660C">
        <w:rPr>
          <w:rFonts w:eastAsia="Times New Roman" w:cs="Times New Roman"/>
          <w:b/>
          <w:bCs/>
          <w:szCs w:val="24"/>
          <w:lang w:eastAsia="ru-RU"/>
        </w:rPr>
        <w:t xml:space="preserve"> </w:t>
      </w:r>
      <w:r w:rsidRPr="0026660C">
        <w:rPr>
          <w:rFonts w:eastAsia="Times New Roman" w:cs="Times New Roman"/>
          <w:bCs/>
          <w:szCs w:val="24"/>
          <w:lang w:eastAsia="ru-RU"/>
        </w:rPr>
        <w:t>размещени</w:t>
      </w:r>
      <w:r w:rsidR="00293358">
        <w:rPr>
          <w:rFonts w:eastAsia="Times New Roman" w:cs="Times New Roman"/>
          <w:bCs/>
          <w:szCs w:val="24"/>
          <w:lang w:eastAsia="ru-RU"/>
        </w:rPr>
        <w:t>е</w:t>
      </w:r>
      <w:r w:rsidRPr="0026660C">
        <w:rPr>
          <w:rFonts w:eastAsia="Times New Roman" w:cs="Times New Roman"/>
          <w:bCs/>
          <w:szCs w:val="24"/>
          <w:lang w:eastAsia="ru-RU"/>
        </w:rPr>
        <w:t xml:space="preserve"> нестационарных торговых объектов на территории </w:t>
      </w:r>
      <w:r w:rsidR="00962F4E">
        <w:rPr>
          <w:rFonts w:eastAsia="Times New Roman" w:cs="Times New Roman"/>
          <w:bCs/>
          <w:szCs w:val="24"/>
          <w:lang w:eastAsia="ru-RU"/>
        </w:rPr>
        <w:t xml:space="preserve"> </w:t>
      </w:r>
      <w:r w:rsidRPr="0026660C">
        <w:rPr>
          <w:rFonts w:eastAsia="Times New Roman" w:cs="Times New Roman"/>
          <w:bCs/>
          <w:szCs w:val="24"/>
          <w:lang w:eastAsia="ru-RU"/>
        </w:rPr>
        <w:t xml:space="preserve"> </w:t>
      </w:r>
      <w:proofErr w:type="spellStart"/>
      <w:r w:rsidRPr="0026660C">
        <w:rPr>
          <w:rFonts w:eastAsia="Times New Roman" w:cs="Times New Roman"/>
          <w:bCs/>
          <w:szCs w:val="24"/>
          <w:lang w:eastAsia="ru-RU"/>
        </w:rPr>
        <w:t>Сорочинск</w:t>
      </w:r>
      <w:r w:rsidR="00962F4E">
        <w:rPr>
          <w:rFonts w:eastAsia="Times New Roman" w:cs="Times New Roman"/>
          <w:bCs/>
          <w:szCs w:val="24"/>
          <w:lang w:eastAsia="ru-RU"/>
        </w:rPr>
        <w:t>ого</w:t>
      </w:r>
      <w:proofErr w:type="spellEnd"/>
      <w:r w:rsidRPr="0026660C">
        <w:rPr>
          <w:rFonts w:eastAsia="Times New Roman" w:cs="Times New Roman"/>
          <w:bCs/>
          <w:szCs w:val="24"/>
          <w:lang w:eastAsia="ru-RU"/>
        </w:rPr>
        <w:t xml:space="preserve"> </w:t>
      </w:r>
      <w:r w:rsidR="00F042B0">
        <w:rPr>
          <w:rFonts w:eastAsia="Times New Roman" w:cs="Times New Roman"/>
          <w:bCs/>
          <w:szCs w:val="24"/>
          <w:lang w:eastAsia="ru-RU"/>
        </w:rPr>
        <w:t>муниципального</w:t>
      </w:r>
      <w:r w:rsidRPr="0026660C">
        <w:rPr>
          <w:rFonts w:eastAsia="Times New Roman" w:cs="Times New Roman"/>
          <w:bCs/>
          <w:szCs w:val="24"/>
          <w:lang w:eastAsia="ru-RU"/>
        </w:rPr>
        <w:t xml:space="preserve"> округ</w:t>
      </w:r>
      <w:r w:rsidR="00962F4E">
        <w:rPr>
          <w:rFonts w:eastAsia="Times New Roman" w:cs="Times New Roman"/>
          <w:bCs/>
          <w:szCs w:val="24"/>
          <w:lang w:eastAsia="ru-RU"/>
        </w:rPr>
        <w:t>а</w:t>
      </w:r>
      <w:r w:rsidRPr="0026660C">
        <w:rPr>
          <w:rFonts w:eastAsia="Times New Roman" w:cs="Times New Roman"/>
          <w:bCs/>
          <w:szCs w:val="24"/>
          <w:lang w:eastAsia="ru-RU"/>
        </w:rPr>
        <w:t xml:space="preserve"> Оренбургской области.</w:t>
      </w:r>
    </w:p>
    <w:p w:rsidR="00E15C11" w:rsidRPr="0026660C" w:rsidRDefault="00E15C11" w:rsidP="0026660C">
      <w:pPr>
        <w:keepNext/>
        <w:ind w:firstLine="709"/>
        <w:jc w:val="both"/>
        <w:outlineLvl w:val="1"/>
        <w:rPr>
          <w:rFonts w:eastAsia="Times New Roman" w:cs="Times New Roman"/>
          <w:bCs/>
          <w:szCs w:val="24"/>
          <w:lang w:eastAsia="ru-RU"/>
        </w:rPr>
      </w:pPr>
      <w:r w:rsidRPr="00E15C11">
        <w:rPr>
          <w:rFonts w:eastAsia="Times New Roman" w:cs="Times New Roman"/>
          <w:bCs/>
          <w:szCs w:val="24"/>
          <w:lang w:eastAsia="ru-RU"/>
        </w:rPr>
        <w:t>Задаток должен быть уплачен до даты подачи заявки претендентом в аукционную комиссию.</w:t>
      </w:r>
    </w:p>
    <w:p w:rsidR="00574625" w:rsidRPr="00574625" w:rsidRDefault="0026660C" w:rsidP="00574625">
      <w:pPr>
        <w:ind w:right="76" w:firstLine="709"/>
        <w:jc w:val="both"/>
        <w:rPr>
          <w:rFonts w:eastAsia="Times New Roman" w:cs="Times New Roman"/>
          <w:szCs w:val="24"/>
          <w:lang w:eastAsia="ru-RU"/>
        </w:rPr>
      </w:pPr>
      <w:r w:rsidRPr="0026660C">
        <w:rPr>
          <w:rFonts w:eastAsia="Times New Roman" w:cs="Times New Roman"/>
          <w:szCs w:val="24"/>
          <w:lang w:eastAsia="ru-RU"/>
        </w:rPr>
        <w:t>Реквизиты для перечисления задатка:</w:t>
      </w:r>
    </w:p>
    <w:p w:rsidR="00574625" w:rsidRPr="00574625"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Реквизиты счета во временном распоряжении</w:t>
      </w:r>
    </w:p>
    <w:p w:rsidR="00574625" w:rsidRPr="00F042B0"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ИНН 5617002230, КПП 561701001</w:t>
      </w:r>
      <w:r w:rsidR="00F042B0" w:rsidRPr="00F042B0">
        <w:rPr>
          <w:rFonts w:eastAsia="Times New Roman" w:cs="Times New Roman"/>
          <w:szCs w:val="24"/>
          <w:lang w:eastAsia="ru-RU"/>
        </w:rPr>
        <w:t xml:space="preserve">, </w:t>
      </w:r>
      <w:r w:rsidR="00F042B0">
        <w:rPr>
          <w:rFonts w:eastAsia="Times New Roman" w:cs="Times New Roman"/>
          <w:szCs w:val="24"/>
          <w:lang w:eastAsia="ru-RU"/>
        </w:rPr>
        <w:t>Код ОКТМО 53506000</w:t>
      </w:r>
    </w:p>
    <w:p w:rsidR="00574625" w:rsidRPr="00F042B0"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 xml:space="preserve">Управление Федерального Казначейства по Оренбургской области (Администрация </w:t>
      </w:r>
      <w:proofErr w:type="spellStart"/>
      <w:r w:rsidRPr="00574625">
        <w:rPr>
          <w:rFonts w:eastAsia="Times New Roman" w:cs="Times New Roman"/>
          <w:szCs w:val="24"/>
          <w:lang w:eastAsia="ru-RU"/>
        </w:rPr>
        <w:t>Сорочинского</w:t>
      </w:r>
      <w:proofErr w:type="spellEnd"/>
      <w:r w:rsidRPr="00574625">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574625">
        <w:rPr>
          <w:rFonts w:eastAsia="Times New Roman" w:cs="Times New Roman"/>
          <w:szCs w:val="24"/>
          <w:lang w:eastAsia="ru-RU"/>
        </w:rPr>
        <w:t xml:space="preserve"> округа Оренб</w:t>
      </w:r>
      <w:r w:rsidR="00F042B0">
        <w:rPr>
          <w:rFonts w:eastAsia="Times New Roman" w:cs="Times New Roman"/>
          <w:szCs w:val="24"/>
          <w:lang w:eastAsia="ru-RU"/>
        </w:rPr>
        <w:t xml:space="preserve">ургской области) </w:t>
      </w:r>
      <w:proofErr w:type="gramStart"/>
      <w:r w:rsidR="00F042B0">
        <w:rPr>
          <w:rFonts w:eastAsia="Times New Roman" w:cs="Times New Roman"/>
          <w:szCs w:val="24"/>
          <w:lang w:eastAsia="ru-RU"/>
        </w:rPr>
        <w:t>л</w:t>
      </w:r>
      <w:proofErr w:type="gramEnd"/>
      <w:r w:rsidR="00F042B0">
        <w:rPr>
          <w:rFonts w:eastAsia="Times New Roman" w:cs="Times New Roman"/>
          <w:szCs w:val="24"/>
          <w:lang w:eastAsia="ru-RU"/>
        </w:rPr>
        <w:t>/с 04533</w:t>
      </w:r>
      <w:r w:rsidR="00F042B0">
        <w:rPr>
          <w:rFonts w:eastAsia="Times New Roman" w:cs="Times New Roman"/>
          <w:szCs w:val="24"/>
          <w:lang w:val="en-US" w:eastAsia="ru-RU"/>
        </w:rPr>
        <w:t>D</w:t>
      </w:r>
      <w:r w:rsidR="00F042B0" w:rsidRPr="00F042B0">
        <w:rPr>
          <w:rFonts w:eastAsia="Times New Roman" w:cs="Times New Roman"/>
          <w:szCs w:val="24"/>
          <w:lang w:eastAsia="ru-RU"/>
        </w:rPr>
        <w:t>07200</w:t>
      </w:r>
    </w:p>
    <w:p w:rsidR="00574625" w:rsidRPr="00F042B0" w:rsidRDefault="00574625" w:rsidP="00574625">
      <w:pPr>
        <w:ind w:right="76" w:firstLine="709"/>
        <w:jc w:val="both"/>
        <w:rPr>
          <w:rFonts w:eastAsia="Times New Roman" w:cs="Times New Roman"/>
          <w:szCs w:val="24"/>
          <w:lang w:val="en-US" w:eastAsia="ru-RU"/>
        </w:rPr>
      </w:pPr>
      <w:r w:rsidRPr="00574625">
        <w:rPr>
          <w:rFonts w:eastAsia="Times New Roman" w:cs="Times New Roman"/>
          <w:szCs w:val="24"/>
          <w:lang w:eastAsia="ru-RU"/>
        </w:rPr>
        <w:t xml:space="preserve">Номер казначейского счета </w:t>
      </w:r>
      <w:r w:rsidR="00F042B0">
        <w:rPr>
          <w:rFonts w:eastAsia="Times New Roman" w:cs="Times New Roman"/>
          <w:szCs w:val="24"/>
          <w:lang w:val="en-US" w:eastAsia="ru-RU"/>
        </w:rPr>
        <w:t>031006430000000153</w:t>
      </w:r>
    </w:p>
    <w:p w:rsidR="00574625" w:rsidRPr="00574625"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Номер единого казначейского счета 40102810545370000045</w:t>
      </w:r>
    </w:p>
    <w:p w:rsidR="00574625" w:rsidRPr="00574625"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Банк ОТДЕЛЕНИЕ ОРЕНБУРГ БАНКА РОССИИ //УФК по Оренбургской области г. Оренбург</w:t>
      </w:r>
    </w:p>
    <w:p w:rsidR="00574625" w:rsidRPr="00574625"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БИК ТОФК 015354008                       КБК-0</w:t>
      </w:r>
    </w:p>
    <w:p w:rsidR="0026660C" w:rsidRDefault="00574625" w:rsidP="00574625">
      <w:pPr>
        <w:ind w:right="76" w:firstLine="709"/>
        <w:jc w:val="both"/>
        <w:rPr>
          <w:rFonts w:eastAsia="Times New Roman" w:cs="Times New Roman"/>
          <w:szCs w:val="24"/>
          <w:lang w:eastAsia="ru-RU"/>
        </w:rPr>
      </w:pPr>
      <w:r w:rsidRPr="00574625">
        <w:rPr>
          <w:rFonts w:eastAsia="Times New Roman" w:cs="Times New Roman"/>
          <w:szCs w:val="24"/>
          <w:lang w:eastAsia="ru-RU"/>
        </w:rPr>
        <w:t>Назначение платежа: задаток за участие в конкурсе (Ф.И.О. индивидуального предпринимателя  или наименование юридического лица)</w:t>
      </w:r>
      <w:r w:rsidR="0026660C" w:rsidRPr="0026660C">
        <w:rPr>
          <w:rFonts w:eastAsia="Times New Roman" w:cs="Times New Roman"/>
          <w:szCs w:val="24"/>
          <w:lang w:eastAsia="ru-RU"/>
        </w:rPr>
        <w:t xml:space="preserve"> </w:t>
      </w:r>
      <w:r>
        <w:rPr>
          <w:rFonts w:eastAsia="Times New Roman" w:cs="Times New Roman"/>
          <w:szCs w:val="24"/>
          <w:lang w:eastAsia="ru-RU"/>
        </w:rPr>
        <w:t xml:space="preserve"> </w:t>
      </w:r>
      <w:r w:rsidR="00E15C11" w:rsidRPr="00E15C11">
        <w:rPr>
          <w:rFonts w:eastAsia="Times New Roman" w:cs="Times New Roman"/>
          <w:szCs w:val="24"/>
          <w:lang w:eastAsia="ru-RU"/>
        </w:rPr>
        <w:t>Задаток должен поступить на счет  на дату рассмотрения заявок аукционной комиссией</w:t>
      </w:r>
      <w:r w:rsidR="00E15C11">
        <w:rPr>
          <w:rFonts w:eastAsia="Times New Roman" w:cs="Times New Roman"/>
          <w:szCs w:val="24"/>
          <w:lang w:eastAsia="ru-RU"/>
        </w:rPr>
        <w:t>.</w:t>
      </w:r>
    </w:p>
    <w:p w:rsidR="00E15C11" w:rsidRPr="00E15C11" w:rsidRDefault="00E15C11" w:rsidP="00E15C11">
      <w:pPr>
        <w:ind w:firstLine="708"/>
        <w:jc w:val="both"/>
        <w:rPr>
          <w:rFonts w:eastAsia="Times New Roman" w:cs="Times New Roman"/>
          <w:szCs w:val="24"/>
          <w:lang w:eastAsia="ru-RU"/>
        </w:rPr>
      </w:pPr>
      <w:r w:rsidRPr="00E15C11">
        <w:rPr>
          <w:rFonts w:eastAsia="Times New Roman" w:cs="Times New Roman"/>
          <w:b/>
          <w:szCs w:val="24"/>
          <w:lang w:eastAsia="ru-RU"/>
        </w:rPr>
        <w:t>Информация о месте размещения типовой аукционной документации и порядок ее получения:</w:t>
      </w:r>
      <w:r w:rsidRPr="00E15C11">
        <w:rPr>
          <w:rFonts w:eastAsia="Times New Roman" w:cs="Times New Roman"/>
          <w:szCs w:val="24"/>
          <w:lang w:eastAsia="ru-RU"/>
        </w:rPr>
        <w:t xml:space="preserve"> С информацией об аукционе можно  ознакомиться  на Портале Муниципального образования Сорочинский </w:t>
      </w:r>
      <w:r w:rsidR="00F042B0">
        <w:rPr>
          <w:rFonts w:eastAsia="Times New Roman" w:cs="Times New Roman"/>
          <w:szCs w:val="24"/>
          <w:lang w:eastAsia="ru-RU"/>
        </w:rPr>
        <w:t>муниципальный</w:t>
      </w:r>
      <w:r w:rsidRPr="00E15C11">
        <w:rPr>
          <w:rFonts w:eastAsia="Times New Roman" w:cs="Times New Roman"/>
          <w:szCs w:val="24"/>
          <w:lang w:eastAsia="ru-RU"/>
        </w:rPr>
        <w:t xml:space="preserve"> округ Оренбургской области (http://sorochinsk56.ru),  Раздел:  Экономика </w:t>
      </w:r>
      <w:r w:rsidR="00F042B0">
        <w:rPr>
          <w:rFonts w:eastAsia="Times New Roman" w:cs="Times New Roman"/>
          <w:szCs w:val="24"/>
          <w:lang w:eastAsia="ru-RU"/>
        </w:rPr>
        <w:t>муниципального</w:t>
      </w:r>
      <w:r w:rsidRPr="00E15C11">
        <w:rPr>
          <w:rFonts w:eastAsia="Times New Roman" w:cs="Times New Roman"/>
          <w:szCs w:val="24"/>
          <w:lang w:eastAsia="ru-RU"/>
        </w:rPr>
        <w:t xml:space="preserve"> округа - Конкурсы, аукционы.</w:t>
      </w:r>
    </w:p>
    <w:p w:rsidR="00E15C11" w:rsidRPr="00E15C11" w:rsidRDefault="00E15C11" w:rsidP="00E15C11">
      <w:pPr>
        <w:ind w:firstLine="708"/>
        <w:jc w:val="both"/>
        <w:rPr>
          <w:rFonts w:eastAsia="Times New Roman" w:cs="Times New Roman"/>
          <w:szCs w:val="24"/>
          <w:lang w:eastAsia="ru-RU"/>
        </w:rPr>
      </w:pPr>
      <w:r w:rsidRPr="00E15C11">
        <w:rPr>
          <w:rFonts w:eastAsia="Times New Roman" w:cs="Times New Roman"/>
          <w:szCs w:val="24"/>
          <w:lang w:eastAsia="ru-RU"/>
        </w:rPr>
        <w:t xml:space="preserve"> По письменному запросу претендента инициатором аукциона бесплатно предоставляется аукционная документация и извещение.</w:t>
      </w:r>
    </w:p>
    <w:p w:rsidR="00E15C11" w:rsidRDefault="00E15C11" w:rsidP="00574625">
      <w:pPr>
        <w:ind w:right="76" w:firstLine="709"/>
        <w:jc w:val="both"/>
        <w:rPr>
          <w:rFonts w:eastAsia="Times New Roman" w:cs="Times New Roman"/>
          <w:szCs w:val="24"/>
          <w:lang w:eastAsia="ru-RU"/>
        </w:rPr>
      </w:pPr>
    </w:p>
    <w:p w:rsidR="0026660C" w:rsidRPr="0026660C" w:rsidRDefault="0026660C" w:rsidP="0026660C">
      <w:pPr>
        <w:ind w:right="76" w:firstLine="709"/>
        <w:jc w:val="both"/>
        <w:rPr>
          <w:rFonts w:eastAsia="Times New Roman" w:cs="Times New Roman"/>
          <w:szCs w:val="24"/>
          <w:u w:val="single"/>
          <w:lang w:eastAsia="ru-RU"/>
        </w:rPr>
      </w:pPr>
      <w:r w:rsidRPr="0026660C">
        <w:rPr>
          <w:rFonts w:eastAsia="Times New Roman" w:cs="Times New Roman"/>
          <w:b/>
          <w:szCs w:val="24"/>
          <w:u w:val="single"/>
          <w:lang w:eastAsia="ru-RU"/>
        </w:rPr>
        <w:t>Условия возврата задатка</w:t>
      </w:r>
      <w:r w:rsidRPr="0026660C">
        <w:rPr>
          <w:rFonts w:eastAsia="Times New Roman" w:cs="Times New Roman"/>
          <w:szCs w:val="24"/>
          <w:u w:val="single"/>
          <w:lang w:eastAsia="ru-RU"/>
        </w:rPr>
        <w:t>:</w:t>
      </w:r>
    </w:p>
    <w:p w:rsidR="0026660C" w:rsidRPr="0026660C" w:rsidRDefault="0026660C" w:rsidP="0026660C">
      <w:pPr>
        <w:ind w:firstLine="709"/>
        <w:jc w:val="both"/>
        <w:rPr>
          <w:rFonts w:eastAsia="Times New Roman" w:cs="Times New Roman"/>
          <w:szCs w:val="24"/>
          <w:u w:val="single"/>
          <w:lang w:eastAsia="ru-RU"/>
        </w:rPr>
      </w:pPr>
    </w:p>
    <w:p w:rsidR="00AF2531" w:rsidRPr="00AF2531" w:rsidRDefault="00AF2531" w:rsidP="00AF2531">
      <w:pPr>
        <w:ind w:firstLine="708"/>
        <w:jc w:val="both"/>
        <w:rPr>
          <w:rFonts w:eastAsia="Times New Roman" w:cs="Times New Roman"/>
          <w:szCs w:val="24"/>
          <w:lang w:eastAsia="ru-RU"/>
        </w:rPr>
      </w:pPr>
      <w:r w:rsidRPr="00AF2531">
        <w:rPr>
          <w:rFonts w:eastAsia="Times New Roman" w:cs="Times New Roman"/>
          <w:szCs w:val="24"/>
          <w:lang w:eastAsia="ru-RU"/>
        </w:rPr>
        <w:t>В течение 5 рабочих дней со дня подписания протокола о результатах проведения аукциона организатор торгов возвращает задатки участникам аукциона, которые участвовали в аукционе, но не стали победителями, за исключением участников аукциона, которые сделали последнее и предпоследнее предложени</w:t>
      </w:r>
      <w:r w:rsidR="00293358">
        <w:rPr>
          <w:rFonts w:eastAsia="Times New Roman" w:cs="Times New Roman"/>
          <w:szCs w:val="24"/>
          <w:lang w:eastAsia="ru-RU"/>
        </w:rPr>
        <w:t>е</w:t>
      </w:r>
      <w:r w:rsidRPr="00AF2531">
        <w:rPr>
          <w:rFonts w:eastAsia="Times New Roman" w:cs="Times New Roman"/>
          <w:szCs w:val="24"/>
          <w:lang w:eastAsia="ru-RU"/>
        </w:rPr>
        <w:t xml:space="preserve"> о цене лота. Задаток, внесенный участником аукциона, который сделал предпоследнее предложение о цене лота, возвращается в течение пяти рабочих дней </w:t>
      </w:r>
      <w:proofErr w:type="gramStart"/>
      <w:r w:rsidRPr="00AF2531">
        <w:rPr>
          <w:rFonts w:eastAsia="Times New Roman" w:cs="Times New Roman"/>
          <w:szCs w:val="24"/>
          <w:lang w:eastAsia="ru-RU"/>
        </w:rPr>
        <w:t>с даты подписания</w:t>
      </w:r>
      <w:proofErr w:type="gramEnd"/>
      <w:r w:rsidRPr="00AF2531">
        <w:rPr>
          <w:rFonts w:eastAsia="Times New Roman" w:cs="Times New Roman"/>
          <w:szCs w:val="24"/>
          <w:lang w:eastAsia="ru-RU"/>
        </w:rPr>
        <w:t xml:space="preserve"> договора с победителем аукциона, если он им не является.</w:t>
      </w:r>
    </w:p>
    <w:p w:rsidR="00AF2531" w:rsidRPr="00AF2531" w:rsidRDefault="00AF2531" w:rsidP="00AF2531">
      <w:pPr>
        <w:ind w:firstLine="708"/>
        <w:jc w:val="both"/>
        <w:rPr>
          <w:rFonts w:eastAsia="Times New Roman" w:cs="Times New Roman"/>
          <w:szCs w:val="24"/>
          <w:lang w:eastAsia="ru-RU"/>
        </w:rPr>
      </w:pPr>
      <w:r>
        <w:rPr>
          <w:rFonts w:eastAsia="Times New Roman" w:cs="Times New Roman"/>
          <w:szCs w:val="24"/>
          <w:lang w:eastAsia="ru-RU"/>
        </w:rPr>
        <w:t xml:space="preserve"> </w:t>
      </w:r>
      <w:r w:rsidRPr="00AF2531">
        <w:rPr>
          <w:rFonts w:eastAsia="Times New Roman" w:cs="Times New Roman"/>
          <w:szCs w:val="24"/>
          <w:lang w:eastAsia="ru-RU"/>
        </w:rPr>
        <w:t xml:space="preserve"> Победителю аукциона задаток засчитывается в сумму оплаты приобретенного им права на размещение НТО.</w:t>
      </w:r>
    </w:p>
    <w:p w:rsidR="00AF2531" w:rsidRDefault="00AF2531" w:rsidP="00AF2531">
      <w:pPr>
        <w:ind w:firstLine="708"/>
        <w:jc w:val="both"/>
        <w:rPr>
          <w:rFonts w:eastAsia="Times New Roman" w:cs="Times New Roman"/>
          <w:szCs w:val="24"/>
          <w:lang w:eastAsia="ru-RU"/>
        </w:rPr>
      </w:pPr>
      <w:r>
        <w:rPr>
          <w:rFonts w:eastAsia="Times New Roman" w:cs="Times New Roman"/>
          <w:szCs w:val="24"/>
          <w:lang w:eastAsia="ru-RU"/>
        </w:rPr>
        <w:t xml:space="preserve"> </w:t>
      </w:r>
      <w:r w:rsidRPr="00AF2531">
        <w:rPr>
          <w:rFonts w:eastAsia="Times New Roman" w:cs="Times New Roman"/>
          <w:szCs w:val="24"/>
          <w:lang w:eastAsia="ru-RU"/>
        </w:rPr>
        <w:t xml:space="preserve"> Задаток не подлежит возврату победителю аукциона, если им в установленный срок не оплачено приобретенное на аукционе право на размещение НТО и не подписан договор.          </w:t>
      </w:r>
    </w:p>
    <w:p w:rsidR="0055685A" w:rsidRDefault="0055685A" w:rsidP="00AF2531">
      <w:pPr>
        <w:ind w:firstLine="708"/>
        <w:jc w:val="both"/>
        <w:rPr>
          <w:rFonts w:eastAsia="Times New Roman" w:cs="Times New Roman"/>
          <w:szCs w:val="24"/>
          <w:lang w:eastAsia="ru-RU"/>
        </w:rPr>
      </w:pPr>
    </w:p>
    <w:p w:rsidR="0026660C" w:rsidRPr="0026660C" w:rsidRDefault="0026660C" w:rsidP="00AF2531">
      <w:pPr>
        <w:ind w:firstLine="708"/>
        <w:jc w:val="both"/>
        <w:rPr>
          <w:rFonts w:eastAsia="Times New Roman" w:cs="Times New Roman"/>
          <w:b/>
          <w:szCs w:val="24"/>
          <w:lang w:eastAsia="ru-RU"/>
        </w:rPr>
      </w:pPr>
      <w:r w:rsidRPr="0026660C">
        <w:rPr>
          <w:rFonts w:eastAsia="Times New Roman" w:cs="Times New Roman"/>
          <w:b/>
          <w:szCs w:val="24"/>
          <w:lang w:eastAsia="ru-RU"/>
        </w:rPr>
        <w:t xml:space="preserve">Срок, в течение которого организатор аукциона вправе отказаться от проведения аукциона: </w:t>
      </w:r>
      <w:r w:rsidRPr="0026660C">
        <w:rPr>
          <w:rFonts w:eastAsia="Times New Roman" w:cs="Times New Roman"/>
          <w:szCs w:val="24"/>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26660C" w:rsidRPr="0026660C" w:rsidRDefault="0038508B" w:rsidP="00E15C1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b/>
          <w:color w:val="000000"/>
          <w:szCs w:val="24"/>
          <w:lang w:eastAsia="ru-RU"/>
        </w:rPr>
        <w:lastRenderedPageBreak/>
        <w:t xml:space="preserve"> </w:t>
      </w:r>
      <w:r w:rsidR="00E15C11">
        <w:rPr>
          <w:rFonts w:eastAsia="Times New Roman" w:cs="Times New Roman"/>
          <w:b/>
          <w:szCs w:val="24"/>
          <w:lang w:eastAsia="ru-RU"/>
        </w:rPr>
        <w:t xml:space="preserve"> </w:t>
      </w:r>
      <w:r w:rsidR="0026660C" w:rsidRPr="0026660C">
        <w:rPr>
          <w:rFonts w:eastAsia="Times New Roman" w:cs="Times New Roman"/>
          <w:szCs w:val="24"/>
          <w:u w:val="single"/>
          <w:lang w:eastAsia="ru-RU"/>
        </w:rPr>
        <w:t>Порядок и срок отзыва заявок на участие в аукционе:</w:t>
      </w:r>
      <w:r w:rsidR="0026660C" w:rsidRPr="0026660C">
        <w:rPr>
          <w:rFonts w:eastAsia="Times New Roman" w:cs="Times New Roman"/>
          <w:szCs w:val="24"/>
          <w:lang w:eastAsia="ru-RU"/>
        </w:rPr>
        <w:t xml:space="preserve">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0026660C" w:rsidRPr="0026660C">
        <w:rPr>
          <w:rFonts w:eastAsia="Times New Roman" w:cs="Times New Roman"/>
          <w:szCs w:val="24"/>
          <w:lang w:eastAsia="ru-RU"/>
        </w:rPr>
        <w:t>с даты поступления</w:t>
      </w:r>
      <w:proofErr w:type="gramEnd"/>
      <w:r w:rsidR="0026660C" w:rsidRPr="0026660C">
        <w:rPr>
          <w:rFonts w:eastAsia="Times New Roman" w:cs="Times New Roman"/>
          <w:szCs w:val="24"/>
          <w:lang w:eastAsia="ru-RU"/>
        </w:rPr>
        <w:t xml:space="preserve"> организатору аукциона уведомления об отзыве заявки на участие в аукционе.</w:t>
      </w:r>
    </w:p>
    <w:p w:rsidR="0026660C" w:rsidRPr="0026660C" w:rsidRDefault="0026660C" w:rsidP="0026660C">
      <w:pPr>
        <w:ind w:left="-142" w:firstLine="709"/>
        <w:jc w:val="both"/>
        <w:rPr>
          <w:rFonts w:eastAsia="Times New Roman" w:cs="Times New Roman"/>
          <w:szCs w:val="24"/>
          <w:lang w:eastAsia="ru-RU"/>
        </w:rPr>
      </w:pPr>
      <w:r w:rsidRPr="0026660C">
        <w:rPr>
          <w:rFonts w:eastAsia="Times New Roman" w:cs="Times New Roman"/>
          <w:szCs w:val="24"/>
          <w:u w:val="single"/>
          <w:lang w:eastAsia="ru-RU"/>
        </w:rPr>
        <w:t>Формы, порядок, даты начала и окончания предоставления участникам аукциона разъяснений положений документации об аукционе:</w:t>
      </w:r>
      <w:r w:rsidRPr="0026660C">
        <w:rPr>
          <w:rFonts w:eastAsia="Times New Roman" w:cs="Times New Roman"/>
          <w:szCs w:val="24"/>
          <w:lang w:eastAsia="ru-RU"/>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26660C">
        <w:rPr>
          <w:rFonts w:eastAsia="Times New Roman" w:cs="Times New Roman"/>
          <w:szCs w:val="24"/>
          <w:lang w:eastAsia="ru-RU"/>
        </w:rPr>
        <w:t>с даты поступления</w:t>
      </w:r>
      <w:proofErr w:type="gramEnd"/>
      <w:r w:rsidRPr="0026660C">
        <w:rPr>
          <w:rFonts w:eastAsia="Times New Roman" w:cs="Times New Roman"/>
          <w:szCs w:val="24"/>
          <w:lang w:eastAsia="ru-RU"/>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6660C" w:rsidRPr="0026660C" w:rsidRDefault="0026660C" w:rsidP="0026660C">
      <w:pPr>
        <w:ind w:left="-142" w:firstLine="709"/>
        <w:jc w:val="both"/>
        <w:rPr>
          <w:rFonts w:eastAsia="Times New Roman" w:cs="Times New Roman"/>
          <w:szCs w:val="24"/>
          <w:lang w:eastAsia="ru-RU"/>
        </w:rPr>
      </w:pPr>
    </w:p>
    <w:p w:rsidR="0026660C" w:rsidRPr="0026660C" w:rsidRDefault="0026660C" w:rsidP="0026660C">
      <w:pPr>
        <w:ind w:left="-142" w:firstLine="709"/>
        <w:jc w:val="both"/>
        <w:rPr>
          <w:rFonts w:eastAsia="Times New Roman" w:cs="Times New Roman"/>
          <w:szCs w:val="24"/>
          <w:lang w:eastAsia="ru-RU"/>
        </w:rPr>
      </w:pPr>
    </w:p>
    <w:p w:rsidR="0026660C" w:rsidRPr="0026660C" w:rsidRDefault="0026660C" w:rsidP="0026660C">
      <w:pPr>
        <w:ind w:left="-142" w:firstLine="709"/>
        <w:jc w:val="both"/>
        <w:rPr>
          <w:rFonts w:eastAsia="Times New Roman" w:cs="Times New Roman"/>
          <w:szCs w:val="24"/>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547D59">
      <w:pPr>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Default="0026660C" w:rsidP="00547D59">
      <w:pPr>
        <w:ind w:firstLine="708"/>
        <w:rPr>
          <w:rFonts w:eastAsia="Times New Roman" w:cs="Times New Roman"/>
          <w:b/>
          <w:sz w:val="26"/>
          <w:szCs w:val="26"/>
          <w:lang w:eastAsia="ru-RU"/>
        </w:rPr>
      </w:pPr>
    </w:p>
    <w:p w:rsidR="005F32B6" w:rsidRDefault="005F32B6" w:rsidP="00547D59">
      <w:pPr>
        <w:ind w:firstLine="708"/>
        <w:rPr>
          <w:rFonts w:eastAsia="Times New Roman" w:cs="Times New Roman"/>
          <w:b/>
          <w:sz w:val="26"/>
          <w:szCs w:val="26"/>
          <w:lang w:eastAsia="ru-RU"/>
        </w:rPr>
      </w:pPr>
    </w:p>
    <w:p w:rsidR="005F32B6" w:rsidRDefault="005F32B6" w:rsidP="00547D59">
      <w:pPr>
        <w:ind w:firstLine="708"/>
        <w:rPr>
          <w:rFonts w:eastAsia="Times New Roman" w:cs="Times New Roman"/>
          <w:b/>
          <w:sz w:val="26"/>
          <w:szCs w:val="26"/>
          <w:lang w:eastAsia="ru-RU"/>
        </w:rPr>
      </w:pPr>
    </w:p>
    <w:p w:rsidR="005F32B6" w:rsidRDefault="005F32B6" w:rsidP="00547D59">
      <w:pPr>
        <w:ind w:firstLine="708"/>
        <w:rPr>
          <w:rFonts w:eastAsia="Times New Roman" w:cs="Times New Roman"/>
          <w:b/>
          <w:sz w:val="26"/>
          <w:szCs w:val="26"/>
          <w:lang w:eastAsia="ru-RU"/>
        </w:rPr>
      </w:pPr>
    </w:p>
    <w:p w:rsidR="005F32B6" w:rsidRPr="0026660C" w:rsidRDefault="005F32B6" w:rsidP="00123C06">
      <w:pPr>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26660C" w:rsidRPr="0026660C" w:rsidRDefault="0026660C" w:rsidP="0026660C">
      <w:pPr>
        <w:ind w:firstLine="708"/>
        <w:jc w:val="right"/>
        <w:rPr>
          <w:rFonts w:eastAsia="Times New Roman" w:cs="Times New Roman"/>
          <w:b/>
          <w:sz w:val="26"/>
          <w:szCs w:val="26"/>
          <w:lang w:eastAsia="ru-RU"/>
        </w:rPr>
      </w:pPr>
    </w:p>
    <w:p w:rsidR="00123C06" w:rsidRDefault="00123C06" w:rsidP="0060280E">
      <w:pPr>
        <w:autoSpaceDE w:val="0"/>
        <w:autoSpaceDN w:val="0"/>
        <w:adjustRightInd w:val="0"/>
        <w:spacing w:line="276" w:lineRule="auto"/>
        <w:ind w:left="4962"/>
        <w:rPr>
          <w:rFonts w:eastAsiaTheme="minorEastAsia" w:cs="Times New Roman"/>
          <w:bCs/>
          <w:sz w:val="28"/>
          <w:szCs w:val="28"/>
          <w:lang w:eastAsia="ru-RU"/>
        </w:rPr>
      </w:pPr>
    </w:p>
    <w:p w:rsidR="00123C06" w:rsidRDefault="00123C06" w:rsidP="0060280E">
      <w:pPr>
        <w:autoSpaceDE w:val="0"/>
        <w:autoSpaceDN w:val="0"/>
        <w:adjustRightInd w:val="0"/>
        <w:spacing w:line="276" w:lineRule="auto"/>
        <w:ind w:left="4962"/>
        <w:rPr>
          <w:rFonts w:eastAsiaTheme="minorEastAsia" w:cs="Times New Roman"/>
          <w:bCs/>
          <w:sz w:val="28"/>
          <w:szCs w:val="28"/>
          <w:lang w:eastAsia="ru-RU"/>
        </w:rPr>
      </w:pPr>
    </w:p>
    <w:p w:rsidR="00123C06" w:rsidRDefault="00123C06" w:rsidP="0060280E">
      <w:pPr>
        <w:autoSpaceDE w:val="0"/>
        <w:autoSpaceDN w:val="0"/>
        <w:adjustRightInd w:val="0"/>
        <w:spacing w:line="276" w:lineRule="auto"/>
        <w:ind w:left="4962"/>
        <w:rPr>
          <w:rFonts w:eastAsiaTheme="minorEastAsia" w:cs="Times New Roman"/>
          <w:bCs/>
          <w:sz w:val="28"/>
          <w:szCs w:val="28"/>
          <w:lang w:eastAsia="ru-RU"/>
        </w:rPr>
      </w:pPr>
    </w:p>
    <w:p w:rsidR="00525A51" w:rsidRDefault="00525A51" w:rsidP="0060280E">
      <w:pPr>
        <w:autoSpaceDE w:val="0"/>
        <w:autoSpaceDN w:val="0"/>
        <w:adjustRightInd w:val="0"/>
        <w:spacing w:line="276" w:lineRule="auto"/>
        <w:ind w:left="4962"/>
        <w:rPr>
          <w:rFonts w:eastAsiaTheme="minorEastAsia" w:cs="Times New Roman"/>
          <w:bCs/>
          <w:sz w:val="28"/>
          <w:szCs w:val="28"/>
          <w:lang w:eastAsia="ru-RU"/>
        </w:rPr>
      </w:pPr>
    </w:p>
    <w:p w:rsidR="0055685A" w:rsidRDefault="0055685A" w:rsidP="0060280E">
      <w:pPr>
        <w:autoSpaceDE w:val="0"/>
        <w:autoSpaceDN w:val="0"/>
        <w:adjustRightInd w:val="0"/>
        <w:spacing w:line="276" w:lineRule="auto"/>
        <w:ind w:left="4962"/>
        <w:rPr>
          <w:rFonts w:eastAsiaTheme="minorEastAsia" w:cs="Times New Roman"/>
          <w:bCs/>
          <w:sz w:val="28"/>
          <w:szCs w:val="28"/>
          <w:lang w:eastAsia="ru-RU"/>
        </w:rPr>
      </w:pPr>
    </w:p>
    <w:p w:rsidR="0055685A" w:rsidRDefault="0055685A" w:rsidP="0060280E">
      <w:pPr>
        <w:autoSpaceDE w:val="0"/>
        <w:autoSpaceDN w:val="0"/>
        <w:adjustRightInd w:val="0"/>
        <w:spacing w:line="276" w:lineRule="auto"/>
        <w:ind w:left="4962"/>
        <w:rPr>
          <w:rFonts w:eastAsiaTheme="minorEastAsia" w:cs="Times New Roman"/>
          <w:bCs/>
          <w:sz w:val="28"/>
          <w:szCs w:val="28"/>
          <w:lang w:eastAsia="ru-RU"/>
        </w:rPr>
      </w:pPr>
    </w:p>
    <w:p w:rsidR="0055685A" w:rsidRDefault="0055685A" w:rsidP="0060280E">
      <w:pPr>
        <w:autoSpaceDE w:val="0"/>
        <w:autoSpaceDN w:val="0"/>
        <w:adjustRightInd w:val="0"/>
        <w:spacing w:line="276" w:lineRule="auto"/>
        <w:ind w:left="4962"/>
        <w:rPr>
          <w:rFonts w:eastAsiaTheme="minorEastAsia" w:cs="Times New Roman"/>
          <w:bCs/>
          <w:sz w:val="28"/>
          <w:szCs w:val="28"/>
          <w:lang w:eastAsia="ru-RU"/>
        </w:rPr>
      </w:pPr>
    </w:p>
    <w:p w:rsidR="007D4BAB" w:rsidRDefault="007D4BAB" w:rsidP="0060280E">
      <w:pPr>
        <w:autoSpaceDE w:val="0"/>
        <w:autoSpaceDN w:val="0"/>
        <w:adjustRightInd w:val="0"/>
        <w:spacing w:line="276" w:lineRule="auto"/>
        <w:ind w:left="4962"/>
        <w:rPr>
          <w:rFonts w:eastAsiaTheme="minorEastAsia" w:cs="Times New Roman"/>
          <w:bCs/>
          <w:sz w:val="28"/>
          <w:szCs w:val="28"/>
          <w:lang w:eastAsia="ru-RU"/>
        </w:rPr>
      </w:pPr>
    </w:p>
    <w:p w:rsidR="007D4BAB" w:rsidRDefault="007D4BAB" w:rsidP="0060280E">
      <w:pPr>
        <w:autoSpaceDE w:val="0"/>
        <w:autoSpaceDN w:val="0"/>
        <w:adjustRightInd w:val="0"/>
        <w:spacing w:line="276" w:lineRule="auto"/>
        <w:ind w:left="4962"/>
        <w:rPr>
          <w:rFonts w:eastAsiaTheme="minorEastAsia" w:cs="Times New Roman"/>
          <w:bCs/>
          <w:sz w:val="28"/>
          <w:szCs w:val="28"/>
          <w:lang w:eastAsia="ru-RU"/>
        </w:rPr>
      </w:pPr>
    </w:p>
    <w:p w:rsidR="007D4BAB" w:rsidRDefault="007D4BAB" w:rsidP="0060280E">
      <w:pPr>
        <w:autoSpaceDE w:val="0"/>
        <w:autoSpaceDN w:val="0"/>
        <w:adjustRightInd w:val="0"/>
        <w:spacing w:line="276" w:lineRule="auto"/>
        <w:ind w:left="4962"/>
        <w:rPr>
          <w:rFonts w:eastAsiaTheme="minorEastAsia" w:cs="Times New Roman"/>
          <w:bCs/>
          <w:sz w:val="28"/>
          <w:szCs w:val="28"/>
          <w:lang w:eastAsia="ru-RU"/>
        </w:rPr>
      </w:pPr>
    </w:p>
    <w:p w:rsidR="0055685A" w:rsidRDefault="0055685A" w:rsidP="0060280E">
      <w:pPr>
        <w:autoSpaceDE w:val="0"/>
        <w:autoSpaceDN w:val="0"/>
        <w:adjustRightInd w:val="0"/>
        <w:spacing w:line="276" w:lineRule="auto"/>
        <w:ind w:left="4962"/>
        <w:rPr>
          <w:rFonts w:eastAsiaTheme="minorEastAsia" w:cs="Times New Roman"/>
          <w:bCs/>
          <w:sz w:val="28"/>
          <w:szCs w:val="28"/>
          <w:lang w:eastAsia="ru-RU"/>
        </w:rPr>
      </w:pPr>
    </w:p>
    <w:p w:rsidR="00DF5013" w:rsidRDefault="00DF5013" w:rsidP="0060280E">
      <w:pPr>
        <w:autoSpaceDE w:val="0"/>
        <w:autoSpaceDN w:val="0"/>
        <w:adjustRightInd w:val="0"/>
        <w:spacing w:line="276" w:lineRule="auto"/>
        <w:ind w:left="4962"/>
        <w:rPr>
          <w:rFonts w:eastAsiaTheme="minorEastAsia" w:cs="Times New Roman"/>
          <w:bCs/>
          <w:sz w:val="28"/>
          <w:szCs w:val="28"/>
          <w:lang w:eastAsia="ru-RU"/>
        </w:rPr>
      </w:pPr>
    </w:p>
    <w:p w:rsidR="00DF5013" w:rsidRDefault="00DF5013" w:rsidP="0060280E">
      <w:pPr>
        <w:autoSpaceDE w:val="0"/>
        <w:autoSpaceDN w:val="0"/>
        <w:adjustRightInd w:val="0"/>
        <w:spacing w:line="276" w:lineRule="auto"/>
        <w:ind w:left="4962"/>
        <w:rPr>
          <w:rFonts w:eastAsiaTheme="minorEastAsia" w:cs="Times New Roman"/>
          <w:bCs/>
          <w:sz w:val="28"/>
          <w:szCs w:val="28"/>
          <w:lang w:eastAsia="ru-RU"/>
        </w:rPr>
      </w:pPr>
    </w:p>
    <w:p w:rsidR="00DF5013" w:rsidRDefault="00DF5013" w:rsidP="0060280E">
      <w:pPr>
        <w:autoSpaceDE w:val="0"/>
        <w:autoSpaceDN w:val="0"/>
        <w:adjustRightInd w:val="0"/>
        <w:spacing w:line="276" w:lineRule="auto"/>
        <w:ind w:left="4962"/>
        <w:rPr>
          <w:rFonts w:eastAsiaTheme="minorEastAsia" w:cs="Times New Roman"/>
          <w:bCs/>
          <w:sz w:val="28"/>
          <w:szCs w:val="28"/>
          <w:lang w:eastAsia="ru-RU"/>
        </w:rPr>
      </w:pPr>
    </w:p>
    <w:p w:rsidR="00DF5013" w:rsidRDefault="00DF5013" w:rsidP="0060280E">
      <w:pPr>
        <w:autoSpaceDE w:val="0"/>
        <w:autoSpaceDN w:val="0"/>
        <w:adjustRightInd w:val="0"/>
        <w:spacing w:line="276" w:lineRule="auto"/>
        <w:ind w:left="4962"/>
        <w:rPr>
          <w:rFonts w:eastAsiaTheme="minorEastAsia" w:cs="Times New Roman"/>
          <w:bCs/>
          <w:sz w:val="28"/>
          <w:szCs w:val="28"/>
          <w:lang w:eastAsia="ru-RU"/>
        </w:rPr>
      </w:pPr>
    </w:p>
    <w:p w:rsidR="0060280E" w:rsidRPr="00C619A0" w:rsidRDefault="0060280E" w:rsidP="0060280E">
      <w:pPr>
        <w:autoSpaceDE w:val="0"/>
        <w:autoSpaceDN w:val="0"/>
        <w:adjustRightInd w:val="0"/>
        <w:spacing w:line="276" w:lineRule="auto"/>
        <w:ind w:left="4962"/>
        <w:rPr>
          <w:rFonts w:eastAsiaTheme="minorEastAsia" w:cs="Times New Roman"/>
          <w:bCs/>
          <w:szCs w:val="24"/>
          <w:lang w:eastAsia="ru-RU"/>
        </w:rPr>
      </w:pPr>
      <w:r w:rsidRPr="00C619A0">
        <w:rPr>
          <w:rFonts w:eastAsiaTheme="minorEastAsia" w:cs="Times New Roman"/>
          <w:bCs/>
          <w:szCs w:val="24"/>
          <w:lang w:eastAsia="ru-RU"/>
        </w:rPr>
        <w:t>Приложение № 1</w:t>
      </w:r>
    </w:p>
    <w:p w:rsidR="0060280E" w:rsidRPr="00C619A0" w:rsidRDefault="0060280E" w:rsidP="00123C06">
      <w:pPr>
        <w:autoSpaceDE w:val="0"/>
        <w:autoSpaceDN w:val="0"/>
        <w:adjustRightInd w:val="0"/>
        <w:spacing w:line="276" w:lineRule="auto"/>
        <w:ind w:left="4962"/>
        <w:jc w:val="both"/>
        <w:rPr>
          <w:rFonts w:eastAsiaTheme="minorEastAsia" w:cs="Times New Roman"/>
          <w:bCs/>
          <w:szCs w:val="24"/>
          <w:lang w:eastAsia="ru-RU"/>
        </w:rPr>
      </w:pPr>
      <w:r w:rsidRPr="00C619A0">
        <w:rPr>
          <w:rFonts w:eastAsiaTheme="minorEastAsia" w:cs="Times New Roman"/>
          <w:bCs/>
          <w:szCs w:val="24"/>
          <w:lang w:eastAsia="ru-RU"/>
        </w:rPr>
        <w:t xml:space="preserve">  </w:t>
      </w:r>
    </w:p>
    <w:p w:rsidR="00E15C11" w:rsidRPr="00E15C11" w:rsidRDefault="00E15C11" w:rsidP="00E15C11">
      <w:pPr>
        <w:autoSpaceDE w:val="0"/>
        <w:autoSpaceDN w:val="0"/>
        <w:adjustRightInd w:val="0"/>
        <w:jc w:val="center"/>
        <w:rPr>
          <w:rFonts w:eastAsia="Times New Roman" w:cs="Times New Roman"/>
          <w:bCs/>
          <w:szCs w:val="24"/>
          <w:lang w:eastAsia="ru-RU"/>
        </w:rPr>
      </w:pPr>
      <w:r>
        <w:rPr>
          <w:rFonts w:eastAsiaTheme="minorEastAsia" w:cs="Times New Roman"/>
          <w:bCs/>
          <w:szCs w:val="24"/>
          <w:lang w:eastAsia="ru-RU"/>
        </w:rPr>
        <w:t xml:space="preserve"> </w:t>
      </w:r>
      <w:r w:rsidRPr="00E15C11">
        <w:rPr>
          <w:rFonts w:eastAsia="Times New Roman" w:cs="Times New Roman"/>
          <w:bCs/>
          <w:szCs w:val="24"/>
          <w:lang w:eastAsia="ru-RU"/>
        </w:rPr>
        <w:t xml:space="preserve">ЗАЯВКА </w:t>
      </w:r>
    </w:p>
    <w:p w:rsidR="00E15C11" w:rsidRPr="00E15C11" w:rsidRDefault="00E15C11" w:rsidP="00E15C11">
      <w:pPr>
        <w:autoSpaceDE w:val="0"/>
        <w:autoSpaceDN w:val="0"/>
        <w:adjustRightInd w:val="0"/>
        <w:jc w:val="center"/>
        <w:rPr>
          <w:rFonts w:eastAsia="Times New Roman" w:cs="Times New Roman"/>
          <w:szCs w:val="24"/>
          <w:lang w:eastAsia="ru-RU"/>
        </w:rPr>
      </w:pPr>
      <w:proofErr w:type="gramStart"/>
      <w:r w:rsidRPr="00E15C11">
        <w:rPr>
          <w:rFonts w:eastAsia="Times New Roman" w:cs="Times New Roman"/>
          <w:bCs/>
          <w:szCs w:val="24"/>
          <w:lang w:eastAsia="ru-RU"/>
        </w:rPr>
        <w:t>на участие в аукционе</w:t>
      </w:r>
      <w:r w:rsidRPr="00E15C11">
        <w:rPr>
          <w:rFonts w:eastAsia="Times New Roman" w:cs="Times New Roman"/>
          <w:szCs w:val="24"/>
          <w:lang w:eastAsia="ru-RU"/>
        </w:rPr>
        <w:t xml:space="preserve"> по продаже права на размещение нестационарных торговых объектов    на территории</w:t>
      </w:r>
      <w:proofErr w:type="gramEnd"/>
      <w:r w:rsidRPr="00E15C11">
        <w:rPr>
          <w:rFonts w:eastAsia="Times New Roman" w:cs="Times New Roman"/>
          <w:szCs w:val="24"/>
          <w:lang w:eastAsia="ru-RU"/>
        </w:rPr>
        <w:t xml:space="preserve">  </w:t>
      </w:r>
      <w:proofErr w:type="spellStart"/>
      <w:r w:rsidRPr="00E15C11">
        <w:rPr>
          <w:rFonts w:eastAsia="Times New Roman" w:cs="Times New Roman"/>
          <w:szCs w:val="24"/>
          <w:lang w:eastAsia="ru-RU"/>
        </w:rPr>
        <w:t>Сорочинского</w:t>
      </w:r>
      <w:proofErr w:type="spellEnd"/>
      <w:r w:rsidRPr="00E15C11">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E15C11">
        <w:rPr>
          <w:rFonts w:eastAsia="Times New Roman" w:cs="Times New Roman"/>
          <w:szCs w:val="24"/>
          <w:lang w:eastAsia="ru-RU"/>
        </w:rPr>
        <w:t xml:space="preserve"> округа Оренбургской области</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«___»______________ 202 _____г.</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_________________________________________________ именуемый далее «Претендент»,</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(наименование юридического лица, индивидуального предпринимателя, подающего заявку)</w:t>
      </w:r>
    </w:p>
    <w:p w:rsidR="00E15C11" w:rsidRPr="00E15C11" w:rsidRDefault="00E15C11" w:rsidP="00E15C11">
      <w:pPr>
        <w:autoSpaceDE w:val="0"/>
        <w:autoSpaceDN w:val="0"/>
        <w:adjustRightInd w:val="0"/>
        <w:rPr>
          <w:rFonts w:eastAsia="Times New Roman" w:cs="Times New Roman"/>
          <w:szCs w:val="24"/>
          <w:lang w:eastAsia="ru-RU"/>
        </w:rPr>
      </w:pPr>
      <w:r w:rsidRPr="00E15C11">
        <w:rPr>
          <w:rFonts w:eastAsia="Times New Roman" w:cs="Times New Roman"/>
          <w:szCs w:val="24"/>
          <w:lang w:eastAsia="ru-RU"/>
        </w:rPr>
        <w:t>в лице______________________________________________________________,</w:t>
      </w:r>
    </w:p>
    <w:p w:rsidR="00E15C11" w:rsidRPr="00E15C11" w:rsidRDefault="00E15C11" w:rsidP="00E15C11">
      <w:pPr>
        <w:autoSpaceDE w:val="0"/>
        <w:autoSpaceDN w:val="0"/>
        <w:adjustRightInd w:val="0"/>
        <w:jc w:val="center"/>
        <w:rPr>
          <w:rFonts w:eastAsia="Times New Roman" w:cs="Times New Roman"/>
          <w:szCs w:val="24"/>
          <w:lang w:eastAsia="ru-RU"/>
        </w:rPr>
      </w:pPr>
      <w:r w:rsidRPr="00E15C11">
        <w:rPr>
          <w:rFonts w:eastAsia="Times New Roman" w:cs="Times New Roman"/>
          <w:szCs w:val="24"/>
          <w:lang w:eastAsia="ru-RU"/>
        </w:rPr>
        <w:t>(должность, фамилия, имя, отчество)</w:t>
      </w:r>
    </w:p>
    <w:p w:rsidR="00E15C11" w:rsidRPr="00E15C11" w:rsidRDefault="00E15C11" w:rsidP="00E15C11">
      <w:pPr>
        <w:autoSpaceDE w:val="0"/>
        <w:autoSpaceDN w:val="0"/>
        <w:adjustRightInd w:val="0"/>
        <w:rPr>
          <w:rFonts w:eastAsia="Times New Roman" w:cs="Times New Roman"/>
          <w:szCs w:val="24"/>
          <w:lang w:eastAsia="ru-RU"/>
        </w:rPr>
      </w:pPr>
      <w:proofErr w:type="gramStart"/>
      <w:r w:rsidRPr="00E15C11">
        <w:rPr>
          <w:rFonts w:eastAsia="Times New Roman" w:cs="Times New Roman"/>
          <w:szCs w:val="24"/>
          <w:lang w:eastAsia="ru-RU"/>
        </w:rPr>
        <w:t>действующего</w:t>
      </w:r>
      <w:proofErr w:type="gramEnd"/>
      <w:r w:rsidRPr="00E15C11">
        <w:rPr>
          <w:rFonts w:eastAsia="Times New Roman" w:cs="Times New Roman"/>
          <w:szCs w:val="24"/>
          <w:lang w:eastAsia="ru-RU"/>
        </w:rPr>
        <w:t xml:space="preserve"> на основании ________________________________________________________________,</w:t>
      </w:r>
    </w:p>
    <w:p w:rsidR="00E15C11" w:rsidRPr="00E15C11" w:rsidRDefault="00E15C11" w:rsidP="00E15C11">
      <w:pPr>
        <w:autoSpaceDE w:val="0"/>
        <w:autoSpaceDN w:val="0"/>
        <w:adjustRightInd w:val="0"/>
        <w:jc w:val="center"/>
        <w:rPr>
          <w:rFonts w:eastAsia="Times New Roman" w:cs="Times New Roman"/>
          <w:szCs w:val="24"/>
          <w:lang w:eastAsia="ru-RU"/>
        </w:rPr>
      </w:pPr>
      <w:r w:rsidRPr="00E15C11">
        <w:rPr>
          <w:rFonts w:eastAsia="Times New Roman" w:cs="Times New Roman"/>
          <w:szCs w:val="24"/>
          <w:lang w:eastAsia="ru-RU"/>
        </w:rPr>
        <w:t xml:space="preserve">(№ документа, кем </w:t>
      </w:r>
      <w:proofErr w:type="gramStart"/>
      <w:r w:rsidRPr="00E15C11">
        <w:rPr>
          <w:rFonts w:eastAsia="Times New Roman" w:cs="Times New Roman"/>
          <w:szCs w:val="24"/>
          <w:lang w:eastAsia="ru-RU"/>
        </w:rPr>
        <w:t>выдан</w:t>
      </w:r>
      <w:proofErr w:type="gramEnd"/>
      <w:r w:rsidRPr="00E15C11">
        <w:rPr>
          <w:rFonts w:eastAsia="Times New Roman" w:cs="Times New Roman"/>
          <w:szCs w:val="24"/>
          <w:lang w:eastAsia="ru-RU"/>
        </w:rPr>
        <w:t>, дата выдачи)</w:t>
      </w:r>
    </w:p>
    <w:p w:rsidR="00E15C11" w:rsidRPr="00E15C11" w:rsidRDefault="00E15C11" w:rsidP="00E15C11">
      <w:pPr>
        <w:autoSpaceDE w:val="0"/>
        <w:autoSpaceDN w:val="0"/>
        <w:adjustRightInd w:val="0"/>
        <w:spacing w:before="100"/>
        <w:rPr>
          <w:rFonts w:eastAsia="Times New Roman" w:cs="Times New Roman"/>
          <w:szCs w:val="24"/>
          <w:lang w:eastAsia="ru-RU"/>
        </w:rPr>
      </w:pPr>
      <w:r w:rsidRPr="00E15C11">
        <w:rPr>
          <w:rFonts w:eastAsia="Times New Roman" w:cs="Times New Roman"/>
          <w:szCs w:val="24"/>
          <w:lang w:eastAsia="ru-RU"/>
        </w:rPr>
        <w:t>Юридический адрес ________________________________________________________________</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____________________________________тел.________________________,</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ИНН_____________________________________________________________, ОГРН_____________________________________________________________.</w:t>
      </w:r>
    </w:p>
    <w:p w:rsidR="00E15C11" w:rsidRPr="00E15C11" w:rsidRDefault="00E15C11" w:rsidP="00E15C11">
      <w:pPr>
        <w:jc w:val="both"/>
        <w:textAlignment w:val="baseline"/>
        <w:rPr>
          <w:rFonts w:ascii="Segoe UI" w:eastAsia="Times New Roman" w:hAnsi="Segoe UI" w:cs="Segoe UI"/>
          <w:szCs w:val="24"/>
          <w:lang w:eastAsia="ru-RU"/>
        </w:rPr>
      </w:pPr>
      <w:r w:rsidRPr="00E15C11">
        <w:rPr>
          <w:rFonts w:eastAsia="Times New Roman" w:cs="Times New Roman"/>
          <w:szCs w:val="24"/>
          <w:lang w:eastAsia="ru-RU"/>
        </w:rPr>
        <w:t>Согласно извещению о проведен</w:t>
      </w:r>
      <w:proofErr w:type="gramStart"/>
      <w:r w:rsidRPr="00E15C11">
        <w:rPr>
          <w:rFonts w:eastAsia="Times New Roman" w:cs="Times New Roman"/>
          <w:szCs w:val="24"/>
          <w:lang w:eastAsia="ru-RU"/>
        </w:rPr>
        <w:t>ии ау</w:t>
      </w:r>
      <w:proofErr w:type="gramEnd"/>
      <w:r w:rsidRPr="00E15C11">
        <w:rPr>
          <w:rFonts w:eastAsia="Times New Roman" w:cs="Times New Roman"/>
          <w:szCs w:val="24"/>
          <w:lang w:eastAsia="ru-RU"/>
        </w:rPr>
        <w:t>кциона, по лоту № ______________________________</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Местоположение размещения НТО:________________________________________________</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ab/>
        <w:t xml:space="preserve">1. Принимая решение об участии в аукционе, обязуюсь: </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1.1. соблюдать условия аукциона, содержащиеся в извещении и типовой аукционной документации;</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1.2. в случае признания победителем аукциона:</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 xml:space="preserve">а) подписать протокол о результатах аукциона в день проведения аукциона; </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 xml:space="preserve">б) заключить договор на размещение НТО  и  в течение 3 рабочих дней после направления проекта договора на размещение НТО на территории </w:t>
      </w:r>
      <w:proofErr w:type="spellStart"/>
      <w:r w:rsidRPr="00E15C11">
        <w:rPr>
          <w:rFonts w:eastAsia="Times New Roman" w:cs="Times New Roman"/>
          <w:szCs w:val="24"/>
          <w:lang w:eastAsia="ru-RU"/>
        </w:rPr>
        <w:t>Сорочинского</w:t>
      </w:r>
      <w:proofErr w:type="spellEnd"/>
      <w:r w:rsidRPr="00E15C11">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E15C11">
        <w:rPr>
          <w:rFonts w:eastAsia="Times New Roman" w:cs="Times New Roman"/>
          <w:szCs w:val="24"/>
          <w:lang w:eastAsia="ru-RU"/>
        </w:rPr>
        <w:t xml:space="preserve"> округа Оренбургской области;</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 xml:space="preserve">в) заключить договор по  вывозу ТКО со специализированными организациями; </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г) производить оплату  за размещение НТО (с учетом уплаченного задатка) в сроки, установленные договором.</w:t>
      </w:r>
    </w:p>
    <w:p w:rsidR="00E15C11" w:rsidRPr="00E15C11" w:rsidRDefault="00E15C11" w:rsidP="00E15C11">
      <w:pPr>
        <w:autoSpaceDE w:val="0"/>
        <w:autoSpaceDN w:val="0"/>
        <w:adjustRightInd w:val="0"/>
        <w:jc w:val="both"/>
        <w:rPr>
          <w:rFonts w:eastAsia="Times New Roman" w:cs="Times New Roman"/>
          <w:szCs w:val="24"/>
          <w:lang w:eastAsia="ru-RU"/>
        </w:rPr>
      </w:pPr>
    </w:p>
    <w:p w:rsidR="00E15C11" w:rsidRPr="00E15C11" w:rsidRDefault="00E15C11" w:rsidP="00E15C11">
      <w:pPr>
        <w:ind w:firstLine="705"/>
        <w:jc w:val="both"/>
        <w:textAlignment w:val="baseline"/>
        <w:rPr>
          <w:rFonts w:ascii="Segoe UI" w:eastAsia="Times New Roman" w:hAnsi="Segoe UI" w:cs="Segoe UI"/>
          <w:szCs w:val="24"/>
          <w:lang w:eastAsia="ru-RU"/>
        </w:rPr>
      </w:pPr>
      <w:r w:rsidRPr="00E15C11">
        <w:rPr>
          <w:rFonts w:eastAsia="Times New Roman" w:cs="Times New Roman"/>
          <w:szCs w:val="24"/>
          <w:lang w:eastAsia="ru-RU"/>
        </w:rPr>
        <w:t>Я, ________________________________________________________________, </w:t>
      </w:r>
    </w:p>
    <w:p w:rsidR="00E15C11" w:rsidRPr="00E15C11" w:rsidRDefault="00E15C11" w:rsidP="00E15C11">
      <w:pPr>
        <w:ind w:firstLine="705"/>
        <w:jc w:val="both"/>
        <w:textAlignment w:val="baseline"/>
        <w:rPr>
          <w:rFonts w:ascii="Segoe UI" w:eastAsia="Times New Roman" w:hAnsi="Segoe UI" w:cs="Segoe UI"/>
          <w:szCs w:val="24"/>
          <w:lang w:eastAsia="ru-RU"/>
        </w:rPr>
      </w:pPr>
      <w:r w:rsidRPr="00E15C11">
        <w:rPr>
          <w:rFonts w:eastAsia="Times New Roman" w:cs="Times New Roman"/>
          <w:szCs w:val="24"/>
          <w:lang w:eastAsia="ru-RU"/>
        </w:rPr>
        <w:t xml:space="preserve">            (фамилия, имя, отчество, адрес)  </w:t>
      </w:r>
    </w:p>
    <w:p w:rsidR="00E15C11" w:rsidRPr="00E15C11" w:rsidRDefault="00E15C11" w:rsidP="00E15C11">
      <w:pPr>
        <w:ind w:firstLine="705"/>
        <w:jc w:val="both"/>
        <w:textAlignment w:val="baseline"/>
        <w:rPr>
          <w:rFonts w:ascii="Segoe UI" w:eastAsia="Times New Roman" w:hAnsi="Segoe UI" w:cs="Segoe UI"/>
          <w:szCs w:val="24"/>
          <w:lang w:eastAsia="ru-RU"/>
        </w:rPr>
      </w:pPr>
      <w:r w:rsidRPr="00E15C11">
        <w:rPr>
          <w:rFonts w:eastAsia="Times New Roman" w:cs="Times New Roman"/>
          <w:szCs w:val="24"/>
          <w:lang w:eastAsia="ru-RU"/>
        </w:rPr>
        <w:t>    </w:t>
      </w:r>
    </w:p>
    <w:p w:rsidR="00E15C11" w:rsidRPr="00E15C11" w:rsidRDefault="00E15C11" w:rsidP="00E15C11">
      <w:pPr>
        <w:jc w:val="both"/>
        <w:textAlignment w:val="baseline"/>
        <w:rPr>
          <w:rFonts w:eastAsia="Times New Roman" w:cs="Times New Roman"/>
          <w:szCs w:val="24"/>
          <w:lang w:eastAsia="ru-RU"/>
        </w:rPr>
      </w:pPr>
      <w:r w:rsidRPr="00E15C11">
        <w:rPr>
          <w:rFonts w:eastAsia="Times New Roman" w:cs="Times New Roman"/>
          <w:szCs w:val="24"/>
          <w:lang w:eastAsia="ru-RU"/>
        </w:rPr>
        <w:t>в соответствии со </w:t>
      </w:r>
      <w:hyperlink r:id="rId7" w:tgtFrame="_blank" w:history="1">
        <w:r w:rsidRPr="00E15C11">
          <w:rPr>
            <w:rFonts w:eastAsia="Times New Roman" w:cs="Times New Roman"/>
            <w:color w:val="000080"/>
            <w:szCs w:val="24"/>
            <w:u w:val="single"/>
            <w:lang w:eastAsia="ru-RU"/>
          </w:rPr>
          <w:t>статьей 9</w:t>
        </w:r>
      </w:hyperlink>
      <w:r w:rsidRPr="00E15C11">
        <w:rPr>
          <w:rFonts w:eastAsia="Times New Roman" w:cs="Times New Roman"/>
          <w:szCs w:val="24"/>
          <w:lang w:eastAsia="ru-RU"/>
        </w:rPr>
        <w:t> Федерального закона от 27.07.2006 №  152-ФЗ  </w:t>
      </w:r>
      <w:r w:rsidRPr="00E15C11">
        <w:rPr>
          <w:rFonts w:eastAsia="Times New Roman" w:cs="Times New Roman"/>
          <w:szCs w:val="24"/>
          <w:lang w:eastAsia="ru-RU"/>
        </w:rPr>
        <w:br/>
        <w:t>«О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Подпись лица: _________________________________________________</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__________________________________________________________________</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 xml:space="preserve">(должность уполномоченного лица принявшего заявку) </w:t>
      </w:r>
    </w:p>
    <w:p w:rsidR="00E15C11" w:rsidRPr="00E15C11" w:rsidRDefault="00E15C11" w:rsidP="00E15C11">
      <w:pPr>
        <w:autoSpaceDE w:val="0"/>
        <w:autoSpaceDN w:val="0"/>
        <w:adjustRightInd w:val="0"/>
        <w:jc w:val="both"/>
        <w:rPr>
          <w:rFonts w:eastAsia="Times New Roman" w:cs="Times New Roman"/>
          <w:szCs w:val="24"/>
          <w:lang w:eastAsia="ru-RU"/>
        </w:rPr>
      </w:pPr>
      <w:r w:rsidRPr="00E15C11">
        <w:rPr>
          <w:rFonts w:eastAsia="Times New Roman" w:cs="Times New Roman"/>
          <w:szCs w:val="24"/>
          <w:lang w:eastAsia="ru-RU"/>
        </w:rPr>
        <w:t>(Ф.И.О.) __________________________________________________________________</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«____» _____________ 202 ______г.    М. П.</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Заявка принята: час</w:t>
      </w:r>
      <w:proofErr w:type="gramStart"/>
      <w:r w:rsidRPr="00E15C11">
        <w:rPr>
          <w:rFonts w:eastAsia="Times New Roman" w:cs="Times New Roman"/>
          <w:szCs w:val="24"/>
          <w:lang w:eastAsia="ru-RU"/>
        </w:rPr>
        <w:t>.</w:t>
      </w:r>
      <w:proofErr w:type="gramEnd"/>
      <w:r w:rsidRPr="00E15C11">
        <w:rPr>
          <w:rFonts w:eastAsia="Times New Roman" w:cs="Times New Roman"/>
          <w:szCs w:val="24"/>
          <w:lang w:eastAsia="ru-RU"/>
        </w:rPr>
        <w:t xml:space="preserve">______ </w:t>
      </w:r>
      <w:proofErr w:type="gramStart"/>
      <w:r w:rsidRPr="00E15C11">
        <w:rPr>
          <w:rFonts w:eastAsia="Times New Roman" w:cs="Times New Roman"/>
          <w:szCs w:val="24"/>
          <w:lang w:eastAsia="ru-RU"/>
        </w:rPr>
        <w:t>м</w:t>
      </w:r>
      <w:proofErr w:type="gramEnd"/>
      <w:r w:rsidRPr="00E15C11">
        <w:rPr>
          <w:rFonts w:eastAsia="Times New Roman" w:cs="Times New Roman"/>
          <w:szCs w:val="24"/>
          <w:lang w:eastAsia="ru-RU"/>
        </w:rPr>
        <w:t>ин. ______ «____»________ 202__ г.,  за  № __</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t>________________ / ____________________________ /</w:t>
      </w:r>
    </w:p>
    <w:p w:rsidR="00E15C11" w:rsidRPr="00E15C11" w:rsidRDefault="00E15C11" w:rsidP="00E15C11">
      <w:pPr>
        <w:autoSpaceDE w:val="0"/>
        <w:autoSpaceDN w:val="0"/>
        <w:adjustRightInd w:val="0"/>
        <w:spacing w:before="100" w:after="100"/>
        <w:jc w:val="both"/>
        <w:rPr>
          <w:rFonts w:eastAsia="Times New Roman" w:cs="Times New Roman"/>
          <w:szCs w:val="24"/>
          <w:lang w:eastAsia="ru-RU"/>
        </w:rPr>
      </w:pPr>
      <w:r w:rsidRPr="00E15C11">
        <w:rPr>
          <w:rFonts w:eastAsia="Times New Roman" w:cs="Times New Roman"/>
          <w:szCs w:val="24"/>
          <w:lang w:eastAsia="ru-RU"/>
        </w:rPr>
        <w:lastRenderedPageBreak/>
        <w:t xml:space="preserve">(подпись </w:t>
      </w:r>
      <w:proofErr w:type="gramStart"/>
      <w:r w:rsidRPr="00E15C11">
        <w:rPr>
          <w:rFonts w:eastAsia="Times New Roman" w:cs="Times New Roman"/>
          <w:szCs w:val="24"/>
          <w:lang w:eastAsia="ru-RU"/>
        </w:rPr>
        <w:t>принявшего</w:t>
      </w:r>
      <w:proofErr w:type="gramEnd"/>
      <w:r w:rsidRPr="00E15C11">
        <w:rPr>
          <w:rFonts w:eastAsia="Times New Roman" w:cs="Times New Roman"/>
          <w:szCs w:val="24"/>
          <w:lang w:eastAsia="ru-RU"/>
        </w:rPr>
        <w:t>) (расшифровка подписи)</w:t>
      </w:r>
    </w:p>
    <w:p w:rsidR="00F042B0" w:rsidRDefault="00F042B0" w:rsidP="0060280E">
      <w:pPr>
        <w:autoSpaceDE w:val="0"/>
        <w:autoSpaceDN w:val="0"/>
        <w:adjustRightInd w:val="0"/>
        <w:spacing w:line="276" w:lineRule="auto"/>
        <w:ind w:left="4820"/>
        <w:rPr>
          <w:rFonts w:eastAsiaTheme="minorEastAsia" w:cs="Times New Roman"/>
          <w:bCs/>
          <w:szCs w:val="24"/>
          <w:lang w:eastAsia="ru-RU"/>
        </w:rPr>
      </w:pPr>
      <w:r>
        <w:rPr>
          <w:rFonts w:eastAsiaTheme="minorEastAsia" w:cs="Times New Roman"/>
          <w:bCs/>
          <w:szCs w:val="24"/>
          <w:lang w:eastAsia="ru-RU"/>
        </w:rPr>
        <w:t xml:space="preserve">                                    </w:t>
      </w:r>
    </w:p>
    <w:p w:rsidR="00F042B0" w:rsidRDefault="00F042B0" w:rsidP="0060280E">
      <w:pPr>
        <w:autoSpaceDE w:val="0"/>
        <w:autoSpaceDN w:val="0"/>
        <w:adjustRightInd w:val="0"/>
        <w:spacing w:line="276" w:lineRule="auto"/>
        <w:ind w:left="4820"/>
        <w:rPr>
          <w:rFonts w:eastAsiaTheme="minorEastAsia" w:cs="Times New Roman"/>
          <w:bCs/>
          <w:szCs w:val="24"/>
          <w:lang w:eastAsia="ru-RU"/>
        </w:rPr>
      </w:pPr>
    </w:p>
    <w:p w:rsidR="0060280E" w:rsidRPr="00C619A0" w:rsidRDefault="00F042B0" w:rsidP="0060280E">
      <w:pPr>
        <w:autoSpaceDE w:val="0"/>
        <w:autoSpaceDN w:val="0"/>
        <w:adjustRightInd w:val="0"/>
        <w:spacing w:line="276" w:lineRule="auto"/>
        <w:ind w:left="4820"/>
        <w:rPr>
          <w:rFonts w:eastAsiaTheme="minorEastAsia" w:cs="Times New Roman"/>
          <w:bCs/>
          <w:szCs w:val="24"/>
          <w:lang w:eastAsia="ru-RU"/>
        </w:rPr>
      </w:pPr>
      <w:r>
        <w:rPr>
          <w:rFonts w:eastAsiaTheme="minorEastAsia" w:cs="Times New Roman"/>
          <w:bCs/>
          <w:szCs w:val="24"/>
          <w:lang w:eastAsia="ru-RU"/>
        </w:rPr>
        <w:t xml:space="preserve">                                    </w:t>
      </w:r>
      <w:r w:rsidR="0060280E" w:rsidRPr="00C619A0">
        <w:rPr>
          <w:rFonts w:eastAsiaTheme="minorEastAsia" w:cs="Times New Roman"/>
          <w:bCs/>
          <w:szCs w:val="24"/>
          <w:lang w:eastAsia="ru-RU"/>
        </w:rPr>
        <w:t>Приложение № 2</w:t>
      </w:r>
    </w:p>
    <w:p w:rsidR="0060280E" w:rsidRPr="00C619A0" w:rsidRDefault="0060280E" w:rsidP="00123C06">
      <w:pPr>
        <w:autoSpaceDE w:val="0"/>
        <w:autoSpaceDN w:val="0"/>
        <w:adjustRightInd w:val="0"/>
        <w:spacing w:line="276" w:lineRule="auto"/>
        <w:ind w:left="4820"/>
        <w:jc w:val="both"/>
        <w:rPr>
          <w:rFonts w:eastAsiaTheme="minorEastAsia" w:cs="Times New Roman"/>
          <w:bCs/>
          <w:szCs w:val="24"/>
          <w:lang w:eastAsia="ru-RU"/>
        </w:rPr>
      </w:pPr>
      <w:r w:rsidRPr="00C619A0">
        <w:rPr>
          <w:rFonts w:eastAsiaTheme="minorEastAsia" w:cs="Times New Roman"/>
          <w:bCs/>
          <w:szCs w:val="24"/>
          <w:lang w:eastAsia="ru-RU"/>
        </w:rPr>
        <w:t xml:space="preserve"> </w:t>
      </w:r>
    </w:p>
    <w:p w:rsidR="0060280E" w:rsidRPr="00C619A0" w:rsidRDefault="0060280E" w:rsidP="0060280E">
      <w:pPr>
        <w:spacing w:after="200" w:line="276" w:lineRule="auto"/>
        <w:jc w:val="center"/>
        <w:rPr>
          <w:rFonts w:eastAsia="Times New Roman" w:cs="Times New Roman"/>
          <w:b/>
          <w:color w:val="000000" w:themeColor="text1"/>
          <w:szCs w:val="24"/>
          <w:lang w:eastAsia="ru-RU"/>
        </w:rPr>
      </w:pPr>
      <w:r w:rsidRPr="00C619A0">
        <w:rPr>
          <w:rFonts w:eastAsia="Times New Roman" w:cs="Times New Roman"/>
          <w:b/>
          <w:szCs w:val="24"/>
          <w:lang w:eastAsia="ru-RU"/>
        </w:rPr>
        <w:t xml:space="preserve">     ДОГОВОР № _______</w:t>
      </w:r>
      <w:r w:rsidRPr="00C619A0">
        <w:rPr>
          <w:rFonts w:eastAsia="Times New Roman" w:cs="Times New Roman"/>
          <w:b/>
          <w:szCs w:val="24"/>
          <w:lang w:eastAsia="ru-RU"/>
        </w:rPr>
        <w:br/>
        <w:t xml:space="preserve"> на размещение  нестационарного торгового объекта </w:t>
      </w:r>
      <w:r w:rsidRPr="00C619A0">
        <w:rPr>
          <w:rFonts w:eastAsia="Times New Roman" w:cs="Times New Roman"/>
          <w:b/>
          <w:szCs w:val="24"/>
          <w:lang w:eastAsia="ru-RU"/>
        </w:rPr>
        <w:br/>
        <w:t xml:space="preserve">на территории  </w:t>
      </w:r>
      <w:proofErr w:type="spellStart"/>
      <w:r w:rsidRPr="00C619A0">
        <w:rPr>
          <w:rFonts w:eastAsia="Times New Roman" w:cs="Times New Roman"/>
          <w:b/>
          <w:szCs w:val="24"/>
          <w:lang w:eastAsia="ru-RU"/>
        </w:rPr>
        <w:t>Сорочинского</w:t>
      </w:r>
      <w:proofErr w:type="spellEnd"/>
      <w:r w:rsidRPr="00C619A0">
        <w:rPr>
          <w:rFonts w:eastAsia="Times New Roman" w:cs="Times New Roman"/>
          <w:b/>
          <w:szCs w:val="24"/>
          <w:lang w:eastAsia="ru-RU"/>
        </w:rPr>
        <w:t xml:space="preserve"> </w:t>
      </w:r>
      <w:r w:rsidR="00F042B0">
        <w:rPr>
          <w:rFonts w:eastAsia="Times New Roman" w:cs="Times New Roman"/>
          <w:b/>
          <w:szCs w:val="24"/>
          <w:lang w:eastAsia="ru-RU"/>
        </w:rPr>
        <w:t>муниципального</w:t>
      </w:r>
      <w:r w:rsidRPr="00C619A0">
        <w:rPr>
          <w:rFonts w:eastAsia="Times New Roman" w:cs="Times New Roman"/>
          <w:b/>
          <w:szCs w:val="24"/>
          <w:lang w:eastAsia="ru-RU"/>
        </w:rPr>
        <w:t xml:space="preserve"> округа </w:t>
      </w:r>
      <w:r w:rsidRPr="00C619A0">
        <w:rPr>
          <w:rFonts w:eastAsia="Times New Roman" w:cs="Times New Roman"/>
          <w:b/>
          <w:color w:val="000000" w:themeColor="text1"/>
          <w:szCs w:val="24"/>
          <w:lang w:eastAsia="ru-RU"/>
        </w:rPr>
        <w:t>Оренбургской области</w:t>
      </w:r>
    </w:p>
    <w:p w:rsidR="0060280E" w:rsidRPr="00C619A0" w:rsidRDefault="0060280E" w:rsidP="0060280E">
      <w:pPr>
        <w:jc w:val="center"/>
        <w:rPr>
          <w:rFonts w:eastAsia="Times New Roman" w:cs="Times New Roman"/>
          <w:szCs w:val="24"/>
          <w:lang w:eastAsia="ru-RU"/>
        </w:rPr>
      </w:pPr>
      <w:r w:rsidRPr="00C619A0">
        <w:rPr>
          <w:rFonts w:eastAsia="Times New Roman" w:cs="Times New Roman"/>
          <w:szCs w:val="24"/>
          <w:lang w:eastAsia="ru-RU"/>
        </w:rPr>
        <w:t>(круглогодичная торговля)</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г. Сорочинск                                                             от "___" ________ 20___ г.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Администрация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именуемая в дальнейшем Администрация, </w:t>
      </w:r>
      <w:r w:rsidRPr="00C619A0">
        <w:rPr>
          <w:rFonts w:eastAsia="Times New Roman" w:cs="Times New Roman"/>
          <w:color w:val="000000" w:themeColor="text1"/>
          <w:szCs w:val="24"/>
          <w:lang w:eastAsia="ru-RU"/>
        </w:rPr>
        <w:t xml:space="preserve">в лице   _______, </w:t>
      </w:r>
      <w:r w:rsidRPr="00C619A0">
        <w:rPr>
          <w:rFonts w:eastAsia="Times New Roman" w:cs="Times New Roman"/>
          <w:szCs w:val="24"/>
          <w:lang w:eastAsia="ru-RU"/>
        </w:rPr>
        <w:t xml:space="preserve">действующего </w:t>
      </w:r>
      <w:r w:rsidRPr="00C619A0">
        <w:rPr>
          <w:rFonts w:eastAsia="Times New Roman" w:cs="Times New Roman"/>
          <w:color w:val="000000" w:themeColor="text1"/>
          <w:szCs w:val="24"/>
          <w:lang w:eastAsia="ru-RU"/>
        </w:rPr>
        <w:t>на основании</w:t>
      </w:r>
      <w:proofErr w:type="gramStart"/>
      <w:r w:rsidRPr="00C619A0">
        <w:rPr>
          <w:rFonts w:eastAsia="Times New Roman" w:cs="Times New Roman"/>
          <w:color w:val="000000" w:themeColor="text1"/>
          <w:szCs w:val="24"/>
          <w:lang w:eastAsia="ru-RU"/>
        </w:rPr>
        <w:t xml:space="preserve"> __________________,</w:t>
      </w:r>
      <w:proofErr w:type="gramEnd"/>
      <w:r w:rsidRPr="00C619A0">
        <w:rPr>
          <w:rFonts w:eastAsia="Times New Roman" w:cs="Times New Roman"/>
          <w:szCs w:val="24"/>
          <w:lang w:eastAsia="ru-RU"/>
        </w:rPr>
        <w:t>с одной стороны, и</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__________________________________________________________________</w:t>
      </w:r>
    </w:p>
    <w:p w:rsidR="0060280E" w:rsidRPr="00C619A0" w:rsidRDefault="0060280E" w:rsidP="0060280E">
      <w:pPr>
        <w:ind w:firstLine="708"/>
        <w:jc w:val="center"/>
        <w:rPr>
          <w:rFonts w:eastAsia="Times New Roman" w:cs="Times New Roman"/>
          <w:szCs w:val="24"/>
          <w:lang w:eastAsia="ru-RU"/>
        </w:rPr>
      </w:pPr>
      <w:r w:rsidRPr="00C619A0">
        <w:rPr>
          <w:rFonts w:eastAsia="Times New Roman" w:cs="Times New Roman"/>
          <w:szCs w:val="24"/>
          <w:lang w:eastAsia="ru-RU"/>
        </w:rPr>
        <w:t>(наименование организации, ФИО индивидуального предпринимателя)</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в лице _________________________________________________________________,</w:t>
      </w:r>
    </w:p>
    <w:p w:rsidR="0060280E" w:rsidRPr="00C619A0" w:rsidRDefault="0060280E" w:rsidP="0060280E">
      <w:pPr>
        <w:ind w:firstLine="708"/>
        <w:jc w:val="center"/>
        <w:rPr>
          <w:rFonts w:eastAsia="Times New Roman" w:cs="Times New Roman"/>
          <w:szCs w:val="24"/>
          <w:lang w:eastAsia="ru-RU"/>
        </w:rPr>
      </w:pPr>
      <w:r w:rsidRPr="00C619A0">
        <w:rPr>
          <w:rFonts w:eastAsia="Times New Roman" w:cs="Times New Roman"/>
          <w:szCs w:val="24"/>
          <w:lang w:eastAsia="ru-RU"/>
        </w:rPr>
        <w:t>(должность, ФИО)</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действующег</w:t>
      </w:r>
      <w:proofErr w:type="gramStart"/>
      <w:r w:rsidRPr="00C619A0">
        <w:rPr>
          <w:rFonts w:eastAsia="Times New Roman" w:cs="Times New Roman"/>
          <w:szCs w:val="24"/>
          <w:lang w:eastAsia="ru-RU"/>
        </w:rPr>
        <w:t>о(</w:t>
      </w:r>
      <w:proofErr w:type="gramEnd"/>
      <w:r w:rsidRPr="00C619A0">
        <w:rPr>
          <w:rFonts w:eastAsia="Times New Roman" w:cs="Times New Roman"/>
          <w:szCs w:val="24"/>
          <w:lang w:eastAsia="ru-RU"/>
        </w:rPr>
        <w:t>ей) на основании ___________________________, именуемый(</w:t>
      </w:r>
      <w:proofErr w:type="spellStart"/>
      <w:r w:rsidRPr="00C619A0">
        <w:rPr>
          <w:rFonts w:eastAsia="Times New Roman" w:cs="Times New Roman"/>
          <w:szCs w:val="24"/>
          <w:lang w:eastAsia="ru-RU"/>
        </w:rPr>
        <w:t>ая</w:t>
      </w:r>
      <w:proofErr w:type="spellEnd"/>
      <w:r w:rsidRPr="00C619A0">
        <w:rPr>
          <w:rFonts w:eastAsia="Times New Roman" w:cs="Times New Roman"/>
          <w:szCs w:val="24"/>
          <w:lang w:eastAsia="ru-RU"/>
        </w:rPr>
        <w:t>/</w:t>
      </w:r>
      <w:proofErr w:type="spellStart"/>
      <w:r w:rsidRPr="00C619A0">
        <w:rPr>
          <w:rFonts w:eastAsia="Times New Roman" w:cs="Times New Roman"/>
          <w:szCs w:val="24"/>
          <w:lang w:eastAsia="ru-RU"/>
        </w:rPr>
        <w:t>ое</w:t>
      </w:r>
      <w:proofErr w:type="spellEnd"/>
      <w:r w:rsidRPr="00C619A0">
        <w:rPr>
          <w:rFonts w:eastAsia="Times New Roman" w:cs="Times New Roman"/>
          <w:szCs w:val="24"/>
          <w:lang w:eastAsia="ru-RU"/>
        </w:rPr>
        <w:t>) в дальнейшем Хозяйствующий субъект (владелец нестационарного торгового объекта), с другой стороны, при совместном упоминании именуемые стороны, заключили настоящий Договор о нижеследующем.</w:t>
      </w:r>
    </w:p>
    <w:p w:rsidR="0060280E" w:rsidRPr="00C619A0" w:rsidRDefault="0060280E" w:rsidP="0060280E">
      <w:pPr>
        <w:ind w:firstLine="709"/>
        <w:jc w:val="center"/>
        <w:rPr>
          <w:rFonts w:eastAsia="Times New Roman" w:cs="Times New Roman"/>
          <w:b/>
          <w:szCs w:val="24"/>
          <w:lang w:eastAsia="ru-RU"/>
        </w:rPr>
      </w:pPr>
      <w:r w:rsidRPr="00C619A0">
        <w:rPr>
          <w:rFonts w:eastAsia="Times New Roman" w:cs="Times New Roman"/>
          <w:b/>
          <w:szCs w:val="24"/>
          <w:lang w:eastAsia="ru-RU"/>
        </w:rPr>
        <w:t>1. Предмет Договора</w:t>
      </w:r>
    </w:p>
    <w:p w:rsidR="0060280E" w:rsidRPr="00C619A0" w:rsidRDefault="0060280E" w:rsidP="0060280E">
      <w:pPr>
        <w:ind w:firstLine="709"/>
        <w:jc w:val="both"/>
        <w:rPr>
          <w:rFonts w:eastAsia="Times New Roman" w:cs="Times New Roman"/>
          <w:szCs w:val="24"/>
          <w:lang w:eastAsia="ru-RU"/>
        </w:rPr>
      </w:pP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1.1. Настоящий Договор заключен по результатам аукциона по продаже права на размещение   нестационарного торгового объекта (протокол заседания аукционной комиссии </w:t>
      </w:r>
      <w:proofErr w:type="gramStart"/>
      <w:r w:rsidRPr="00C619A0">
        <w:rPr>
          <w:rFonts w:eastAsia="Times New Roman" w:cs="Times New Roman"/>
          <w:szCs w:val="24"/>
          <w:lang w:eastAsia="ru-RU"/>
        </w:rPr>
        <w:t>от</w:t>
      </w:r>
      <w:proofErr w:type="gramEnd"/>
      <w:r w:rsidRPr="00C619A0">
        <w:rPr>
          <w:rFonts w:eastAsia="Times New Roman" w:cs="Times New Roman"/>
          <w:szCs w:val="24"/>
          <w:lang w:eastAsia="ru-RU"/>
        </w:rPr>
        <w:t xml:space="preserve"> _______ №_________ по лоту № ______).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1.2. </w:t>
      </w:r>
      <w:proofErr w:type="gramStart"/>
      <w:r w:rsidRPr="00C619A0">
        <w:rPr>
          <w:rFonts w:eastAsia="Times New Roman" w:cs="Times New Roman"/>
          <w:szCs w:val="24"/>
          <w:lang w:eastAsia="ru-RU"/>
        </w:rPr>
        <w:t xml:space="preserve">Администрация предоставляет Хозяйствующему субъекту (владельцу нестационарного торгового объекта)  право   на   размещение   нестационарного   торгового   объекта (далее – Объект), характеристики которого указаны в пункте 1.3. настоящего Договора, по  месту размещения   в соответствии со Схемой размещения нестационарных торговых объектов на территории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утвержденной постановлением администрации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от _______ № ______ (далее – Схема) (номер в Схеме): ____________________________________________________.                                                </w:t>
      </w:r>
      <w:r w:rsidR="00F042B0">
        <w:rPr>
          <w:rFonts w:eastAsia="Times New Roman" w:cs="Times New Roman"/>
          <w:szCs w:val="24"/>
          <w:lang w:eastAsia="ru-RU"/>
        </w:rPr>
        <w:t>                (место размещения</w:t>
      </w:r>
      <w:r w:rsidRPr="00C619A0">
        <w:rPr>
          <w:rFonts w:eastAsia="Times New Roman" w:cs="Times New Roman"/>
          <w:szCs w:val="24"/>
          <w:lang w:eastAsia="ru-RU"/>
        </w:rPr>
        <w:t xml:space="preserve"> Объекта).</w:t>
      </w:r>
      <w:proofErr w:type="gramEnd"/>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1.3. Объект имеет следующие характеристики: </w:t>
      </w:r>
      <w:r w:rsidRPr="00C619A0">
        <w:rPr>
          <w:rFonts w:eastAsia="Times New Roman" w:cs="Times New Roman"/>
          <w:szCs w:val="24"/>
          <w:lang w:eastAsia="ru-RU"/>
        </w:rPr>
        <w:br/>
        <w:t>тип Объекта</w:t>
      </w:r>
      <w:proofErr w:type="gramStart"/>
      <w:r w:rsidRPr="00C619A0">
        <w:rPr>
          <w:rFonts w:eastAsia="Times New Roman" w:cs="Times New Roman"/>
          <w:szCs w:val="24"/>
          <w:lang w:eastAsia="ru-RU"/>
        </w:rPr>
        <w:t>: ______________________________________________________; </w:t>
      </w:r>
      <w:r w:rsidRPr="00C619A0">
        <w:rPr>
          <w:rFonts w:eastAsia="Times New Roman" w:cs="Times New Roman"/>
          <w:szCs w:val="24"/>
          <w:lang w:eastAsia="ru-RU"/>
        </w:rPr>
        <w:br/>
        <w:t>                                 (</w:t>
      </w:r>
      <w:proofErr w:type="gramEnd"/>
      <w:r w:rsidRPr="00C619A0">
        <w:rPr>
          <w:rFonts w:eastAsia="Times New Roman" w:cs="Times New Roman"/>
          <w:szCs w:val="24"/>
          <w:lang w:eastAsia="ru-RU"/>
        </w:rPr>
        <w:t>киоск, павильон, палатка, открытая площадка и т.д.) </w:t>
      </w:r>
    </w:p>
    <w:p w:rsidR="0060280E" w:rsidRPr="00C619A0" w:rsidRDefault="0060280E" w:rsidP="0060280E">
      <w:pPr>
        <w:ind w:firstLine="709"/>
        <w:rPr>
          <w:rFonts w:eastAsia="Times New Roman" w:cs="Times New Roman"/>
          <w:color w:val="333333"/>
          <w:szCs w:val="24"/>
          <w:lang w:eastAsia="ru-RU"/>
        </w:rPr>
      </w:pPr>
      <w:r w:rsidRPr="00C619A0">
        <w:rPr>
          <w:rFonts w:eastAsia="Times New Roman" w:cs="Times New Roman"/>
          <w:szCs w:val="24"/>
          <w:lang w:eastAsia="ru-RU"/>
        </w:rPr>
        <w:t>площадь места размещения Объекта: _______________ кв. м; </w:t>
      </w:r>
      <w:r w:rsidRPr="00C619A0">
        <w:rPr>
          <w:rFonts w:eastAsia="Times New Roman" w:cs="Times New Roman"/>
          <w:szCs w:val="24"/>
          <w:lang w:eastAsia="ru-RU"/>
        </w:rPr>
        <w:br/>
        <w:t>период функционирования Объекта: __________________________________, </w:t>
      </w:r>
      <w:r w:rsidRPr="00C619A0">
        <w:rPr>
          <w:rFonts w:eastAsia="Times New Roman" w:cs="Times New Roman"/>
          <w:szCs w:val="24"/>
          <w:lang w:eastAsia="ru-RU"/>
        </w:rPr>
        <w:br/>
        <w:t>прочее: ___________________________________________________________.</w:t>
      </w:r>
      <w:r w:rsidRPr="00C619A0">
        <w:rPr>
          <w:rFonts w:eastAsia="Times New Roman" w:cs="Times New Roman"/>
          <w:color w:val="333333"/>
          <w:szCs w:val="24"/>
          <w:lang w:eastAsia="ru-RU"/>
        </w:rPr>
        <w:t> </w:t>
      </w:r>
    </w:p>
    <w:p w:rsidR="0060280E" w:rsidRPr="00C619A0" w:rsidRDefault="0060280E" w:rsidP="0060280E">
      <w:pPr>
        <w:ind w:firstLine="709"/>
        <w:rPr>
          <w:rFonts w:eastAsia="Times New Roman" w:cs="Times New Roman"/>
          <w:szCs w:val="24"/>
          <w:lang w:eastAsia="ru-RU"/>
        </w:rPr>
      </w:pPr>
      <w:r w:rsidRPr="00C619A0">
        <w:rPr>
          <w:rFonts w:eastAsia="Times New Roman" w:cs="Times New Roman"/>
          <w:color w:val="333333"/>
          <w:szCs w:val="24"/>
          <w:lang w:eastAsia="ru-RU"/>
        </w:rPr>
        <w:t>1.</w:t>
      </w:r>
      <w:r w:rsidRPr="00C619A0">
        <w:rPr>
          <w:rFonts w:eastAsia="Times New Roman" w:cs="Times New Roman"/>
          <w:szCs w:val="24"/>
          <w:lang w:eastAsia="ru-RU"/>
        </w:rPr>
        <w:t>4. Специализация Объекта: ___________________________________. </w:t>
      </w:r>
    </w:p>
    <w:p w:rsidR="0060280E" w:rsidRPr="00C619A0" w:rsidRDefault="0060280E" w:rsidP="0060280E">
      <w:pPr>
        <w:ind w:firstLine="709"/>
        <w:rPr>
          <w:rFonts w:eastAsia="Times New Roman" w:cs="Times New Roman"/>
          <w:szCs w:val="24"/>
          <w:lang w:eastAsia="ru-RU"/>
        </w:rPr>
      </w:pPr>
      <w:r w:rsidRPr="00C619A0">
        <w:rPr>
          <w:rFonts w:eastAsia="Times New Roman" w:cs="Times New Roman"/>
          <w:szCs w:val="24"/>
          <w:lang w:eastAsia="ru-RU"/>
        </w:rPr>
        <w:t>1.4.1. Специализация Объекта является существенным условием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1.4.2. Настоящий Договор является подтверждением права Хозяйствующего субъекта на осуществление торговой деятельности, оказанию услуг в месте, установленном Схемой и пунктом 1.2. настоящего Договора. </w:t>
      </w:r>
    </w:p>
    <w:p w:rsidR="0060280E" w:rsidRPr="00C619A0" w:rsidRDefault="0060280E" w:rsidP="0060280E">
      <w:pPr>
        <w:ind w:firstLine="709"/>
        <w:rPr>
          <w:rFonts w:eastAsia="Times New Roman" w:cs="Times New Roman"/>
          <w:szCs w:val="24"/>
          <w:lang w:eastAsia="ru-RU"/>
        </w:rPr>
      </w:pPr>
      <w:r w:rsidRPr="00C619A0">
        <w:rPr>
          <w:rFonts w:eastAsia="Times New Roman" w:cs="Times New Roman"/>
          <w:szCs w:val="24"/>
          <w:lang w:eastAsia="ru-RU"/>
        </w:rPr>
        <w:t xml:space="preserve">1.4.3. Настоящий Договор действует </w:t>
      </w:r>
      <w:proofErr w:type="gramStart"/>
      <w:r w:rsidRPr="00C619A0">
        <w:rPr>
          <w:rFonts w:eastAsia="Times New Roman" w:cs="Times New Roman"/>
          <w:szCs w:val="24"/>
          <w:lang w:eastAsia="ru-RU"/>
        </w:rPr>
        <w:t>с</w:t>
      </w:r>
      <w:proofErr w:type="gramEnd"/>
      <w:r w:rsidRPr="00C619A0">
        <w:rPr>
          <w:rFonts w:eastAsia="Times New Roman" w:cs="Times New Roman"/>
          <w:szCs w:val="24"/>
          <w:lang w:eastAsia="ru-RU"/>
        </w:rPr>
        <w:t xml:space="preserve"> _____________ по ___________ </w:t>
      </w:r>
    </w:p>
    <w:p w:rsidR="0060280E" w:rsidRPr="00C619A0" w:rsidRDefault="0060280E" w:rsidP="0060280E">
      <w:pPr>
        <w:ind w:firstLine="709"/>
        <w:jc w:val="center"/>
        <w:rPr>
          <w:rFonts w:eastAsia="Times New Roman" w:cs="Times New Roman"/>
          <w:szCs w:val="24"/>
          <w:lang w:eastAsia="ru-RU"/>
        </w:rPr>
      </w:pPr>
    </w:p>
    <w:p w:rsidR="0060280E" w:rsidRPr="00C619A0" w:rsidRDefault="0060280E" w:rsidP="0060280E">
      <w:pPr>
        <w:ind w:firstLine="709"/>
        <w:jc w:val="center"/>
        <w:rPr>
          <w:rFonts w:eastAsia="Times New Roman" w:cs="Times New Roman"/>
          <w:b/>
          <w:szCs w:val="24"/>
          <w:lang w:eastAsia="ru-RU"/>
        </w:rPr>
      </w:pPr>
      <w:r w:rsidRPr="00C619A0">
        <w:rPr>
          <w:rFonts w:eastAsia="Times New Roman" w:cs="Times New Roman"/>
          <w:b/>
          <w:szCs w:val="24"/>
          <w:lang w:eastAsia="ru-RU"/>
        </w:rPr>
        <w:t>2. Права и обязанности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  2.1. Администрация имеет право:</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2.1.1.    Осуществлять </w:t>
      </w:r>
      <w:proofErr w:type="gramStart"/>
      <w:r w:rsidRPr="00C619A0">
        <w:rPr>
          <w:rFonts w:eastAsia="Times New Roman" w:cs="Times New Roman"/>
          <w:szCs w:val="24"/>
          <w:lang w:eastAsia="ru-RU"/>
        </w:rPr>
        <w:t>контроль за</w:t>
      </w:r>
      <w:proofErr w:type="gramEnd"/>
      <w:r w:rsidRPr="00C619A0">
        <w:rPr>
          <w:rFonts w:eastAsia="Times New Roman" w:cs="Times New Roman"/>
          <w:szCs w:val="24"/>
          <w:lang w:eastAsia="ru-RU"/>
        </w:rPr>
        <w:t xml:space="preserve"> выполнением Хозяйствующим субъектом условий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lastRenderedPageBreak/>
        <w:t xml:space="preserve">2.1.2.    На беспрепятственный </w:t>
      </w:r>
      <w:proofErr w:type="gramStart"/>
      <w:r w:rsidRPr="00C619A0">
        <w:rPr>
          <w:rFonts w:eastAsia="Times New Roman" w:cs="Times New Roman"/>
          <w:szCs w:val="24"/>
          <w:lang w:eastAsia="ru-RU"/>
        </w:rPr>
        <w:t>доступ</w:t>
      </w:r>
      <w:proofErr w:type="gramEnd"/>
      <w:r w:rsidRPr="00C619A0">
        <w:rPr>
          <w:rFonts w:eastAsia="Times New Roman" w:cs="Times New Roman"/>
          <w:szCs w:val="24"/>
          <w:lang w:eastAsia="ru-RU"/>
        </w:rPr>
        <w:t xml:space="preserve"> на Объект и место размещения Объекта с целью их осмотра на предмет соблюдения условий настоящего Договора, действующему  законодательству и   правовых актов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2.1.3.    Требовать от Хозяйствующего субъекта соблюдения требований  к внешнему облику и параметрам нестационарного торгового объекта в соответствии с Правилами благоустройства территории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2.1.4.    В случае неисполнения или ненадлежащего исполнения Хозяйствующим субъектом обязанностей, предусмотренных настоящим Договором, направлять Хозяйствующему субъекту письменное предупреждение (предписание) о необходимости устранения выявленных нарушений условий настоящего Договора с указанием срока их устранения. </w:t>
      </w:r>
      <w:r w:rsidRPr="00C619A0">
        <w:rPr>
          <w:rFonts w:eastAsia="Times New Roman" w:cs="Times New Roman"/>
          <w:szCs w:val="24"/>
          <w:lang w:eastAsia="ru-RU"/>
        </w:rPr>
        <w:br/>
        <w:t xml:space="preserve">           2.1.5.    Направлять в адрес Хозяйствующего субъекта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2.1.6.    В случае неисполнения письменного предупреждения (предписание) о необходимости устранения выявленных нарушений условий настоящего Договора, демонтировать нестационарный торговый объект, с последующим возмещением Хозяйствующим субъектом расходов по демонтажу;</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2.1.7.  В случае и в порядке, </w:t>
      </w:r>
      <w:proofErr w:type="gramStart"/>
      <w:r w:rsidRPr="00C619A0">
        <w:rPr>
          <w:rFonts w:eastAsia="Times New Roman" w:cs="Times New Roman"/>
          <w:szCs w:val="24"/>
          <w:lang w:eastAsia="ru-RU"/>
        </w:rPr>
        <w:t>установленных</w:t>
      </w:r>
      <w:proofErr w:type="gramEnd"/>
      <w:r w:rsidRPr="00C619A0">
        <w:rPr>
          <w:rFonts w:eastAsia="Times New Roman" w:cs="Times New Roman"/>
          <w:szCs w:val="24"/>
          <w:lang w:eastAsia="ru-RU"/>
        </w:rPr>
        <w:t xml:space="preserve"> настоящим Договором, действующим законодательством, в одностороннем порядке расторгнуть  настоящий Договор.</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2.1.8.    Осуществлять иные права в соответствии с настоящим Договором и действующим законодательством.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  2.2. Администрация обязана: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  2.2.1.    Предоставить Хозяйствующему субъекту право на размещение Объекта в соответствии со Схемой в месте, указанном в пункте 1.2. настоящего Договора, путем заключения настоящего Договора. </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          2.3. Хозяйствующий субъект имеет право:</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2.3.1. </w:t>
      </w:r>
      <w:proofErr w:type="gramStart"/>
      <w:r w:rsidRPr="00C619A0">
        <w:rPr>
          <w:rFonts w:eastAsia="Times New Roman" w:cs="Times New Roman"/>
          <w:szCs w:val="24"/>
          <w:lang w:eastAsia="ru-RU"/>
        </w:rPr>
        <w:t>Разместить Объект</w:t>
      </w:r>
      <w:proofErr w:type="gramEnd"/>
      <w:r w:rsidRPr="00C619A0">
        <w:rPr>
          <w:rFonts w:eastAsia="Times New Roman" w:cs="Times New Roman"/>
          <w:szCs w:val="24"/>
          <w:lang w:eastAsia="ru-RU"/>
        </w:rPr>
        <w:t xml:space="preserve"> в месте, указанном в пункте 1.2. настоящего Договора, в соответствии с характеристиками, установленными пунктом 1.3.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2.3.2. Осуществлять торговую деятельность (оказание услуг)  с использованием Объекта в месте, указанном в пункте 1.2. настоящего Договора, в соответствии с требованиями действующего законодательства.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2.3.3.На продление</w:t>
      </w:r>
      <w:r w:rsidRPr="00C619A0">
        <w:rPr>
          <w:rFonts w:eastAsiaTheme="minorEastAsia" w:cs="Times New Roman"/>
          <w:szCs w:val="24"/>
          <w:lang w:eastAsia="ru-RU"/>
        </w:rPr>
        <w:t xml:space="preserve"> </w:t>
      </w:r>
      <w:r w:rsidRPr="00C619A0">
        <w:rPr>
          <w:rFonts w:eastAsia="Times New Roman" w:cs="Times New Roman"/>
          <w:szCs w:val="24"/>
          <w:lang w:eastAsia="ru-RU"/>
        </w:rPr>
        <w:t xml:space="preserve">на новый срок договора размещения НТО без проведения торгов, в случае соблюдения требований установленных п.2.4 настоящего договора.  </w:t>
      </w:r>
    </w:p>
    <w:p w:rsidR="0060280E" w:rsidRPr="00C619A0" w:rsidRDefault="0060280E" w:rsidP="0060280E">
      <w:pPr>
        <w:ind w:firstLine="709"/>
        <w:rPr>
          <w:rFonts w:eastAsia="Times New Roman" w:cs="Times New Roman"/>
          <w:color w:val="333333"/>
          <w:szCs w:val="24"/>
          <w:lang w:eastAsia="ru-RU"/>
        </w:rPr>
      </w:pPr>
      <w:r w:rsidRPr="00C619A0">
        <w:rPr>
          <w:rFonts w:eastAsia="Times New Roman" w:cs="Times New Roman"/>
          <w:szCs w:val="24"/>
          <w:lang w:eastAsia="ru-RU"/>
        </w:rPr>
        <w:t xml:space="preserve">  2.4. Хозяйствующий субъект обязан: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2.4.1.    После заключения договора </w:t>
      </w:r>
      <w:proofErr w:type="gramStart"/>
      <w:r w:rsidRPr="00C619A0">
        <w:rPr>
          <w:rFonts w:eastAsia="Times New Roman" w:cs="Times New Roman"/>
          <w:szCs w:val="24"/>
          <w:lang w:eastAsia="ru-RU"/>
        </w:rPr>
        <w:t>разместить Объект</w:t>
      </w:r>
      <w:proofErr w:type="gramEnd"/>
      <w:r w:rsidRPr="00C619A0">
        <w:rPr>
          <w:rFonts w:eastAsia="Times New Roman" w:cs="Times New Roman"/>
          <w:szCs w:val="24"/>
          <w:lang w:eastAsia="ru-RU"/>
        </w:rPr>
        <w:t xml:space="preserve"> с характеристиками, установленными пунктом 1.3.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2.4.2. Соблюдать требования действующего законодательства и нормативных правовых актов муниципального образования Сорочинский </w:t>
      </w:r>
      <w:r w:rsidR="00F042B0">
        <w:rPr>
          <w:rFonts w:eastAsia="Times New Roman" w:cs="Times New Roman"/>
          <w:szCs w:val="24"/>
          <w:lang w:eastAsia="ru-RU"/>
        </w:rPr>
        <w:t>муниципальный</w:t>
      </w:r>
      <w:r w:rsidRPr="00C619A0">
        <w:rPr>
          <w:rFonts w:eastAsia="Times New Roman" w:cs="Times New Roman"/>
          <w:szCs w:val="24"/>
          <w:lang w:eastAsia="ru-RU"/>
        </w:rPr>
        <w:t xml:space="preserve"> округ Оренбургской области.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2.4.3.    Осуществлять деятельность с использованием Объекта в соответствии со специализацией, указанной в пункте 1.4.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2.4.4.Осуществлять деятельность с соблюдением требований  к внешнему облику и параметрам нестационарного торгового объекта в соответствии с Правилами благоустройства территории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в течение срока действия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2.4.5.    Не допускать передачу (уступку) своих прав по настоящему Договору третьим лицам, осуществление третьими лицами торговой и иной деятельности с использованием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2.4.6.    Обеспечить сохранение типа, местоположения и размеров Объекта в течение срока действия настоящего Договора и не допускать изменение характеристик Объекта, установленных пунктом 1.3.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2.4.7.    </w:t>
      </w:r>
      <w:proofErr w:type="gramStart"/>
      <w:r w:rsidRPr="00C619A0">
        <w:rPr>
          <w:rFonts w:eastAsia="Times New Roman" w:cs="Times New Roman"/>
          <w:szCs w:val="24"/>
          <w:lang w:eastAsia="ru-RU"/>
        </w:rPr>
        <w:t xml:space="preserve">При размещении Объекта и его использовании соблюдать условия настоящего Договора, требования действующего законодательства и нормативных </w:t>
      </w:r>
      <w:r w:rsidRPr="00C619A0">
        <w:rPr>
          <w:rFonts w:eastAsia="Times New Roman" w:cs="Times New Roman"/>
          <w:szCs w:val="24"/>
          <w:lang w:eastAsia="ru-RU"/>
        </w:rPr>
        <w:lastRenderedPageBreak/>
        <w:t xml:space="preserve">правовых актов администрации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в том числе требования природоохранного законодательства, законодательства в сфере охраны объектов культурного наследия, а также выполнять предписания уполномоченных контрольных и надзорных органов об устранении нарушений, допущенных при использовании Объекта и прилегающей территории. </w:t>
      </w:r>
      <w:proofErr w:type="gramEnd"/>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2.4.8.    За свой счет содержать Объект в надлежащем эстетическом, санитарном и техническом состоянии, своевременно производить текущий </w:t>
      </w:r>
      <w:r w:rsidRPr="00C619A0">
        <w:rPr>
          <w:rFonts w:eastAsia="Times New Roman" w:cs="Times New Roman"/>
          <w:color w:val="000000" w:themeColor="text1"/>
          <w:szCs w:val="24"/>
          <w:lang w:eastAsia="ru-RU"/>
        </w:rPr>
        <w:t>и капитальный</w:t>
      </w:r>
      <w:r w:rsidR="009279B5">
        <w:rPr>
          <w:rFonts w:eastAsia="Times New Roman" w:cs="Times New Roman"/>
          <w:color w:val="000000" w:themeColor="text1"/>
          <w:szCs w:val="24"/>
          <w:lang w:eastAsia="ru-RU"/>
        </w:rPr>
        <w:t xml:space="preserve"> </w:t>
      </w:r>
      <w:r w:rsidRPr="00C619A0">
        <w:rPr>
          <w:rFonts w:eastAsia="Times New Roman" w:cs="Times New Roman"/>
          <w:szCs w:val="24"/>
          <w:lang w:eastAsia="ru-RU"/>
        </w:rPr>
        <w:t>ремонт Объекта, обеспечить надлежащее содержание и благоустройство места размещения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2.4.9.    </w:t>
      </w:r>
      <w:proofErr w:type="gramStart"/>
      <w:r w:rsidRPr="00C619A0">
        <w:rPr>
          <w:rFonts w:eastAsia="Times New Roman" w:cs="Times New Roman"/>
          <w:szCs w:val="24"/>
          <w:lang w:eastAsia="ru-RU"/>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Администрации об указанных обстоятельствах устранить такие недостатки не позднее трех календарных дней со дня такого выявления либо со дня получения соответствующего уведомления Администрации.</w:t>
      </w:r>
      <w:proofErr w:type="gramEnd"/>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2.4.10.    Своевременно  вносить плату по настоящему Договору в размере и порядке, установленном настоящим Договором.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2.4.11.    В течение пяти календарных дней с даты наступления срока платежа представлять в Администрацию документ, подтверждающий перечисление денежных сре</w:t>
      </w:r>
      <w:proofErr w:type="gramStart"/>
      <w:r w:rsidRPr="00C619A0">
        <w:rPr>
          <w:rFonts w:eastAsia="Times New Roman" w:cs="Times New Roman"/>
          <w:szCs w:val="24"/>
          <w:lang w:eastAsia="ru-RU"/>
        </w:rPr>
        <w:t>дств в сч</w:t>
      </w:r>
      <w:proofErr w:type="gramEnd"/>
      <w:r w:rsidRPr="00C619A0">
        <w:rPr>
          <w:rFonts w:eastAsia="Times New Roman" w:cs="Times New Roman"/>
          <w:szCs w:val="24"/>
          <w:lang w:eastAsia="ru-RU"/>
        </w:rPr>
        <w:t>ет платы за размещение Объекта, или заверенную банком копию такого документа.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2.4.12.    В случае неисполнения или ненадлежащего исполнения своих обязательств по настоящему Договору уплатить Администрации неустойку в порядке, предусмотренном действующим законодательством.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2.4.13.     Обеспечить представителям Администрации свободный доступ на Объект и место размещения Объекта по их требованию.</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2.4.14.      В течение трех календарных дней послу установки Объекта уведомить Администрацию   об установке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2.4.15.    Произвести за счет собственных средств демонтаж (вывоз) Объекта и привести место размещения Объекта и прилегающую к Объекту территорию в первоначальное состояние в течение десяти календарных дней, следующих за днем прекращения (расторжения) настоящего Договора, о чем   письменно уведомить Администрацию.</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2.4.16. В случае проведения работ по демонтажу Объекта силами и средствами Администрации возместить расходы Администрации в полном объеме.</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2.4.17.    Выполнять иные обязательства, предусмотренные действующим законодательством и настоящим Договором.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2.5.    В случае реорганизации Хозяйствующего субъекта – юридического лица права и обязанности Хозяйствующего субъекта по настоящему Договору переходят юридическому лицу – его правопреемнику в соответствии с гражданским законодательством Российской Федерации. </w:t>
      </w:r>
    </w:p>
    <w:p w:rsidR="0060280E" w:rsidRPr="00C619A0" w:rsidRDefault="0060280E" w:rsidP="0060280E">
      <w:pPr>
        <w:ind w:firstLine="709"/>
        <w:jc w:val="both"/>
        <w:rPr>
          <w:rFonts w:eastAsia="Times New Roman" w:cs="Times New Roman"/>
          <w:szCs w:val="24"/>
          <w:lang w:eastAsia="ru-RU"/>
        </w:rPr>
      </w:pPr>
    </w:p>
    <w:p w:rsidR="0060280E" w:rsidRPr="00C619A0" w:rsidRDefault="0060280E" w:rsidP="0060280E">
      <w:pPr>
        <w:ind w:firstLine="709"/>
        <w:jc w:val="center"/>
        <w:rPr>
          <w:rFonts w:eastAsia="Times New Roman" w:cs="Times New Roman"/>
          <w:b/>
          <w:szCs w:val="24"/>
          <w:lang w:eastAsia="ru-RU"/>
        </w:rPr>
      </w:pPr>
      <w:r w:rsidRPr="00C619A0">
        <w:rPr>
          <w:rFonts w:eastAsia="Times New Roman" w:cs="Times New Roman"/>
          <w:b/>
          <w:szCs w:val="24"/>
          <w:lang w:eastAsia="ru-RU"/>
        </w:rPr>
        <w:t>3. Расторжение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3.1.    Настоящий Договор подлежит прекращению по истечении срока действия, установленного пунктом 1.4.3. настоящего Договора, а также в случае его расторжения.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3.2.    Настоящий Договор расторгается: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3.2.1.    По соглашению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3.2.2.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закона от 08.08.2001 № 129-ФЗ «О государственной регистрации юридических лиц и индивидуальных предпринимателей».</w:t>
      </w:r>
    </w:p>
    <w:p w:rsidR="0060280E" w:rsidRPr="00C619A0" w:rsidRDefault="0060280E" w:rsidP="0060280E">
      <w:pPr>
        <w:ind w:firstLine="709"/>
        <w:jc w:val="both"/>
        <w:rPr>
          <w:rFonts w:eastAsiaTheme="minorEastAsia" w:cs="Times New Roman"/>
          <w:szCs w:val="24"/>
          <w:lang w:eastAsia="ru-RU"/>
        </w:rPr>
      </w:pPr>
      <w:r w:rsidRPr="00C619A0">
        <w:rPr>
          <w:rFonts w:eastAsia="Times New Roman" w:cs="Times New Roman"/>
          <w:szCs w:val="24"/>
          <w:lang w:eastAsia="ru-RU"/>
        </w:rPr>
        <w:lastRenderedPageBreak/>
        <w:t>3.2.3.   Администрация имеет право досрочно в одностороннем порядке расторгнуть настоящий Договор, письменно уведомив Хозяйствующего субъекта (владельца нестационарного торгового объекта)    в следующих случаях:</w:t>
      </w:r>
      <w:r w:rsidRPr="00C619A0">
        <w:rPr>
          <w:rFonts w:eastAsiaTheme="minorEastAsia" w:cs="Times New Roman"/>
          <w:szCs w:val="24"/>
          <w:lang w:eastAsia="ru-RU"/>
        </w:rPr>
        <w:t xml:space="preserve">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неисполнения субъектом МСП требования администрации </w:t>
      </w:r>
      <w:proofErr w:type="gramStart"/>
      <w:r w:rsidRPr="00C619A0">
        <w:rPr>
          <w:rFonts w:eastAsia="Times New Roman" w:cs="Times New Roman"/>
          <w:szCs w:val="24"/>
          <w:lang w:eastAsia="ru-RU"/>
        </w:rPr>
        <w:t>об устранении нарушенных обязательств в соответствии с договором на размещение НТО в срок</w:t>
      </w:r>
      <w:proofErr w:type="gramEnd"/>
      <w:r w:rsidRPr="00C619A0">
        <w:rPr>
          <w:rFonts w:eastAsia="Times New Roman" w:cs="Times New Roman"/>
          <w:szCs w:val="24"/>
          <w:lang w:eastAsia="ru-RU"/>
        </w:rPr>
        <w:t>, установленный таким требованием;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неоднократного в течение одного года привлечения хозяйствующего субъекта к административной ответственности, предусмотренной законодательством Российской Федерации, Оренбургской области  и правовыми актами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w:t>
      </w:r>
      <w:r w:rsidRPr="00C619A0">
        <w:rPr>
          <w:rFonts w:eastAsiaTheme="minorEastAsia" w:cs="Times New Roman"/>
          <w:szCs w:val="24"/>
          <w:lang w:eastAsia="ru-RU"/>
        </w:rPr>
        <w:t xml:space="preserve"> </w:t>
      </w:r>
      <w:r w:rsidRPr="00C619A0">
        <w:rPr>
          <w:rFonts w:eastAsia="Times New Roman" w:cs="Times New Roman"/>
          <w:szCs w:val="24"/>
          <w:lang w:eastAsia="ru-RU"/>
        </w:rPr>
        <w:t>Оренбургской области.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размещения НТО с нарушением архитектурных, градостроительных, строительных  пожарных и иных норм    Правил благоустройства территории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неосуществления деятельности в течение 3 месяцев подряд.</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  3.3.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3.4. Сторона, инициирующая процедуру досрочного расторжения настоящего Договора, обязана за 30 календарных дней до досрочного расторжения договора сообщить об этом другой стороне в письменной форме.</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3.5.    </w:t>
      </w:r>
      <w:proofErr w:type="gramStart"/>
      <w:r w:rsidRPr="00C619A0">
        <w:rPr>
          <w:rFonts w:eastAsia="Times New Roman" w:cs="Times New Roman"/>
          <w:szCs w:val="24"/>
          <w:lang w:eastAsia="ru-RU"/>
        </w:rPr>
        <w:t xml:space="preserve">В случае одностороннего отказа Администрации от исполнения настоящего Договора по основаниям, установленным подпунктом 3.2.3 пункта 3.2 настоящего Договора, уведомление Администрации об одностороннем отказе от исполнения настоящего Договора размещается на  Портале муниципального образования Сорочинский </w:t>
      </w:r>
      <w:r w:rsidR="00F042B0">
        <w:rPr>
          <w:rFonts w:eastAsia="Times New Roman" w:cs="Times New Roman"/>
          <w:szCs w:val="24"/>
          <w:lang w:eastAsia="ru-RU"/>
        </w:rPr>
        <w:t>муниципальный</w:t>
      </w:r>
      <w:r w:rsidRPr="00C619A0">
        <w:rPr>
          <w:rFonts w:eastAsia="Times New Roman" w:cs="Times New Roman"/>
          <w:szCs w:val="24"/>
          <w:lang w:eastAsia="ru-RU"/>
        </w:rPr>
        <w:t xml:space="preserve"> округ Оренбургской области и вручается Хозяйствующему субъекту под расписку или направляется почтой с уведомлением о вручении по адресу Хозяйствующего субъекта, указанному в настоящем Договоре, или с</w:t>
      </w:r>
      <w:proofErr w:type="gramEnd"/>
      <w:r w:rsidRPr="00C619A0">
        <w:rPr>
          <w:rFonts w:eastAsia="Times New Roman" w:cs="Times New Roman"/>
          <w:szCs w:val="24"/>
          <w:lang w:eastAsia="ru-RU"/>
        </w:rPr>
        <w:t xml:space="preserve"> использованием иных сре</w:t>
      </w:r>
      <w:proofErr w:type="gramStart"/>
      <w:r w:rsidRPr="00C619A0">
        <w:rPr>
          <w:rFonts w:eastAsia="Times New Roman" w:cs="Times New Roman"/>
          <w:szCs w:val="24"/>
          <w:lang w:eastAsia="ru-RU"/>
        </w:rPr>
        <w:t>дств св</w:t>
      </w:r>
      <w:proofErr w:type="gramEnd"/>
      <w:r w:rsidRPr="00C619A0">
        <w:rPr>
          <w:rFonts w:eastAsia="Times New Roman" w:cs="Times New Roman"/>
          <w:szCs w:val="24"/>
          <w:lang w:eastAsia="ru-RU"/>
        </w:rPr>
        <w:t>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настоящего Договора.</w:t>
      </w:r>
    </w:p>
    <w:p w:rsidR="0060280E" w:rsidRPr="00C619A0" w:rsidRDefault="0060280E" w:rsidP="0060280E">
      <w:pPr>
        <w:ind w:firstLine="709"/>
        <w:jc w:val="both"/>
        <w:rPr>
          <w:rFonts w:eastAsia="Times New Roman" w:cs="Times New Roman"/>
          <w:szCs w:val="24"/>
          <w:lang w:eastAsia="ru-RU"/>
        </w:rPr>
      </w:pPr>
      <w:proofErr w:type="gramStart"/>
      <w:r w:rsidRPr="00C619A0">
        <w:rPr>
          <w:rFonts w:eastAsia="Times New Roman" w:cs="Times New Roman"/>
          <w:szCs w:val="24"/>
          <w:lang w:eastAsia="ru-RU"/>
        </w:rPr>
        <w:t>В случае направления уведомления почтой и невозможности вручения почтового отправления Хозяйствующему субъекту по его почтовому адресу, указанному в настоящем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настоящем Договоре.</w:t>
      </w:r>
      <w:proofErr w:type="gramEnd"/>
      <w:r w:rsidR="003727C1">
        <w:rPr>
          <w:rFonts w:eastAsia="Times New Roman" w:cs="Times New Roman"/>
          <w:szCs w:val="24"/>
          <w:lang w:eastAsia="ru-RU"/>
        </w:rPr>
        <w:t xml:space="preserve"> </w:t>
      </w:r>
      <w:bookmarkStart w:id="0" w:name="_GoBack"/>
      <w:bookmarkEnd w:id="0"/>
      <w:proofErr w:type="gramStart"/>
      <w:r w:rsidRPr="00C619A0">
        <w:rPr>
          <w:rFonts w:eastAsia="Times New Roman" w:cs="Times New Roman"/>
          <w:szCs w:val="24"/>
          <w:lang w:eastAsia="ru-RU"/>
        </w:rPr>
        <w:t xml:space="preserve">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настоящем Договоре, датой такого надлежащего уведомления признается дата по истечении тридцати календарных дней с даты размещения на   Портале муниципального образования Сорочинский </w:t>
      </w:r>
      <w:r w:rsidR="00F042B0">
        <w:rPr>
          <w:rFonts w:eastAsia="Times New Roman" w:cs="Times New Roman"/>
          <w:szCs w:val="24"/>
          <w:lang w:eastAsia="ru-RU"/>
        </w:rPr>
        <w:t>муниципальный</w:t>
      </w:r>
      <w:r w:rsidRPr="00C619A0">
        <w:rPr>
          <w:rFonts w:eastAsia="Times New Roman" w:cs="Times New Roman"/>
          <w:szCs w:val="24"/>
          <w:lang w:eastAsia="ru-RU"/>
        </w:rPr>
        <w:t xml:space="preserve"> округ Оренбургской области уведомления Администрации об одностороннем отказе от исполнения настоящего Договора.</w:t>
      </w:r>
      <w:proofErr w:type="gramEnd"/>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3.6. Настоящий Договор считается расторгнутым в порядке, предусмотренном настоящим договором – через пять календарных дней </w:t>
      </w:r>
      <w:proofErr w:type="gramStart"/>
      <w:r w:rsidRPr="00C619A0">
        <w:rPr>
          <w:rFonts w:eastAsia="Times New Roman" w:cs="Times New Roman"/>
          <w:szCs w:val="24"/>
          <w:lang w:eastAsia="ru-RU"/>
        </w:rPr>
        <w:t>с даты</w:t>
      </w:r>
      <w:proofErr w:type="gramEnd"/>
      <w:r w:rsidRPr="00C619A0">
        <w:rPr>
          <w:rFonts w:eastAsia="Times New Roman" w:cs="Times New Roman"/>
          <w:szCs w:val="24"/>
          <w:lang w:eastAsia="ru-RU"/>
        </w:rPr>
        <w:t xml:space="preserve"> надлежащего уведомления Администрацией Хозяйствующего субъекта об одностороннем отказе от исполнения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3.7. Хозяйствующий субъект (владелец нестационарного торгового объекта) в 5-дневный срок после получения уведомления обязан прекратить функционирование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3.8. Функционирование объекта по истечении установленного срока считается незаконным, за что Хозяйствующий субъект (владелец нестационарного торгового </w:t>
      </w:r>
      <w:r w:rsidRPr="00C619A0">
        <w:rPr>
          <w:rFonts w:eastAsia="Times New Roman" w:cs="Times New Roman"/>
          <w:szCs w:val="24"/>
          <w:lang w:eastAsia="ru-RU"/>
        </w:rPr>
        <w:lastRenderedPageBreak/>
        <w:t>объекта) несет ответственность в соответствии с действующим законодательством Российской Федерации.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3.9. При досрочном прекращении настоящего Договора Хозяйствующий субъект (владелец нестационарного торгового объекта) в течение месяца со дня расторжения договора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3.10. При неисполнении Хозяйствующим субъектом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  Оренбургской области, муниципальными правовыми актами, условиями настоящего Договора.</w:t>
      </w:r>
    </w:p>
    <w:p w:rsidR="0060280E" w:rsidRPr="00C619A0" w:rsidRDefault="0060280E" w:rsidP="0060280E">
      <w:pPr>
        <w:jc w:val="both"/>
        <w:rPr>
          <w:rFonts w:eastAsia="Times New Roman" w:cs="Times New Roman"/>
          <w:szCs w:val="24"/>
          <w:lang w:eastAsia="ru-RU"/>
        </w:rPr>
      </w:pPr>
    </w:p>
    <w:p w:rsidR="0060280E" w:rsidRPr="00C619A0" w:rsidRDefault="0060280E" w:rsidP="0060280E">
      <w:pPr>
        <w:ind w:firstLine="709"/>
        <w:jc w:val="both"/>
        <w:rPr>
          <w:rFonts w:eastAsia="Times New Roman" w:cs="Times New Roman"/>
          <w:b/>
          <w:szCs w:val="24"/>
          <w:lang w:eastAsia="ru-RU"/>
        </w:rPr>
      </w:pPr>
      <w:r w:rsidRPr="00C619A0">
        <w:rPr>
          <w:rFonts w:eastAsia="Times New Roman" w:cs="Times New Roman"/>
          <w:b/>
          <w:color w:val="333333"/>
          <w:szCs w:val="24"/>
          <w:lang w:eastAsia="ru-RU"/>
        </w:rPr>
        <w:t>4.</w:t>
      </w:r>
      <w:r w:rsidRPr="00C619A0">
        <w:rPr>
          <w:rFonts w:eastAsia="Times New Roman" w:cs="Times New Roman"/>
          <w:b/>
          <w:szCs w:val="24"/>
          <w:lang w:eastAsia="ru-RU"/>
        </w:rPr>
        <w:t>Плата за размещение Объекта</w:t>
      </w:r>
    </w:p>
    <w:p w:rsidR="0060280E" w:rsidRPr="00C619A0" w:rsidRDefault="0060280E" w:rsidP="0060280E">
      <w:pPr>
        <w:ind w:firstLine="709"/>
        <w:jc w:val="both"/>
        <w:rPr>
          <w:rFonts w:eastAsiaTheme="minorEastAsia" w:cs="Times New Roman"/>
          <w:szCs w:val="24"/>
          <w:lang w:eastAsia="ru-RU"/>
        </w:rPr>
      </w:pPr>
      <w:r w:rsidRPr="00C619A0">
        <w:rPr>
          <w:rFonts w:eastAsia="Times New Roman" w:cs="Times New Roman"/>
          <w:szCs w:val="24"/>
          <w:lang w:eastAsia="ru-RU"/>
        </w:rPr>
        <w:t>4.1.    Размер платы за право размещения Объекта за год составляет:  ________ руб.</w:t>
      </w:r>
      <w:r w:rsidRPr="00C619A0">
        <w:rPr>
          <w:rFonts w:eastAsiaTheme="minorEastAsia" w:cs="Times New Roman"/>
          <w:szCs w:val="24"/>
          <w:lang w:eastAsia="ru-RU"/>
        </w:rPr>
        <w:t xml:space="preserve">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Денежные средства, внесенные Хозяйствующим субъектом в качестве задатка на участие в аукционе, в размере _____ рублей засчитывается в сумму оплаты   за размещение нестационарного торгового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4.2.    Оплата производится в бюджет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округа______________________________________________________________ </w:t>
      </w:r>
      <w:r w:rsidRPr="00C619A0">
        <w:rPr>
          <w:rFonts w:eastAsia="Times New Roman" w:cs="Times New Roman"/>
          <w:szCs w:val="24"/>
          <w:lang w:eastAsia="ru-RU"/>
        </w:rPr>
        <w:br/>
        <w:t>(указать сроки и порядок оплаты)</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по следующим реквизитам:</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Получатель: _______________________________________________________ </w:t>
      </w:r>
      <w:r w:rsidRPr="00C619A0">
        <w:rPr>
          <w:rFonts w:eastAsia="Times New Roman" w:cs="Times New Roman"/>
          <w:szCs w:val="24"/>
          <w:lang w:eastAsia="ru-RU"/>
        </w:rPr>
        <w:br/>
        <w:t>Банк получателя: _________________________________________________</w:t>
      </w:r>
      <w:r w:rsidR="00123C06" w:rsidRPr="00C619A0">
        <w:rPr>
          <w:rFonts w:eastAsia="Times New Roman" w:cs="Times New Roman"/>
          <w:szCs w:val="24"/>
          <w:lang w:eastAsia="ru-RU"/>
        </w:rPr>
        <w:t>_</w:t>
      </w:r>
      <w:proofErr w:type="gramStart"/>
      <w:r w:rsidR="00123C06" w:rsidRPr="00C619A0">
        <w:rPr>
          <w:rFonts w:eastAsia="Times New Roman" w:cs="Times New Roman"/>
          <w:szCs w:val="24"/>
          <w:lang w:eastAsia="ru-RU"/>
        </w:rPr>
        <w:t xml:space="preserve"> ,</w:t>
      </w:r>
      <w:proofErr w:type="gramEnd"/>
      <w:r w:rsidR="00123C06" w:rsidRPr="00C619A0">
        <w:rPr>
          <w:rFonts w:eastAsia="Times New Roman" w:cs="Times New Roman"/>
          <w:szCs w:val="24"/>
          <w:lang w:eastAsia="ru-RU"/>
        </w:rPr>
        <w:t> </w:t>
      </w:r>
      <w:r w:rsidR="00123C06" w:rsidRPr="00C619A0">
        <w:rPr>
          <w:rFonts w:eastAsia="Times New Roman" w:cs="Times New Roman"/>
          <w:szCs w:val="24"/>
          <w:lang w:eastAsia="ru-RU"/>
        </w:rPr>
        <w:br/>
        <w:t>ИНН/КПП _____________, Р/С</w:t>
      </w:r>
      <w:r w:rsidRPr="00C619A0">
        <w:rPr>
          <w:rFonts w:eastAsia="Times New Roman" w:cs="Times New Roman"/>
          <w:szCs w:val="24"/>
          <w:lang w:eastAsia="ru-RU"/>
        </w:rPr>
        <w:t>______________, ОКТМО _______________, </w:t>
      </w:r>
      <w:r w:rsidRPr="00C619A0">
        <w:rPr>
          <w:rFonts w:eastAsia="Times New Roman" w:cs="Times New Roman"/>
          <w:szCs w:val="24"/>
          <w:lang w:eastAsia="ru-RU"/>
        </w:rPr>
        <w:br/>
        <w:t>БИК _____________ , КБК ___________________________</w:t>
      </w:r>
      <w:r w:rsidR="00123C06" w:rsidRPr="00C619A0">
        <w:rPr>
          <w:rFonts w:eastAsia="Times New Roman" w:cs="Times New Roman"/>
          <w:szCs w:val="24"/>
          <w:lang w:eastAsia="ru-RU"/>
        </w:rPr>
        <w:t xml:space="preserve">_______________ </w:t>
      </w:r>
      <w:r w:rsidRPr="00C619A0">
        <w:rPr>
          <w:rFonts w:eastAsia="Times New Roman" w:cs="Times New Roman"/>
          <w:szCs w:val="24"/>
          <w:lang w:eastAsia="ru-RU"/>
        </w:rPr>
        <w:br/>
        <w:t>назначение платежа: плата за  размещения нестационарного торгового объекта (с указанием наименования Хозяйствующего субъекта, даты и номера настоящего Договора, периода оплаты). </w:t>
      </w:r>
    </w:p>
    <w:p w:rsidR="0060280E" w:rsidRPr="00C619A0" w:rsidRDefault="0060280E" w:rsidP="0060280E">
      <w:pPr>
        <w:ind w:firstLine="709"/>
        <w:jc w:val="both"/>
        <w:rPr>
          <w:rFonts w:eastAsia="Times New Roman" w:cs="Times New Roman"/>
          <w:color w:val="FF0000"/>
          <w:szCs w:val="24"/>
          <w:lang w:eastAsia="ru-RU"/>
        </w:rPr>
      </w:pPr>
      <w:r w:rsidRPr="00C619A0">
        <w:rPr>
          <w:rFonts w:eastAsia="Times New Roman" w:cs="Times New Roman"/>
          <w:szCs w:val="24"/>
          <w:lang w:eastAsia="ru-RU"/>
        </w:rPr>
        <w:t>4.3.    Датой оплаты считается дата зачисления денежных средств на лицевой счет, указанный в пункте 4.2 настоящего Договора.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Плата, оставшаяся  после внесения задатка, производится в течение полугода </w:t>
      </w:r>
      <w:proofErr w:type="gramStart"/>
      <w:r w:rsidRPr="00C619A0">
        <w:rPr>
          <w:rFonts w:eastAsia="Times New Roman" w:cs="Times New Roman"/>
          <w:szCs w:val="24"/>
          <w:lang w:eastAsia="ru-RU"/>
        </w:rPr>
        <w:t>с даты заключения</w:t>
      </w:r>
      <w:proofErr w:type="gramEnd"/>
      <w:r w:rsidRPr="00C619A0">
        <w:rPr>
          <w:rFonts w:eastAsia="Times New Roman" w:cs="Times New Roman"/>
          <w:szCs w:val="24"/>
          <w:lang w:eastAsia="ru-RU"/>
        </w:rPr>
        <w:t xml:space="preserve"> Договора за 1 год размещения торгового объекта. В последующем оплата за год за размещение нестационарного торгового объекта производится 2 раза в год равными частями, не позднее 10 дней до начала очередного полугодия.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4.4.  </w:t>
      </w:r>
      <w:r w:rsidRPr="00C619A0">
        <w:rPr>
          <w:rFonts w:eastAsia="Times New Roman" w:cs="Times New Roman"/>
          <w:color w:val="FF0000"/>
          <w:szCs w:val="24"/>
          <w:lang w:eastAsia="ru-RU"/>
        </w:rPr>
        <w:t xml:space="preserve"> </w:t>
      </w:r>
      <w:r w:rsidRPr="00C619A0">
        <w:rPr>
          <w:rFonts w:eastAsia="Times New Roman" w:cs="Times New Roman"/>
          <w:szCs w:val="24"/>
          <w:lang w:eastAsia="ru-RU"/>
        </w:rPr>
        <w:t>Внесенная Хозяйствующим субъектом плата за   размещение Объекта не подлежит возврату в случае не размещения Хозяйствующим субъектом Объекта или перехода прав владения и пользования Объектом к другому лицу, а также в случае досрочного расторжения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4.6.    В случае изменения методики определения платы  за  размещение нестационарного торгового объекта    размер платы за  размещение Объекта подлежит изменению </w:t>
      </w:r>
      <w:proofErr w:type="gramStart"/>
      <w:r w:rsidRPr="00C619A0">
        <w:rPr>
          <w:rFonts w:eastAsia="Times New Roman" w:cs="Times New Roman"/>
          <w:szCs w:val="24"/>
          <w:lang w:eastAsia="ru-RU"/>
        </w:rPr>
        <w:t>с даты вступления</w:t>
      </w:r>
      <w:proofErr w:type="gramEnd"/>
      <w:r w:rsidRPr="00C619A0">
        <w:rPr>
          <w:rFonts w:eastAsia="Times New Roman" w:cs="Times New Roman"/>
          <w:szCs w:val="24"/>
          <w:lang w:eastAsia="ru-RU"/>
        </w:rPr>
        <w:t xml:space="preserve"> в силу  правового акта, изменяющего такую методику, но не чаще одного раза в год.</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4.7. Отделом по экономике размер платы ежегодно, но не ранее чем через год после заключения Договора, увеличивается на   уровень инфляции, установленный в федеральном законе о федеральном бюджете на очередной финансовый  год  и  плановый  период.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 Извещение о размере платы ежегодно направляется  субъекту МСП до 1 февраля  текущего года.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b/>
          <w:color w:val="333333"/>
          <w:szCs w:val="24"/>
          <w:lang w:eastAsia="ru-RU"/>
        </w:rPr>
        <w:t xml:space="preserve">                                       5. </w:t>
      </w:r>
      <w:r w:rsidRPr="00C619A0">
        <w:rPr>
          <w:rFonts w:eastAsia="Times New Roman" w:cs="Times New Roman"/>
          <w:b/>
          <w:szCs w:val="24"/>
          <w:lang w:eastAsia="ru-RU"/>
        </w:rPr>
        <w:t>Ответственность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b/>
          <w:szCs w:val="24"/>
          <w:lang w:eastAsia="ru-RU"/>
        </w:rPr>
        <w:t xml:space="preserve">                                          6.Рассмотрение споров</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lastRenderedPageBreak/>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основании действующего законодательства.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6.2. При не урегулировании в процессе переговоров спорных вопросов, споры разрешаются в суде в соответствии с действующим законодательством.</w:t>
      </w:r>
    </w:p>
    <w:p w:rsidR="0060280E" w:rsidRPr="00C619A0" w:rsidRDefault="0060280E" w:rsidP="0060280E">
      <w:pPr>
        <w:ind w:firstLine="709"/>
        <w:rPr>
          <w:rFonts w:eastAsia="Times New Roman" w:cs="Times New Roman"/>
          <w:b/>
          <w:szCs w:val="24"/>
          <w:lang w:eastAsia="ru-RU"/>
        </w:rPr>
      </w:pPr>
      <w:r w:rsidRPr="00C619A0">
        <w:rPr>
          <w:rFonts w:eastAsia="Times New Roman" w:cs="Times New Roman"/>
          <w:b/>
          <w:szCs w:val="24"/>
          <w:lang w:eastAsia="ru-RU"/>
        </w:rPr>
        <w:t xml:space="preserve">                                                 7. Прочие условия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7.1.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7.2.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7.3. Взаимоотношения сторон, не урегулированные настоящим Договором, регламентируются действующим законодательством Российской Федерации.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7.4. Настоящий Договор составлен в двух экземплярах, имеющих одинаковую юридическую силу.</w:t>
      </w:r>
    </w:p>
    <w:p w:rsidR="0060280E" w:rsidRPr="00C619A0" w:rsidRDefault="0060280E" w:rsidP="0060280E">
      <w:pPr>
        <w:ind w:firstLine="709"/>
        <w:jc w:val="center"/>
        <w:rPr>
          <w:rFonts w:eastAsia="Times New Roman" w:cs="Times New Roman"/>
          <w:b/>
          <w:szCs w:val="24"/>
          <w:lang w:eastAsia="ru-RU"/>
        </w:rPr>
      </w:pPr>
      <w:r w:rsidRPr="00C619A0">
        <w:rPr>
          <w:rFonts w:eastAsia="Times New Roman" w:cs="Times New Roman"/>
          <w:b/>
          <w:szCs w:val="24"/>
          <w:lang w:eastAsia="ru-RU"/>
        </w:rPr>
        <w:t>8. Юридические адреса, реквизиты и подписи сторон</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34"/>
        <w:gridCol w:w="4888"/>
      </w:tblGrid>
      <w:tr w:rsidR="0060280E" w:rsidRPr="00C619A0" w:rsidTr="00E912A8">
        <w:trPr>
          <w:trHeight w:val="855"/>
        </w:trPr>
        <w:tc>
          <w:tcPr>
            <w:tcW w:w="4500" w:type="dxa"/>
          </w:tcPr>
          <w:p w:rsidR="0060280E" w:rsidRPr="00C619A0" w:rsidRDefault="0060280E" w:rsidP="0060280E">
            <w:pPr>
              <w:spacing w:after="200" w:line="276" w:lineRule="auto"/>
              <w:rPr>
                <w:rFonts w:eastAsiaTheme="minorEastAsia"/>
                <w:sz w:val="24"/>
                <w:szCs w:val="24"/>
              </w:rPr>
            </w:pPr>
            <w:r w:rsidRPr="00C619A0">
              <w:rPr>
                <w:rFonts w:eastAsiaTheme="minorEastAsia"/>
                <w:sz w:val="24"/>
                <w:szCs w:val="24"/>
              </w:rPr>
              <w:t>Администрация</w:t>
            </w:r>
          </w:p>
        </w:tc>
        <w:tc>
          <w:tcPr>
            <w:tcW w:w="4962" w:type="dxa"/>
          </w:tcPr>
          <w:p w:rsidR="0060280E" w:rsidRPr="00C619A0" w:rsidRDefault="0060280E" w:rsidP="0060280E">
            <w:pPr>
              <w:spacing w:line="276" w:lineRule="auto"/>
              <w:jc w:val="center"/>
              <w:rPr>
                <w:rFonts w:eastAsiaTheme="minorEastAsia"/>
                <w:sz w:val="24"/>
                <w:szCs w:val="24"/>
              </w:rPr>
            </w:pPr>
            <w:r w:rsidRPr="00C619A0">
              <w:rPr>
                <w:rFonts w:eastAsiaTheme="minorEastAsia"/>
                <w:sz w:val="24"/>
                <w:szCs w:val="24"/>
              </w:rPr>
              <w:t>Хозяйствующий субъект</w:t>
            </w:r>
          </w:p>
          <w:p w:rsidR="0060280E" w:rsidRPr="00C619A0" w:rsidRDefault="0060280E" w:rsidP="0060280E">
            <w:pPr>
              <w:spacing w:line="276" w:lineRule="auto"/>
              <w:jc w:val="center"/>
              <w:rPr>
                <w:rFonts w:eastAsiaTheme="minorEastAsia"/>
                <w:sz w:val="24"/>
                <w:szCs w:val="24"/>
              </w:rPr>
            </w:pPr>
            <w:r w:rsidRPr="00C619A0">
              <w:rPr>
                <w:rFonts w:eastAsiaTheme="minorEastAsia"/>
                <w:sz w:val="24"/>
                <w:szCs w:val="24"/>
              </w:rPr>
              <w:t xml:space="preserve"> </w:t>
            </w:r>
            <w:proofErr w:type="gramStart"/>
            <w:r w:rsidRPr="00C619A0">
              <w:rPr>
                <w:rFonts w:eastAsiaTheme="minorEastAsia"/>
                <w:sz w:val="24"/>
                <w:szCs w:val="24"/>
              </w:rPr>
              <w:t xml:space="preserve">(владелец нестационарного </w:t>
            </w:r>
            <w:proofErr w:type="gramEnd"/>
          </w:p>
          <w:p w:rsidR="0060280E" w:rsidRPr="00C619A0" w:rsidRDefault="0060280E" w:rsidP="0060280E">
            <w:pPr>
              <w:spacing w:line="276" w:lineRule="auto"/>
              <w:jc w:val="center"/>
              <w:rPr>
                <w:rFonts w:eastAsiaTheme="minorEastAsia"/>
                <w:sz w:val="24"/>
                <w:szCs w:val="24"/>
              </w:rPr>
            </w:pPr>
            <w:r w:rsidRPr="00C619A0">
              <w:rPr>
                <w:rFonts w:eastAsiaTheme="minorEastAsia"/>
                <w:sz w:val="24"/>
                <w:szCs w:val="24"/>
              </w:rPr>
              <w:t>торгового объекта)</w:t>
            </w:r>
          </w:p>
        </w:tc>
      </w:tr>
    </w:tbl>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 (подпись)  (расшифровка подписи)             (подпись) (расшифровка подписи)</w:t>
      </w:r>
    </w:p>
    <w:p w:rsidR="0060280E" w:rsidRPr="00C619A0" w:rsidRDefault="0060280E" w:rsidP="0060280E">
      <w:pPr>
        <w:jc w:val="both"/>
        <w:rPr>
          <w:rFonts w:eastAsia="Times New Roman" w:cs="Times New Roman"/>
          <w:szCs w:val="24"/>
          <w:lang w:eastAsia="ru-RU"/>
        </w:rPr>
      </w:pP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МП                                                                           </w:t>
      </w:r>
      <w:proofErr w:type="spellStart"/>
      <w:proofErr w:type="gramStart"/>
      <w:r w:rsidRPr="00C619A0">
        <w:rPr>
          <w:rFonts w:eastAsia="Times New Roman" w:cs="Times New Roman"/>
          <w:szCs w:val="24"/>
          <w:lang w:eastAsia="ru-RU"/>
        </w:rPr>
        <w:t>МП</w:t>
      </w:r>
      <w:proofErr w:type="spellEnd"/>
      <w:proofErr w:type="gramEnd"/>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123C06" w:rsidRPr="00C619A0" w:rsidRDefault="00123C06" w:rsidP="0060280E">
      <w:pPr>
        <w:jc w:val="both"/>
        <w:rPr>
          <w:rFonts w:eastAsia="Times New Roman" w:cs="Times New Roman"/>
          <w:szCs w:val="24"/>
          <w:lang w:eastAsia="ru-RU"/>
        </w:rPr>
      </w:pPr>
    </w:p>
    <w:p w:rsidR="0060280E" w:rsidRDefault="0060280E" w:rsidP="0060280E">
      <w:pPr>
        <w:ind w:firstLine="708"/>
        <w:jc w:val="right"/>
        <w:rPr>
          <w:rFonts w:eastAsia="Times New Roman" w:cs="Times New Roman"/>
          <w:b/>
          <w:szCs w:val="24"/>
          <w:lang w:eastAsia="ru-RU"/>
        </w:rPr>
      </w:pPr>
    </w:p>
    <w:p w:rsidR="0055685A" w:rsidRDefault="0055685A" w:rsidP="0060280E">
      <w:pPr>
        <w:ind w:firstLine="708"/>
        <w:jc w:val="right"/>
        <w:rPr>
          <w:rFonts w:eastAsia="Times New Roman" w:cs="Times New Roman"/>
          <w:b/>
          <w:szCs w:val="24"/>
          <w:lang w:eastAsia="ru-RU"/>
        </w:rPr>
      </w:pPr>
    </w:p>
    <w:p w:rsidR="0055685A" w:rsidRDefault="0055685A" w:rsidP="0060280E">
      <w:pPr>
        <w:ind w:firstLine="708"/>
        <w:jc w:val="right"/>
        <w:rPr>
          <w:rFonts w:eastAsia="Times New Roman" w:cs="Times New Roman"/>
          <w:b/>
          <w:szCs w:val="24"/>
          <w:lang w:eastAsia="ru-RU"/>
        </w:rPr>
      </w:pPr>
    </w:p>
    <w:p w:rsidR="0055685A" w:rsidRDefault="0055685A" w:rsidP="0060280E">
      <w:pPr>
        <w:ind w:firstLine="708"/>
        <w:jc w:val="right"/>
        <w:rPr>
          <w:rFonts w:eastAsia="Times New Roman" w:cs="Times New Roman"/>
          <w:b/>
          <w:szCs w:val="24"/>
          <w:lang w:eastAsia="ru-RU"/>
        </w:rPr>
      </w:pPr>
    </w:p>
    <w:tbl>
      <w:tblPr>
        <w:tblStyle w:val="1"/>
        <w:tblW w:w="3686" w:type="dxa"/>
        <w:tblInd w:w="6204" w:type="dxa"/>
        <w:tblLook w:val="04A0" w:firstRow="1" w:lastRow="0" w:firstColumn="1" w:lastColumn="0" w:noHBand="0" w:noVBand="1"/>
      </w:tblPr>
      <w:tblGrid>
        <w:gridCol w:w="3686"/>
      </w:tblGrid>
      <w:tr w:rsidR="0060280E" w:rsidRPr="00C619A0" w:rsidTr="00E912A8">
        <w:trPr>
          <w:trHeight w:val="1000"/>
        </w:trPr>
        <w:tc>
          <w:tcPr>
            <w:tcW w:w="3686" w:type="dxa"/>
            <w:tcBorders>
              <w:top w:val="nil"/>
              <w:left w:val="nil"/>
              <w:bottom w:val="nil"/>
              <w:right w:val="nil"/>
            </w:tcBorders>
            <w:hideMark/>
          </w:tcPr>
          <w:p w:rsidR="0060280E" w:rsidRPr="00C619A0" w:rsidRDefault="0060280E" w:rsidP="00123C06">
            <w:pPr>
              <w:autoSpaceDE w:val="0"/>
              <w:autoSpaceDN w:val="0"/>
              <w:adjustRightInd w:val="0"/>
              <w:jc w:val="right"/>
              <w:rPr>
                <w:rFonts w:eastAsiaTheme="minorEastAsia"/>
                <w:bCs/>
                <w:sz w:val="24"/>
                <w:szCs w:val="24"/>
              </w:rPr>
            </w:pPr>
            <w:r w:rsidRPr="00C619A0">
              <w:rPr>
                <w:rFonts w:eastAsiaTheme="minorEastAsia"/>
                <w:color w:val="000000" w:themeColor="text1"/>
                <w:sz w:val="24"/>
                <w:szCs w:val="24"/>
              </w:rPr>
              <w:t xml:space="preserve">  </w:t>
            </w:r>
            <w:r w:rsidR="00123C06" w:rsidRPr="00C619A0">
              <w:rPr>
                <w:rFonts w:eastAsiaTheme="minorEastAsia"/>
                <w:bCs/>
                <w:sz w:val="24"/>
                <w:szCs w:val="24"/>
              </w:rPr>
              <w:t>Приложение №3</w:t>
            </w:r>
            <w:r w:rsidRPr="00C619A0">
              <w:rPr>
                <w:rFonts w:eastAsiaTheme="minorEastAsia"/>
                <w:bCs/>
                <w:sz w:val="24"/>
                <w:szCs w:val="24"/>
              </w:rPr>
              <w:t xml:space="preserve">                                                                     </w:t>
            </w:r>
            <w:r w:rsidRPr="00C619A0">
              <w:rPr>
                <w:rFonts w:eastAsiaTheme="minorEastAsia"/>
                <w:color w:val="000000" w:themeColor="text1"/>
                <w:sz w:val="24"/>
                <w:szCs w:val="24"/>
              </w:rPr>
              <w:t xml:space="preserve">                                                      </w:t>
            </w:r>
          </w:p>
        </w:tc>
      </w:tr>
    </w:tbl>
    <w:p w:rsidR="0060280E" w:rsidRPr="00C619A0" w:rsidRDefault="0060280E" w:rsidP="00123C06">
      <w:pPr>
        <w:rPr>
          <w:rFonts w:eastAsia="Times New Roman" w:cs="Times New Roman"/>
          <w:b/>
          <w:szCs w:val="24"/>
          <w:lang w:eastAsia="ru-RU"/>
        </w:rPr>
      </w:pPr>
    </w:p>
    <w:p w:rsidR="0060280E" w:rsidRPr="00C619A0" w:rsidRDefault="0060280E" w:rsidP="0060280E">
      <w:pPr>
        <w:ind w:firstLine="708"/>
        <w:jc w:val="center"/>
        <w:rPr>
          <w:rFonts w:eastAsia="Times New Roman" w:cs="Times New Roman"/>
          <w:b/>
          <w:szCs w:val="24"/>
          <w:lang w:eastAsia="ru-RU"/>
        </w:rPr>
      </w:pPr>
      <w:r w:rsidRPr="00C619A0">
        <w:rPr>
          <w:rFonts w:eastAsia="Times New Roman" w:cs="Times New Roman"/>
          <w:b/>
          <w:szCs w:val="24"/>
          <w:lang w:eastAsia="ru-RU"/>
        </w:rPr>
        <w:t xml:space="preserve">ДОГОВОР  № </w:t>
      </w:r>
      <w:r w:rsidRPr="00C619A0">
        <w:rPr>
          <w:rFonts w:eastAsia="Times New Roman" w:cs="Times New Roman"/>
          <w:b/>
          <w:szCs w:val="24"/>
          <w:lang w:eastAsia="ru-RU"/>
        </w:rPr>
        <w:br/>
        <w:t xml:space="preserve"> на размещение   нестационарного торгового объекта </w:t>
      </w:r>
    </w:p>
    <w:p w:rsidR="0060280E" w:rsidRPr="00C619A0" w:rsidRDefault="0060280E" w:rsidP="0060280E">
      <w:pPr>
        <w:ind w:firstLine="708"/>
        <w:jc w:val="center"/>
        <w:rPr>
          <w:rFonts w:eastAsia="Times New Roman" w:cs="Times New Roman"/>
          <w:b/>
          <w:szCs w:val="24"/>
          <w:lang w:eastAsia="ru-RU"/>
        </w:rPr>
      </w:pPr>
      <w:r w:rsidRPr="00C619A0">
        <w:rPr>
          <w:rFonts w:eastAsia="Times New Roman" w:cs="Times New Roman"/>
          <w:b/>
          <w:szCs w:val="24"/>
          <w:lang w:eastAsia="ru-RU"/>
        </w:rPr>
        <w:t xml:space="preserve">на территории   </w:t>
      </w:r>
      <w:proofErr w:type="spellStart"/>
      <w:r w:rsidRPr="00C619A0">
        <w:rPr>
          <w:rFonts w:eastAsia="Times New Roman" w:cs="Times New Roman"/>
          <w:b/>
          <w:szCs w:val="24"/>
          <w:lang w:eastAsia="ru-RU"/>
        </w:rPr>
        <w:t>Сорочинского</w:t>
      </w:r>
      <w:proofErr w:type="spellEnd"/>
      <w:r w:rsidRPr="00C619A0">
        <w:rPr>
          <w:rFonts w:eastAsia="Times New Roman" w:cs="Times New Roman"/>
          <w:b/>
          <w:szCs w:val="24"/>
          <w:lang w:eastAsia="ru-RU"/>
        </w:rPr>
        <w:t xml:space="preserve"> </w:t>
      </w:r>
      <w:r w:rsidR="00F042B0">
        <w:rPr>
          <w:rFonts w:eastAsia="Times New Roman" w:cs="Times New Roman"/>
          <w:b/>
          <w:szCs w:val="24"/>
          <w:lang w:eastAsia="ru-RU"/>
        </w:rPr>
        <w:t>муниципального</w:t>
      </w:r>
      <w:r w:rsidRPr="00C619A0">
        <w:rPr>
          <w:rFonts w:eastAsia="Times New Roman" w:cs="Times New Roman"/>
          <w:b/>
          <w:szCs w:val="24"/>
          <w:lang w:eastAsia="ru-RU"/>
        </w:rPr>
        <w:t xml:space="preserve"> округа</w:t>
      </w:r>
    </w:p>
    <w:p w:rsidR="0060280E" w:rsidRPr="00C619A0" w:rsidRDefault="0060280E" w:rsidP="0060280E">
      <w:pPr>
        <w:ind w:firstLine="708"/>
        <w:jc w:val="center"/>
        <w:rPr>
          <w:rFonts w:eastAsia="Times New Roman" w:cs="Times New Roman"/>
          <w:b/>
          <w:szCs w:val="24"/>
          <w:lang w:eastAsia="ru-RU"/>
        </w:rPr>
      </w:pPr>
      <w:r w:rsidRPr="00C619A0">
        <w:rPr>
          <w:rFonts w:eastAsia="Times New Roman" w:cs="Times New Roman"/>
          <w:b/>
          <w:szCs w:val="24"/>
          <w:lang w:eastAsia="ru-RU"/>
        </w:rPr>
        <w:t>(сезонная торговля)</w:t>
      </w:r>
    </w:p>
    <w:p w:rsidR="0060280E" w:rsidRPr="00C619A0" w:rsidRDefault="0060280E" w:rsidP="0060280E">
      <w:pPr>
        <w:ind w:firstLine="708"/>
        <w:jc w:val="center"/>
        <w:rPr>
          <w:rFonts w:eastAsia="Times New Roman" w:cs="Times New Roman"/>
          <w:b/>
          <w:szCs w:val="24"/>
          <w:lang w:eastAsia="ru-RU"/>
        </w:rPr>
      </w:pPr>
    </w:p>
    <w:p w:rsidR="0060280E" w:rsidRPr="00C619A0" w:rsidRDefault="0060280E" w:rsidP="0060280E">
      <w:pPr>
        <w:ind w:left="-567" w:firstLine="709"/>
        <w:jc w:val="both"/>
        <w:rPr>
          <w:rFonts w:eastAsia="Times New Roman" w:cs="Times New Roman"/>
          <w:szCs w:val="24"/>
          <w:lang w:eastAsia="ru-RU"/>
        </w:rPr>
      </w:pPr>
      <w:r w:rsidRPr="00C619A0">
        <w:rPr>
          <w:rFonts w:eastAsia="Times New Roman" w:cs="Times New Roman"/>
          <w:szCs w:val="24"/>
          <w:lang w:eastAsia="ru-RU"/>
        </w:rPr>
        <w:t xml:space="preserve">г. Сорочинск                                                                       </w:t>
      </w:r>
      <w:proofErr w:type="gramStart"/>
      <w:r w:rsidRPr="00C619A0">
        <w:rPr>
          <w:rFonts w:eastAsia="Times New Roman" w:cs="Times New Roman"/>
          <w:szCs w:val="24"/>
          <w:lang w:eastAsia="ru-RU"/>
        </w:rPr>
        <w:t>от</w:t>
      </w:r>
      <w:proofErr w:type="gramEnd"/>
      <w:r w:rsidRPr="00C619A0">
        <w:rPr>
          <w:rFonts w:eastAsia="Times New Roman" w:cs="Times New Roman"/>
          <w:szCs w:val="24"/>
          <w:lang w:eastAsia="ru-RU"/>
        </w:rPr>
        <w:t xml:space="preserve"> ___________</w:t>
      </w:r>
    </w:p>
    <w:p w:rsidR="0060280E" w:rsidRPr="00C619A0" w:rsidRDefault="0060280E" w:rsidP="0060280E">
      <w:pPr>
        <w:ind w:left="-567" w:firstLine="709"/>
        <w:jc w:val="both"/>
        <w:rPr>
          <w:rFonts w:eastAsia="Times New Roman" w:cs="Times New Roman"/>
          <w:szCs w:val="24"/>
          <w:lang w:eastAsia="ru-RU"/>
        </w:rPr>
      </w:pPr>
    </w:p>
    <w:p w:rsidR="0060280E" w:rsidRPr="00C619A0" w:rsidRDefault="0060280E" w:rsidP="0060280E">
      <w:pPr>
        <w:ind w:firstLine="709"/>
        <w:jc w:val="both"/>
        <w:rPr>
          <w:rFonts w:eastAsia="Times New Roman" w:cs="Times New Roman"/>
          <w:szCs w:val="24"/>
          <w:lang w:eastAsia="ru-RU"/>
        </w:rPr>
      </w:pPr>
      <w:proofErr w:type="gramStart"/>
      <w:r w:rsidRPr="00C619A0">
        <w:rPr>
          <w:rFonts w:eastAsia="Times New Roman" w:cs="Times New Roman"/>
          <w:szCs w:val="24"/>
          <w:lang w:eastAsia="ru-RU"/>
        </w:rPr>
        <w:t xml:space="preserve">Администрация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именуемая в дальнейшем Администрация, в лице  ________________, действующей на основании  _______________ с одной стороны, и индивидуальный предприниматель (юридическое лицо) _________________________, действующий (</w:t>
      </w:r>
      <w:proofErr w:type="spellStart"/>
      <w:r w:rsidRPr="00C619A0">
        <w:rPr>
          <w:rFonts w:eastAsia="Times New Roman" w:cs="Times New Roman"/>
          <w:szCs w:val="24"/>
          <w:lang w:eastAsia="ru-RU"/>
        </w:rPr>
        <w:t>ая</w:t>
      </w:r>
      <w:proofErr w:type="spellEnd"/>
      <w:r w:rsidRPr="00C619A0">
        <w:rPr>
          <w:rFonts w:eastAsia="Times New Roman" w:cs="Times New Roman"/>
          <w:szCs w:val="24"/>
          <w:lang w:eastAsia="ru-RU"/>
        </w:rPr>
        <w:t>) на основании __________________ № ______ от ____________ г. именуемый (</w:t>
      </w:r>
      <w:proofErr w:type="spellStart"/>
      <w:r w:rsidRPr="00C619A0">
        <w:rPr>
          <w:rFonts w:eastAsia="Times New Roman" w:cs="Times New Roman"/>
          <w:szCs w:val="24"/>
          <w:lang w:eastAsia="ru-RU"/>
        </w:rPr>
        <w:t>ая</w:t>
      </w:r>
      <w:proofErr w:type="spellEnd"/>
      <w:r w:rsidRPr="00C619A0">
        <w:rPr>
          <w:rFonts w:eastAsia="Times New Roman" w:cs="Times New Roman"/>
          <w:szCs w:val="24"/>
          <w:lang w:eastAsia="ru-RU"/>
        </w:rPr>
        <w:t>) в дальнейшем Хозяйствующий субъект (владелец нестационарного торгового объекта), с другой стороны, при совместном упоминании именуемые стороны, заключили настоящий Договор о нижеследующем.</w:t>
      </w:r>
      <w:proofErr w:type="gramEnd"/>
    </w:p>
    <w:p w:rsidR="0060280E" w:rsidRPr="00C619A0" w:rsidRDefault="0060280E" w:rsidP="0060280E">
      <w:pPr>
        <w:numPr>
          <w:ilvl w:val="0"/>
          <w:numId w:val="1"/>
        </w:numPr>
        <w:spacing w:after="200" w:line="360" w:lineRule="auto"/>
        <w:ind w:hanging="357"/>
        <w:contextualSpacing/>
        <w:jc w:val="center"/>
        <w:rPr>
          <w:rFonts w:eastAsia="Times New Roman" w:cs="Times New Roman"/>
          <w:b/>
          <w:szCs w:val="24"/>
          <w:lang w:eastAsia="ru-RU"/>
        </w:rPr>
      </w:pPr>
      <w:r w:rsidRPr="00C619A0">
        <w:rPr>
          <w:rFonts w:eastAsia="Times New Roman" w:cs="Times New Roman"/>
          <w:b/>
          <w:szCs w:val="24"/>
          <w:lang w:eastAsia="ru-RU"/>
        </w:rPr>
        <w:t>Предмет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1.1. Настоящий Договор заключен по результатам аукциона по продаже права на размещение    нестационарного торгового объекта (протокол заседания аукционной комиссии от _________ №_________ по лоту № ______) для осуществления сезонной торговой деятельности по реализации _______________ по адресу: ________________________ цена договора составляет ___________  (рублей), на срок с _________  </w:t>
      </w:r>
      <w:proofErr w:type="gramStart"/>
      <w:r w:rsidRPr="00C619A0">
        <w:rPr>
          <w:rFonts w:eastAsia="Times New Roman" w:cs="Times New Roman"/>
          <w:szCs w:val="24"/>
          <w:lang w:eastAsia="ru-RU"/>
        </w:rPr>
        <w:t>по</w:t>
      </w:r>
      <w:proofErr w:type="gramEnd"/>
      <w:r w:rsidRPr="00C619A0">
        <w:rPr>
          <w:rFonts w:eastAsia="Times New Roman" w:cs="Times New Roman"/>
          <w:szCs w:val="24"/>
          <w:lang w:eastAsia="ru-RU"/>
        </w:rPr>
        <w:t xml:space="preserve"> ___________ года.</w:t>
      </w:r>
    </w:p>
    <w:p w:rsidR="0060280E" w:rsidRPr="00C619A0" w:rsidRDefault="0060280E" w:rsidP="0060280E">
      <w:pPr>
        <w:ind w:firstLine="709"/>
        <w:jc w:val="both"/>
        <w:rPr>
          <w:rFonts w:eastAsia="Times New Roman" w:cs="Times New Roman"/>
          <w:szCs w:val="24"/>
          <w:lang w:eastAsia="ru-RU"/>
        </w:rPr>
      </w:pPr>
    </w:p>
    <w:p w:rsidR="0060280E" w:rsidRPr="00C619A0" w:rsidRDefault="0060280E" w:rsidP="0060280E">
      <w:pPr>
        <w:spacing w:line="360" w:lineRule="auto"/>
        <w:ind w:firstLine="709"/>
        <w:jc w:val="center"/>
        <w:rPr>
          <w:rFonts w:eastAsia="Times New Roman" w:cs="Times New Roman"/>
          <w:b/>
          <w:szCs w:val="24"/>
          <w:lang w:eastAsia="ru-RU"/>
        </w:rPr>
      </w:pPr>
      <w:r w:rsidRPr="00C619A0">
        <w:rPr>
          <w:rFonts w:eastAsia="Times New Roman" w:cs="Times New Roman"/>
          <w:b/>
          <w:szCs w:val="24"/>
          <w:lang w:eastAsia="ru-RU"/>
        </w:rPr>
        <w:t>2. Права и обязанности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2.1. Администрация: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2.1.1. В соответствии с решением аукционной комиссии от _________ г., протокол № __, предоставляет право на размещение объекта по адресу: _________________________________________, для осуществления Хозяйствующим субъектом    (владельцем     нестационарного     торгового      объекта)     сезонной торговой деятельности по реализации _______________ на срок  </w:t>
      </w:r>
      <w:proofErr w:type="gramStart"/>
      <w:r w:rsidRPr="00C619A0">
        <w:rPr>
          <w:rFonts w:eastAsia="Times New Roman" w:cs="Times New Roman"/>
          <w:szCs w:val="24"/>
          <w:lang w:eastAsia="ru-RU"/>
        </w:rPr>
        <w:t>по</w:t>
      </w:r>
      <w:proofErr w:type="gramEnd"/>
      <w:r w:rsidRPr="00C619A0">
        <w:rPr>
          <w:rFonts w:eastAsia="Times New Roman" w:cs="Times New Roman"/>
          <w:szCs w:val="24"/>
          <w:lang w:eastAsia="ru-RU"/>
        </w:rPr>
        <w:t xml:space="preserve"> _______________ года;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2.1.2. Осуществляет </w:t>
      </w:r>
      <w:proofErr w:type="gramStart"/>
      <w:r w:rsidRPr="00C619A0">
        <w:rPr>
          <w:rFonts w:eastAsia="Times New Roman" w:cs="Times New Roman"/>
          <w:szCs w:val="24"/>
          <w:lang w:eastAsia="ru-RU"/>
        </w:rPr>
        <w:t>контроль за</w:t>
      </w:r>
      <w:proofErr w:type="gramEnd"/>
      <w:r w:rsidRPr="00C619A0">
        <w:rPr>
          <w:rFonts w:eastAsia="Times New Roman" w:cs="Times New Roman"/>
          <w:szCs w:val="24"/>
          <w:lang w:eastAsia="ru-RU"/>
        </w:rPr>
        <w:t xml:space="preserve"> выполнением требований к эксплуатации объекта, установленных настоящим Договором.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2.2. Хозяйствующий субъект (владелец нестационарного торгового объекта) имеет право </w:t>
      </w:r>
      <w:proofErr w:type="gramStart"/>
      <w:r w:rsidRPr="00C619A0">
        <w:rPr>
          <w:rFonts w:eastAsia="Times New Roman" w:cs="Times New Roman"/>
          <w:szCs w:val="24"/>
          <w:lang w:eastAsia="ru-RU"/>
        </w:rPr>
        <w:t>разместить объект</w:t>
      </w:r>
      <w:proofErr w:type="gramEnd"/>
      <w:r w:rsidRPr="00C619A0">
        <w:rPr>
          <w:rFonts w:eastAsia="Times New Roman" w:cs="Times New Roman"/>
          <w:szCs w:val="24"/>
          <w:lang w:eastAsia="ru-RU"/>
        </w:rPr>
        <w:t xml:space="preserve"> по адресу, утвержденному решением аукционной комиссии.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 Хозяйствующий субъект (владелец нестационарного торгового объекта) обязан: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2.3.1. Обеспечить установку объекта и его готовность к работе;</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2.3.2. Приступить к эксплуатации объекта после заключения договоров на уборку территории, вывоз ТКО, потребление энергоресурсов;</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2.3.3. Использовать объект по назначению, указанному в пункте 1.1 настоящего Договора, без права передачи его третьему лицу;</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2.3.5. Освободить занимаемую территорию от конструкций и привести ее в первоначальное состояние в течение трех дней:</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lastRenderedPageBreak/>
        <w:t>по окончании срока действия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в случае досрочного расторжения настоящего Договора по инициативе Администрации в соответствии с разделом 3 настоящего Договора.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2.3.6. Размер платы  за размещение объекта составляет: ________ руб.           Сумма задатка за участие в аукционе составляет 50% годового размера платы за размещение НТО.</w:t>
      </w:r>
      <w:r w:rsidRPr="00C619A0">
        <w:rPr>
          <w:rFonts w:eastAsiaTheme="minorEastAsia" w:cs="Times New Roman"/>
          <w:szCs w:val="24"/>
          <w:lang w:eastAsia="ru-RU"/>
        </w:rPr>
        <w:t xml:space="preserve"> </w:t>
      </w:r>
      <w:proofErr w:type="gramStart"/>
      <w:r w:rsidRPr="00C619A0">
        <w:rPr>
          <w:rFonts w:eastAsia="Times New Roman" w:cs="Times New Roman"/>
          <w:szCs w:val="24"/>
          <w:lang w:eastAsia="ru-RU"/>
        </w:rPr>
        <w:t>Денежные средства, внесенные Хозяйствующим субъектом в качестве задатка на участие в аукционе засчитывается</w:t>
      </w:r>
      <w:proofErr w:type="gramEnd"/>
      <w:r w:rsidRPr="00C619A0">
        <w:rPr>
          <w:rFonts w:eastAsia="Times New Roman" w:cs="Times New Roman"/>
          <w:szCs w:val="24"/>
          <w:lang w:eastAsia="ru-RU"/>
        </w:rPr>
        <w:t xml:space="preserve"> в сумму оплаты  за размещение нестационарного торгового объекта.</w:t>
      </w:r>
    </w:p>
    <w:p w:rsidR="0060280E" w:rsidRPr="00C619A0" w:rsidRDefault="0060280E" w:rsidP="0060280E">
      <w:pPr>
        <w:ind w:firstLine="709"/>
        <w:jc w:val="both"/>
        <w:rPr>
          <w:rFonts w:eastAsia="Times New Roman" w:cs="Times New Roman"/>
          <w:szCs w:val="24"/>
          <w:lang w:eastAsia="ru-RU"/>
        </w:rPr>
      </w:pPr>
      <w:r w:rsidRPr="00C619A0">
        <w:rPr>
          <w:rFonts w:eastAsiaTheme="minorEastAsia" w:cs="Times New Roman"/>
          <w:szCs w:val="24"/>
          <w:lang w:eastAsia="ru-RU"/>
        </w:rPr>
        <w:t xml:space="preserve"> </w:t>
      </w:r>
      <w:r w:rsidRPr="00C619A0">
        <w:rPr>
          <w:rFonts w:eastAsia="Times New Roman" w:cs="Times New Roman"/>
          <w:szCs w:val="24"/>
          <w:lang w:eastAsia="ru-RU"/>
        </w:rPr>
        <w:t xml:space="preserve">В случае заключения Договора на срок до 6 месяцев плата вносится  за весь период срока его действия. Если срок действия Договора более 6 месяцев - оплата производится в течение полугода </w:t>
      </w:r>
      <w:proofErr w:type="gramStart"/>
      <w:r w:rsidRPr="00C619A0">
        <w:rPr>
          <w:rFonts w:eastAsia="Times New Roman" w:cs="Times New Roman"/>
          <w:szCs w:val="24"/>
          <w:lang w:eastAsia="ru-RU"/>
        </w:rPr>
        <w:t>с даты заключения</w:t>
      </w:r>
      <w:proofErr w:type="gramEnd"/>
      <w:r w:rsidRPr="00C619A0">
        <w:rPr>
          <w:rFonts w:eastAsia="Times New Roman" w:cs="Times New Roman"/>
          <w:szCs w:val="24"/>
          <w:lang w:eastAsia="ru-RU"/>
        </w:rPr>
        <w:t xml:space="preserve"> Договора за 1 год размещения торгового объекта.</w:t>
      </w:r>
    </w:p>
    <w:p w:rsidR="0060280E" w:rsidRPr="00C619A0" w:rsidRDefault="0060280E" w:rsidP="0060280E">
      <w:pPr>
        <w:ind w:firstLine="709"/>
        <w:jc w:val="center"/>
        <w:rPr>
          <w:rFonts w:eastAsia="Times New Roman" w:cs="Times New Roman"/>
          <w:b/>
          <w:szCs w:val="24"/>
          <w:lang w:eastAsia="ru-RU"/>
        </w:rPr>
      </w:pPr>
      <w:r w:rsidRPr="00C619A0">
        <w:rPr>
          <w:rFonts w:eastAsia="Times New Roman" w:cs="Times New Roman"/>
          <w:b/>
          <w:szCs w:val="24"/>
          <w:lang w:eastAsia="ru-RU"/>
        </w:rPr>
        <w:t>3. Расторжение Договора</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     3.1. Администрация имеет право досрочно в одностороннем порядке расторгнуть настоящий Договор, письменно уведомив Хозяйствующий субъект (владельца нестационарного торгового объекта)    в следующих случаях: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неисполнения Хозяйствующий субъект требования администрации </w:t>
      </w:r>
      <w:proofErr w:type="gramStart"/>
      <w:r w:rsidRPr="00C619A0">
        <w:rPr>
          <w:rFonts w:eastAsia="Times New Roman" w:cs="Times New Roman"/>
          <w:szCs w:val="24"/>
          <w:lang w:eastAsia="ru-RU"/>
        </w:rPr>
        <w:t>об устранении нарушенных обязательств в соответствии с договором на размещение НТО в срок</w:t>
      </w:r>
      <w:proofErr w:type="gramEnd"/>
      <w:r w:rsidRPr="00C619A0">
        <w:rPr>
          <w:rFonts w:eastAsia="Times New Roman" w:cs="Times New Roman"/>
          <w:szCs w:val="24"/>
          <w:lang w:eastAsia="ru-RU"/>
        </w:rPr>
        <w:t>, установленный таким требованием;</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неоднократного в течение одного года привлечения хозяйствующего субъекта к административной ответственности, предусмотренной законодательством Российской Федерации, Оренбургской области  и правовыми актами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размещения НТО с нарушением архитектурных, градостроительных, строительных  пожарных и иных норм    Правил благоустройства территории </w:t>
      </w:r>
      <w:proofErr w:type="spellStart"/>
      <w:r w:rsidRPr="00C619A0">
        <w:rPr>
          <w:rFonts w:eastAsia="Times New Roman" w:cs="Times New Roman"/>
          <w:szCs w:val="24"/>
          <w:lang w:eastAsia="ru-RU"/>
        </w:rPr>
        <w:t>Сорочинского</w:t>
      </w:r>
      <w:proofErr w:type="spellEnd"/>
      <w:r w:rsidRPr="00C619A0">
        <w:rPr>
          <w:rFonts w:eastAsia="Times New Roman" w:cs="Times New Roman"/>
          <w:szCs w:val="24"/>
          <w:lang w:eastAsia="ru-RU"/>
        </w:rPr>
        <w:t xml:space="preserve"> </w:t>
      </w:r>
      <w:r w:rsidR="00F042B0">
        <w:rPr>
          <w:rFonts w:eastAsia="Times New Roman" w:cs="Times New Roman"/>
          <w:szCs w:val="24"/>
          <w:lang w:eastAsia="ru-RU"/>
        </w:rPr>
        <w:t>муниципального</w:t>
      </w:r>
      <w:r w:rsidRPr="00C619A0">
        <w:rPr>
          <w:rFonts w:eastAsia="Times New Roman" w:cs="Times New Roman"/>
          <w:szCs w:val="24"/>
          <w:lang w:eastAsia="ru-RU"/>
        </w:rPr>
        <w:t xml:space="preserve"> округа Оренбургской области  </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неосуществления деятельности в течение 3 месяцев подряд.</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при прекращении осуществления торговой деятельности Участником (владельцем нестационарного торгового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3.2. Сторона, инициирующая процедуру досрочного расторжения настоящего Договора, обязана за 30 календарных дней до досрочного расторжения договора сообщить об этом другой стороне в письменной форме.</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3.3. При принятии решения о досрочном прекращении настоящего Договора Администрация вручает Хозяйствующему субъекту (владельцу нестационарного торгового объекта) уведомление о расторжении настоящего Договора и сроке демонтажа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3.4. Хозяйствующий субъект (владелец нестационарного торгового объекта) в 5-дневный срок после получения уведомления обязан прекратить функционирование объекта.</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3.5. Функционирование объекта по истечении установленного срока считается незаконным, за что Хозяйствующий субъект (владелец нестационарного торгового объекта) несет ответственность в соответствии с действующим законодательством Российской Федерации.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3.6. При досрочном прекращении настоящего Договора Хозяйствующий субъект (владелец нестационарного торгового объекта) в течение 10 календарных дней со дня расторжения договора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 xml:space="preserve">3.7. При неисполнении Хозяйствующим субъектом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w:t>
      </w:r>
      <w:r w:rsidRPr="00C619A0">
        <w:rPr>
          <w:rFonts w:eastAsia="Times New Roman" w:cs="Times New Roman"/>
          <w:szCs w:val="24"/>
          <w:lang w:eastAsia="ru-RU"/>
        </w:rPr>
        <w:lastRenderedPageBreak/>
        <w:t>соответствии с действующим законодательством Российской Федерации,  Оренбургской области, муниципальными правовыми актами, условиями настоящего Договора.</w:t>
      </w:r>
    </w:p>
    <w:p w:rsidR="0060280E" w:rsidRPr="00C619A0" w:rsidRDefault="0060280E" w:rsidP="0060280E">
      <w:pPr>
        <w:spacing w:line="360" w:lineRule="auto"/>
        <w:ind w:firstLine="709"/>
        <w:jc w:val="center"/>
        <w:rPr>
          <w:rFonts w:eastAsia="Times New Roman" w:cs="Times New Roman"/>
          <w:b/>
          <w:szCs w:val="24"/>
          <w:lang w:eastAsia="ru-RU"/>
        </w:rPr>
      </w:pPr>
      <w:r w:rsidRPr="00C619A0">
        <w:rPr>
          <w:rFonts w:eastAsia="Times New Roman" w:cs="Times New Roman"/>
          <w:b/>
          <w:szCs w:val="24"/>
          <w:lang w:eastAsia="ru-RU"/>
        </w:rPr>
        <w:t>4. Прочие условия</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4.1.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0280E" w:rsidRPr="00C619A0" w:rsidRDefault="0060280E" w:rsidP="0060280E">
      <w:pPr>
        <w:ind w:firstLine="709"/>
        <w:jc w:val="both"/>
        <w:rPr>
          <w:rFonts w:eastAsia="Times New Roman" w:cs="Times New Roman"/>
          <w:szCs w:val="24"/>
          <w:lang w:eastAsia="ru-RU"/>
        </w:rPr>
      </w:pPr>
      <w:r w:rsidRPr="00C619A0">
        <w:rPr>
          <w:rFonts w:eastAsia="Times New Roman" w:cs="Times New Roman"/>
          <w:szCs w:val="24"/>
          <w:lang w:eastAsia="ru-RU"/>
        </w:rPr>
        <w:t>4.3. Взаимоотношения сторон, не урегулированные настоящим Договором, регламентируются действующим законодательством Российской Федерации.</w:t>
      </w:r>
    </w:p>
    <w:p w:rsidR="0060280E" w:rsidRPr="00C619A0" w:rsidRDefault="0060280E" w:rsidP="0060280E">
      <w:pPr>
        <w:ind w:firstLine="709"/>
        <w:jc w:val="both"/>
        <w:rPr>
          <w:rFonts w:eastAsia="Times New Roman" w:cs="Times New Roman"/>
          <w:b/>
          <w:szCs w:val="24"/>
          <w:lang w:eastAsia="ru-RU"/>
        </w:rPr>
      </w:pPr>
      <w:r w:rsidRPr="00C619A0">
        <w:rPr>
          <w:rFonts w:eastAsia="Times New Roman" w:cs="Times New Roman"/>
          <w:szCs w:val="24"/>
          <w:lang w:eastAsia="ru-RU"/>
        </w:rPr>
        <w:t>4.4. Настоящий Договор составлен в двух экземплярах, имеющих одинаковую юридическую силу.</w:t>
      </w:r>
    </w:p>
    <w:p w:rsidR="0060280E" w:rsidRPr="00C619A0" w:rsidRDefault="0060280E" w:rsidP="0060280E">
      <w:pPr>
        <w:ind w:left="-567" w:firstLine="709"/>
        <w:jc w:val="center"/>
        <w:rPr>
          <w:rFonts w:eastAsia="Times New Roman" w:cs="Times New Roman"/>
          <w:b/>
          <w:szCs w:val="24"/>
          <w:lang w:eastAsia="ru-RU"/>
        </w:rPr>
      </w:pPr>
    </w:p>
    <w:p w:rsidR="0060280E" w:rsidRPr="00C619A0" w:rsidRDefault="0060280E" w:rsidP="0060280E">
      <w:pPr>
        <w:ind w:left="-567" w:firstLine="709"/>
        <w:jc w:val="center"/>
        <w:rPr>
          <w:rFonts w:eastAsia="Times New Roman" w:cs="Times New Roman"/>
          <w:b/>
          <w:szCs w:val="24"/>
          <w:lang w:eastAsia="ru-RU"/>
        </w:rPr>
      </w:pPr>
      <w:r w:rsidRPr="00C619A0">
        <w:rPr>
          <w:rFonts w:eastAsia="Times New Roman" w:cs="Times New Roman"/>
          <w:b/>
          <w:szCs w:val="24"/>
          <w:lang w:eastAsia="ru-RU"/>
        </w:rPr>
        <w:t>5. Юридические адреса, реквизиты и подписи сторон</w:t>
      </w:r>
    </w:p>
    <w:p w:rsidR="0060280E" w:rsidRPr="00C619A0" w:rsidRDefault="0060280E" w:rsidP="0060280E">
      <w:pPr>
        <w:ind w:firstLine="709"/>
        <w:jc w:val="center"/>
        <w:rPr>
          <w:rFonts w:eastAsia="Times New Roman" w:cs="Times New Roman"/>
          <w:b/>
          <w:szCs w:val="24"/>
          <w:lang w:eastAsia="ru-RU"/>
        </w:rPr>
      </w:pP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34"/>
        <w:gridCol w:w="4888"/>
      </w:tblGrid>
      <w:tr w:rsidR="0060280E" w:rsidRPr="00C619A0" w:rsidTr="00E912A8">
        <w:trPr>
          <w:trHeight w:val="855"/>
        </w:trPr>
        <w:tc>
          <w:tcPr>
            <w:tcW w:w="4500" w:type="dxa"/>
          </w:tcPr>
          <w:p w:rsidR="0060280E" w:rsidRPr="00C619A0" w:rsidRDefault="0060280E" w:rsidP="0060280E">
            <w:pPr>
              <w:spacing w:after="200" w:line="276" w:lineRule="auto"/>
              <w:jc w:val="center"/>
              <w:rPr>
                <w:rFonts w:eastAsiaTheme="minorEastAsia"/>
                <w:sz w:val="24"/>
                <w:szCs w:val="24"/>
              </w:rPr>
            </w:pPr>
            <w:r w:rsidRPr="00C619A0">
              <w:rPr>
                <w:rFonts w:eastAsiaTheme="minorEastAsia"/>
                <w:sz w:val="24"/>
                <w:szCs w:val="24"/>
              </w:rPr>
              <w:t>Администрация</w:t>
            </w:r>
          </w:p>
        </w:tc>
        <w:tc>
          <w:tcPr>
            <w:tcW w:w="4962" w:type="dxa"/>
          </w:tcPr>
          <w:p w:rsidR="0060280E" w:rsidRPr="00C619A0" w:rsidRDefault="0060280E" w:rsidP="0060280E">
            <w:pPr>
              <w:spacing w:after="200" w:line="276" w:lineRule="auto"/>
              <w:jc w:val="center"/>
              <w:rPr>
                <w:rFonts w:eastAsiaTheme="minorEastAsia"/>
                <w:sz w:val="24"/>
                <w:szCs w:val="24"/>
              </w:rPr>
            </w:pPr>
            <w:r w:rsidRPr="00C619A0">
              <w:rPr>
                <w:rFonts w:eastAsiaTheme="minorEastAsia"/>
                <w:sz w:val="24"/>
                <w:szCs w:val="24"/>
              </w:rPr>
              <w:t>Хозяйствующий субъект (владелец нестационарного торгового объекта)</w:t>
            </w:r>
          </w:p>
        </w:tc>
      </w:tr>
    </w:tbl>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____________    ___________________    _________ _____________________</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(подпись)  (расшифровка подписи)      (подпись)         (расшифровка подписи)</w:t>
      </w:r>
    </w:p>
    <w:p w:rsidR="0060280E" w:rsidRPr="00C619A0" w:rsidRDefault="0060280E" w:rsidP="0060280E">
      <w:pPr>
        <w:jc w:val="both"/>
        <w:rPr>
          <w:rFonts w:eastAsia="Times New Roman" w:cs="Times New Roman"/>
          <w:szCs w:val="24"/>
          <w:lang w:eastAsia="ru-RU"/>
        </w:rPr>
      </w:pPr>
      <w:r w:rsidRPr="00C619A0">
        <w:rPr>
          <w:rFonts w:eastAsia="Times New Roman" w:cs="Times New Roman"/>
          <w:szCs w:val="24"/>
          <w:lang w:eastAsia="ru-RU"/>
        </w:rPr>
        <w:t xml:space="preserve">МП                                                                         </w:t>
      </w:r>
    </w:p>
    <w:sectPr w:rsidR="0060280E" w:rsidRPr="00C619A0" w:rsidSect="0055685A">
      <w:pgSz w:w="11906" w:h="16838"/>
      <w:pgMar w:top="568"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28C"/>
    <w:multiLevelType w:val="hybridMultilevel"/>
    <w:tmpl w:val="B4D25792"/>
    <w:lvl w:ilvl="0" w:tplc="3FE6AF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0C"/>
    <w:rsid w:val="00027233"/>
    <w:rsid w:val="00041D2F"/>
    <w:rsid w:val="00123C06"/>
    <w:rsid w:val="00185BBF"/>
    <w:rsid w:val="00251E1F"/>
    <w:rsid w:val="0026660C"/>
    <w:rsid w:val="00293358"/>
    <w:rsid w:val="002E6A10"/>
    <w:rsid w:val="003727C1"/>
    <w:rsid w:val="0038508B"/>
    <w:rsid w:val="003D10BD"/>
    <w:rsid w:val="00420F06"/>
    <w:rsid w:val="004A143D"/>
    <w:rsid w:val="004C1CCD"/>
    <w:rsid w:val="004C4557"/>
    <w:rsid w:val="00525A51"/>
    <w:rsid w:val="00547D59"/>
    <w:rsid w:val="0055685A"/>
    <w:rsid w:val="00574625"/>
    <w:rsid w:val="005F32B6"/>
    <w:rsid w:val="0060280E"/>
    <w:rsid w:val="00651949"/>
    <w:rsid w:val="006E28BA"/>
    <w:rsid w:val="0072530C"/>
    <w:rsid w:val="007873E6"/>
    <w:rsid w:val="007D4BAB"/>
    <w:rsid w:val="008074B0"/>
    <w:rsid w:val="008619E9"/>
    <w:rsid w:val="009279B5"/>
    <w:rsid w:val="00962F4E"/>
    <w:rsid w:val="00994621"/>
    <w:rsid w:val="0099598E"/>
    <w:rsid w:val="009B051E"/>
    <w:rsid w:val="009D195A"/>
    <w:rsid w:val="00A101B1"/>
    <w:rsid w:val="00AC3051"/>
    <w:rsid w:val="00AF2531"/>
    <w:rsid w:val="00AF49C2"/>
    <w:rsid w:val="00B003B8"/>
    <w:rsid w:val="00B77E0E"/>
    <w:rsid w:val="00C42812"/>
    <w:rsid w:val="00C619A0"/>
    <w:rsid w:val="00D74B1A"/>
    <w:rsid w:val="00D9286E"/>
    <w:rsid w:val="00DB75FE"/>
    <w:rsid w:val="00DE5590"/>
    <w:rsid w:val="00DF5013"/>
    <w:rsid w:val="00E15C11"/>
    <w:rsid w:val="00EA6BD3"/>
    <w:rsid w:val="00F042B0"/>
    <w:rsid w:val="00F07247"/>
    <w:rsid w:val="00FA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60C"/>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E6A10"/>
    <w:rPr>
      <w:rFonts w:ascii="Tahoma" w:hAnsi="Tahoma" w:cs="Tahoma"/>
      <w:sz w:val="16"/>
      <w:szCs w:val="16"/>
    </w:rPr>
  </w:style>
  <w:style w:type="character" w:customStyle="1" w:styleId="a5">
    <w:name w:val="Текст выноски Знак"/>
    <w:basedOn w:val="a0"/>
    <w:link w:val="a4"/>
    <w:uiPriority w:val="99"/>
    <w:semiHidden/>
    <w:rsid w:val="002E6A10"/>
    <w:rPr>
      <w:rFonts w:ascii="Tahoma" w:hAnsi="Tahoma" w:cs="Tahoma"/>
      <w:sz w:val="16"/>
      <w:szCs w:val="16"/>
    </w:rPr>
  </w:style>
  <w:style w:type="table" w:customStyle="1" w:styleId="1">
    <w:name w:val="Сетка таблицы1"/>
    <w:basedOn w:val="a1"/>
    <w:next w:val="a3"/>
    <w:uiPriority w:val="59"/>
    <w:rsid w:val="0060280E"/>
    <w:pPr>
      <w:spacing w:after="200" w:line="276"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60280E"/>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60C"/>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E6A10"/>
    <w:rPr>
      <w:rFonts w:ascii="Tahoma" w:hAnsi="Tahoma" w:cs="Tahoma"/>
      <w:sz w:val="16"/>
      <w:szCs w:val="16"/>
    </w:rPr>
  </w:style>
  <w:style w:type="character" w:customStyle="1" w:styleId="a5">
    <w:name w:val="Текст выноски Знак"/>
    <w:basedOn w:val="a0"/>
    <w:link w:val="a4"/>
    <w:uiPriority w:val="99"/>
    <w:semiHidden/>
    <w:rsid w:val="002E6A10"/>
    <w:rPr>
      <w:rFonts w:ascii="Tahoma" w:hAnsi="Tahoma" w:cs="Tahoma"/>
      <w:sz w:val="16"/>
      <w:szCs w:val="16"/>
    </w:rPr>
  </w:style>
  <w:style w:type="table" w:customStyle="1" w:styleId="1">
    <w:name w:val="Сетка таблицы1"/>
    <w:basedOn w:val="a1"/>
    <w:next w:val="a3"/>
    <w:uiPriority w:val="59"/>
    <w:rsid w:val="0060280E"/>
    <w:pPr>
      <w:spacing w:after="200" w:line="276"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60280E"/>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nsultantplus/offline/ref=0BEA35B5E2F59732D2078EB9721E85517059E0FCB807131F022383245DA6D9DACB4CFFEF2AE54970E7X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C532-1DF5-4B01-A739-FFF8348D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6478</Words>
  <Characters>36930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2021-05-18T05:12:00Z</cp:lastPrinted>
  <dcterms:created xsi:type="dcterms:W3CDTF">2021-04-30T06:40:00Z</dcterms:created>
  <dcterms:modified xsi:type="dcterms:W3CDTF">2025-04-17T05:00:00Z</dcterms:modified>
</cp:coreProperties>
</file>