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718" w:rsidRDefault="00594718" w:rsidP="00142379">
      <w:pPr>
        <w:jc w:val="center"/>
        <w:rPr>
          <w:rFonts w:cs="Times New Roman"/>
          <w:b/>
          <w:sz w:val="28"/>
          <w:szCs w:val="28"/>
        </w:rPr>
      </w:pPr>
      <w:r w:rsidRPr="00E73AED">
        <w:rPr>
          <w:b/>
          <w:sz w:val="28"/>
          <w:szCs w:val="28"/>
        </w:rPr>
        <w:t>А</w:t>
      </w:r>
      <w:r w:rsidR="007058BB" w:rsidRPr="00E73AED">
        <w:rPr>
          <w:b/>
          <w:sz w:val="28"/>
          <w:szCs w:val="28"/>
        </w:rPr>
        <w:t xml:space="preserve">рхитектура и градостроительство </w:t>
      </w:r>
      <w:r w:rsidR="007058BB" w:rsidRPr="00E73AED">
        <w:rPr>
          <w:rFonts w:cs="Times New Roman"/>
          <w:b/>
          <w:sz w:val="28"/>
          <w:szCs w:val="28"/>
        </w:rPr>
        <w:t xml:space="preserve"> 202</w:t>
      </w:r>
      <w:r w:rsidR="003376A0">
        <w:rPr>
          <w:rFonts w:cs="Times New Roman"/>
          <w:b/>
          <w:sz w:val="28"/>
          <w:szCs w:val="28"/>
        </w:rPr>
        <w:t>5</w:t>
      </w:r>
      <w:r w:rsidR="007058BB" w:rsidRPr="00E73AED">
        <w:rPr>
          <w:rFonts w:cs="Times New Roman"/>
          <w:b/>
          <w:sz w:val="28"/>
          <w:szCs w:val="28"/>
        </w:rPr>
        <w:t xml:space="preserve"> год</w:t>
      </w:r>
    </w:p>
    <w:p w:rsidR="003376A0" w:rsidRDefault="003376A0" w:rsidP="00142379">
      <w:pPr>
        <w:jc w:val="center"/>
        <w:rPr>
          <w:rFonts w:cs="Times New Roman"/>
          <w:b/>
          <w:sz w:val="28"/>
          <w:szCs w:val="28"/>
        </w:rPr>
      </w:pPr>
    </w:p>
    <w:p w:rsidR="003376A0" w:rsidRDefault="003376A0" w:rsidP="00142379">
      <w:pPr>
        <w:jc w:val="center"/>
        <w:rPr>
          <w:rFonts w:cs="Times New Roman"/>
          <w:b/>
          <w:sz w:val="28"/>
          <w:szCs w:val="28"/>
        </w:rPr>
      </w:pPr>
    </w:p>
    <w:p w:rsidR="003376A0" w:rsidRDefault="003376A0" w:rsidP="00142379">
      <w:pPr>
        <w:jc w:val="center"/>
        <w:rPr>
          <w:rFonts w:cs="Times New Roman"/>
          <w:b/>
          <w:sz w:val="28"/>
          <w:szCs w:val="28"/>
        </w:rPr>
      </w:pPr>
    </w:p>
    <w:p w:rsidR="003376A0" w:rsidRDefault="003376A0" w:rsidP="003376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705E52">
        <w:rPr>
          <w:b/>
          <w:sz w:val="28"/>
          <w:szCs w:val="28"/>
        </w:rPr>
        <w:t>ГРАДОРЕГУЛИРОВАНИЕ:</w:t>
      </w:r>
    </w:p>
    <w:p w:rsidR="00705E52" w:rsidRDefault="00705E52" w:rsidP="003376A0">
      <w:pPr>
        <w:jc w:val="both"/>
        <w:rPr>
          <w:b/>
          <w:sz w:val="28"/>
          <w:szCs w:val="28"/>
        </w:rPr>
      </w:pPr>
    </w:p>
    <w:p w:rsidR="00705E52" w:rsidRDefault="00705E52" w:rsidP="00705E52">
      <w:pPr>
        <w:ind w:left="-851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 </w:t>
      </w:r>
      <w:proofErr w:type="gramStart"/>
      <w:r>
        <w:rPr>
          <w:sz w:val="28"/>
          <w:szCs w:val="28"/>
        </w:rPr>
        <w:t xml:space="preserve">В 2025 году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продолжилась работа по актуализации документов территориального планирования:  </w:t>
      </w:r>
      <w:bookmarkStart w:id="0" w:name="_GoBack"/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внесены изменения в Генеральный план и Правила землепользования  и застройки Сорочинского муниципального округа Оренбургской области в части </w:t>
      </w:r>
      <w:r>
        <w:rPr>
          <w:rFonts w:eastAsia="Times New Roman"/>
          <w:sz w:val="28"/>
          <w:szCs w:val="28"/>
          <w:lang w:eastAsia="ru-RU"/>
        </w:rPr>
        <w:t>в части населенного пункта г. Сорочинск и территории в границах Сорочинского муниципального округа, не занятой населёнными пунктами, утверждение которого запланировано на 1 квартал 2026 года;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внесены изменения в ПЗЗ Сорочинского МО в части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40 охранных зон объектов АО «</w:t>
      </w:r>
      <w:proofErr w:type="spellStart"/>
      <w:r>
        <w:rPr>
          <w:rFonts w:cs="Times New Roman"/>
          <w:color w:val="000000"/>
          <w:sz w:val="28"/>
          <w:szCs w:val="28"/>
          <w:shd w:val="clear" w:color="auto" w:fill="FFFFFF"/>
        </w:rPr>
        <w:t>Оренбургнефть</w:t>
      </w:r>
      <w:proofErr w:type="spellEnd"/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». Внесены сведения в Единый государственный реестр недвижимости о границах трех территориальных зон. </w:t>
      </w:r>
    </w:p>
    <w:bookmarkEnd w:id="0"/>
    <w:p w:rsidR="003376A0" w:rsidRDefault="003376A0" w:rsidP="003376A0">
      <w:pPr>
        <w:jc w:val="both"/>
        <w:rPr>
          <w:b/>
          <w:sz w:val="28"/>
          <w:szCs w:val="28"/>
        </w:rPr>
      </w:pPr>
    </w:p>
    <w:p w:rsidR="003376A0" w:rsidRDefault="00705E52" w:rsidP="003376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ВВОД  ЖИЛЬЯ</w:t>
      </w:r>
      <w:r w:rsidR="003376A0">
        <w:rPr>
          <w:b/>
          <w:sz w:val="28"/>
          <w:szCs w:val="28"/>
        </w:rPr>
        <w:t>:</w:t>
      </w:r>
    </w:p>
    <w:p w:rsidR="00705E52" w:rsidRDefault="00705E52" w:rsidP="003376A0">
      <w:pPr>
        <w:jc w:val="both"/>
        <w:rPr>
          <w:b/>
          <w:sz w:val="28"/>
          <w:szCs w:val="28"/>
        </w:rPr>
      </w:pPr>
    </w:p>
    <w:p w:rsidR="003376A0" w:rsidRDefault="003376A0" w:rsidP="003376A0">
      <w:pPr>
        <w:ind w:left="-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План на ввод в 2025 году  был скорректирован  с   13340 </w:t>
      </w:r>
      <w:proofErr w:type="spellStart"/>
      <w:r>
        <w:rPr>
          <w:b/>
          <w:sz w:val="28"/>
          <w:szCs w:val="28"/>
        </w:rPr>
        <w:t>кв.м</w:t>
      </w:r>
      <w:proofErr w:type="spellEnd"/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до 13750 кв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жилья.</w:t>
      </w:r>
    </w:p>
    <w:p w:rsidR="003376A0" w:rsidRDefault="003376A0" w:rsidP="003376A0">
      <w:pPr>
        <w:ind w:left="-851"/>
        <w:jc w:val="both"/>
        <w:rPr>
          <w:sz w:val="28"/>
          <w:szCs w:val="28"/>
        </w:rPr>
      </w:pPr>
    </w:p>
    <w:p w:rsidR="003376A0" w:rsidRDefault="003376A0" w:rsidP="003376A0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По данным Росстата за 2025 год введено в эксплуатацию  68 домов,  128 </w:t>
      </w:r>
      <w:proofErr w:type="spellStart"/>
      <w:r>
        <w:rPr>
          <w:b/>
          <w:sz w:val="28"/>
          <w:szCs w:val="28"/>
        </w:rPr>
        <w:t>кв</w:t>
      </w:r>
      <w:proofErr w:type="spellEnd"/>
      <w:r>
        <w:rPr>
          <w:b/>
          <w:sz w:val="28"/>
          <w:szCs w:val="28"/>
        </w:rPr>
        <w:t xml:space="preserve">,  площадью 13782 </w:t>
      </w:r>
      <w:proofErr w:type="spellStart"/>
      <w:r>
        <w:rPr>
          <w:b/>
          <w:sz w:val="28"/>
          <w:szCs w:val="28"/>
        </w:rPr>
        <w:t>кв.м</w:t>
      </w:r>
      <w:proofErr w:type="spellEnd"/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(данный показатель </w:t>
      </w:r>
      <w:proofErr w:type="gramStart"/>
      <w:r>
        <w:rPr>
          <w:sz w:val="28"/>
          <w:szCs w:val="28"/>
        </w:rPr>
        <w:t>был</w:t>
      </w:r>
      <w:proofErr w:type="gramEnd"/>
      <w:r>
        <w:rPr>
          <w:sz w:val="28"/>
          <w:szCs w:val="28"/>
        </w:rPr>
        <w:t xml:space="preserve"> достигнут по состоянию  на 01.12.2025 года).</w:t>
      </w:r>
    </w:p>
    <w:p w:rsidR="003376A0" w:rsidRDefault="003376A0" w:rsidP="003376A0">
      <w:pPr>
        <w:ind w:left="-85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в том числе:</w:t>
      </w:r>
    </w:p>
    <w:p w:rsidR="003376A0" w:rsidRDefault="003376A0" w:rsidP="003376A0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МКД  (Рябиновая, 6 и 8 Марта, 28) 2 дома, 62 квартиры, площадью 3157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</w:p>
    <w:p w:rsidR="003376A0" w:rsidRDefault="003376A0" w:rsidP="003376A0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ИЖС  64 дома, 64 кв. – 10 421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</w:p>
    <w:p w:rsidR="003376A0" w:rsidRDefault="003376A0" w:rsidP="003376A0">
      <w:pPr>
        <w:ind w:left="-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В соответствии с заключенным с Минстроем  Дополнительным соглашением № 1 к Соглашению от 24.03.2025 № 77-С  о реализации регионального проекта «Жильё» в 2026 году на территории Сорочинского муниципального округа установлено плановое задание на ввод  жилья в количестве 14000 </w:t>
      </w:r>
      <w:proofErr w:type="spellStart"/>
      <w:r>
        <w:rPr>
          <w:b/>
          <w:sz w:val="28"/>
          <w:szCs w:val="28"/>
        </w:rPr>
        <w:t>кв.м</w:t>
      </w:r>
      <w:proofErr w:type="spellEnd"/>
      <w:r>
        <w:rPr>
          <w:b/>
          <w:sz w:val="28"/>
          <w:szCs w:val="28"/>
        </w:rPr>
        <w:t>.</w:t>
      </w:r>
    </w:p>
    <w:p w:rsidR="003376A0" w:rsidRDefault="003376A0" w:rsidP="003376A0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Все жильё планируется ввести за счет индивидуальных застройщиков.</w:t>
      </w:r>
    </w:p>
    <w:p w:rsidR="003376A0" w:rsidRDefault="003376A0" w:rsidP="003376A0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за текущий период  2026 г выданы 4 уведомления о соответствии построенных (реконструированных)  индивидуальных жилых домов: </w:t>
      </w:r>
    </w:p>
    <w:p w:rsidR="003376A0" w:rsidRDefault="003376A0" w:rsidP="003376A0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- 1 уведомление на построенный объект ИЖС  1 дом    (проезд Мельничный, 15)  площадью 135,1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.;</w:t>
      </w:r>
    </w:p>
    <w:p w:rsidR="003376A0" w:rsidRDefault="003376A0" w:rsidP="003376A0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 уведомления на законченные реконструкцией объекты ИЖС – создание новой площади – 176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</w:p>
    <w:p w:rsidR="003376A0" w:rsidRDefault="003376A0" w:rsidP="003376A0">
      <w:pPr>
        <w:jc w:val="both"/>
        <w:rPr>
          <w:sz w:val="28"/>
          <w:szCs w:val="28"/>
        </w:rPr>
      </w:pPr>
    </w:p>
    <w:p w:rsidR="003376A0" w:rsidRDefault="003376A0" w:rsidP="003376A0">
      <w:pPr>
        <w:ind w:left="-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3. ВВ</w:t>
      </w:r>
      <w:r w:rsidR="00705E52">
        <w:rPr>
          <w:b/>
          <w:sz w:val="28"/>
          <w:szCs w:val="28"/>
        </w:rPr>
        <w:t>ОД   ОБЪЕКТОВ НЕЖИЛОГО НАЗНАЧЕНИЯ</w:t>
      </w:r>
      <w:r>
        <w:rPr>
          <w:b/>
          <w:sz w:val="28"/>
          <w:szCs w:val="28"/>
        </w:rPr>
        <w:t>:</w:t>
      </w:r>
    </w:p>
    <w:p w:rsidR="003376A0" w:rsidRDefault="003376A0" w:rsidP="003376A0">
      <w:pPr>
        <w:ind w:left="-851"/>
        <w:jc w:val="both"/>
        <w:rPr>
          <w:b/>
          <w:sz w:val="28"/>
          <w:szCs w:val="28"/>
        </w:rPr>
      </w:pPr>
    </w:p>
    <w:p w:rsidR="003376A0" w:rsidRDefault="003376A0" w:rsidP="003376A0">
      <w:pPr>
        <w:ind w:left="-85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>Всего в 2025 году было выдано разрешений на строительство объектов нежилого назначения – 13.</w:t>
      </w:r>
    </w:p>
    <w:p w:rsidR="003376A0" w:rsidRDefault="003376A0" w:rsidP="003376A0">
      <w:pPr>
        <w:ind w:left="-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Введено в эксплуатацию  </w:t>
      </w:r>
      <w:r>
        <w:rPr>
          <w:b/>
          <w:sz w:val="28"/>
          <w:szCs w:val="28"/>
        </w:rPr>
        <w:t>в 2025 году  6 объектов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нежилого назначения:</w:t>
      </w:r>
    </w:p>
    <w:p w:rsidR="003376A0" w:rsidRDefault="003376A0" w:rsidP="003376A0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нежилое здание по адресу: г. Сорочинск, ул. </w:t>
      </w:r>
      <w:proofErr w:type="gramStart"/>
      <w:r>
        <w:rPr>
          <w:sz w:val="28"/>
          <w:szCs w:val="28"/>
        </w:rPr>
        <w:t>Пролетарская</w:t>
      </w:r>
      <w:proofErr w:type="gramEnd"/>
      <w:r>
        <w:rPr>
          <w:sz w:val="28"/>
          <w:szCs w:val="28"/>
        </w:rPr>
        <w:t xml:space="preserve">, 3, корпус 7, площадью 98,6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.;</w:t>
      </w:r>
    </w:p>
    <w:p w:rsidR="003376A0" w:rsidRDefault="003376A0" w:rsidP="003376A0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2 . магазин по адресу: г. Сорочинск, ул. Геологов, 18, площадью 108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.;</w:t>
      </w:r>
    </w:p>
    <w:p w:rsidR="003376A0" w:rsidRDefault="003376A0" w:rsidP="003376A0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здание охраны по адресу: г. </w:t>
      </w:r>
      <w:proofErr w:type="spellStart"/>
      <w:r>
        <w:rPr>
          <w:sz w:val="28"/>
          <w:szCs w:val="28"/>
        </w:rPr>
        <w:t>Сорочнск</w:t>
      </w:r>
      <w:proofErr w:type="spellEnd"/>
      <w:r>
        <w:rPr>
          <w:sz w:val="28"/>
          <w:szCs w:val="28"/>
        </w:rPr>
        <w:t xml:space="preserve">, ул. </w:t>
      </w:r>
      <w:proofErr w:type="spellStart"/>
      <w:r>
        <w:rPr>
          <w:sz w:val="28"/>
          <w:szCs w:val="28"/>
        </w:rPr>
        <w:t>Плешановская</w:t>
      </w:r>
      <w:proofErr w:type="spellEnd"/>
      <w:r>
        <w:rPr>
          <w:sz w:val="28"/>
          <w:szCs w:val="28"/>
        </w:rPr>
        <w:t>, 17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, площадью – 5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.;</w:t>
      </w:r>
    </w:p>
    <w:p w:rsidR="003376A0" w:rsidRDefault="003376A0" w:rsidP="003376A0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 гараж по адресу: г. Сорочинск, ул. Зеленая, 94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, площадью 172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.;</w:t>
      </w:r>
    </w:p>
    <w:p w:rsidR="003376A0" w:rsidRDefault="003376A0" w:rsidP="003376A0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 зернохранилище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с. Янтарное, площадью 127,9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.;</w:t>
      </w:r>
    </w:p>
    <w:p w:rsidR="003376A0" w:rsidRDefault="003376A0" w:rsidP="003376A0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6. гараж для сельхозтехники в с. </w:t>
      </w:r>
      <w:proofErr w:type="gramStart"/>
      <w:r>
        <w:rPr>
          <w:sz w:val="28"/>
          <w:szCs w:val="28"/>
        </w:rPr>
        <w:t>Янтарное</w:t>
      </w:r>
      <w:proofErr w:type="gramEnd"/>
      <w:r>
        <w:rPr>
          <w:sz w:val="28"/>
          <w:szCs w:val="28"/>
        </w:rPr>
        <w:t xml:space="preserve">, площадью 178,2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</w:p>
    <w:p w:rsidR="003376A0" w:rsidRDefault="003376A0" w:rsidP="003376A0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05E52" w:rsidRDefault="003376A0" w:rsidP="003376A0">
      <w:pPr>
        <w:ind w:left="-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В 2026 году в соответствии со сроками указанными в разрешениях на строительство планируется ввести в эксплуатацию  10 объектов нежилого назначения.</w:t>
      </w:r>
      <w:r>
        <w:rPr>
          <w:b/>
          <w:sz w:val="28"/>
          <w:szCs w:val="28"/>
        </w:rPr>
        <w:t xml:space="preserve"> </w:t>
      </w:r>
    </w:p>
    <w:p w:rsidR="003376A0" w:rsidRDefault="003376A0" w:rsidP="003376A0">
      <w:pPr>
        <w:ind w:left="-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E72352" w:rsidRDefault="003376A0" w:rsidP="003376A0">
      <w:pPr>
        <w:ind w:left="-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4. ПЕРЕСЕЛЕНИЕ:</w:t>
      </w:r>
    </w:p>
    <w:p w:rsidR="00705E52" w:rsidRDefault="00705E52" w:rsidP="003376A0">
      <w:pPr>
        <w:ind w:left="-851"/>
        <w:jc w:val="both"/>
        <w:rPr>
          <w:b/>
          <w:sz w:val="28"/>
          <w:szCs w:val="28"/>
        </w:rPr>
      </w:pPr>
    </w:p>
    <w:p w:rsidR="003376A0" w:rsidRDefault="003376A0" w:rsidP="003376A0">
      <w:pPr>
        <w:ind w:left="-851"/>
        <w:jc w:val="both"/>
        <w:rPr>
          <w:sz w:val="28"/>
          <w:szCs w:val="28"/>
        </w:rPr>
      </w:pPr>
      <w:r w:rsidRPr="00705E52">
        <w:rPr>
          <w:sz w:val="28"/>
          <w:szCs w:val="28"/>
        </w:rPr>
        <w:t xml:space="preserve">        Снесены и сняты  с кадастрового учета два многоквартирных дома по ул. Чкалова, №№ 6 и 14, расселение которых проводилось в 2024 году.</w:t>
      </w:r>
    </w:p>
    <w:p w:rsidR="00705E52" w:rsidRPr="00705E52" w:rsidRDefault="00705E52" w:rsidP="003376A0">
      <w:pPr>
        <w:ind w:left="-851"/>
        <w:jc w:val="both"/>
        <w:rPr>
          <w:sz w:val="28"/>
          <w:szCs w:val="28"/>
        </w:rPr>
      </w:pPr>
    </w:p>
    <w:p w:rsidR="00E72352" w:rsidRDefault="003376A0" w:rsidP="00E7235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E72352">
        <w:rPr>
          <w:b/>
          <w:sz w:val="28"/>
          <w:szCs w:val="28"/>
        </w:rPr>
        <w:t>.</w:t>
      </w:r>
      <w:r w:rsidR="00705E52">
        <w:rPr>
          <w:b/>
          <w:sz w:val="28"/>
          <w:szCs w:val="28"/>
        </w:rPr>
        <w:t xml:space="preserve"> МУНИЦИПАЛЬНЫЕ УСЛУГИ</w:t>
      </w:r>
      <w:r w:rsidR="00E72352" w:rsidRPr="00E72352">
        <w:rPr>
          <w:b/>
          <w:sz w:val="28"/>
          <w:szCs w:val="28"/>
        </w:rPr>
        <w:t>:</w:t>
      </w:r>
    </w:p>
    <w:p w:rsidR="00705E52" w:rsidRPr="00E72352" w:rsidRDefault="00705E52" w:rsidP="00E72352">
      <w:pPr>
        <w:jc w:val="both"/>
        <w:rPr>
          <w:b/>
          <w:sz w:val="28"/>
          <w:szCs w:val="28"/>
        </w:rPr>
      </w:pPr>
    </w:p>
    <w:p w:rsidR="00BA2751" w:rsidRPr="00E73AED" w:rsidRDefault="00705E52" w:rsidP="00B0543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За 2025</w:t>
      </w:r>
      <w:r w:rsidR="000221F9" w:rsidRPr="00E73AED">
        <w:rPr>
          <w:sz w:val="28"/>
          <w:szCs w:val="28"/>
        </w:rPr>
        <w:t xml:space="preserve"> год </w:t>
      </w:r>
      <w:r w:rsidR="002B6F6E" w:rsidRPr="00E73AED">
        <w:rPr>
          <w:sz w:val="28"/>
          <w:szCs w:val="28"/>
        </w:rPr>
        <w:t xml:space="preserve">Управлением Архитектуры  </w:t>
      </w:r>
      <w:r w:rsidR="000221F9" w:rsidRPr="00E73AED">
        <w:rPr>
          <w:sz w:val="28"/>
          <w:szCs w:val="28"/>
        </w:rPr>
        <w:t xml:space="preserve">жителям оказано </w:t>
      </w:r>
      <w:r w:rsidR="00BE709E">
        <w:rPr>
          <w:sz w:val="28"/>
          <w:szCs w:val="28"/>
        </w:rPr>
        <w:t>883</w:t>
      </w:r>
      <w:r w:rsidR="002A4876">
        <w:rPr>
          <w:sz w:val="28"/>
          <w:szCs w:val="28"/>
        </w:rPr>
        <w:t xml:space="preserve"> различных муниципальных услуг.</w:t>
      </w:r>
    </w:p>
    <w:sectPr w:rsidR="00BA2751" w:rsidRPr="00E73AED" w:rsidSect="0001536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54D16"/>
    <w:multiLevelType w:val="hybridMultilevel"/>
    <w:tmpl w:val="476EB81C"/>
    <w:lvl w:ilvl="0" w:tplc="01D0D38C">
      <w:start w:val="1"/>
      <w:numFmt w:val="decimal"/>
      <w:lvlText w:val="%1)"/>
      <w:lvlJc w:val="left"/>
      <w:pPr>
        <w:ind w:left="12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">
    <w:nsid w:val="0E766AF0"/>
    <w:multiLevelType w:val="hybridMultilevel"/>
    <w:tmpl w:val="0FCAF88C"/>
    <w:lvl w:ilvl="0" w:tplc="99503B86">
      <w:start w:val="1"/>
      <w:numFmt w:val="decimal"/>
      <w:lvlText w:val="%1)"/>
      <w:lvlJc w:val="left"/>
      <w:pPr>
        <w:ind w:left="12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">
    <w:nsid w:val="279F28EC"/>
    <w:multiLevelType w:val="hybridMultilevel"/>
    <w:tmpl w:val="2B7A487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852"/>
    <w:rsid w:val="00001D76"/>
    <w:rsid w:val="00015368"/>
    <w:rsid w:val="000221F9"/>
    <w:rsid w:val="0002522F"/>
    <w:rsid w:val="00043448"/>
    <w:rsid w:val="0013462E"/>
    <w:rsid w:val="00136696"/>
    <w:rsid w:val="00142379"/>
    <w:rsid w:val="00142A8B"/>
    <w:rsid w:val="00187B46"/>
    <w:rsid w:val="00193E3D"/>
    <w:rsid w:val="00206D41"/>
    <w:rsid w:val="00224A59"/>
    <w:rsid w:val="00244F28"/>
    <w:rsid w:val="0025237A"/>
    <w:rsid w:val="002710FF"/>
    <w:rsid w:val="00273F5D"/>
    <w:rsid w:val="00275952"/>
    <w:rsid w:val="002A4876"/>
    <w:rsid w:val="002B43FE"/>
    <w:rsid w:val="002B6F6E"/>
    <w:rsid w:val="00301AA9"/>
    <w:rsid w:val="00302520"/>
    <w:rsid w:val="003376A0"/>
    <w:rsid w:val="00384F54"/>
    <w:rsid w:val="003C44FF"/>
    <w:rsid w:val="00407D1C"/>
    <w:rsid w:val="004165A1"/>
    <w:rsid w:val="004A3E7E"/>
    <w:rsid w:val="004E3FAA"/>
    <w:rsid w:val="004E72EC"/>
    <w:rsid w:val="0052357F"/>
    <w:rsid w:val="0054251F"/>
    <w:rsid w:val="00542B0E"/>
    <w:rsid w:val="00563949"/>
    <w:rsid w:val="00591CF7"/>
    <w:rsid w:val="00594718"/>
    <w:rsid w:val="005B7EBF"/>
    <w:rsid w:val="005C5E6D"/>
    <w:rsid w:val="0060412E"/>
    <w:rsid w:val="00615C4E"/>
    <w:rsid w:val="00650B55"/>
    <w:rsid w:val="00664C83"/>
    <w:rsid w:val="006C2A81"/>
    <w:rsid w:val="006E1D48"/>
    <w:rsid w:val="007058BB"/>
    <w:rsid w:val="00705E52"/>
    <w:rsid w:val="0074102D"/>
    <w:rsid w:val="007538ED"/>
    <w:rsid w:val="00765F32"/>
    <w:rsid w:val="00794F9C"/>
    <w:rsid w:val="00807609"/>
    <w:rsid w:val="00815DDD"/>
    <w:rsid w:val="00827EFF"/>
    <w:rsid w:val="008C5103"/>
    <w:rsid w:val="008E293E"/>
    <w:rsid w:val="0093621A"/>
    <w:rsid w:val="00945EAF"/>
    <w:rsid w:val="009774BE"/>
    <w:rsid w:val="009A42D3"/>
    <w:rsid w:val="00A17D6E"/>
    <w:rsid w:val="00A227BC"/>
    <w:rsid w:val="00A679A1"/>
    <w:rsid w:val="00AB1056"/>
    <w:rsid w:val="00AB4F2F"/>
    <w:rsid w:val="00AE0B11"/>
    <w:rsid w:val="00B0543E"/>
    <w:rsid w:val="00B140D9"/>
    <w:rsid w:val="00B25716"/>
    <w:rsid w:val="00B662AF"/>
    <w:rsid w:val="00B866CC"/>
    <w:rsid w:val="00B91410"/>
    <w:rsid w:val="00BA2751"/>
    <w:rsid w:val="00BC1B68"/>
    <w:rsid w:val="00BE709E"/>
    <w:rsid w:val="00C22ED9"/>
    <w:rsid w:val="00C51FAF"/>
    <w:rsid w:val="00C643D5"/>
    <w:rsid w:val="00C974BE"/>
    <w:rsid w:val="00CB5C29"/>
    <w:rsid w:val="00CE1A2E"/>
    <w:rsid w:val="00CE3AED"/>
    <w:rsid w:val="00CE4FEC"/>
    <w:rsid w:val="00D02E54"/>
    <w:rsid w:val="00D27E19"/>
    <w:rsid w:val="00D41CC1"/>
    <w:rsid w:val="00D57A0B"/>
    <w:rsid w:val="00DC549C"/>
    <w:rsid w:val="00DD6796"/>
    <w:rsid w:val="00DE58BF"/>
    <w:rsid w:val="00DF7EAC"/>
    <w:rsid w:val="00E14852"/>
    <w:rsid w:val="00E20A25"/>
    <w:rsid w:val="00E72352"/>
    <w:rsid w:val="00E73AED"/>
    <w:rsid w:val="00E83D2E"/>
    <w:rsid w:val="00E841CC"/>
    <w:rsid w:val="00EA142B"/>
    <w:rsid w:val="00EA333F"/>
    <w:rsid w:val="00EE468F"/>
    <w:rsid w:val="00EF1A67"/>
    <w:rsid w:val="00EF4F15"/>
    <w:rsid w:val="00EF7982"/>
    <w:rsid w:val="00F861E2"/>
    <w:rsid w:val="00FA1780"/>
    <w:rsid w:val="00FD321B"/>
    <w:rsid w:val="00FD41C2"/>
    <w:rsid w:val="00FE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293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aliases w:val=" Знак1"/>
    <w:basedOn w:val="a"/>
    <w:link w:val="20"/>
    <w:rsid w:val="00594718"/>
    <w:pPr>
      <w:spacing w:after="120" w:line="480" w:lineRule="auto"/>
      <w:ind w:firstLine="709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2 Знак"/>
    <w:aliases w:val=" Знак1 Знак"/>
    <w:basedOn w:val="a0"/>
    <w:link w:val="2"/>
    <w:rsid w:val="00594718"/>
    <w:rPr>
      <w:rFonts w:eastAsia="Times New Roman" w:cs="Times New Roman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BA2751"/>
    <w:pPr>
      <w:spacing w:line="276" w:lineRule="auto"/>
      <w:ind w:left="720" w:firstLine="709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A2751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E83D2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normaltextrun">
    <w:name w:val="normaltextrun"/>
    <w:basedOn w:val="a0"/>
    <w:rsid w:val="00D02E54"/>
  </w:style>
  <w:style w:type="paragraph" w:styleId="a6">
    <w:name w:val="Balloon Text"/>
    <w:basedOn w:val="a"/>
    <w:link w:val="a7"/>
    <w:uiPriority w:val="99"/>
    <w:semiHidden/>
    <w:unhideWhenUsed/>
    <w:rsid w:val="00407D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7D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293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aliases w:val=" Знак1"/>
    <w:basedOn w:val="a"/>
    <w:link w:val="20"/>
    <w:rsid w:val="00594718"/>
    <w:pPr>
      <w:spacing w:after="120" w:line="480" w:lineRule="auto"/>
      <w:ind w:firstLine="709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2 Знак"/>
    <w:aliases w:val=" Знак1 Знак"/>
    <w:basedOn w:val="a0"/>
    <w:link w:val="2"/>
    <w:rsid w:val="00594718"/>
    <w:rPr>
      <w:rFonts w:eastAsia="Times New Roman" w:cs="Times New Roman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BA2751"/>
    <w:pPr>
      <w:spacing w:line="276" w:lineRule="auto"/>
      <w:ind w:left="720" w:firstLine="709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A2751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E83D2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normaltextrun">
    <w:name w:val="normaltextrun"/>
    <w:basedOn w:val="a0"/>
    <w:rsid w:val="00D02E54"/>
  </w:style>
  <w:style w:type="paragraph" w:styleId="a6">
    <w:name w:val="Balloon Text"/>
    <w:basedOn w:val="a"/>
    <w:link w:val="a7"/>
    <w:uiPriority w:val="99"/>
    <w:semiHidden/>
    <w:unhideWhenUsed/>
    <w:rsid w:val="00407D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7D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2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F1524-7587-4BCD-8A7A-B2ECAB196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2023-12-14T10:13:00Z</cp:lastPrinted>
  <dcterms:created xsi:type="dcterms:W3CDTF">2026-02-26T05:48:00Z</dcterms:created>
  <dcterms:modified xsi:type="dcterms:W3CDTF">2026-02-26T05:48:00Z</dcterms:modified>
</cp:coreProperties>
</file>