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3" w:type="dxa"/>
        <w:tblLook w:val="04A0" w:firstRow="1" w:lastRow="0" w:firstColumn="1" w:lastColumn="0" w:noHBand="0" w:noVBand="1"/>
      </w:tblPr>
      <w:tblGrid>
        <w:gridCol w:w="5353"/>
        <w:gridCol w:w="4730"/>
      </w:tblGrid>
      <w:tr w:rsidR="001A3005" w:rsidRPr="00826A3E" w:rsidTr="00DA33E0">
        <w:tc>
          <w:tcPr>
            <w:tcW w:w="5353" w:type="dxa"/>
          </w:tcPr>
          <w:p w:rsidR="001A3005" w:rsidRPr="00826A3E" w:rsidRDefault="00FC15D1" w:rsidP="006053F7">
            <w:pPr>
              <w:pStyle w:val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CEC351E" wp14:editId="3CBEBA42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005" w:rsidRPr="00826A3E" w:rsidRDefault="00956F51" w:rsidP="00605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ДЕПУТАТОВ</w:t>
            </w:r>
          </w:p>
          <w:p w:rsidR="00956F51" w:rsidRPr="00826A3E" w:rsidRDefault="00956F51" w:rsidP="00605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  <w:p w:rsidR="00956F51" w:rsidRPr="00826A3E" w:rsidRDefault="00956F51" w:rsidP="00605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СОРОЧИНСКИЙ ГОРОДСКОЙ ОКРУГ</w:t>
            </w:r>
          </w:p>
          <w:p w:rsidR="00956F51" w:rsidRPr="00826A3E" w:rsidRDefault="00956F51" w:rsidP="0095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ОРЕНБУРГСКОЙ ОБЛАСТИ</w:t>
            </w:r>
          </w:p>
          <w:p w:rsidR="00956F51" w:rsidRPr="00826A3E" w:rsidRDefault="003B2789" w:rsidP="0095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="001E7D43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XXX</w:t>
            </w: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956F51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СЕССИЯ ШЕСТОГО СОЗЫВА)</w:t>
            </w:r>
          </w:p>
          <w:p w:rsidR="001A3005" w:rsidRPr="00826A3E" w:rsidRDefault="00956F51" w:rsidP="0095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</w:t>
            </w:r>
          </w:p>
          <w:p w:rsidR="001A3005" w:rsidRPr="00826A3E" w:rsidRDefault="006A15F6" w:rsidP="001E7D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A3005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7D43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 2024 </w:t>
            </w:r>
            <w:r w:rsidR="007549D2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года </w:t>
            </w:r>
            <w:r w:rsidR="001A3005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1E7D43" w:rsidRPr="00826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386</w:t>
            </w:r>
          </w:p>
        </w:tc>
        <w:tc>
          <w:tcPr>
            <w:tcW w:w="4730" w:type="dxa"/>
            <w:vAlign w:val="center"/>
          </w:tcPr>
          <w:p w:rsidR="001A3005" w:rsidRPr="00826A3E" w:rsidRDefault="001A3005" w:rsidP="006053F7">
            <w:pPr>
              <w:pStyle w:val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6637" w:rsidRPr="00826A3E" w:rsidRDefault="00D26637" w:rsidP="001A30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005" w:rsidRPr="00826A3E" w:rsidRDefault="001A3005" w:rsidP="001A30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</w:t>
      </w:r>
      <w:r w:rsidR="00DA33E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 </w:t>
      </w:r>
      <w:r w:rsidR="00DA33E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администрации </w:t>
      </w:r>
    </w:p>
    <w:p w:rsidR="001A3005" w:rsidRPr="00826A3E" w:rsidRDefault="001A3005" w:rsidP="00E923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</w:t>
      </w:r>
      <w:r w:rsidR="007D04B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1149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7D04B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</w:t>
      </w:r>
    </w:p>
    <w:p w:rsidR="00D26637" w:rsidRPr="00826A3E" w:rsidRDefault="00D26637" w:rsidP="001A30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C97" w:rsidRPr="00826A3E" w:rsidRDefault="001A3005" w:rsidP="00B62C97">
      <w:pPr>
        <w:pStyle w:val="aa"/>
        <w:ind w:firstLine="567"/>
        <w:jc w:val="both"/>
        <w:rPr>
          <w:color w:val="000000" w:themeColor="text1"/>
          <w:spacing w:val="2"/>
          <w:sz w:val="24"/>
        </w:rPr>
      </w:pPr>
      <w:proofErr w:type="gramStart"/>
      <w:r w:rsidRPr="00826A3E">
        <w:rPr>
          <w:color w:val="000000" w:themeColor="text1"/>
          <w:sz w:val="24"/>
        </w:rPr>
        <w:t xml:space="preserve">На основании </w:t>
      </w:r>
      <w:hyperlink r:id="rId10" w:history="1">
        <w:r w:rsidRPr="00826A3E">
          <w:rPr>
            <w:color w:val="000000" w:themeColor="text1"/>
            <w:sz w:val="24"/>
          </w:rPr>
          <w:t>статей 12</w:t>
        </w:r>
      </w:hyperlink>
      <w:r w:rsidRPr="00826A3E">
        <w:rPr>
          <w:color w:val="000000" w:themeColor="text1"/>
          <w:sz w:val="24"/>
        </w:rPr>
        <w:t xml:space="preserve">, </w:t>
      </w:r>
      <w:hyperlink r:id="rId11" w:history="1">
        <w:r w:rsidRPr="00826A3E">
          <w:rPr>
            <w:color w:val="000000" w:themeColor="text1"/>
            <w:sz w:val="24"/>
          </w:rPr>
          <w:t>132</w:t>
        </w:r>
      </w:hyperlink>
      <w:r w:rsidRPr="00826A3E">
        <w:rPr>
          <w:color w:val="000000" w:themeColor="text1"/>
          <w:sz w:val="24"/>
        </w:rPr>
        <w:t xml:space="preserve"> Конституции Российской Федерации, </w:t>
      </w:r>
      <w:r w:rsidR="00B62C97" w:rsidRPr="00826A3E">
        <w:rPr>
          <w:color w:val="000000" w:themeColor="text1"/>
          <w:sz w:val="24"/>
        </w:rPr>
        <w:t>Федерального закона от 06.10.2003 № 131-ФЗ «Об общих принципах организации местного самоуправления в Российской Федерации»,  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</w:t>
      </w:r>
      <w:proofErr w:type="gramEnd"/>
      <w:r w:rsidR="00B62C97" w:rsidRPr="00826A3E">
        <w:rPr>
          <w:color w:val="000000" w:themeColor="text1"/>
          <w:sz w:val="24"/>
        </w:rPr>
        <w:t>», руководствуясь Уставом Сорочинск</w:t>
      </w:r>
      <w:r w:rsidR="005C3D66" w:rsidRPr="00826A3E">
        <w:rPr>
          <w:color w:val="000000" w:themeColor="text1"/>
          <w:sz w:val="24"/>
        </w:rPr>
        <w:t>ого</w:t>
      </w:r>
      <w:r w:rsidR="00B62C97" w:rsidRPr="00826A3E">
        <w:rPr>
          <w:color w:val="000000" w:themeColor="text1"/>
          <w:sz w:val="24"/>
        </w:rPr>
        <w:t xml:space="preserve"> </w:t>
      </w:r>
      <w:r w:rsidR="008A35E8" w:rsidRPr="00826A3E">
        <w:rPr>
          <w:color w:val="000000" w:themeColor="text1"/>
          <w:sz w:val="24"/>
        </w:rPr>
        <w:t>муниципальн</w:t>
      </w:r>
      <w:r w:rsidR="005C3D66" w:rsidRPr="00826A3E">
        <w:rPr>
          <w:color w:val="000000" w:themeColor="text1"/>
          <w:sz w:val="24"/>
        </w:rPr>
        <w:t>ого</w:t>
      </w:r>
      <w:r w:rsidR="00B62C97" w:rsidRPr="00826A3E">
        <w:rPr>
          <w:color w:val="000000" w:themeColor="text1"/>
          <w:sz w:val="24"/>
        </w:rPr>
        <w:t xml:space="preserve"> округ</w:t>
      </w:r>
      <w:r w:rsidR="005C3D66" w:rsidRPr="00826A3E">
        <w:rPr>
          <w:color w:val="000000" w:themeColor="text1"/>
          <w:sz w:val="24"/>
        </w:rPr>
        <w:t>а</w:t>
      </w:r>
      <w:r w:rsidR="00B62C97" w:rsidRPr="00826A3E">
        <w:rPr>
          <w:color w:val="000000" w:themeColor="text1"/>
          <w:sz w:val="24"/>
        </w:rPr>
        <w:t xml:space="preserve"> Оренбургской области</w:t>
      </w:r>
      <w:r w:rsidR="00B62C97" w:rsidRPr="00826A3E">
        <w:rPr>
          <w:color w:val="000000" w:themeColor="text1"/>
          <w:spacing w:val="1"/>
          <w:sz w:val="24"/>
        </w:rPr>
        <w:t xml:space="preserve">, Совет депутатов муниципального образования Сорочинский городской округ Оренбургской области </w:t>
      </w:r>
      <w:r w:rsidR="00B62C97" w:rsidRPr="00826A3E">
        <w:rPr>
          <w:color w:val="000000" w:themeColor="text1"/>
          <w:spacing w:val="2"/>
          <w:sz w:val="24"/>
        </w:rPr>
        <w:t>РЕШИЛ:</w:t>
      </w:r>
    </w:p>
    <w:p w:rsidR="001A3005" w:rsidRPr="00826A3E" w:rsidRDefault="001A3005" w:rsidP="00B62C97">
      <w:pPr>
        <w:pStyle w:val="af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D26637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 </w:t>
      </w:r>
      <w:r w:rsidR="00F359D3" w:rsidRPr="00826A3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оложение </w:t>
      </w:r>
      <w:r w:rsidR="00F359D3" w:rsidRPr="00826A3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>б администрации  Сорочинск</w:t>
      </w:r>
      <w:r w:rsidR="000A4CD3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ого </w:t>
      </w:r>
      <w:r w:rsidR="000C2C38" w:rsidRPr="00826A3E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0A4CD3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округа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Оренбургской области согласно приложению к настоящему решению.</w:t>
      </w:r>
    </w:p>
    <w:p w:rsidR="006D4125" w:rsidRPr="00826A3E" w:rsidRDefault="001A3005" w:rsidP="00A8708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2663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BA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Признать</w:t>
      </w:r>
      <w:r w:rsidR="00F359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утратившим</w:t>
      </w:r>
      <w:r w:rsidR="006D412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359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</w:t>
      </w:r>
      <w:r w:rsidR="006D412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3005" w:rsidRPr="00826A3E" w:rsidRDefault="006D4125" w:rsidP="00A8708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74542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359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е Совета депутатов муниципального образования Сорочинский городской округ Оренбургской области</w:t>
      </w:r>
      <w:r w:rsidR="00F359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15F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DD762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30.11.</w:t>
      </w:r>
      <w:r w:rsidR="006A15F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DD762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135 </w:t>
      </w:r>
      <w:r w:rsidR="009738A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56F5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об администрации Сорочинского городского округа Оренбургской области</w:t>
      </w:r>
      <w:r w:rsidR="009738A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F232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A15F6" w:rsidRPr="00826A3E" w:rsidRDefault="006A15F6" w:rsidP="006A15F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Решение Совета </w:t>
      </w:r>
      <w:bookmarkStart w:id="0" w:name="_GoBack"/>
      <w:bookmarkEnd w:id="0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депутатов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Оренбургской области от 12</w:t>
      </w:r>
      <w:r w:rsidR="00DD762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 № 201 «О внесении изменений в решение Совета депутатов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Оренбургской области от 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30.11.2021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135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Положения об администрации Сорочинского городского округа Оренбургской области». </w:t>
      </w:r>
    </w:p>
    <w:p w:rsidR="000B7137" w:rsidRPr="00826A3E" w:rsidRDefault="000B7137" w:rsidP="000B713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Решение Совета депутатов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Оренбургской области от 0</w:t>
      </w:r>
      <w:r w:rsidR="00DD762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1.02.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№ 326 «О внесении изменений в решение Совета депутатов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Оренбургской области от 30.11.2021 № 135 «Об утверждении Положения об администрации Сорочинского городского округа Оренбургской области (с учетом изменений от 12.08.2022 № 201)».</w:t>
      </w:r>
    </w:p>
    <w:p w:rsidR="00A87086" w:rsidRPr="00826A3E" w:rsidRDefault="00A87086" w:rsidP="00A87086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Установить, что все правовые акты органов местного самоуправления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13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 Оренбургской области должны быть приведены в соответствие с нормами Положения об администрации  Сорочинского </w:t>
      </w:r>
      <w:r w:rsidR="000C2C3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Оренбургской области, принятого настоящим решением, в течение шести месяцев со дня его вступления в законную силу.</w:t>
      </w:r>
    </w:p>
    <w:p w:rsidR="00A87086" w:rsidRPr="00826A3E" w:rsidRDefault="00A87086" w:rsidP="00A87086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Установить, что все правовые акты органов местного самоуправления муниципального образования </w:t>
      </w:r>
      <w:proofErr w:type="spell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Сорочинский</w:t>
      </w:r>
      <w:proofErr w:type="spell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13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 Оренбургской области до приведения их в соответствие с нормами Положения об администрации  Сорочинского </w:t>
      </w:r>
      <w:r w:rsidR="000C2C3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 Оренбургской области, принятого настоящим решением, применяются в части, ему не противоречащей.</w:t>
      </w:r>
    </w:p>
    <w:p w:rsidR="00B87C63" w:rsidRPr="00826A3E" w:rsidRDefault="00A87086" w:rsidP="00B87C63">
      <w:pPr>
        <w:pStyle w:val="af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5. Установить, что Положение об администрации  Сорочинского </w:t>
      </w:r>
      <w:r w:rsidR="000C2C38" w:rsidRPr="00826A3E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округа Оренбургской области, принято</w:t>
      </w:r>
      <w:r w:rsidR="00BE32CD" w:rsidRPr="00826A3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настоящим решением, вступает в силу после его государственной регистрации и официального опубликования в </w:t>
      </w:r>
      <w:r w:rsidR="00B87C63" w:rsidRPr="00826A3E">
        <w:rPr>
          <w:rFonts w:ascii="Times New Roman" w:hAnsi="Times New Roman"/>
          <w:color w:val="000000" w:themeColor="text1"/>
          <w:sz w:val="24"/>
          <w:szCs w:val="24"/>
        </w:rPr>
        <w:t>информационном бюллетене «Сорочинск официальный».</w:t>
      </w:r>
    </w:p>
    <w:p w:rsidR="001A3005" w:rsidRPr="00826A3E" w:rsidRDefault="00A87086" w:rsidP="00A87086">
      <w:pPr>
        <w:pStyle w:val="af6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color w:val="000000" w:themeColor="text1"/>
          <w:sz w:val="24"/>
          <w:szCs w:val="24"/>
        </w:rPr>
        <w:lastRenderedPageBreak/>
        <w:t>6</w:t>
      </w:r>
      <w:r w:rsidR="001A3005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956F51" w:rsidRPr="00826A3E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956F51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настоящего решения возложить на постоянные                              депутатские комиссии  Совета депутатов муниципального обра</w:t>
      </w:r>
      <w:r w:rsidR="00FC15D1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зования Сорочинский </w:t>
      </w:r>
      <w:r w:rsidR="000C2C38" w:rsidRPr="00826A3E">
        <w:rPr>
          <w:rFonts w:ascii="Times New Roman" w:hAnsi="Times New Roman"/>
          <w:color w:val="000000" w:themeColor="text1"/>
          <w:sz w:val="24"/>
          <w:szCs w:val="24"/>
        </w:rPr>
        <w:t>муниципальный</w:t>
      </w:r>
      <w:r w:rsidR="00956F51" w:rsidRPr="00826A3E">
        <w:rPr>
          <w:rFonts w:ascii="Times New Roman" w:hAnsi="Times New Roman"/>
          <w:color w:val="000000" w:themeColor="text1"/>
          <w:sz w:val="24"/>
          <w:szCs w:val="24"/>
        </w:rPr>
        <w:t xml:space="preserve"> округ Оренбургской области.</w:t>
      </w:r>
    </w:p>
    <w:p w:rsidR="001A3005" w:rsidRPr="00826A3E" w:rsidRDefault="001A3005" w:rsidP="00A8708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Председатель </w:t>
      </w: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Совета депутатов муниципального образования </w:t>
      </w: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Сорочинский городской округ Оренбургской области                                    С.В. Фильченко</w:t>
      </w: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Глава муниципального образования</w:t>
      </w:r>
    </w:p>
    <w:p w:rsidR="00AA1F62" w:rsidRPr="00826A3E" w:rsidRDefault="00AA1F62" w:rsidP="00AA1F62">
      <w:pPr>
        <w:pStyle w:val="ConsTitle"/>
        <w:widowControl/>
        <w:ind w:right="0"/>
        <w:jc w:val="both"/>
        <w:rPr>
          <w:rFonts w:eastAsia="Courier New"/>
          <w:color w:val="000000" w:themeColor="text1"/>
          <w:sz w:val="24"/>
          <w:szCs w:val="24"/>
        </w:rPr>
      </w:pPr>
      <w:r w:rsidRPr="00826A3E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Сорочинский городской округ                                                                          </w:t>
      </w:r>
      <w:r w:rsidRPr="00826A3E">
        <w:rPr>
          <w:rFonts w:ascii="Times New Roman" w:eastAsia="Courier New" w:hAnsi="Times New Roman"/>
          <w:b w:val="0"/>
          <w:color w:val="000000" w:themeColor="text1"/>
          <w:sz w:val="24"/>
          <w:szCs w:val="24"/>
        </w:rPr>
        <w:t>Т.П. Мелентьева</w:t>
      </w:r>
      <w:r w:rsidRPr="00826A3E">
        <w:rPr>
          <w:rFonts w:eastAsia="Courier New"/>
          <w:color w:val="000000" w:themeColor="text1"/>
          <w:sz w:val="24"/>
          <w:szCs w:val="24"/>
        </w:rPr>
        <w:t xml:space="preserve"> </w:t>
      </w:r>
    </w:p>
    <w:p w:rsidR="001A3005" w:rsidRPr="00826A3E" w:rsidRDefault="001A3005" w:rsidP="00F459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B79" w:rsidRPr="00826A3E" w:rsidRDefault="00DD3B79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D43" w:rsidRPr="00826A3E" w:rsidRDefault="001E7D43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B79" w:rsidRPr="00826A3E" w:rsidRDefault="00DD3B79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3F7" w:rsidRPr="00826A3E" w:rsidRDefault="003A0D56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</w:p>
    <w:p w:rsidR="001E4B5B" w:rsidRPr="00826A3E" w:rsidRDefault="006053F7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 решени</w:t>
      </w:r>
      <w:r w:rsidR="000331E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4542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F5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74542B" w:rsidRPr="00826A3E" w:rsidRDefault="0074542B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Сорочинский городской округ Оренбургской области </w:t>
      </w:r>
    </w:p>
    <w:p w:rsidR="001E7D43" w:rsidRPr="00826A3E" w:rsidRDefault="007549D2" w:rsidP="006053F7">
      <w:pPr>
        <w:ind w:left="5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AC05A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ноября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AC05A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E7D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386</w:t>
      </w:r>
    </w:p>
    <w:p w:rsidR="006053F7" w:rsidRPr="00826A3E" w:rsidRDefault="006053F7" w:rsidP="006053F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42B" w:rsidRPr="00826A3E" w:rsidRDefault="0074542B" w:rsidP="006053F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3F7" w:rsidRPr="00826A3E" w:rsidRDefault="001E4B5B" w:rsidP="00187D9B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:rsidR="006053F7" w:rsidRPr="00826A3E" w:rsidRDefault="006053F7" w:rsidP="00187D9B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администрации Сороч</w:t>
      </w:r>
      <w:r w:rsidR="000A4CD3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инского </w:t>
      </w:r>
      <w:r w:rsidR="0005623E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</w:t>
      </w:r>
      <w:r w:rsidR="000A4CD3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округа</w:t>
      </w:r>
      <w:r w:rsidR="009738AD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Оренбургской области</w:t>
      </w:r>
    </w:p>
    <w:p w:rsidR="006053F7" w:rsidRPr="00826A3E" w:rsidRDefault="006053F7" w:rsidP="00187D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38AD" w:rsidRPr="00826A3E" w:rsidRDefault="009738AD" w:rsidP="00187D9B">
      <w:pPr>
        <w:numPr>
          <w:ilvl w:val="0"/>
          <w:numId w:val="36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9738AD" w:rsidRPr="00826A3E" w:rsidRDefault="009738AD" w:rsidP="00187D9B">
      <w:pPr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FA5" w:rsidRPr="00826A3E" w:rsidRDefault="009738AD" w:rsidP="003B2789">
      <w:pPr>
        <w:ind w:firstLine="426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74542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об администрации Сорочинск</w:t>
      </w:r>
      <w:r w:rsidR="000A4C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A4C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3703C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Оренбургской области 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Уставом Сорочинс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7CE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0A4C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C87CE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0A4C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C87CE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</w:t>
      </w:r>
      <w:r w:rsidR="000A4CD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Устав)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устанавливает</w:t>
      </w:r>
      <w:r w:rsidR="0074542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организации, деятельности и полномочия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Сорочинского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Оренбургской области (далее –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дминистрация).</w:t>
      </w:r>
      <w:proofErr w:type="gramEnd"/>
    </w:p>
    <w:p w:rsidR="00396D1C" w:rsidRPr="00826A3E" w:rsidRDefault="00396D1C" w:rsidP="003B2789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Полное </w:t>
      </w:r>
      <w:r w:rsidR="009738A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юридическое 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</w:t>
      </w:r>
      <w:r w:rsidR="0041268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6053F7" w:rsidRPr="00826A3E" w:rsidRDefault="006053F7" w:rsidP="003B2789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661B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Сорочинского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4661B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области.</w:t>
      </w:r>
    </w:p>
    <w:p w:rsidR="00396D1C" w:rsidRPr="00826A3E" w:rsidRDefault="006053F7" w:rsidP="003B2789">
      <w:pPr>
        <w:ind w:left="2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Сокращенное </w:t>
      </w:r>
      <w:r w:rsidR="009738A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юридическое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F731A9" w:rsidRPr="00826A3E" w:rsidRDefault="004661B9" w:rsidP="003B2789">
      <w:pPr>
        <w:ind w:left="24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Сорочинского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7786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53F7" w:rsidRPr="00826A3E" w:rsidRDefault="006053F7" w:rsidP="003B2789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Местонахождение (юридический адрес) админ</w:t>
      </w:r>
      <w:r w:rsidR="00F731A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истрации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461900, Российская Федерация, Оренбургская область, 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Сорочинский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396D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округ,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город Сорочинск, улица Советская, 1.</w:t>
      </w:r>
    </w:p>
    <w:p w:rsidR="006053F7" w:rsidRPr="00826A3E" w:rsidRDefault="006053F7" w:rsidP="006053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68C" w:rsidRPr="00826A3E" w:rsidRDefault="006053F7" w:rsidP="006053F7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 w:rsidR="0041268C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организации и деятельности Администрации</w:t>
      </w:r>
    </w:p>
    <w:p w:rsidR="0041268C" w:rsidRPr="00826A3E" w:rsidRDefault="0041268C" w:rsidP="006053F7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2581" w:rsidRPr="00826A3E" w:rsidRDefault="00E65B64" w:rsidP="00D80B7E">
      <w:pPr>
        <w:ind w:left="24" w:firstLine="6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5025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является глава Сорочинск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025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025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025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руководит ее деятельностью на принципах единоначалия.</w:t>
      </w:r>
    </w:p>
    <w:p w:rsidR="00D80B7E" w:rsidRPr="00826A3E" w:rsidRDefault="00D80B7E" w:rsidP="00D80B7E">
      <w:pPr>
        <w:ind w:left="24" w:firstLine="6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2.2. В структуру администрации входят отраслевые (функциональные)</w:t>
      </w:r>
      <w:r w:rsidR="00CD446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13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органы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осуществляющие исполнительно-распорядительные функции администрации в определенной сфере управления и структурные органы, обеспечивающие деятельность администрации и действующие на основании положений</w:t>
      </w:r>
      <w:r w:rsidR="00180C0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утверждаемых</w:t>
      </w:r>
      <w:r w:rsidR="00CD446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C0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65B64" w:rsidRPr="00826A3E" w:rsidRDefault="00502581" w:rsidP="00E65B64">
      <w:pPr>
        <w:ind w:left="24" w:firstLine="6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80B7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наделена правами юридического лица, является муниципальным  казенным учреждением, имеет печать с изображением герба города Сорочинска Оренбургской области, а также  необходимые для осуществления своей деятельности печати, штампы, бланки. </w:t>
      </w:r>
    </w:p>
    <w:p w:rsidR="00E65B64" w:rsidRPr="00826A3E" w:rsidRDefault="00711935" w:rsidP="00E65B6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80B7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от имени муниципального образования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Сорочинский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Оренбургской области (далее – муниципальное образование) самостоятельно владеет, пользуется и распоряжается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самоуправления, выступает в качестве истца, ответчика, административного истца, административного ответчика в суде, а также в качестве иного участника судебного разбирательства.</w:t>
      </w:r>
      <w:proofErr w:type="gramEnd"/>
    </w:p>
    <w:p w:rsidR="00E65B64" w:rsidRPr="00826A3E" w:rsidRDefault="00711935" w:rsidP="00E65B6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80B7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5B6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Реорганизация и ликвидация администрации осуществляются в соответствии с федеральным законодательством Российской Федерации.</w:t>
      </w:r>
    </w:p>
    <w:p w:rsidR="0041268C" w:rsidRPr="00826A3E" w:rsidRDefault="0041268C" w:rsidP="006053F7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05A2" w:rsidRPr="00826A3E" w:rsidRDefault="00AC05A2" w:rsidP="006053F7">
      <w:p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3F7" w:rsidRPr="00826A3E" w:rsidRDefault="006053F7" w:rsidP="00AC05A2">
      <w:pPr>
        <w:pStyle w:val="af9"/>
        <w:numPr>
          <w:ilvl w:val="0"/>
          <w:numId w:val="43"/>
        </w:numPr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Полномочия </w:t>
      </w:r>
      <w:r w:rsidR="004661B9"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дминистрации</w:t>
      </w:r>
    </w:p>
    <w:p w:rsidR="00E77866" w:rsidRPr="00826A3E" w:rsidRDefault="00E77866" w:rsidP="00FB47A2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47A2" w:rsidRPr="00826A3E" w:rsidRDefault="003E40A4" w:rsidP="00FB47A2">
      <w:pPr>
        <w:tabs>
          <w:tab w:val="left" w:pos="720"/>
        </w:tabs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FB47A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осуществляет полномочия по решению вопросов местного значения, установленные Федеральным законом от 06.10.2003 № 131-ФЗ «Об общих </w:t>
      </w:r>
      <w:r w:rsidR="00FB47A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принципах организации местного самоуправления в Российской Федерации», а также 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полномочия по осуществлению отдельных государственных полномочий, переданных органам местного самоуправления федеральными законами и законами Оренбургской области</w:t>
      </w:r>
      <w:r w:rsidR="00FB47A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225A" w:rsidRPr="00826A3E" w:rsidRDefault="00711935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C6BE5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В области бюджетных отношений Администрация осуществляет следующие полномочия: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6E497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F0B0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составление, внесение на утверждение в </w:t>
      </w:r>
      <w:r w:rsidR="00CB531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Совет депутатов муниципального образования </w:t>
      </w:r>
      <w:r w:rsidR="00CB531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Сорочинский 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CB531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Оренбургской области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Совет</w:t>
      </w:r>
      <w:r w:rsidR="000562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проекта местного бюджета, а также исполнение решения об утверждении местного бюджета в порядке, установленном в соответствии с бюджетным законодательством Российской Федерации;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составление и утверждение отчета об исполнении местного бюджета за первый квартал, полугодие и девять месяцев текущего финансового года и направление его в </w:t>
      </w:r>
      <w:r w:rsidR="00562F3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15C9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онтрольно-счетную палату муниципального образования Сорочинский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A15C9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.2.3.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составление и направление годового отчета об исполнении местного бюджета на утверждение в </w:t>
      </w:r>
      <w:r w:rsidR="00A15C9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для осуществления внешней проверки в 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15C9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онтрольно-счетную палату муниципального образования Сорочинский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="00A15C9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4F675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.2.4.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реестра расходных обязательств 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дминистрацией</w:t>
      </w:r>
      <w:r w:rsidR="006E497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.2.5.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 муниципальным долгом и муниципальными активами;</w:t>
      </w:r>
    </w:p>
    <w:p w:rsidR="0002225A" w:rsidRPr="00826A3E" w:rsidRDefault="00711935" w:rsidP="006E497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.2.6.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опубликование в средствах массовой информации и размещение в информационно-телекоммуникационной сети "Интернет" на едином портале бюджетной системы Российской Федерации проекта местного бюджета, проектов решений о внесении изменений и дополнений в решение о местном бюджете;</w:t>
      </w:r>
    </w:p>
    <w:p w:rsidR="005F2095" w:rsidRPr="00826A3E" w:rsidRDefault="002F0B06" w:rsidP="007337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3.2.7.</w:t>
      </w:r>
      <w:r w:rsidR="005F209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полномочий на определение поставщиков (подрядчиков, исполнителей) в сфере закупок товаров, работ, услуг для обеспечения муниципальных нужд муниципального образования муниципальными заказчиками;</w:t>
      </w:r>
    </w:p>
    <w:p w:rsidR="0002225A" w:rsidRPr="00826A3E" w:rsidRDefault="002F0B06" w:rsidP="007337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3.2.8.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правового регулирования и контроля в сфере закупок товаров, работ, услуг для муниципальных нужд;</w:t>
      </w:r>
    </w:p>
    <w:p w:rsidR="005F2095" w:rsidRPr="00826A3E" w:rsidRDefault="002F0B06" w:rsidP="007337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3.2.9.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09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выступление в качестве муниципального заказчика, в пределах своей компетенции, осуществление закупок товаров, работ, услуг для обеспечения муниципальных нужд в соответствии с действующим законодательством и муниципальными правовыми актами Сорочинского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F209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и заключение муниципальных контрактов;</w:t>
      </w:r>
    </w:p>
    <w:p w:rsidR="0002225A" w:rsidRPr="00826A3E" w:rsidRDefault="002F0B06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3.2.10.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порядка использования бюджетных ассигнований резервного фонда;</w:t>
      </w:r>
    </w:p>
    <w:p w:rsidR="0002225A" w:rsidRPr="00826A3E" w:rsidRDefault="002F0B06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муниципальных гарантий, бюджетных кредитов в пределах лимитов средств, установленных решением об утверждении местного бюджета, осуществление муниципальных заимствований;</w:t>
      </w:r>
    </w:p>
    <w:p w:rsidR="0002225A" w:rsidRPr="00826A3E" w:rsidRDefault="002F0B06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.2.1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подготовка предложений по установлению размеров и условий оплаты труда депутатов, осуществляющих свои полномочия на постоянной основе, </w:t>
      </w:r>
      <w:r w:rsidR="005F7FA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Сорочинского муниципального округа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муниципальных служащих и иных работников органов местного самоуправления;</w:t>
      </w:r>
    </w:p>
    <w:p w:rsidR="0002225A" w:rsidRPr="00826A3E" w:rsidRDefault="002F0B06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заключение кредитных договоров и договоров о залоге муниципального имущества;</w:t>
      </w:r>
    </w:p>
    <w:p w:rsidR="0002225A" w:rsidRPr="00826A3E" w:rsidRDefault="002F0B06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 и обеспечение выполнения прогноза социально-экономического развития </w:t>
      </w:r>
      <w:r w:rsidR="00F47E8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711935" w:rsidP="0080121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3.2.15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состава сведений об объеме долговых обязательств муниципального образования по видам этих обязательств, о дате их возникновения и исполнения полностью или частично, формах обеспечения обязательств, а также другой информации, порядка и срока ее внесения в муниципальную долговую книгу;</w:t>
      </w:r>
    </w:p>
    <w:p w:rsidR="0061229A" w:rsidRPr="00826A3E" w:rsidRDefault="002F0B06" w:rsidP="003164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3.2.1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 и утв</w:t>
      </w:r>
      <w:r w:rsidR="003164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ерждение муниципальных программ;</w:t>
      </w:r>
    </w:p>
    <w:p w:rsidR="00447D01" w:rsidRPr="00826A3E" w:rsidRDefault="00447D01" w:rsidP="00711935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3.2.17. утверждение перечня главных администраторов доходов местного бюджета, утверждение </w:t>
      </w: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перечня главных администраторов источников финансирования дефицита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местного бюджета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225A" w:rsidRPr="00826A3E" w:rsidRDefault="0002225A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2F0B06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области владения, пользования и распоряжения муниципальным имуществом Администрация осуществляет следующие полномочия: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вопросов от имени муниципального образования по владению, пользованию и распоряжению муниципальным имуществом в соответствии с </w:t>
      </w:r>
      <w:hyperlink r:id="rId12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законами, порядком и условиями, установленными решениями </w:t>
      </w:r>
      <w:r w:rsidR="003E21C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3.3.2.</w:t>
      </w:r>
      <w:r w:rsidR="00B9232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передачу муниципального имущества в возмездное и безвозмездное пользование физическим и юридическим лицам, отчуждение, совершение иных сделок, в том числе приватизация в соответствии с федеральными законами в порядке, установленном </w:t>
      </w:r>
      <w:r w:rsidR="003E21C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Советом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3.3.3.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создание, реорганизация, ликвидация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предприятий, учреждений и иных хозяйствующих обществ, изменение типа муниципальных предприятий и учреждений в соответствии с законодательством Российской Федерации, осуществление функций и полномочий учредителя муниципальных предприятий и учреждений, определение целей, условий, порядка деятельности муниципальных предприятий, учреждений, утверждение их уставов и положений; назначение на должность и освобождение от должности руководителей муниципальных предприятий и учреждений, применение к ним мер поощрения и дисциплинарного взыскания в порядке, установленном муниципальными правовыми актами, заслушивание отчетов об их деятельности;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учета муниципального имущества в порядке, установленном федеральным законом;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3.3.5.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реестров муниципального имущества в порядке, установленном уполномоченным Правительством Российской Федерации федеральным органом исполнительной власти;</w:t>
      </w:r>
    </w:p>
    <w:p w:rsidR="0002225A" w:rsidRPr="00826A3E" w:rsidRDefault="002F0B06" w:rsidP="00E939A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3.3.6.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порядка принятия решений о создании, реорганизации, изменении типа и ликвидации муниципальных учреждений, утверждении уставов муниципальных учрежд</w:t>
      </w:r>
      <w:r w:rsidR="00FF57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ений и внесении в них изменений.</w:t>
      </w:r>
    </w:p>
    <w:p w:rsidR="0002225A" w:rsidRPr="00826A3E" w:rsidRDefault="002F0B06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В области земельных отношений</w:t>
      </w:r>
      <w:r w:rsidR="00E31A52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градостроительства</w:t>
      </w:r>
      <w:r w:rsidR="00E31A52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строительства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Администрация осуществляет следующие полномочия: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 и распоряжение земельными участками, находящимис</w:t>
      </w:r>
      <w:r w:rsidR="00AF30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я в муниципальной собственности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3.4.2.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торгов по продаже земельных участков, находящихся в муниципальной собственности или на право заключения договора аренды земельного участка, находящегося в муниципальной собственности;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3.4.3.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решения о проведении землеустройства на территории</w:t>
      </w:r>
      <w:r w:rsidR="001F53D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Сорочинского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1F53D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 Оренбургской области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схемы расположения земельного участка на кадастровом плане территории;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3.4.5.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муниципального земельного контроля в границах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3.4.6.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резервирование земель,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изъятие земельных участков в границах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муниципальных нужд;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3.4.7.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земельных участков</w:t>
      </w:r>
      <w:r w:rsidR="00A80C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C3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муниципальной собственности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3.4.8.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подготовка генерального плана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законодательства Российской Федерации, документации по планировке территории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разработка программ комплексного развития систем коммунальной инфраструктуры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программ комплексного развития транспортной инфраструктуры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программ комплексного развития социальной инфраструктуры </w:t>
      </w:r>
      <w:r w:rsidR="00E939A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85DAD" w:rsidRPr="00826A3E" w:rsidRDefault="00B85DAD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3.4.9. разработка и утверждение правил землепользования и застройки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проверка проекта правил землепользования и застройки, проекта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 внесении изменений в правила землепользования и застройки, представленного комиссией по землепользованию и застройки муниципального образования на соответствие требованиям технических регламентов, генеральному плану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округа, схемам территориального планирования муниципального образования, сведениям Единого государственного реестра недвижимости, сведениям, документам и материалам, содержащимся в государственных информационных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системах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градостроительной деятельности;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3.4.10.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схемы размещения рекламных конструкций, выдачу разрешений на установку и эксплуатацию рекламных конструкций на территории </w:t>
      </w:r>
      <w:r w:rsidR="00A916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аннули</w:t>
      </w:r>
      <w:r w:rsidR="00A916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рование таких разрешений, выдача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предписаний о демонтаже самовольно установленных рекламных конструкций на территории </w:t>
      </w:r>
      <w:r w:rsidR="00A916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осуществляемые в соответствии с Федеральным </w:t>
      </w:r>
      <w:hyperlink r:id="rId13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рекламе";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адресов объектам адресации, изменение, аннулирование адресов, внесение на утверждение </w:t>
      </w:r>
      <w:r w:rsidR="0028545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</w:t>
      </w:r>
      <w:r w:rsidR="003F5FD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ицах 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изменению, аннулированию таких наименований, размещение информации в государственном адресном реестре;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3.4.12.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рассмотрении и согласовании в установленном порядке схем</w:t>
      </w:r>
      <w:r w:rsidR="00BA474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территориального планирования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BA474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схем 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проектов развития инженерной</w:t>
      </w:r>
      <w:r w:rsidR="00BA474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транспортной и социальной инфраструктуры и благоустройства территории </w:t>
      </w:r>
      <w:r w:rsidR="00D50D6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Сорочинского 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50D6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Оренбургской области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градостроительных разделов </w:t>
      </w:r>
      <w:r w:rsidR="00D50D6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и программ социально-экономического развития территории </w:t>
      </w:r>
      <w:r w:rsidR="003F5FD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85DAD" w:rsidRPr="00826A3E" w:rsidRDefault="00B85DAD" w:rsidP="00B85DAD">
      <w:pPr>
        <w:pStyle w:val="af9"/>
        <w:tabs>
          <w:tab w:val="left" w:pos="720"/>
        </w:tabs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3.4.13. разработка проекта местных нормативов градостроительного проектирования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проектов изменений в местные нормативы градостроительного проектирования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 и их утверждение;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документации по планировке территории;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3.4.1</w:t>
      </w:r>
      <w:r w:rsidR="00711935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</w:t>
      </w:r>
      <w:r w:rsidR="00442DD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:rsidR="0002225A" w:rsidRPr="00826A3E" w:rsidRDefault="00711935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в случаях, предусмотренных Градостроительным </w:t>
      </w:r>
      <w:hyperlink r:id="rId14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и выдачу рекомендаций о мерах по устранению выявленных в ходе таких осмотров нарушений;</w:t>
      </w:r>
      <w:proofErr w:type="gramEnd"/>
    </w:p>
    <w:p w:rsidR="0002225A" w:rsidRPr="00826A3E" w:rsidRDefault="00711935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F0B0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решений о развитии застроенных территорий, о комплексном развитии территории;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публичного сервитута;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поддержки ведения садоводства и огородничества в порядке и формах, предусмотренных законодательством Российской Федерации, Оренбургской области и муниципальными правовыми акт</w:t>
      </w:r>
      <w:r w:rsidR="00EE126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ами 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F0B06" w:rsidP="001D28B8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размещение сведений в единой информационной сист</w:t>
      </w:r>
      <w:r w:rsidR="001D28B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еме жилищного строительства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1A52" w:rsidRPr="00826A3E" w:rsidRDefault="00E31A52" w:rsidP="00E31A5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выдача разрешений на ввод объектов в эксплуатацию в случаях, предусмотренных Градостроительным </w:t>
      </w:r>
      <w:hyperlink r:id="rId15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E31A52" w:rsidRPr="00826A3E" w:rsidRDefault="000E22D6" w:rsidP="00E31A5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направление уведомлений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  в соответствии с Градостроительным </w:t>
      </w:r>
      <w:hyperlink r:id="rId16" w:history="1">
        <w:r w:rsidR="00E31A52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E31A52" w:rsidRPr="00826A3E" w:rsidRDefault="000E22D6" w:rsidP="00E31A5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принятие решения о сносе самовольной постройки либо решения о сносе </w:t>
      </w:r>
      <w:r w:rsidR="00E31A5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7" w:history="1">
        <w:r w:rsidR="00E31A52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B52DF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  <w:proofErr w:type="gramEnd"/>
    </w:p>
    <w:p w:rsidR="00D464B2" w:rsidRPr="00826A3E" w:rsidRDefault="0059356B" w:rsidP="000E22D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73F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56D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464B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здание в пределах своих полномочий  нормативных правовых актов</w:t>
      </w:r>
      <w:r w:rsidR="005556D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="00D464B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одержащих </w:t>
      </w:r>
      <w:r w:rsidR="00B52DF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нормы земельного права;</w:t>
      </w:r>
    </w:p>
    <w:p w:rsidR="00B52DFB" w:rsidRPr="00826A3E" w:rsidRDefault="000E22D6" w:rsidP="00B52DF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5556D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1F9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73F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56D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5F2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перевода из одной категории земель в другую земель, находящихся в муниципальной собственности, за исключением земель сельскохозяйственного назначения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403B" w:rsidRPr="00826A3E" w:rsidRDefault="0001403B" w:rsidP="0001403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3.4.26. выдача разрешений на строительство, реконструкцию объектов капитального строительства расположенных на территории муниципального образования, в случаях, предусмотренных Градостроительным </w:t>
      </w:r>
      <w:hyperlink r:id="rId18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1C334C" w:rsidRPr="00826A3E" w:rsidRDefault="001C334C" w:rsidP="001C334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3.4.27. осуществление муниципального контроля в сфере благоустройства.</w:t>
      </w:r>
    </w:p>
    <w:p w:rsidR="001C334C" w:rsidRPr="00826A3E" w:rsidRDefault="001C334C" w:rsidP="0001403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25A" w:rsidRPr="00826A3E" w:rsidRDefault="009817C8" w:rsidP="0002225A">
      <w:pPr>
        <w:spacing w:before="24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3.5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E22D6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транспорта, использования автомобильных дорог и осуществления дорожной деятельности Администрация осуществляет следующие полномочия:</w:t>
      </w:r>
    </w:p>
    <w:p w:rsidR="0002225A" w:rsidRPr="00826A3E" w:rsidRDefault="009817C8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.5.1.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предоставления транспортных услуг населению и организацию транспортного обслуживания населения в гран</w:t>
      </w:r>
      <w:r w:rsidR="001D28B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ицах 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числе: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установление, изменение, отмена муниципальных маршрутов регулярных перевозок;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вида регулярных перевозок по муниципальным маршрутам регулярных перевозок;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утверждение порядка установления, изменения, отмены муниципальных маршрутов регулярных перевозок, 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маршрутов, в соответствии с действующим законодательством;</w:t>
      </w:r>
      <w:proofErr w:type="gramEnd"/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установление требований </w:t>
      </w:r>
      <w:r w:rsidR="001D28B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действующим законодательством;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определение </w:t>
      </w: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порядка подготовки документов планирования регулярных перевозок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муниципальным маршрутам регулярных перевозок в соответствии с действующим законодательством;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утверждение документов планирования регулярных перевозок по муниципальным маршрутам регулярных перевозок;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ведение реестра муниципальных маршрутов регулярных перевозок;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</w:t>
      </w: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условий свидетельства об осуществлении перевозок по маршруту регулярных перевозок в случаях, установленных Федеральным </w:t>
      </w:r>
      <w:hyperlink r:id="rId19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прекращение или приостановление действия свидетельства об осуществлении перевозок по муниципальным маршрутам регулярных перевозок по основаниям, предусмотренным Федеральным </w:t>
      </w:r>
      <w:hyperlink r:id="rId20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обращение </w:t>
      </w: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в суд с заявлением о прекращении действия свидетельства об осуществлении перевозок по муниципальным маршрутам</w:t>
      </w:r>
      <w:proofErr w:type="gramEnd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регулярных перевозок по основаниям, предусмотренным федеральным законодательством и законодательством Оренбургской области;</w:t>
      </w:r>
    </w:p>
    <w:p w:rsidR="0002225A" w:rsidRPr="00826A3E" w:rsidRDefault="0002225A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организация проведения открытого конкурса на право получения свидетельства об осуществлении перевозок по муниципальным маршрутам регулярных перевозок по нерегулируемым тарифам;</w:t>
      </w:r>
    </w:p>
    <w:p w:rsidR="0002225A" w:rsidRPr="00826A3E" w:rsidRDefault="009817C8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5.2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дорожная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в отношении автомобильных дорог местного значения в границах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включая создание и обеспечение функционирования парковок (парковочных мест), осуществление </w:t>
      </w:r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</w:t>
      </w:r>
      <w:proofErr w:type="gramEnd"/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дорожном </w:t>
      </w:r>
      <w:proofErr w:type="gramStart"/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хозяйстве</w:t>
      </w:r>
      <w:proofErr w:type="gramEnd"/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границах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A94B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9817C8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решений о временных ограничениях или прекращении движения транспортных средств на автомобильных дорогах местного значения в границах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 соответствии с действующим законодательством;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3.5.4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осуществлении мероприятий по предупреждению детского дорожно-транспортного травматизма на территории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3.5.5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644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представление на утверждение в </w:t>
      </w:r>
      <w:r w:rsidR="00FF2B8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основных направлений инвестиционной политики в области развития автомобильных дорог местного значения;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3.5.6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3.5.7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 в порядке, установленном </w:t>
      </w:r>
      <w:r w:rsidR="00FF2B8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Советом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3.5.8.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 и представление на утверждение Советом</w:t>
      </w:r>
      <w:r w:rsidR="00A3644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02225A" w:rsidRPr="00826A3E" w:rsidRDefault="0001403B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3.5.9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представление на утверждение </w:t>
      </w:r>
      <w:r w:rsidR="00FF2B8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Совету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2225A" w:rsidRPr="00826A3E" w:rsidRDefault="00B1561C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ликвидацию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02225A" w:rsidRPr="00826A3E" w:rsidRDefault="00B1561C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информационное обеспечение пользователей автомобильными дорогами общего пользования местного значения;</w:t>
      </w:r>
    </w:p>
    <w:p w:rsidR="0002225A" w:rsidRPr="00826A3E" w:rsidRDefault="00B1561C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</w:t>
      </w:r>
      <w:r w:rsidR="00844D7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представление на утверждение </w:t>
      </w:r>
      <w:r w:rsidR="00E5279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02225A" w:rsidRPr="00826A3E" w:rsidRDefault="009817C8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</w:t>
      </w:r>
      <w:r w:rsidR="00844D7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зработка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проектной, сметной документации, строительство, реконструкцию, содержание, капитальный ремонт объектов внешнего благоустройства, находящихся в муниципальной собственности;</w:t>
      </w:r>
    </w:p>
    <w:p w:rsidR="0002225A" w:rsidRPr="00826A3E" w:rsidRDefault="00B1561C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01403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мер по организации дорожного движения, в том числе посредством устройства объездов, в случае принятия в порядке, установленном Правительством Российской Федерации, решений о временных ограничениях и прекращении движения транспортных средств по автомобильным дорогам;</w:t>
      </w:r>
    </w:p>
    <w:p w:rsidR="0002225A" w:rsidRPr="00826A3E" w:rsidRDefault="00B1561C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3.5.1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при осуществлении дорожной деятельности;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организация и мониторинг дорожного движения на автомобильных дорогах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общего пользования местного значения;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B156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ведение реестра парковок общего пользования на автомобильных дорогах общего пользования местного значения;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установка, замена, демонтаж и содержание технических средств организации дорожного движения на автомобильных дорогах общего пользования местного значения; 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разработка и утверждение комплексной схемы организации дорожного движения;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утверждение проектов организации дорожного движения, разрабатываемых для автомобильных дорог местного значения либо их участков, для иных автомобильных дорог, либо их участков, расположенных в границах муниципального образования;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обеспечение эффективности организации дорожного движения;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B1561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принятие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пользования;</w:t>
      </w:r>
    </w:p>
    <w:p w:rsidR="00844D71" w:rsidRPr="00826A3E" w:rsidRDefault="00844D71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установление порядка выдачи указанного в </w:t>
      </w:r>
      <w:hyperlink r:id="rId21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1</w:t>
        </w:r>
      </w:hyperlink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2" w:history="1">
        <w:r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4 статьи 20</w:t>
        </w:r>
      </w:hyperlink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08.11.2007 </w:t>
      </w:r>
      <w:r w:rsidR="00F46C0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согласия в письменной форме владельца автомобильной дороги и перечень документов, необходимых для его выдачи;</w:t>
      </w:r>
      <w:proofErr w:type="gramEnd"/>
    </w:p>
    <w:p w:rsidR="00A922FF" w:rsidRPr="00826A3E" w:rsidRDefault="00A922FF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A922FF" w:rsidRPr="00826A3E" w:rsidRDefault="00A922FF" w:rsidP="00FC32AF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1C334C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 установление перечня услуг по присоединению объектов дорожного сервиса к автомобильным дорогам общего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пользования местного значения.</w:t>
      </w:r>
    </w:p>
    <w:p w:rsidR="0002225A" w:rsidRPr="00826A3E" w:rsidRDefault="009817C8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В области жилищных отношений Администрация осуществляет следующие полномочия: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жилищного строительства;</w:t>
      </w:r>
    </w:p>
    <w:p w:rsidR="00A922FF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 муниципального жилищного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 в установленном порядке учета граждан в качестве нуждающихся в жилых помещениях, предоставляемых по договорам социального найма, по договорам найма жилых помещений жилищного фонда социального использования;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 переустройства и перепланировки помещений в многоквартирном доме;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порядка приведения помещения в многоквартирном доме в прежнее состояние в случае самовольного переустройства и (или) перепланировки;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E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муниципального жилищного контроля;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решения и изъятие жилого помещения у собственника путем выкупа в связи с изъятием соответствующего земельного участка для муниципальных нужд;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в порядке, установленном Правительством Российской Федерации, открытого конкурса по отбору управляющей организации, если в течение года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заключение договора на управление многоквартирным домом в соответствии с законодательством Российской Федерации;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</w:t>
      </w:r>
      <w:r w:rsidR="007A04A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Советом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принятие в муниципальную собственность жилых помещений, находящихся в собственности граждан по основаниям, установленным законодательством;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</w:t>
      </w:r>
      <w:r w:rsidR="00F70F1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нном законодательством, передача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собственность граждан жилых помещений муниципального жилищного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решений о включении жилых помещений в специализированный жилищный фонд с отнесением таких помещений к определенному виду специализированных жилых помещений и исключение жилых помещений из указанного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заключение договоров социального найма жилых помещений, договоров найма жилых помещений жилищного фонда социального использования, договоров найма жилых помещений специализированного жилищного фонда и договоров безвозмездного пользования жилым помещением;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0F1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для установления </w:t>
      </w:r>
      <w:r w:rsidR="005E31A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Советом депутатов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2225A" w:rsidRPr="00826A3E" w:rsidRDefault="0002225A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а)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фонда;</w:t>
      </w:r>
    </w:p>
    <w:p w:rsidR="0002225A" w:rsidRPr="00826A3E" w:rsidRDefault="005E31AA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) размера платы за наем жилого помещения по договору найма жилого помещения жилищного фонда социального использования в соответствии с действующим законодательством;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порядка предоставления жилых помещений муниципального специализированного жилищного фонда;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решения о формировании фонда капитального ремонта в отношении многоквартирных домов на счете регионального оператора, в случаях, определенных </w:t>
      </w:r>
      <w:hyperlink r:id="rId23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170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4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189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выбора способа формирования фонда капитального ремонта</w:t>
      </w:r>
      <w:proofErr w:type="gramEnd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в порядке и на условиях, которые установлены Правительством Российской Федерации, управляющей организации, осуществляющей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Жилищным </w:t>
      </w:r>
      <w:hyperlink r:id="rId25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или выбранный способ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управления не реализован, не определена управляющая организация, в том числе по причине признания несостоявшимся открытого конкурса по отбору</w:t>
      </w:r>
      <w:proofErr w:type="gramEnd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управляющей организации;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признание в установленном порядке садового дома жилым домом или жилого дома садовым домом;</w:t>
      </w:r>
    </w:p>
    <w:p w:rsidR="0002225A" w:rsidRPr="00826A3E" w:rsidRDefault="009817C8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размера платы за содержание жилого помещения:</w:t>
      </w:r>
    </w:p>
    <w:p w:rsidR="0002225A" w:rsidRPr="00826A3E" w:rsidRDefault="0002225A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для собственников жилых помещений, которые не приняли решение о выборе способа управления многоквартирным домом;</w:t>
      </w:r>
    </w:p>
    <w:p w:rsidR="0002225A" w:rsidRPr="00826A3E" w:rsidRDefault="0002225A" w:rsidP="00F70F1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- для собственников помещений в многоквартирном доме, не принявших на их общем собрании решения об установлении размера платы за содержание жилого помещения.</w:t>
      </w:r>
    </w:p>
    <w:p w:rsidR="0002225A" w:rsidRPr="00826A3E" w:rsidRDefault="009817C8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="000E22D6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обеспечения населения услугами связи, общественного питания, торговли, бытового обслуживания, в сферах предпринимательства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 осуществляет следующие полномочия:</w:t>
      </w:r>
    </w:p>
    <w:p w:rsidR="0002225A" w:rsidRPr="00826A3E" w:rsidRDefault="009817C8" w:rsidP="006B455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обеспечения жителей </w:t>
      </w:r>
      <w:r w:rsidR="006B455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услугами связи, общественного питания, торговли и бытового обслуживания;</w:t>
      </w:r>
    </w:p>
    <w:p w:rsidR="00A03F2F" w:rsidRPr="00826A3E" w:rsidRDefault="009817C8" w:rsidP="006B455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</w:t>
      </w:r>
      <w:r w:rsidR="00C40EFE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ым некоммерческим организациям</w:t>
      </w:r>
      <w:r w:rsidR="00A03F2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225A" w:rsidRPr="00826A3E" w:rsidRDefault="009817C8" w:rsidP="006B455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оказания поддержки деятельности социально ориентирова</w:t>
      </w:r>
      <w:r w:rsidR="006B455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нных некоммерческих организаций;</w:t>
      </w:r>
    </w:p>
    <w:p w:rsidR="0002225A" w:rsidRPr="00826A3E" w:rsidRDefault="009817C8" w:rsidP="006B455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0E22D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инфраструктуры поддержки субъектов малого и среднего предпринимательства на территории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 и обеспечение ее деятельности, ведение реестра субъектов малого и среднего предпринимательства - получателей поддержки;</w:t>
      </w:r>
    </w:p>
    <w:p w:rsidR="0002225A" w:rsidRPr="00826A3E" w:rsidRDefault="009817C8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02225A" w:rsidRPr="00826A3E" w:rsidRDefault="00F123E6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3.7.6</w:t>
      </w:r>
      <w:r w:rsidR="009817C8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9817C8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образование координационных или совещательных органов в области развития малого и среднего предпринимательства;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698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утверждение схемы размещения нестационарных торговых объектов с учетом нормативов минимальной обеспеченности населения площадью торговых объектов</w:t>
      </w:r>
      <w:r w:rsidR="00B3698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6986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мер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анализа финансовых, экономических, социальных и иных показателей состояния торговли на </w:t>
      </w:r>
      <w:r w:rsidR="00A03F2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 w:rsidR="00B3698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A9351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анализа эффективности применения мер по развитию торговой деятельности на территории </w:t>
      </w:r>
      <w:r w:rsidR="00B3698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43CD9" w:rsidRPr="00826A3E" w:rsidRDefault="00216ED3" w:rsidP="00443CD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3CD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г</w:t>
      </w:r>
      <w:r w:rsidR="00B9232F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раниц прилегающих территорий, </w:t>
      </w:r>
      <w:r w:rsidR="00443CD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 зданиям, строениям, сооружениям, помещениям, местам, на которых не допускается розничная продажа алкогольной продукции;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принятие решения о предоставлении разрешения на право организации розничного рынка или об отказе в его предоставлении;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F123E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ярмарок 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территории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округа.</w:t>
      </w:r>
    </w:p>
    <w:p w:rsidR="0002225A" w:rsidRPr="00826A3E" w:rsidRDefault="00216ED3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8B1000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области образования Администрация осуществляет следующие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полномочия: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.8.1.</w:t>
      </w:r>
      <w:r w:rsidR="008B100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A0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3.8.2.</w:t>
      </w:r>
      <w:r w:rsidR="008B100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A0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дополнительного образования детей в муниципальных образовательных организациях;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3.8.3.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создание, реорганизацию, ликвидацию муниципальных образовательных организаций, осуществление функций и полномочий учредителей муниципальных образовательных организаций;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3.8.5.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3.8.6.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 детей, подлежащих </w:t>
      </w:r>
      <w:proofErr w:type="gramStart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обучению по</w:t>
      </w:r>
      <w:proofErr w:type="gramEnd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3.8.7.</w:t>
      </w:r>
      <w:r w:rsidR="008B100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550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отдыха детей в каникулярное время, принятие нормативных правовых актов, регулирующих деятельность организаций отдыха детей и их оздоровления, создание безопасных условий пребывания в организациях отдыха и оздоровления, обеспечение максимальной </w:t>
      </w:r>
      <w:proofErr w:type="gramStart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доступности услуг организаций отдыха детей</w:t>
      </w:r>
      <w:proofErr w:type="gramEnd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оздоровления, контроль за соблюдением требований законодательства в сфере организации отдыха и оздоровления детей;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3.8.8.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центров психолого-педагогической, медицинской и социальной помощи;</w:t>
      </w:r>
    </w:p>
    <w:p w:rsidR="0002225A" w:rsidRPr="00826A3E" w:rsidRDefault="00216ED3" w:rsidP="00B36986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3.8.9.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специальных поощрений для лиц, проявивших выдающиеся способности, и ины</w:t>
      </w:r>
      <w:r w:rsidR="00D2663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х мер стимулирования данных лиц.</w:t>
      </w:r>
    </w:p>
    <w:p w:rsidR="0002225A" w:rsidRPr="00826A3E" w:rsidRDefault="00216ED3" w:rsidP="00D80D46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В области охраны здоровья граждан Администрация осуществляет следующие полномочия:</w:t>
      </w:r>
    </w:p>
    <w:p w:rsidR="0002225A" w:rsidRPr="00826A3E" w:rsidRDefault="00216ED3" w:rsidP="00F320D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3.9.1.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условий для оказания медицинской помощи населению на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 соответствии с территориальной программой государственных гарантий бесплатного оказания гражданам медицинской помощи на территории </w:t>
      </w:r>
      <w:r w:rsidR="00B3698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полномочий, установленных Федеральным </w:t>
      </w:r>
      <w:hyperlink r:id="rId26" w:history="1">
        <w:r w:rsidR="0002225A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Федерации";</w:t>
      </w:r>
    </w:p>
    <w:p w:rsidR="0002225A" w:rsidRPr="00826A3E" w:rsidRDefault="00216ED3" w:rsidP="00F320DB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3.9.2.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2D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r:id="rId27" w:history="1">
        <w:r w:rsidR="00A222D1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социально значимых</w:t>
        </w:r>
      </w:hyperlink>
      <w:r w:rsidR="00A222D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заболеваний и </w:t>
      </w:r>
      <w:hyperlink r:id="rId28" w:history="1">
        <w:r w:rsidR="00A222D1" w:rsidRPr="00826A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заболеваний</w:t>
        </w:r>
      </w:hyperlink>
      <w:r w:rsidR="00A222D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Оренбургской области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16ED3" w:rsidP="00056593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3.9.3.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санитарно-гигиеническом просвещении населения и пропаганде донорства крови и (или) ее компонентов;</w:t>
      </w:r>
    </w:p>
    <w:p w:rsidR="0002225A" w:rsidRPr="00826A3E" w:rsidRDefault="00216ED3" w:rsidP="00056593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реализации на территории</w:t>
      </w:r>
      <w:r w:rsidR="00A9351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59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чрезвычайной ситуации и о принимаемых мерах;</w:t>
      </w:r>
    </w:p>
    <w:p w:rsidR="0002225A" w:rsidRPr="00826A3E" w:rsidRDefault="00216ED3" w:rsidP="005636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3.9.5.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реализацию на территории</w:t>
      </w:r>
      <w:r w:rsidR="007E66F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округа мероприятий по профилактике заболеваний и формированию здорового образа жизни</w:t>
      </w:r>
      <w:r w:rsidR="00A9351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36E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законом Оренбургской области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16ED3" w:rsidP="005636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3.9.6.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благоприятных условий в целях привлечения медицинских работников и фармацевтических работников для работы в медицинских организациях</w:t>
      </w:r>
      <w:r w:rsidR="001C0CC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C0CC2" w:rsidRPr="00826A3E" w:rsidRDefault="00216ED3" w:rsidP="005636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3.9.7.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5636E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216ED3" w:rsidP="005636E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3.9.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информирование населения о масштабах потребления табака на территории </w:t>
      </w:r>
      <w:r w:rsidR="00141B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Сорочинского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141B81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5636E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225A" w:rsidRPr="00826A3E" w:rsidRDefault="00216ED3" w:rsidP="001C0CC2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В области культуры Администрация осуществляет следующие полномочия:</w:t>
      </w:r>
    </w:p>
    <w:p w:rsidR="0002225A" w:rsidRPr="00826A3E" w:rsidRDefault="00216ED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организации досуга и обеспечения жителей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го округа услугами организаций культуры, в том числе организацию и проведение культурно-массовых и досуговых мероприятий;</w:t>
      </w:r>
    </w:p>
    <w:p w:rsidR="0002225A" w:rsidRPr="00826A3E" w:rsidRDefault="00216ED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3.10.2.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сохранение, использование и популяризацию объектов культурного наследия, находящихся в собственности </w:t>
      </w:r>
      <w:r w:rsidR="0075150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32680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массового отдыха жителей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и 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обустройства мест массового отдыха населения;</w:t>
      </w:r>
    </w:p>
    <w:p w:rsidR="0002225A" w:rsidRPr="00826A3E" w:rsidRDefault="0032680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52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библиотечного обслуживания населения, комплектование и обеспечение сохранности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библиотечных фондов библиотек муниципального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32680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1F52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образовании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326803" w:rsidP="001F524D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3.10.</w:t>
      </w:r>
      <w:r w:rsidR="00B277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и содержание музеев </w:t>
      </w:r>
      <w:r w:rsidR="002A3AC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FF5743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округа.</w:t>
      </w:r>
    </w:p>
    <w:p w:rsidR="0002225A" w:rsidRPr="00826A3E" w:rsidRDefault="00326803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В области развития физической культуры и спорта Администрация осуществляет следующие полномочия: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.11.1.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3.11.2.</w:t>
      </w:r>
      <w:r w:rsidR="00DA46C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массового спорта, детско-юношеского спорта и школьного спорта на территории муниципального образования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3.11.3.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спортивных разрядов и квалификационных категорий спортивных судей в соответствии с действующим законодательством;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3.11.4.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популяризация физической культуры и спорта среди различных групп населения;</w:t>
      </w:r>
    </w:p>
    <w:p w:rsidR="001F524D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3.11.5.</w:t>
      </w:r>
      <w:r w:rsidR="001F524D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мероприятий, в том числе:</w:t>
      </w:r>
    </w:p>
    <w:p w:rsidR="001F524D" w:rsidRPr="00826A3E" w:rsidRDefault="001F524D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а) утверждение и реализация календарных планов физкультурных мероприятий и спортивных мероприятий муниципального образования, включающих в себя физкультурные мероприятия и спортивные мероприятия по реализации комплекса ГТО;</w:t>
      </w:r>
    </w:p>
    <w:p w:rsidR="001F524D" w:rsidRPr="00826A3E" w:rsidRDefault="001F524D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б) организация медицинского обеспечения официальных физкультурных мероприятий и спортивных мероприятий муниципального образования;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</w:t>
      </w:r>
      <w:r w:rsidR="00DA46C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обеспечению общественного порядка и общественной безопасности при проведении на террито</w:t>
      </w:r>
      <w:r w:rsidR="003D26C2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рии муниципального образования 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официальных физкультурных мероприятий и спортивных мероприятий;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</w:t>
      </w:r>
      <w:r w:rsidR="00DA46C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</w:t>
      </w:r>
      <w:proofErr w:type="gramStart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организациями, созданными муниципальным образованием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</w:t>
      </w:r>
      <w:r w:rsidR="00DA46C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наделение некоммерческих организаций правом по оценке выполнения нормативов испытаний (тестов) комплекса ГТО;</w:t>
      </w:r>
    </w:p>
    <w:p w:rsidR="0002225A" w:rsidRPr="00826A3E" w:rsidRDefault="00326803" w:rsidP="003D26C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3.11.</w:t>
      </w:r>
      <w:r w:rsidR="00DA46C6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центров тестирования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выполнению нормативов испытаний (тестов) комплекса ГТО в ф</w:t>
      </w:r>
      <w:r w:rsidR="00FF574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орме некоммерческих организаций.</w:t>
      </w:r>
    </w:p>
    <w:p w:rsidR="0002225A" w:rsidRPr="00826A3E" w:rsidRDefault="00326803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12.В области работы с детьми и молодежью Администрация осуществляет следующие полномочия:</w:t>
      </w:r>
    </w:p>
    <w:p w:rsidR="0002225A" w:rsidRPr="00826A3E" w:rsidRDefault="00326803" w:rsidP="00116EE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3.12.1.</w:t>
      </w:r>
      <w:r w:rsidR="00116EE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осуществление мероприятий по работе с детьми и молодежью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в </w:t>
      </w:r>
      <w:r w:rsidR="00116EE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муниципальном образовании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326803" w:rsidP="00116EE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3.12.2.</w:t>
      </w:r>
      <w:r w:rsidR="00116EE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реализацию муниципальных программ в области работы с детьми и молодежью;</w:t>
      </w:r>
    </w:p>
    <w:p w:rsidR="0002225A" w:rsidRPr="00826A3E" w:rsidRDefault="006268B3" w:rsidP="00116EE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3.12.3</w:t>
      </w:r>
      <w:r w:rsidR="0032680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поддержк</w:t>
      </w:r>
      <w:r w:rsidR="00116EE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местных общественных молодежных и детских организаций и объединений</w:t>
      </w:r>
      <w:r w:rsidR="00DA46C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2225A" w:rsidRPr="00826A3E" w:rsidRDefault="00326803" w:rsidP="002A4381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энергосбережения и повышения энергетической эффективности Администрация осуществляет следующие полномочия:</w:t>
      </w:r>
    </w:p>
    <w:p w:rsidR="0002225A" w:rsidRPr="00826A3E" w:rsidRDefault="00326803" w:rsidP="0006059A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3.13.1.</w:t>
      </w:r>
      <w:r w:rsidR="00116EE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</w:t>
      </w:r>
      <w:r w:rsidR="0006059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реализация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муниципальных программ в области энергосбережения и повышения энергетической эффективности;</w:t>
      </w:r>
    </w:p>
    <w:p w:rsidR="0002225A" w:rsidRPr="00826A3E" w:rsidRDefault="00326803" w:rsidP="0006059A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3.13.2.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установление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устанавливаются органами местного самоуправления;</w:t>
      </w:r>
    </w:p>
    <w:p w:rsidR="0002225A" w:rsidRPr="00826A3E" w:rsidRDefault="00326803" w:rsidP="0006059A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3.13.3.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02225A" w:rsidRPr="00826A3E" w:rsidRDefault="00326803" w:rsidP="0006059A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3.13.4.</w:t>
      </w:r>
      <w:r w:rsidR="0006059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координация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мероприятий по энергосбережению и повышению энергетической эффективности и 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 за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их проведением муниципальными учреждениям</w:t>
      </w:r>
      <w:r w:rsidR="0006059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и, муниципальными предприятиями.</w:t>
      </w:r>
    </w:p>
    <w:p w:rsidR="0002225A" w:rsidRPr="00826A3E" w:rsidRDefault="00326803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 В области организации теплоснабжения Администрация осуществляет следующие полномочия: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3.14.1.</w:t>
      </w:r>
      <w:r w:rsidR="00687E4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обеспечения надежного теплоснабже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ния потребителей на территории 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теплосетевыми</w:t>
      </w:r>
      <w:proofErr w:type="spell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организациями своих обязательств</w:t>
      </w:r>
      <w:r w:rsidR="000F3785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либо отказа указанных организаций от исполнения своих обязательств;</w:t>
      </w:r>
      <w:proofErr w:type="gramEnd"/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3.14.2.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3.14.3.</w:t>
      </w:r>
      <w:r w:rsidR="00A22A10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предусмотренных </w:t>
      </w:r>
      <w:r w:rsidR="00A22A10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Федеральным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закон</w:t>
      </w:r>
      <w:r w:rsidR="00A22A10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</w:t>
      </w:r>
      <w:r w:rsidR="00A9351D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"О теплоснабжении" полномочий в области регулирования цен (тарифов) в сфере теплоснабжения;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3.14.4.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выполнение требований, установленных правилами оценки готовности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муниципальных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округов к отопительному периоду, и 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 за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готовностью теплоснабжающих организаций, </w:t>
      </w:r>
      <w:proofErr w:type="spell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теплосетевых</w:t>
      </w:r>
      <w:proofErr w:type="spell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3.14.5.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согласование вывода источников тепловой энергии, тепловых сетей в ремонт и из эксплуатации;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3.14.6.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3.14.7.</w:t>
      </w:r>
      <w:r w:rsidR="006268B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осуществление в ценовых зонах теплоснабжения после окончания переходного периода муниципального 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контроля за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02225A" w:rsidRPr="00826A3E" w:rsidRDefault="00326803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3.14.8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рассмотрение разногласий, возникающих между единой теплоснабжающей организацией и потребителем тепловой энергии при определении в договоре 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теплоснабжения значений параметров качества теплоснабжения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A22A10" w:rsidRPr="00826A3E" w:rsidRDefault="00A22A10" w:rsidP="00A22A10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3.14.9. утверждение схем теплоснабжения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округа.</w:t>
      </w:r>
    </w:p>
    <w:p w:rsidR="0002225A" w:rsidRPr="00826A3E" w:rsidRDefault="00C83D20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 В области водоснабжения и водоотведения Администрация осуществляет следующие полномочия: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организацию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  <w:proofErr w:type="gramEnd"/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3.15.2.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определение для централизованной системы холодного водоснабжения и (или) водоотведения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гарантирующей организации;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3.15.3.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3.15.4.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утверждение схем водоснабжения и водоотведения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3.15.5.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утверждение технических заданий на разработку инвестиционных программ;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3.15.6.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согласование инвестиционных программ;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3.15.7.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принятие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Федеральным </w:t>
      </w:r>
      <w:hyperlink r:id="rId29" w:history="1">
        <w:r w:rsidR="0002225A" w:rsidRPr="00826A3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A9351D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"О водоснабжении и водоотведении";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3.15.8.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заключение соглашений об условиях осуществления регулируемой деятельности в сфере водоснабжения и водоотведения в случаях, предусмотренных Федеральным </w:t>
      </w:r>
      <w:hyperlink r:id="rId30" w:history="1">
        <w:r w:rsidR="0002225A" w:rsidRPr="00826A3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 водоснабжении и водоотведении";</w:t>
      </w:r>
    </w:p>
    <w:p w:rsidR="0002225A" w:rsidRPr="00826A3E" w:rsidRDefault="00C83D20" w:rsidP="001D7DA9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3.15.9.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установление</w:t>
      </w:r>
      <w:r w:rsidR="00DA46C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нормативов состава сточных вод.</w:t>
      </w:r>
    </w:p>
    <w:p w:rsidR="0002225A" w:rsidRPr="00826A3E" w:rsidRDefault="00C83D20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3.16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В области организации газоснабжения населения Администрация осуществляет следующие полномочия:</w:t>
      </w:r>
    </w:p>
    <w:p w:rsidR="0002225A" w:rsidRPr="00826A3E" w:rsidRDefault="00C83D20" w:rsidP="003D0A03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3.16.1.</w:t>
      </w:r>
      <w:r w:rsidR="003D0A0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подготовка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</w:t>
      </w:r>
    </w:p>
    <w:p w:rsidR="0002225A" w:rsidRPr="00826A3E" w:rsidRDefault="00C83D20" w:rsidP="003D0A03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3.16.2.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согласование схем расположения объектов газоснабжения, используемых для обеспечения населения газом.</w:t>
      </w:r>
    </w:p>
    <w:p w:rsidR="0002225A" w:rsidRPr="00826A3E" w:rsidRDefault="00C83D20" w:rsidP="0002225A">
      <w:pPr>
        <w:spacing w:before="24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3.17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A46C6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обращения с твердыми коммунальными отходами, регулирования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учреждениями, Администрация осуществляет следующие полномочия:</w:t>
      </w:r>
    </w:p>
    <w:p w:rsidR="0002225A" w:rsidRPr="00826A3E" w:rsidRDefault="00C83D20" w:rsidP="00771C14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3.17.1.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</w:t>
      </w:r>
      <w:r w:rsidR="003D0A0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предложений для установления </w:t>
      </w:r>
      <w:r w:rsidR="00F6113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Советом депутатов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тарифов на услуги, предоставляемые муниципальными предприятиями и учреждениями, и работы, выполняемые муниципальны</w:t>
      </w:r>
      <w:r w:rsidR="00771C14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 предприятиями и учреждениями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C83D20" w:rsidP="00771C14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3.17.2.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02225A" w:rsidRPr="00826A3E" w:rsidRDefault="00C83D20" w:rsidP="00771C14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3.17.3.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02225A" w:rsidRPr="00826A3E" w:rsidRDefault="00C83D20" w:rsidP="00771C14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3.17.4.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 экологического воспитания и формирование экологической культуры в области обращения с твердыми коммунальными отходами.</w:t>
      </w:r>
    </w:p>
    <w:p w:rsidR="0002225A" w:rsidRPr="00826A3E" w:rsidRDefault="00C83D20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3.18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защиты населения и территорий от чрезвычайных ситуаций, территориальной обороны и гражданской обороны Администрация осуществляет следующие полномочия:</w:t>
      </w:r>
    </w:p>
    <w:p w:rsidR="0002225A" w:rsidRPr="00826A3E" w:rsidRDefault="00C83D20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3.18.1.</w:t>
      </w:r>
      <w:r w:rsidR="00771C14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подготовка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содержание в готовности необходимых сил и сре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дств дл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02225A" w:rsidRPr="00826A3E" w:rsidRDefault="00C83D20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3.18.2.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проведения эвакуационных мероприятий в чрезвычайных ситуациях на территории 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C83D20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3.18.3.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информирование населения о чрезвычайных ситуациях;</w:t>
      </w:r>
    </w:p>
    <w:p w:rsidR="0002225A" w:rsidRPr="00826A3E" w:rsidRDefault="00B202A5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3.18.4</w:t>
      </w:r>
      <w:r w:rsidR="005336FF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финансирование мероприятий в области защиты населения и территорий от чрезвычайных ситуаций;</w:t>
      </w:r>
    </w:p>
    <w:p w:rsidR="0002225A" w:rsidRPr="00826A3E" w:rsidRDefault="00B202A5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3.18.5.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резерва финансовых и материальных ресурсов для ликвидации чрезвычайных ситуаций;</w:t>
      </w:r>
    </w:p>
    <w:p w:rsidR="0002225A" w:rsidRPr="00826A3E" w:rsidRDefault="00B202A5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3.18.6.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проведение в пределах имеющихся средств аварийно-спасательных и других неотложных работ, а также поддержание общественного порядка при их проведении;</w:t>
      </w:r>
    </w:p>
    <w:p w:rsidR="0002225A" w:rsidRPr="00826A3E" w:rsidRDefault="00B202A5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3.18.7.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содействие устойчивому функционированию организаций в чрезвычайных ситуациях;</w:t>
      </w:r>
    </w:p>
    <w:p w:rsidR="0002225A" w:rsidRPr="00826A3E" w:rsidRDefault="00B202A5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3.18.8.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при Администрации постоянно действующего органа управления, специально уполномоченного на решение задач в области защиты населения и территорий </w:t>
      </w:r>
      <w:r w:rsidR="00F6113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Сорочинского </w:t>
      </w:r>
      <w:r w:rsidR="00A8406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F6113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Оренбургской области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чрезвычайных ситуаций;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3.18.9.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и поддержание в постоянной готовности муниципальной системы оповещения и информирования населения о чрезвычайных ситуациях;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3.18.10.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сбор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3.18.11. 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 и реализация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плана действий по предупреждению и ликвидации чрезвычайных ситуаций природного и техногенного характера;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3.18.12.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реализацию муниципальных программ в области защиты населения и территорий </w:t>
      </w:r>
      <w:r w:rsidR="00A8406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Сорочинского муниципального</w:t>
      </w:r>
      <w:r w:rsidR="00F6113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 Оренбургской области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чрезвычайных ситуаций;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3.18.13.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создание, содержание и организацию деятельности аварийно-спасательных формирований;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3.18.14.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3.18.15.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проведение мероприятий по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гражданской обороне, разработка и реализация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плана гражданской обороны и защиты населения 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3.18.16.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проведение подготовки населения в области гражданской обороны;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3.18.17.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и поддержание в состоянии постоянной готовности к использованию муниципальных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защитных сооружений и других объектов гражданской обороны;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3.18.18.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мероприятий по подготовке к эвакуации населения, материальных и культурных ценностей в безопасные районы;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3.18.19.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проведение первоочередных мероприятий по поддержанию устойчивого функционирования организаций в военное время;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3.18.20.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и содержание в целях гражданской обороны запасов продовольствия, медицинских средств индивидуальной защиты и иных средств;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3.18.21.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обеспечение своевременного оповещения населения, в том числе экстренного оповещения населения, об опасностях, возникающих при военных конфликтах или вследствие этих конфликтов, а также при чрезвычайных ситуациях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природного и техногенного характера;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3.18.22.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и поддержание в пределах своих полномочий в состоянии готовности сил и сре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дств гр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ажданской обороны, необходимых для решения вопросов местного значения;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3.18.23.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в пределах своей компетенции мероприятий по ведению территориальной обороны;</w:t>
      </w:r>
    </w:p>
    <w:p w:rsidR="0002225A" w:rsidRPr="00826A3E" w:rsidRDefault="005336FF" w:rsidP="00D33A21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3.18.24.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определение перечня организаций, обеспечивающих выполнение мероприятий местног</w:t>
      </w:r>
      <w:r w:rsidR="00D33A21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уровня по гражданской обороне.</w:t>
      </w:r>
    </w:p>
    <w:p w:rsidR="0002225A" w:rsidRPr="00826A3E" w:rsidRDefault="005336FF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3.19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В области мобилизационной подготовки и мобилизации Администрация осуществляет следующие полномочия: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3.19.1.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организацию и обеспечение мобилизационной подготовки и мобилизации муниципальных предприятий и учреждений;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3.19.2.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мобилизационного плана;</w:t>
      </w:r>
    </w:p>
    <w:p w:rsidR="0002225A" w:rsidRPr="00826A3E" w:rsidRDefault="006268B3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3.19.3</w:t>
      </w:r>
      <w:r w:rsidR="005336FF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оказание содействия военным комиссариатам в их мобилизационной работе в мирное вре</w:t>
      </w:r>
      <w:r w:rsidR="00FF574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мя и при объявлении мобилизации.</w:t>
      </w:r>
    </w:p>
    <w:p w:rsidR="0002225A" w:rsidRPr="00826A3E" w:rsidRDefault="005336FF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3.20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области охраны окружающей среды и использования природных ресурсов Администрация осуществляет следующие полномочия: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мероприятий по охране окружающей среды в границах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образования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3.20.2.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правил благоустройства террито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рии муниципального образования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последующим представлением на утверждение в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 депутатов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3.20.3.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владение, пользование, распоряжение лесными участками, находящимися в муниципальной собственности;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3.20.4.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установление ставок платы за единицу объема лесных ресурсов и ставок платы за единицу площади такого лесного участка в целях его аренды;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3.20.5.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установление ставок платы за единицу объема древесины;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3.20.6.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утверждение лесохозяйственных регламентов, а также проведение муниципальной экспертизы проектов освоения лесов;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3.20.7.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осуществления мер пожарной безопасности в лесах;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3.20.8.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учет древесины, заготовленной гражданами для собственных нужд в лесах, расположенных на лесных участках, находящихся в муниципальной собственности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3.20.9.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представление информации в единую государственную автоматизированную информационную систему учета древесины и сделок с ней;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3.20.10.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утверждение лесохозяйственных регламентов лесничеств, лесопарков, расположенных на территории муниципального образования;</w:t>
      </w:r>
    </w:p>
    <w:p w:rsidR="0002225A" w:rsidRPr="00826A3E" w:rsidRDefault="005336FF" w:rsidP="00EC2832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использование и охрана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водных объектов, находящихс</w:t>
      </w:r>
      <w:r w:rsidR="00EC2832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 в муниципальной собственности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F83B97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предусмотренных Федеральным </w:t>
      </w:r>
      <w:hyperlink r:id="rId31" w:history="1">
        <w:r w:rsidR="00F83B97" w:rsidRPr="00826A3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 вопросов использования, охраны, защиты, воспроизводства лесов особо охраняемых природных территорий, расположенных в границах населенных пунктов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округа, в соответствии с положениями о соответствующих особо охраняемых природных территориях;</w:t>
      </w:r>
    </w:p>
    <w:p w:rsidR="0002225A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оценки при решении вопроса определения особо охраняемой природной территории, подготовк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заключения о возможности определения особо охраняемой природной территории ли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 невозможности ее определения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участие в установленном порядке в организации и осуществлении процедур экологической экспертизы;</w:t>
      </w:r>
    </w:p>
    <w:p w:rsidR="0002225A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осуществление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лесно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 контроля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информирование населения об ограничениях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2225A" w:rsidRPr="00826A3E" w:rsidRDefault="005336FF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</w:t>
      </w:r>
      <w:r w:rsidR="00D266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муниципальный контроль 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области охраны и использования особо </w:t>
      </w:r>
      <w:r w:rsidR="00F83B9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охраняемых природных территорий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D26637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3.20.18.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обеспечение защиты окружающей среды при проведении мелиорации земель на соответствующих территориях;</w:t>
      </w:r>
    </w:p>
    <w:p w:rsidR="0002225A" w:rsidRPr="00826A3E" w:rsidRDefault="00D26637" w:rsidP="00F83B9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3.20.19.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установление </w:t>
      </w:r>
      <w:proofErr w:type="gramStart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порядка осуществления мер муниципальной поддержки ведения садоводства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огородничества.</w:t>
      </w:r>
    </w:p>
    <w:p w:rsidR="0002225A" w:rsidRPr="00826A3E" w:rsidRDefault="00D26637" w:rsidP="0002225A">
      <w:pPr>
        <w:spacing w:before="24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3.21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25A" w:rsidRPr="00826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 иным полномочиям Администрации относятся: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3.21.1.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разработка проектов муниципальных нормативных правовых актов, внесение на рассмотрение и утверждение </w:t>
      </w:r>
      <w:proofErr w:type="gramStart"/>
      <w:r w:rsidR="00CB7CE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Совета депутатов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проектов решений </w:t>
      </w:r>
      <w:r w:rsidR="00CB7CE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</w:t>
      </w:r>
      <w:proofErr w:type="gramEnd"/>
      <w:r w:rsidR="00CB7CE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депутатов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3.21.2.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разработка и утверждение административных регламентов предоставления муниципальных услуг;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3.21.3.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организация похоронного дела, ритуальных услуг, создание и содержание мест захоронения;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3.21.4.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формирование и содержание муниципального архива;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3.21.5.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осуществление мероприятий по защите прав потребителей в соответствии с законодательством;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3.21.6. 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осуществление мер по противодействию коррупции в границах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3.21.7.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2A3AC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3.21.8.  о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рганизация и реализация мероприятий, установленных комплексным Планом противодействия идеологии терроризма в Российской Федерации и иных мероприятий в сфере противодействия терроризма, предусмотренных</w:t>
      </w:r>
      <w:r w:rsidR="004F744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действующим законодательством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02225A" w:rsidRPr="00826A3E" w:rsidRDefault="00D266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3.21.9.  </w:t>
      </w:r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рассмотрение инициативных проектов; опубликование (обнародование) и размещение в информационно-телекоммуникационной сети "Интернет" информации о внесении инициативного проекта, информации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лиц; организация проведения конкурсного отбора инициативных проектов;</w:t>
      </w:r>
      <w:proofErr w:type="gramEnd"/>
      <w:r w:rsidR="0002225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формирование состава коллегиального органа (комиссии) по проведению конкурсного отбора инициативных пр</w:t>
      </w:r>
      <w:r w:rsidR="002C1F9F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оектов;</w:t>
      </w:r>
    </w:p>
    <w:p w:rsidR="002C1F9F" w:rsidRPr="00826A3E" w:rsidRDefault="002C1F9F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3.21.10. </w:t>
      </w:r>
      <w:r w:rsidR="000B71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ведение </w:t>
      </w:r>
      <w:proofErr w:type="spellStart"/>
      <w:r w:rsidR="000B71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похозяйственных</w:t>
      </w:r>
      <w:proofErr w:type="spellEnd"/>
      <w:r w:rsidR="000B71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книг;</w:t>
      </w:r>
    </w:p>
    <w:p w:rsidR="00427BA6" w:rsidRPr="00826A3E" w:rsidRDefault="000B7137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3.21.11. о</w:t>
      </w:r>
      <w:r w:rsidR="00427BA6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существление деятельности, связанной с использованием сведений составляющих государственную тайну и обеспечение защиты государственной тайны в соответствии с законод</w:t>
      </w:r>
      <w:r w:rsidR="00E46450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ательством Российской Федерации;</w:t>
      </w:r>
    </w:p>
    <w:p w:rsidR="00427BA6" w:rsidRPr="00826A3E" w:rsidRDefault="00E46450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3.21.12. п</w:t>
      </w:r>
      <w:r w:rsidR="00616959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редоставляет муниципальные услуги в соответствии с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административными регламентами;</w:t>
      </w:r>
    </w:p>
    <w:p w:rsidR="00450B3B" w:rsidRPr="00826A3E" w:rsidRDefault="00E46450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3.21.13. у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частие</w:t>
      </w:r>
      <w:r w:rsidR="00450B3B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работе по оказанию поддержки гражданам и их объединениям, участвующим в охране общественного порядка, созданию условий для деятельности народных дружин на территории муниципального округа в порядке, установленн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 постановлением Администрации;</w:t>
      </w:r>
    </w:p>
    <w:p w:rsidR="004724EA" w:rsidRPr="00826A3E" w:rsidRDefault="00E46450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3.21.14. с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оставление</w:t>
      </w:r>
      <w:r w:rsidR="004724E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порядке, установленном действующим законодательством, списк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4724E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кандидатов в присяжные заседатели из числа граждан, проживающих на территории округа, для включения их в списки кандидатов в присяжные заседател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по муниципальному образованию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4724EA" w:rsidRPr="00826A3E" w:rsidRDefault="00E46450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3.21.15. о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существление</w:t>
      </w:r>
      <w:r w:rsidR="004724E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территории округа мероприятий, предусмотренных</w:t>
      </w:r>
      <w:r w:rsidR="004724EA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законодательством, муниципальными правовыми актами, по подготовке и проведению переписей населения,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сельскохозяйственных переписей;</w:t>
      </w:r>
    </w:p>
    <w:p w:rsidR="0069479C" w:rsidRPr="00826A3E" w:rsidRDefault="00E46450" w:rsidP="004F7447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3.21.16. у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частие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работе призывной комиссии для проведения призыва граждан на военную службу и альтернативную гражданскую службу;</w:t>
      </w:r>
    </w:p>
    <w:p w:rsidR="0069479C" w:rsidRPr="00826A3E" w:rsidRDefault="00E46450" w:rsidP="0069479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3.21.17. 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осуществление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работ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военно-пат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риотическому воспитанию граждан;</w:t>
      </w:r>
    </w:p>
    <w:p w:rsidR="0069479C" w:rsidRPr="00826A3E" w:rsidRDefault="00E46450" w:rsidP="0069479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18.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казание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координационн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ой, организационно-методологической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помощ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органам территориального общественного самоуправления </w:t>
      </w:r>
      <w:r w:rsidR="00FF5743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осуществлении их деятельности;</w:t>
      </w:r>
    </w:p>
    <w:p w:rsidR="0069479C" w:rsidRPr="00826A3E" w:rsidRDefault="00E46450" w:rsidP="0069479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координация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</w:t>
      </w:r>
      <w:r w:rsidR="00D06837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69479C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органов территориального общественного самоуправления;</w:t>
      </w:r>
    </w:p>
    <w:p w:rsidR="00616959" w:rsidRPr="00826A3E" w:rsidRDefault="00E46450" w:rsidP="0069479C">
      <w:pPr>
        <w:tabs>
          <w:tab w:val="left" w:pos="720"/>
        </w:tabs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3.21.20. о</w:t>
      </w:r>
      <w:r w:rsidR="00616959" w:rsidRPr="00826A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беспечивает в соответствии с действующим законодательством и в пределах своей компетенции защиту персональных данных.</w:t>
      </w:r>
    </w:p>
    <w:p w:rsidR="006053F7" w:rsidRPr="00826A3E" w:rsidRDefault="006053F7" w:rsidP="006053F7">
      <w:pPr>
        <w:pStyle w:val="1"/>
        <w:rPr>
          <w:rFonts w:ascii="Times New Roman" w:hAnsi="Times New Roman"/>
          <w:bCs w:val="0"/>
          <w:color w:val="000000" w:themeColor="text1"/>
        </w:rPr>
      </w:pPr>
      <w:r w:rsidRPr="00826A3E">
        <w:rPr>
          <w:rFonts w:ascii="Times New Roman" w:hAnsi="Times New Roman"/>
          <w:bCs w:val="0"/>
          <w:color w:val="000000" w:themeColor="text1"/>
        </w:rPr>
        <w:t>I</w:t>
      </w:r>
      <w:r w:rsidR="00D26637" w:rsidRPr="00826A3E">
        <w:rPr>
          <w:rFonts w:ascii="Times New Roman" w:hAnsi="Times New Roman"/>
          <w:bCs w:val="0"/>
          <w:color w:val="000000" w:themeColor="text1"/>
        </w:rPr>
        <w:t>V</w:t>
      </w:r>
      <w:r w:rsidRPr="00826A3E">
        <w:rPr>
          <w:rFonts w:ascii="Times New Roman" w:hAnsi="Times New Roman"/>
          <w:bCs w:val="0"/>
          <w:color w:val="000000" w:themeColor="text1"/>
        </w:rPr>
        <w:t>.  Заключительные положения</w:t>
      </w:r>
    </w:p>
    <w:p w:rsidR="006053F7" w:rsidRPr="00826A3E" w:rsidRDefault="006053F7" w:rsidP="006053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005" w:rsidRPr="00826A3E" w:rsidRDefault="00D26637" w:rsidP="000C32D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.1. Изменения и дополнения в настоящее Положение вносятся решениями Совета депутатов</w:t>
      </w:r>
      <w:r w:rsidR="0079670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представлению главы </w:t>
      </w:r>
      <w:r w:rsidR="00387379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Сорочинск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0772A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A8406B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2A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="00C476E4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772A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</w:t>
      </w:r>
      <w:r w:rsidR="006053F7" w:rsidRPr="00826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3005" w:rsidRPr="00826A3E" w:rsidRDefault="001A3005" w:rsidP="00F459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A3005" w:rsidRPr="00826A3E" w:rsidSect="003A0D5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1B" w:rsidRDefault="00FB191B" w:rsidP="00B9232F">
      <w:r>
        <w:separator/>
      </w:r>
    </w:p>
  </w:endnote>
  <w:endnote w:type="continuationSeparator" w:id="0">
    <w:p w:rsidR="00FB191B" w:rsidRDefault="00FB191B" w:rsidP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1B" w:rsidRDefault="00FB191B" w:rsidP="00B9232F">
      <w:r>
        <w:separator/>
      </w:r>
    </w:p>
  </w:footnote>
  <w:footnote w:type="continuationSeparator" w:id="0">
    <w:p w:rsidR="00FB191B" w:rsidRDefault="00FB191B" w:rsidP="00B9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CF"/>
    <w:multiLevelType w:val="multilevel"/>
    <w:tmpl w:val="8840A61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64A7C40"/>
    <w:multiLevelType w:val="multilevel"/>
    <w:tmpl w:val="D866473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91932F0"/>
    <w:multiLevelType w:val="multilevel"/>
    <w:tmpl w:val="B35EC5B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D506CC6"/>
    <w:multiLevelType w:val="multilevel"/>
    <w:tmpl w:val="8E98EAE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8C64CA"/>
    <w:multiLevelType w:val="multilevel"/>
    <w:tmpl w:val="B50E472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40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1F7697B"/>
    <w:multiLevelType w:val="multilevel"/>
    <w:tmpl w:val="B3A8B1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3357E87"/>
    <w:multiLevelType w:val="multilevel"/>
    <w:tmpl w:val="9B64D58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758"/>
        </w:tabs>
        <w:ind w:left="1758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53D79D3"/>
    <w:multiLevelType w:val="multilevel"/>
    <w:tmpl w:val="EB1AF34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7E01AD2"/>
    <w:multiLevelType w:val="multilevel"/>
    <w:tmpl w:val="647A178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A543380"/>
    <w:multiLevelType w:val="multilevel"/>
    <w:tmpl w:val="EB48ED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BBD66D2"/>
    <w:multiLevelType w:val="multilevel"/>
    <w:tmpl w:val="129661D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2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1C9000FE"/>
    <w:multiLevelType w:val="hybridMultilevel"/>
    <w:tmpl w:val="A83EF4D6"/>
    <w:lvl w:ilvl="0" w:tplc="9F088278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D285034"/>
    <w:multiLevelType w:val="multilevel"/>
    <w:tmpl w:val="50543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9499B"/>
    <w:multiLevelType w:val="multilevel"/>
    <w:tmpl w:val="E400613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17"/>
        </w:tabs>
        <w:ind w:left="111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9"/>
        </w:tabs>
        <w:ind w:left="146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4">
    <w:nsid w:val="20B335CE"/>
    <w:multiLevelType w:val="multilevel"/>
    <w:tmpl w:val="457AB5EE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7" w:hanging="13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0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7" w:hanging="2160"/>
      </w:pPr>
      <w:rPr>
        <w:rFonts w:hint="default"/>
      </w:rPr>
    </w:lvl>
  </w:abstractNum>
  <w:abstractNum w:abstractNumId="15">
    <w:nsid w:val="250570B9"/>
    <w:multiLevelType w:val="multilevel"/>
    <w:tmpl w:val="9488D41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6">
    <w:nsid w:val="29031926"/>
    <w:multiLevelType w:val="multilevel"/>
    <w:tmpl w:val="D90426E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B4D5B3C"/>
    <w:multiLevelType w:val="multilevel"/>
    <w:tmpl w:val="C3D2DC9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9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F9D5127"/>
    <w:multiLevelType w:val="multilevel"/>
    <w:tmpl w:val="0E5882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9">
    <w:nsid w:val="32B50D42"/>
    <w:multiLevelType w:val="multilevel"/>
    <w:tmpl w:val="B0AAF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74D48E0"/>
    <w:multiLevelType w:val="multilevel"/>
    <w:tmpl w:val="1786B260"/>
    <w:lvl w:ilvl="0">
      <w:start w:val="1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389"/>
        </w:tabs>
        <w:ind w:left="1389" w:hanging="103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3E2372D7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409A2684"/>
    <w:multiLevelType w:val="multilevel"/>
    <w:tmpl w:val="797E343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28B1BFB"/>
    <w:multiLevelType w:val="multilevel"/>
    <w:tmpl w:val="3788A4C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4">
    <w:nsid w:val="42BF48DF"/>
    <w:multiLevelType w:val="multilevel"/>
    <w:tmpl w:val="13F04FF0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43FB33EE"/>
    <w:multiLevelType w:val="multilevel"/>
    <w:tmpl w:val="CBECC3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46FC7DF3"/>
    <w:multiLevelType w:val="multilevel"/>
    <w:tmpl w:val="2DFCA3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>
    <w:nsid w:val="49D07496"/>
    <w:multiLevelType w:val="multilevel"/>
    <w:tmpl w:val="CD46B2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D6276A8"/>
    <w:multiLevelType w:val="multilevel"/>
    <w:tmpl w:val="1CAE8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EF55C94"/>
    <w:multiLevelType w:val="hybridMultilevel"/>
    <w:tmpl w:val="96DCF4BC"/>
    <w:lvl w:ilvl="0" w:tplc="F99A1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862987"/>
    <w:multiLevelType w:val="multilevel"/>
    <w:tmpl w:val="C5D2B7A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11.%3."/>
      <w:lvlJc w:val="left"/>
      <w:pPr>
        <w:tabs>
          <w:tab w:val="num" w:pos="2035"/>
        </w:tabs>
        <w:ind w:left="2035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5658292D"/>
    <w:multiLevelType w:val="multilevel"/>
    <w:tmpl w:val="CD56098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10.%3."/>
      <w:lvlJc w:val="left"/>
      <w:pPr>
        <w:tabs>
          <w:tab w:val="num" w:pos="1893"/>
        </w:tabs>
        <w:ind w:left="1893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57EB0D0A"/>
    <w:multiLevelType w:val="multilevel"/>
    <w:tmpl w:val="B46408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8C00B5C"/>
    <w:multiLevelType w:val="multilevel"/>
    <w:tmpl w:val="09B22BE6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4">
    <w:nsid w:val="597239C5"/>
    <w:multiLevelType w:val="multilevel"/>
    <w:tmpl w:val="DAB04A5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54"/>
        </w:tabs>
        <w:ind w:left="1254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>
    <w:nsid w:val="5D1E0270"/>
    <w:multiLevelType w:val="multilevel"/>
    <w:tmpl w:val="68E803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6">
    <w:nsid w:val="5E54793B"/>
    <w:multiLevelType w:val="multilevel"/>
    <w:tmpl w:val="AE9E892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63C25F25"/>
    <w:multiLevelType w:val="multilevel"/>
    <w:tmpl w:val="A912B8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8">
    <w:nsid w:val="63C973DB"/>
    <w:multiLevelType w:val="hybridMultilevel"/>
    <w:tmpl w:val="1A429D8E"/>
    <w:lvl w:ilvl="0" w:tplc="AA1ED73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4D0581C"/>
    <w:multiLevelType w:val="multilevel"/>
    <w:tmpl w:val="E3A4BE4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CD90C07"/>
    <w:multiLevelType w:val="multilevel"/>
    <w:tmpl w:val="4526385A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34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>
    <w:nsid w:val="76C6695A"/>
    <w:multiLevelType w:val="hybridMultilevel"/>
    <w:tmpl w:val="73447F68"/>
    <w:lvl w:ilvl="0" w:tplc="84C27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7E8E6AF1"/>
    <w:multiLevelType w:val="multilevel"/>
    <w:tmpl w:val="BF6E7C4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19"/>
  </w:num>
  <w:num w:numId="4">
    <w:abstractNumId w:val="16"/>
  </w:num>
  <w:num w:numId="5">
    <w:abstractNumId w:val="39"/>
  </w:num>
  <w:num w:numId="6">
    <w:abstractNumId w:val="28"/>
  </w:num>
  <w:num w:numId="7">
    <w:abstractNumId w:val="33"/>
  </w:num>
  <w:num w:numId="8">
    <w:abstractNumId w:val="24"/>
  </w:num>
  <w:num w:numId="9">
    <w:abstractNumId w:val="40"/>
  </w:num>
  <w:num w:numId="10">
    <w:abstractNumId w:val="4"/>
  </w:num>
  <w:num w:numId="11">
    <w:abstractNumId w:val="15"/>
  </w:num>
  <w:num w:numId="12">
    <w:abstractNumId w:val="9"/>
  </w:num>
  <w:num w:numId="13">
    <w:abstractNumId w:val="1"/>
  </w:num>
  <w:num w:numId="14">
    <w:abstractNumId w:val="25"/>
  </w:num>
  <w:num w:numId="15">
    <w:abstractNumId w:val="20"/>
  </w:num>
  <w:num w:numId="16">
    <w:abstractNumId w:val="7"/>
  </w:num>
  <w:num w:numId="17">
    <w:abstractNumId w:val="2"/>
  </w:num>
  <w:num w:numId="18">
    <w:abstractNumId w:val="23"/>
  </w:num>
  <w:num w:numId="19">
    <w:abstractNumId w:val="8"/>
  </w:num>
  <w:num w:numId="20">
    <w:abstractNumId w:val="32"/>
  </w:num>
  <w:num w:numId="21">
    <w:abstractNumId w:val="3"/>
  </w:num>
  <w:num w:numId="22">
    <w:abstractNumId w:val="6"/>
  </w:num>
  <w:num w:numId="23">
    <w:abstractNumId w:val="10"/>
  </w:num>
  <w:num w:numId="24">
    <w:abstractNumId w:val="17"/>
  </w:num>
  <w:num w:numId="25">
    <w:abstractNumId w:val="37"/>
  </w:num>
  <w:num w:numId="26">
    <w:abstractNumId w:val="18"/>
  </w:num>
  <w:num w:numId="27">
    <w:abstractNumId w:val="0"/>
  </w:num>
  <w:num w:numId="28">
    <w:abstractNumId w:val="31"/>
  </w:num>
  <w:num w:numId="29">
    <w:abstractNumId w:val="30"/>
  </w:num>
  <w:num w:numId="30">
    <w:abstractNumId w:val="13"/>
  </w:num>
  <w:num w:numId="31">
    <w:abstractNumId w:val="36"/>
  </w:num>
  <w:num w:numId="32">
    <w:abstractNumId w:val="21"/>
  </w:num>
  <w:num w:numId="33">
    <w:abstractNumId w:val="42"/>
  </w:num>
  <w:num w:numId="34">
    <w:abstractNumId w:val="34"/>
  </w:num>
  <w:num w:numId="35">
    <w:abstractNumId w:val="12"/>
  </w:num>
  <w:num w:numId="36">
    <w:abstractNumId w:val="14"/>
  </w:num>
  <w:num w:numId="37">
    <w:abstractNumId w:val="29"/>
  </w:num>
  <w:num w:numId="38">
    <w:abstractNumId w:val="26"/>
  </w:num>
  <w:num w:numId="39">
    <w:abstractNumId w:val="5"/>
  </w:num>
  <w:num w:numId="40">
    <w:abstractNumId w:val="35"/>
  </w:num>
  <w:num w:numId="41">
    <w:abstractNumId w:val="41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FF"/>
    <w:rsid w:val="00002430"/>
    <w:rsid w:val="000056CC"/>
    <w:rsid w:val="00005CF8"/>
    <w:rsid w:val="0001403B"/>
    <w:rsid w:val="00014563"/>
    <w:rsid w:val="0002225A"/>
    <w:rsid w:val="00023550"/>
    <w:rsid w:val="000303D3"/>
    <w:rsid w:val="000331EE"/>
    <w:rsid w:val="00036604"/>
    <w:rsid w:val="00037FE2"/>
    <w:rsid w:val="000414D1"/>
    <w:rsid w:val="00042399"/>
    <w:rsid w:val="00044ED6"/>
    <w:rsid w:val="00053A6B"/>
    <w:rsid w:val="0005623E"/>
    <w:rsid w:val="00056593"/>
    <w:rsid w:val="0006059A"/>
    <w:rsid w:val="00062D0E"/>
    <w:rsid w:val="00066F1B"/>
    <w:rsid w:val="0007009B"/>
    <w:rsid w:val="000714B9"/>
    <w:rsid w:val="00076641"/>
    <w:rsid w:val="000772A7"/>
    <w:rsid w:val="00077322"/>
    <w:rsid w:val="000A18A8"/>
    <w:rsid w:val="000A30CF"/>
    <w:rsid w:val="000A4CD3"/>
    <w:rsid w:val="000A7426"/>
    <w:rsid w:val="000B7137"/>
    <w:rsid w:val="000C136F"/>
    <w:rsid w:val="000C1CBC"/>
    <w:rsid w:val="000C2C38"/>
    <w:rsid w:val="000C32DA"/>
    <w:rsid w:val="000C6A9B"/>
    <w:rsid w:val="000E22D6"/>
    <w:rsid w:val="000E4F43"/>
    <w:rsid w:val="000E7AB5"/>
    <w:rsid w:val="000F3785"/>
    <w:rsid w:val="000F6E62"/>
    <w:rsid w:val="00101E8B"/>
    <w:rsid w:val="001115F0"/>
    <w:rsid w:val="00112A73"/>
    <w:rsid w:val="001133B1"/>
    <w:rsid w:val="00114964"/>
    <w:rsid w:val="00116E5E"/>
    <w:rsid w:val="00116EE2"/>
    <w:rsid w:val="00141B81"/>
    <w:rsid w:val="00150A0B"/>
    <w:rsid w:val="00152087"/>
    <w:rsid w:val="001606F3"/>
    <w:rsid w:val="00160BC1"/>
    <w:rsid w:val="001750EB"/>
    <w:rsid w:val="00180C0A"/>
    <w:rsid w:val="00187D9B"/>
    <w:rsid w:val="00187FC2"/>
    <w:rsid w:val="001A0584"/>
    <w:rsid w:val="001A3005"/>
    <w:rsid w:val="001A37A9"/>
    <w:rsid w:val="001A7BD0"/>
    <w:rsid w:val="001B0004"/>
    <w:rsid w:val="001B0E4F"/>
    <w:rsid w:val="001B17EA"/>
    <w:rsid w:val="001B2A9B"/>
    <w:rsid w:val="001B4BB8"/>
    <w:rsid w:val="001B5A0B"/>
    <w:rsid w:val="001B79AD"/>
    <w:rsid w:val="001C0CC2"/>
    <w:rsid w:val="001C334C"/>
    <w:rsid w:val="001D0685"/>
    <w:rsid w:val="001D084A"/>
    <w:rsid w:val="001D28B8"/>
    <w:rsid w:val="001D7DA9"/>
    <w:rsid w:val="001E041E"/>
    <w:rsid w:val="001E4B5B"/>
    <w:rsid w:val="001E7D43"/>
    <w:rsid w:val="001F524D"/>
    <w:rsid w:val="001F53DF"/>
    <w:rsid w:val="002056C6"/>
    <w:rsid w:val="00210FB2"/>
    <w:rsid w:val="00212480"/>
    <w:rsid w:val="00216ED3"/>
    <w:rsid w:val="00217EE0"/>
    <w:rsid w:val="002213A1"/>
    <w:rsid w:val="002313E6"/>
    <w:rsid w:val="00232858"/>
    <w:rsid w:val="00241FA5"/>
    <w:rsid w:val="0024528F"/>
    <w:rsid w:val="00245AE2"/>
    <w:rsid w:val="0024697F"/>
    <w:rsid w:val="00250117"/>
    <w:rsid w:val="00251544"/>
    <w:rsid w:val="00251DE8"/>
    <w:rsid w:val="00265F50"/>
    <w:rsid w:val="0027156D"/>
    <w:rsid w:val="002720F8"/>
    <w:rsid w:val="0028545E"/>
    <w:rsid w:val="00290AED"/>
    <w:rsid w:val="00292F7B"/>
    <w:rsid w:val="002A3ACB"/>
    <w:rsid w:val="002A4381"/>
    <w:rsid w:val="002B003E"/>
    <w:rsid w:val="002C1F9F"/>
    <w:rsid w:val="002C5AAE"/>
    <w:rsid w:val="002D03D5"/>
    <w:rsid w:val="002D7735"/>
    <w:rsid w:val="002D7820"/>
    <w:rsid w:val="002F0B06"/>
    <w:rsid w:val="002F1052"/>
    <w:rsid w:val="002F2038"/>
    <w:rsid w:val="002F33EC"/>
    <w:rsid w:val="00303CB0"/>
    <w:rsid w:val="00304465"/>
    <w:rsid w:val="00306AEA"/>
    <w:rsid w:val="003107E7"/>
    <w:rsid w:val="003164AC"/>
    <w:rsid w:val="00324B49"/>
    <w:rsid w:val="0032628D"/>
    <w:rsid w:val="00326803"/>
    <w:rsid w:val="00336C25"/>
    <w:rsid w:val="00337F8D"/>
    <w:rsid w:val="00341398"/>
    <w:rsid w:val="00352B61"/>
    <w:rsid w:val="00353511"/>
    <w:rsid w:val="00361DD0"/>
    <w:rsid w:val="003703C1"/>
    <w:rsid w:val="00370EC6"/>
    <w:rsid w:val="00374D44"/>
    <w:rsid w:val="00387379"/>
    <w:rsid w:val="00396D1C"/>
    <w:rsid w:val="003A0D56"/>
    <w:rsid w:val="003A1C8F"/>
    <w:rsid w:val="003A328F"/>
    <w:rsid w:val="003A69A1"/>
    <w:rsid w:val="003A6D1F"/>
    <w:rsid w:val="003B035D"/>
    <w:rsid w:val="003B2789"/>
    <w:rsid w:val="003B46DF"/>
    <w:rsid w:val="003B6531"/>
    <w:rsid w:val="003C486A"/>
    <w:rsid w:val="003C5E9D"/>
    <w:rsid w:val="003C73E5"/>
    <w:rsid w:val="003D0A03"/>
    <w:rsid w:val="003D26C2"/>
    <w:rsid w:val="003E1B6B"/>
    <w:rsid w:val="003E21CF"/>
    <w:rsid w:val="003E40A4"/>
    <w:rsid w:val="003E5C65"/>
    <w:rsid w:val="003F022E"/>
    <w:rsid w:val="003F1C08"/>
    <w:rsid w:val="003F55C7"/>
    <w:rsid w:val="003F5FDF"/>
    <w:rsid w:val="003F6AAF"/>
    <w:rsid w:val="004048F0"/>
    <w:rsid w:val="004056A5"/>
    <w:rsid w:val="0041214D"/>
    <w:rsid w:val="0041268C"/>
    <w:rsid w:val="00414F75"/>
    <w:rsid w:val="00421433"/>
    <w:rsid w:val="0042282D"/>
    <w:rsid w:val="00424D9E"/>
    <w:rsid w:val="00427BA6"/>
    <w:rsid w:val="00441EDD"/>
    <w:rsid w:val="00442DDE"/>
    <w:rsid w:val="00443CD9"/>
    <w:rsid w:val="00447D01"/>
    <w:rsid w:val="00450B3B"/>
    <w:rsid w:val="00465566"/>
    <w:rsid w:val="004661B9"/>
    <w:rsid w:val="004724EA"/>
    <w:rsid w:val="004742AF"/>
    <w:rsid w:val="00476512"/>
    <w:rsid w:val="004826D4"/>
    <w:rsid w:val="00483600"/>
    <w:rsid w:val="00484EFC"/>
    <w:rsid w:val="004A0A45"/>
    <w:rsid w:val="004A786A"/>
    <w:rsid w:val="004D5AEF"/>
    <w:rsid w:val="004D600F"/>
    <w:rsid w:val="004D65BC"/>
    <w:rsid w:val="004E0105"/>
    <w:rsid w:val="004F5399"/>
    <w:rsid w:val="004F6757"/>
    <w:rsid w:val="004F7447"/>
    <w:rsid w:val="00501A14"/>
    <w:rsid w:val="00502581"/>
    <w:rsid w:val="00502C72"/>
    <w:rsid w:val="00503CC0"/>
    <w:rsid w:val="0050781F"/>
    <w:rsid w:val="00513B3D"/>
    <w:rsid w:val="005336FF"/>
    <w:rsid w:val="00550D21"/>
    <w:rsid w:val="005556DE"/>
    <w:rsid w:val="00562907"/>
    <w:rsid w:val="00562F3A"/>
    <w:rsid w:val="005636ED"/>
    <w:rsid w:val="00570384"/>
    <w:rsid w:val="00570799"/>
    <w:rsid w:val="00581182"/>
    <w:rsid w:val="00583ED5"/>
    <w:rsid w:val="00587E09"/>
    <w:rsid w:val="0059356B"/>
    <w:rsid w:val="00593A53"/>
    <w:rsid w:val="005961DE"/>
    <w:rsid w:val="005A60FC"/>
    <w:rsid w:val="005C208A"/>
    <w:rsid w:val="005C3D66"/>
    <w:rsid w:val="005C585F"/>
    <w:rsid w:val="005C701D"/>
    <w:rsid w:val="005D3D24"/>
    <w:rsid w:val="005E31AA"/>
    <w:rsid w:val="005F2095"/>
    <w:rsid w:val="005F7FAB"/>
    <w:rsid w:val="00602BAC"/>
    <w:rsid w:val="006053F7"/>
    <w:rsid w:val="00605BAA"/>
    <w:rsid w:val="0060746E"/>
    <w:rsid w:val="0061229A"/>
    <w:rsid w:val="00616959"/>
    <w:rsid w:val="006169D4"/>
    <w:rsid w:val="006236F5"/>
    <w:rsid w:val="006268B3"/>
    <w:rsid w:val="00627B91"/>
    <w:rsid w:val="00632D12"/>
    <w:rsid w:val="0063392B"/>
    <w:rsid w:val="00645578"/>
    <w:rsid w:val="006610AC"/>
    <w:rsid w:val="006627C5"/>
    <w:rsid w:val="00664EB8"/>
    <w:rsid w:val="00682B4E"/>
    <w:rsid w:val="00687E43"/>
    <w:rsid w:val="0069479C"/>
    <w:rsid w:val="00697C4A"/>
    <w:rsid w:val="006A15F6"/>
    <w:rsid w:val="006A576D"/>
    <w:rsid w:val="006A6BFD"/>
    <w:rsid w:val="006A7F46"/>
    <w:rsid w:val="006B1220"/>
    <w:rsid w:val="006B455B"/>
    <w:rsid w:val="006B4689"/>
    <w:rsid w:val="006B6FBF"/>
    <w:rsid w:val="006C0531"/>
    <w:rsid w:val="006C5DA8"/>
    <w:rsid w:val="006D4125"/>
    <w:rsid w:val="006E0057"/>
    <w:rsid w:val="006E2403"/>
    <w:rsid w:val="006E4972"/>
    <w:rsid w:val="006E5DB6"/>
    <w:rsid w:val="006F32BF"/>
    <w:rsid w:val="006F6ED0"/>
    <w:rsid w:val="006F7501"/>
    <w:rsid w:val="006F75EE"/>
    <w:rsid w:val="006F7927"/>
    <w:rsid w:val="006F7A8F"/>
    <w:rsid w:val="00706EE8"/>
    <w:rsid w:val="00711935"/>
    <w:rsid w:val="00732406"/>
    <w:rsid w:val="007337ED"/>
    <w:rsid w:val="007411C3"/>
    <w:rsid w:val="0074542B"/>
    <w:rsid w:val="00750022"/>
    <w:rsid w:val="0075150D"/>
    <w:rsid w:val="00752E12"/>
    <w:rsid w:val="007549D2"/>
    <w:rsid w:val="00754B41"/>
    <w:rsid w:val="0076521B"/>
    <w:rsid w:val="00766C1E"/>
    <w:rsid w:val="00771C14"/>
    <w:rsid w:val="00780824"/>
    <w:rsid w:val="0078561E"/>
    <w:rsid w:val="007856FD"/>
    <w:rsid w:val="00785D17"/>
    <w:rsid w:val="00786474"/>
    <w:rsid w:val="00791290"/>
    <w:rsid w:val="00795A9F"/>
    <w:rsid w:val="00796704"/>
    <w:rsid w:val="007A04A3"/>
    <w:rsid w:val="007A0C34"/>
    <w:rsid w:val="007A7347"/>
    <w:rsid w:val="007B12AF"/>
    <w:rsid w:val="007B34C3"/>
    <w:rsid w:val="007B4E73"/>
    <w:rsid w:val="007C0F32"/>
    <w:rsid w:val="007C1B55"/>
    <w:rsid w:val="007C519F"/>
    <w:rsid w:val="007C6BE5"/>
    <w:rsid w:val="007D04B2"/>
    <w:rsid w:val="007D709B"/>
    <w:rsid w:val="007D7583"/>
    <w:rsid w:val="007E26C5"/>
    <w:rsid w:val="007E3279"/>
    <w:rsid w:val="007E4A15"/>
    <w:rsid w:val="007E5B1B"/>
    <w:rsid w:val="007E66FA"/>
    <w:rsid w:val="007E6E68"/>
    <w:rsid w:val="0080121B"/>
    <w:rsid w:val="00812C2C"/>
    <w:rsid w:val="00821C72"/>
    <w:rsid w:val="00826A3E"/>
    <w:rsid w:val="00837D85"/>
    <w:rsid w:val="0084469E"/>
    <w:rsid w:val="00844D71"/>
    <w:rsid w:val="00854D2D"/>
    <w:rsid w:val="008717D6"/>
    <w:rsid w:val="0087604C"/>
    <w:rsid w:val="00877816"/>
    <w:rsid w:val="0089035A"/>
    <w:rsid w:val="008A35E8"/>
    <w:rsid w:val="008A5FFE"/>
    <w:rsid w:val="008B1000"/>
    <w:rsid w:val="008D5641"/>
    <w:rsid w:val="008E3EEF"/>
    <w:rsid w:val="0090117D"/>
    <w:rsid w:val="00901C25"/>
    <w:rsid w:val="00904373"/>
    <w:rsid w:val="00905648"/>
    <w:rsid w:val="00905BF6"/>
    <w:rsid w:val="00906A54"/>
    <w:rsid w:val="009102AB"/>
    <w:rsid w:val="009110BB"/>
    <w:rsid w:val="009156AF"/>
    <w:rsid w:val="00956F51"/>
    <w:rsid w:val="00971122"/>
    <w:rsid w:val="009738AD"/>
    <w:rsid w:val="00976624"/>
    <w:rsid w:val="009770C8"/>
    <w:rsid w:val="009806EA"/>
    <w:rsid w:val="009817C8"/>
    <w:rsid w:val="009819CB"/>
    <w:rsid w:val="009A1EF3"/>
    <w:rsid w:val="009A73C2"/>
    <w:rsid w:val="009B090E"/>
    <w:rsid w:val="009B3671"/>
    <w:rsid w:val="009B4130"/>
    <w:rsid w:val="009C00C5"/>
    <w:rsid w:val="009C44BA"/>
    <w:rsid w:val="009D4D5C"/>
    <w:rsid w:val="009E1A43"/>
    <w:rsid w:val="00A03F2F"/>
    <w:rsid w:val="00A071C7"/>
    <w:rsid w:val="00A15C98"/>
    <w:rsid w:val="00A222D1"/>
    <w:rsid w:val="00A22A10"/>
    <w:rsid w:val="00A22F51"/>
    <w:rsid w:val="00A25D5C"/>
    <w:rsid w:val="00A339C2"/>
    <w:rsid w:val="00A36442"/>
    <w:rsid w:val="00A465EE"/>
    <w:rsid w:val="00A52036"/>
    <w:rsid w:val="00A5388F"/>
    <w:rsid w:val="00A541EC"/>
    <w:rsid w:val="00A574BC"/>
    <w:rsid w:val="00A80C3E"/>
    <w:rsid w:val="00A8406B"/>
    <w:rsid w:val="00A862FF"/>
    <w:rsid w:val="00A87086"/>
    <w:rsid w:val="00A873F3"/>
    <w:rsid w:val="00A9161C"/>
    <w:rsid w:val="00A922FF"/>
    <w:rsid w:val="00A9351D"/>
    <w:rsid w:val="00A94BC8"/>
    <w:rsid w:val="00AA19C0"/>
    <w:rsid w:val="00AA1F62"/>
    <w:rsid w:val="00AC05A2"/>
    <w:rsid w:val="00AC6896"/>
    <w:rsid w:val="00AC7762"/>
    <w:rsid w:val="00AD2121"/>
    <w:rsid w:val="00AD2E1B"/>
    <w:rsid w:val="00AD2F9A"/>
    <w:rsid w:val="00AD4BE2"/>
    <w:rsid w:val="00AF295B"/>
    <w:rsid w:val="00AF2C23"/>
    <w:rsid w:val="00AF3035"/>
    <w:rsid w:val="00AF6BE2"/>
    <w:rsid w:val="00AF71BE"/>
    <w:rsid w:val="00B051EC"/>
    <w:rsid w:val="00B134BC"/>
    <w:rsid w:val="00B14F15"/>
    <w:rsid w:val="00B1561C"/>
    <w:rsid w:val="00B202A5"/>
    <w:rsid w:val="00B24678"/>
    <w:rsid w:val="00B26B64"/>
    <w:rsid w:val="00B2774D"/>
    <w:rsid w:val="00B33277"/>
    <w:rsid w:val="00B36986"/>
    <w:rsid w:val="00B42256"/>
    <w:rsid w:val="00B43A8B"/>
    <w:rsid w:val="00B43ED8"/>
    <w:rsid w:val="00B5041E"/>
    <w:rsid w:val="00B52DFB"/>
    <w:rsid w:val="00B62C97"/>
    <w:rsid w:val="00B655DB"/>
    <w:rsid w:val="00B7167C"/>
    <w:rsid w:val="00B85DAD"/>
    <w:rsid w:val="00B87C63"/>
    <w:rsid w:val="00B9232F"/>
    <w:rsid w:val="00B94BA9"/>
    <w:rsid w:val="00B94C86"/>
    <w:rsid w:val="00B95E1F"/>
    <w:rsid w:val="00B97834"/>
    <w:rsid w:val="00BA19CE"/>
    <w:rsid w:val="00BA4748"/>
    <w:rsid w:val="00BB4865"/>
    <w:rsid w:val="00BC0696"/>
    <w:rsid w:val="00BC4A25"/>
    <w:rsid w:val="00BE32CD"/>
    <w:rsid w:val="00BE5EBD"/>
    <w:rsid w:val="00BF66EB"/>
    <w:rsid w:val="00C04D63"/>
    <w:rsid w:val="00C24DA3"/>
    <w:rsid w:val="00C25816"/>
    <w:rsid w:val="00C30F65"/>
    <w:rsid w:val="00C31E2E"/>
    <w:rsid w:val="00C32EEF"/>
    <w:rsid w:val="00C40EFE"/>
    <w:rsid w:val="00C434DB"/>
    <w:rsid w:val="00C43777"/>
    <w:rsid w:val="00C476E4"/>
    <w:rsid w:val="00C524F5"/>
    <w:rsid w:val="00C54078"/>
    <w:rsid w:val="00C63796"/>
    <w:rsid w:val="00C7302D"/>
    <w:rsid w:val="00C83D20"/>
    <w:rsid w:val="00C87CE2"/>
    <w:rsid w:val="00C90574"/>
    <w:rsid w:val="00C90B25"/>
    <w:rsid w:val="00C94D74"/>
    <w:rsid w:val="00CB04AE"/>
    <w:rsid w:val="00CB415D"/>
    <w:rsid w:val="00CB5312"/>
    <w:rsid w:val="00CB5970"/>
    <w:rsid w:val="00CB7CE6"/>
    <w:rsid w:val="00CC23DD"/>
    <w:rsid w:val="00CD4460"/>
    <w:rsid w:val="00CE1662"/>
    <w:rsid w:val="00CE3A3C"/>
    <w:rsid w:val="00CF1570"/>
    <w:rsid w:val="00CF232A"/>
    <w:rsid w:val="00CF3810"/>
    <w:rsid w:val="00D0366C"/>
    <w:rsid w:val="00D03F86"/>
    <w:rsid w:val="00D06837"/>
    <w:rsid w:val="00D10E55"/>
    <w:rsid w:val="00D12995"/>
    <w:rsid w:val="00D12FB1"/>
    <w:rsid w:val="00D249C0"/>
    <w:rsid w:val="00D254DC"/>
    <w:rsid w:val="00D26637"/>
    <w:rsid w:val="00D33A21"/>
    <w:rsid w:val="00D360E5"/>
    <w:rsid w:val="00D3743E"/>
    <w:rsid w:val="00D464B2"/>
    <w:rsid w:val="00D50D6C"/>
    <w:rsid w:val="00D51D34"/>
    <w:rsid w:val="00D57A36"/>
    <w:rsid w:val="00D80B7E"/>
    <w:rsid w:val="00D80D46"/>
    <w:rsid w:val="00DA33E0"/>
    <w:rsid w:val="00DA3E6D"/>
    <w:rsid w:val="00DA46C6"/>
    <w:rsid w:val="00DA796C"/>
    <w:rsid w:val="00DC151D"/>
    <w:rsid w:val="00DD021A"/>
    <w:rsid w:val="00DD084C"/>
    <w:rsid w:val="00DD3B79"/>
    <w:rsid w:val="00DD7620"/>
    <w:rsid w:val="00DE5A37"/>
    <w:rsid w:val="00DF31C8"/>
    <w:rsid w:val="00E03C1D"/>
    <w:rsid w:val="00E05F28"/>
    <w:rsid w:val="00E13039"/>
    <w:rsid w:val="00E2611F"/>
    <w:rsid w:val="00E30CF8"/>
    <w:rsid w:val="00E31A52"/>
    <w:rsid w:val="00E46450"/>
    <w:rsid w:val="00E5200C"/>
    <w:rsid w:val="00E52791"/>
    <w:rsid w:val="00E52C50"/>
    <w:rsid w:val="00E634EC"/>
    <w:rsid w:val="00E6424F"/>
    <w:rsid w:val="00E64E45"/>
    <w:rsid w:val="00E65B64"/>
    <w:rsid w:val="00E65D88"/>
    <w:rsid w:val="00E669A1"/>
    <w:rsid w:val="00E70EA9"/>
    <w:rsid w:val="00E72AFB"/>
    <w:rsid w:val="00E75EB5"/>
    <w:rsid w:val="00E762D5"/>
    <w:rsid w:val="00E77866"/>
    <w:rsid w:val="00E80505"/>
    <w:rsid w:val="00E809A0"/>
    <w:rsid w:val="00E83063"/>
    <w:rsid w:val="00E87DC4"/>
    <w:rsid w:val="00E92336"/>
    <w:rsid w:val="00E939AC"/>
    <w:rsid w:val="00EA0578"/>
    <w:rsid w:val="00EA36D9"/>
    <w:rsid w:val="00EB1685"/>
    <w:rsid w:val="00EC2832"/>
    <w:rsid w:val="00ED628A"/>
    <w:rsid w:val="00EE1262"/>
    <w:rsid w:val="00EE4E43"/>
    <w:rsid w:val="00EE58AC"/>
    <w:rsid w:val="00EF2B82"/>
    <w:rsid w:val="00EF65DD"/>
    <w:rsid w:val="00F02015"/>
    <w:rsid w:val="00F04290"/>
    <w:rsid w:val="00F04526"/>
    <w:rsid w:val="00F06663"/>
    <w:rsid w:val="00F123E6"/>
    <w:rsid w:val="00F16CB3"/>
    <w:rsid w:val="00F320DB"/>
    <w:rsid w:val="00F35186"/>
    <w:rsid w:val="00F359D3"/>
    <w:rsid w:val="00F35C1E"/>
    <w:rsid w:val="00F37A0A"/>
    <w:rsid w:val="00F41D66"/>
    <w:rsid w:val="00F43FE8"/>
    <w:rsid w:val="00F4590A"/>
    <w:rsid w:val="00F46C07"/>
    <w:rsid w:val="00F47E88"/>
    <w:rsid w:val="00F6113B"/>
    <w:rsid w:val="00F61623"/>
    <w:rsid w:val="00F65A9A"/>
    <w:rsid w:val="00F66178"/>
    <w:rsid w:val="00F70F1D"/>
    <w:rsid w:val="00F72437"/>
    <w:rsid w:val="00F731A9"/>
    <w:rsid w:val="00F771F6"/>
    <w:rsid w:val="00F83B97"/>
    <w:rsid w:val="00F92AC1"/>
    <w:rsid w:val="00FA0CFB"/>
    <w:rsid w:val="00FA173A"/>
    <w:rsid w:val="00FA3CBC"/>
    <w:rsid w:val="00FB0222"/>
    <w:rsid w:val="00FB191B"/>
    <w:rsid w:val="00FB3300"/>
    <w:rsid w:val="00FB3AA9"/>
    <w:rsid w:val="00FB47A2"/>
    <w:rsid w:val="00FB5ACD"/>
    <w:rsid w:val="00FC1076"/>
    <w:rsid w:val="00FC15D1"/>
    <w:rsid w:val="00FC32AF"/>
    <w:rsid w:val="00FD1C05"/>
    <w:rsid w:val="00FE0776"/>
    <w:rsid w:val="00FF0218"/>
    <w:rsid w:val="00FF1077"/>
    <w:rsid w:val="00FF2B84"/>
    <w:rsid w:val="00FF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B415D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24678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semiHidden/>
    <w:locked/>
    <w:rsid w:val="00A862FF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A86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A862FF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5"/>
    <w:rsid w:val="00A862FF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link w:val="a8"/>
    <w:locked/>
    <w:rsid w:val="00A862FF"/>
    <w:rPr>
      <w:sz w:val="28"/>
      <w:szCs w:val="24"/>
      <w:u w:val="single"/>
      <w:lang w:val="ru-RU" w:eastAsia="ru-RU" w:bidi="ar-SA"/>
    </w:rPr>
  </w:style>
  <w:style w:type="paragraph" w:styleId="a8">
    <w:name w:val="Title"/>
    <w:basedOn w:val="a"/>
    <w:link w:val="a7"/>
    <w:qFormat/>
    <w:rsid w:val="00A862F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u w:val="single"/>
    </w:rPr>
  </w:style>
  <w:style w:type="character" w:customStyle="1" w:styleId="a9">
    <w:name w:val="Основной текст с отступом Знак"/>
    <w:link w:val="aa"/>
    <w:locked/>
    <w:rsid w:val="00A862FF"/>
    <w:rPr>
      <w:sz w:val="28"/>
      <w:szCs w:val="24"/>
      <w:lang w:val="ru-RU" w:eastAsia="ru-RU" w:bidi="ar-SA"/>
    </w:rPr>
  </w:style>
  <w:style w:type="paragraph" w:styleId="aa">
    <w:name w:val="Body Text Indent"/>
    <w:basedOn w:val="a"/>
    <w:link w:val="a9"/>
    <w:rsid w:val="00A862FF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8"/>
      <w:szCs w:val="24"/>
    </w:rPr>
  </w:style>
  <w:style w:type="character" w:customStyle="1" w:styleId="ab">
    <w:name w:val="Подзаголовок Знак"/>
    <w:link w:val="ac"/>
    <w:locked/>
    <w:rsid w:val="00A862FF"/>
    <w:rPr>
      <w:sz w:val="28"/>
      <w:szCs w:val="24"/>
      <w:lang w:val="ru-RU" w:eastAsia="ru-RU" w:bidi="ar-SA"/>
    </w:rPr>
  </w:style>
  <w:style w:type="paragraph" w:styleId="ac">
    <w:name w:val="Subtitle"/>
    <w:basedOn w:val="a"/>
    <w:link w:val="ab"/>
    <w:qFormat/>
    <w:rsid w:val="00A862F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Normal (Web)"/>
    <w:basedOn w:val="a"/>
    <w:rsid w:val="000A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A862FF"/>
    <w:rPr>
      <w:color w:val="0000FF"/>
      <w:u w:val="single"/>
    </w:rPr>
  </w:style>
  <w:style w:type="paragraph" w:customStyle="1" w:styleId="u">
    <w:name w:val="u"/>
    <w:basedOn w:val="a"/>
    <w:rsid w:val="001B0E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84EFC"/>
  </w:style>
  <w:style w:type="character" w:customStyle="1" w:styleId="50">
    <w:name w:val="Заголовок 5 Знак"/>
    <w:link w:val="5"/>
    <w:uiPriority w:val="9"/>
    <w:semiHidden/>
    <w:rsid w:val="00B24678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D1299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D12995"/>
    <w:rPr>
      <w:i/>
      <w:iCs/>
    </w:rPr>
  </w:style>
  <w:style w:type="paragraph" w:styleId="af0">
    <w:name w:val="Body Text"/>
    <w:basedOn w:val="a"/>
    <w:link w:val="af1"/>
    <w:rsid w:val="00CB415D"/>
    <w:pPr>
      <w:spacing w:after="120"/>
    </w:pPr>
  </w:style>
  <w:style w:type="character" w:customStyle="1" w:styleId="af1">
    <w:name w:val="Основной текст Знак"/>
    <w:link w:val="af0"/>
    <w:rsid w:val="00CB415D"/>
    <w:rPr>
      <w:rFonts w:ascii="Arial" w:hAnsi="Arial" w:cs="Arial"/>
    </w:rPr>
  </w:style>
  <w:style w:type="character" w:customStyle="1" w:styleId="10">
    <w:name w:val="Заголовок 1 Знак"/>
    <w:link w:val="1"/>
    <w:rsid w:val="00CB415D"/>
    <w:rPr>
      <w:rFonts w:ascii="Arial" w:hAnsi="Arial"/>
      <w:b/>
      <w:bCs/>
      <w:color w:val="000080"/>
      <w:sz w:val="24"/>
      <w:szCs w:val="24"/>
    </w:rPr>
  </w:style>
  <w:style w:type="paragraph" w:customStyle="1" w:styleId="11">
    <w:name w:val="Знак1 Знак Знак Знак"/>
    <w:basedOn w:val="a"/>
    <w:rsid w:val="00CB415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f2">
    <w:name w:val="page number"/>
    <w:basedOn w:val="a0"/>
    <w:rsid w:val="00CB415D"/>
  </w:style>
  <w:style w:type="paragraph" w:customStyle="1" w:styleId="12">
    <w:name w:val="1 Знак Знак Знак Знак Знак Знак Знак Знак Знак Знак Знак Знак Знак"/>
    <w:basedOn w:val="a"/>
    <w:next w:val="a"/>
    <w:autoRedefine/>
    <w:rsid w:val="00CB415D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f3">
    <w:name w:val="Комментарий"/>
    <w:basedOn w:val="a"/>
    <w:next w:val="a"/>
    <w:rsid w:val="00CB415D"/>
    <w:pPr>
      <w:ind w:left="170"/>
      <w:jc w:val="both"/>
    </w:pPr>
    <w:rPr>
      <w:rFonts w:cs="Times New Roman"/>
      <w:i/>
      <w:iCs/>
      <w:color w:val="800080"/>
    </w:rPr>
  </w:style>
  <w:style w:type="paragraph" w:customStyle="1" w:styleId="af4">
    <w:name w:val="Знак"/>
    <w:basedOn w:val="a"/>
    <w:next w:val="a"/>
    <w:autoRedefine/>
    <w:rsid w:val="00CB415D"/>
    <w:pPr>
      <w:widowControl/>
      <w:autoSpaceDE/>
      <w:autoSpaceDN/>
      <w:adjustRightInd/>
      <w:spacing w:before="60"/>
      <w:jc w:val="center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f5">
    <w:name w:val="Гипертекстовая ссылка"/>
    <w:rsid w:val="00C04D63"/>
    <w:rPr>
      <w:color w:val="106BBE"/>
    </w:rPr>
  </w:style>
  <w:style w:type="paragraph" w:styleId="af6">
    <w:name w:val="No Spacing"/>
    <w:uiPriority w:val="1"/>
    <w:qFormat/>
    <w:rsid w:val="007D04B2"/>
    <w:rPr>
      <w:rFonts w:ascii="Calibri" w:hAnsi="Calibri"/>
      <w:sz w:val="22"/>
      <w:szCs w:val="22"/>
    </w:rPr>
  </w:style>
  <w:style w:type="paragraph" w:styleId="af7">
    <w:name w:val="Balloon Text"/>
    <w:basedOn w:val="a"/>
    <w:link w:val="af8"/>
    <w:rsid w:val="007D709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D709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A4381"/>
    <w:pPr>
      <w:ind w:left="720"/>
      <w:contextualSpacing/>
    </w:pPr>
  </w:style>
  <w:style w:type="character" w:customStyle="1" w:styleId="FontStyle51">
    <w:name w:val="Font Style51"/>
    <w:rsid w:val="00C4377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uiPriority w:val="99"/>
    <w:rsid w:val="00AA1F62"/>
    <w:pPr>
      <w:widowControl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1156691689C6E5E1934E64BFCEAD6CC6528CA355DB6C8E76A98F2F3B5B9BCAA9FADBE98CF3F7E045A7FC1C32OBFBF" TargetMode="External"/><Relationship Id="rId18" Type="http://schemas.openxmlformats.org/officeDocument/2006/relationships/hyperlink" Target="consultantplus://offline/ref=1C1156691689C6E5E1934E64BFCEAD6CC6528CA350DC6C8E76A98F2F3B5B9BCAA9FADBE98CF3F7E045A7FC1C32OBFBF" TargetMode="External"/><Relationship Id="rId26" Type="http://schemas.openxmlformats.org/officeDocument/2006/relationships/hyperlink" Target="consultantplus://offline/ref=1C1156691689C6E5E1934E64BFCEAD6CC65D8DA757D06C8E76A98F2F3B5B9BCAA9FADBE98CF3F7E045A7FC1C32OBF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1156691689C6E5E1934E64BFCEAD6CC65F87A750DE6C8E76A98F2F3B5B9BCABBFA83E58CF1EEE446B2AA4D74EF680E92618D72287B7266OEF1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1156691689C6E5E1934E64BFCEAD6CC75288A25F8F3B8C27FC812A330BC1DAADB38EE692F1EFFE41B9FCO1FDF" TargetMode="External"/><Relationship Id="rId17" Type="http://schemas.openxmlformats.org/officeDocument/2006/relationships/hyperlink" Target="consultantplus://offline/ref=1C1156691689C6E5E1934E64BFCEAD6CC6528CA350DC6C8E76A98F2F3B5B9BCAA9FADBE98CF3F7E045A7FC1C32OBFBF" TargetMode="External"/><Relationship Id="rId25" Type="http://schemas.openxmlformats.org/officeDocument/2006/relationships/hyperlink" Target="consultantplus://offline/ref=1C1156691689C6E5E1934E64BFCEAD6CC6528CA350D86C8E76A98F2F3B5B9BCAA9FADBE98CF3F7E045A7FC1C32OBFB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156691689C6E5E1934E64BFCEAD6CC6528CA350DC6C8E76A98F2F3B5B9BCAA9FADBE98CF3F7E045A7FC1C32OBFBF" TargetMode="External"/><Relationship Id="rId20" Type="http://schemas.openxmlformats.org/officeDocument/2006/relationships/hyperlink" Target="consultantplus://offline/ref=1C1156691689C6E5E1934E64BFCEAD6CC65F8BA257DC6C8E76A98F2F3B5B9BCAA9FADBE98CF3F7E045A7FC1C32OBFBF" TargetMode="External"/><Relationship Id="rId29" Type="http://schemas.openxmlformats.org/officeDocument/2006/relationships/hyperlink" Target="consultantplus://offline/ref=1C1156691689C6E5E1934E64BFCEAD6CC65F89A752DF6C8E76A98F2F3B5B9BCAA9FADBE98CF3F7E045A7FC1C32OBF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24" Type="http://schemas.openxmlformats.org/officeDocument/2006/relationships/hyperlink" Target="consultantplus://offline/ref=1C1156691689C6E5E1934E64BFCEAD6CC6528CA350D86C8E76A98F2F3B5B9BCABBFA83E785F5E2B412FDAB1130B87B0E96618F7434O7F8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1156691689C6E5E1934E64BFCEAD6CC6528CA350DC6C8E76A98F2F3B5B9BCAA9FADBE98CF3F7E045A7FC1C32OBFBF" TargetMode="External"/><Relationship Id="rId23" Type="http://schemas.openxmlformats.org/officeDocument/2006/relationships/hyperlink" Target="consultantplus://offline/ref=1C1156691689C6E5E1934E64BFCEAD6CC6528CA350D86C8E76A98F2F3B5B9BCABBFA83E688F7E2B412FDAB1130B87B0E96618F7434O7F8F" TargetMode="External"/><Relationship Id="rId28" Type="http://schemas.openxmlformats.org/officeDocument/2006/relationships/hyperlink" Target="consultantplus://offline/ref=9549D619D803A20671F6EC48E11650C4E91FFB9B30D05FB5FA0D3EB8A31E3F01806A042C75B7AB7C8C87BAD51EDA42B360A97ADA3641C3FCr5v9G" TargetMode="External"/><Relationship Id="rId10" Type="http://schemas.openxmlformats.org/officeDocument/2006/relationships/hyperlink" Target="consultantplus://offline/ref=9E066B2BF1A46E3FAB3CD5BF39E94C2A7BA9D25CC123B2F7FDAE0AA5A313ECF6C94AF3595D3CKCM" TargetMode="External"/><Relationship Id="rId19" Type="http://schemas.openxmlformats.org/officeDocument/2006/relationships/hyperlink" Target="consultantplus://offline/ref=1C1156691689C6E5E1934E64BFCEAD6CC65F8BA257DC6C8E76A98F2F3B5B9BCAA9FADBE98CF3F7E045A7FC1C32OBFBF" TargetMode="External"/><Relationship Id="rId31" Type="http://schemas.openxmlformats.org/officeDocument/2006/relationships/hyperlink" Target="consultantplus://offline/ref=3415BAB041287628323B1A29F493DB81E92E2C023C208980238734E7DA15E03C2C2F87ECDCDDCE3C3B10A3CEA6BDC991E560FA331EC9C72Ft5c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C1156691689C6E5E1934E64BFCEAD6CC6528CA350DC6C8E76A98F2F3B5B9BCAA9FADBE98CF3F7E045A7FC1C32OBFBF" TargetMode="External"/><Relationship Id="rId22" Type="http://schemas.openxmlformats.org/officeDocument/2006/relationships/hyperlink" Target="consultantplus://offline/ref=1C1156691689C6E5E1934E64BFCEAD6CC65F87A750DE6C8E76A98F2F3B5B9BCABBFA83E58CF1EEE444B2AA4D74EF680E92618D72287B7266OEF1F" TargetMode="External"/><Relationship Id="rId27" Type="http://schemas.openxmlformats.org/officeDocument/2006/relationships/hyperlink" Target="consultantplus://offline/ref=9549D619D803A20671F6EC48E11650C4E91FFB9B30D05FB5FA0D3EB8A31E3F01806A042C75B7AB7F8887BAD51EDA42B360A97ADA3641C3FCr5v9G" TargetMode="External"/><Relationship Id="rId30" Type="http://schemas.openxmlformats.org/officeDocument/2006/relationships/hyperlink" Target="consultantplus://offline/ref=1C1156691689C6E5E1934E64BFCEAD6CC65F89A752DF6C8E76A98F2F3B5B9BCAA9FADBE98CF3F7E045A7FC1C32OBF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3D9-99BA-48A1-8343-F70820C0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9495</Words>
  <Characters>54123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63492</CharactersWithSpaces>
  <SharedDoc>false</SharedDoc>
  <HLinks>
    <vt:vector size="36" baseType="variant"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7143486</vt:i4>
      </vt:variant>
      <vt:variant>
        <vt:i4>12</vt:i4>
      </vt:variant>
      <vt:variant>
        <vt:i4>0</vt:i4>
      </vt:variant>
      <vt:variant>
        <vt:i4>5</vt:i4>
      </vt:variant>
      <vt:variant>
        <vt:lpwstr>garantf1://12045525.0/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consultantplus://offline/ref=69627AFA972DD40CA9D70FCD8FCBCC5C1A23438E6EC756DFE10C1704971611A9A5173F3Dk7NBJ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consultantplus://offline/ref=9E066B2BF1A46E3FAB3CD5BF39E94C2A7BA9D25CC123B2F7FDAE0AA5A313ECF6C94AF35C503CKBM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consultantplus://offline/ref=9E066B2BF1A46E3FAB3CD5BF39E94C2A7BA9D25CC123B2F7FDAE0AA5A313ECF6C94AF3595D3CKCM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BREDIHINA_G</dc:creator>
  <cp:lastModifiedBy>User</cp:lastModifiedBy>
  <cp:revision>8</cp:revision>
  <cp:lastPrinted>2024-11-19T07:47:00Z</cp:lastPrinted>
  <dcterms:created xsi:type="dcterms:W3CDTF">2024-11-27T10:36:00Z</dcterms:created>
  <dcterms:modified xsi:type="dcterms:W3CDTF">2024-11-28T07:08:00Z</dcterms:modified>
</cp:coreProperties>
</file>