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B3" w:rsidRPr="00F153CB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Добрый день, уважаемые депутаты, коллеги и приглашенные!</w:t>
      </w:r>
    </w:p>
    <w:p w:rsidR="00164FB3" w:rsidRPr="00F153CB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4FB3" w:rsidRPr="00F153CB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Традиционно в этом зале мы собрались, чтобы дать объективную оценку социально-экономического развития Сорочинского городского округа за прошедший год, </w:t>
      </w:r>
      <w:r w:rsidR="006609F4" w:rsidRPr="00F153CB">
        <w:rPr>
          <w:rFonts w:ascii="Times New Roman" w:hAnsi="Times New Roman" w:cs="Times New Roman"/>
          <w:color w:val="000000"/>
          <w:sz w:val="28"/>
          <w:szCs w:val="28"/>
        </w:rPr>
        <w:t>оценить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достигнутые результаты, сделать выводы, наметить перспективы развития.</w:t>
      </w:r>
    </w:p>
    <w:p w:rsidR="006609F4" w:rsidRPr="00F153CB" w:rsidRDefault="00164FB3" w:rsidP="0066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Этот год для всех нас был непростым, насыщенным на события</w:t>
      </w:r>
      <w:r w:rsidR="00C439AE" w:rsidRPr="00F153CB">
        <w:rPr>
          <w:rFonts w:ascii="Times New Roman" w:hAnsi="Times New Roman" w:cs="Times New Roman"/>
          <w:color w:val="0070C1"/>
          <w:sz w:val="28"/>
          <w:szCs w:val="28"/>
        </w:rPr>
        <w:t>.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24 февраля </w:t>
      </w:r>
      <w:r w:rsidR="00C439AE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этого года – вторая годовщина с начала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специальн</w:t>
      </w:r>
      <w:r w:rsidR="00C439AE" w:rsidRPr="00F153CB">
        <w:rPr>
          <w:rFonts w:ascii="Times New Roman" w:hAnsi="Times New Roman" w:cs="Times New Roman"/>
          <w:color w:val="000000"/>
          <w:sz w:val="28"/>
          <w:szCs w:val="28"/>
        </w:rPr>
        <w:t>ой военной  операции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стала определяющим вектором для принятия многих решений, как на уровне страны, региона, так и в нашем муниципалитете. </w:t>
      </w:r>
    </w:p>
    <w:p w:rsidR="00310CDD" w:rsidRPr="005E6270" w:rsidRDefault="00E90F9F" w:rsidP="00C43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270">
        <w:rPr>
          <w:rFonts w:ascii="Times New Roman" w:hAnsi="Times New Roman" w:cs="Times New Roman"/>
          <w:color w:val="000000"/>
          <w:sz w:val="28"/>
          <w:szCs w:val="28"/>
        </w:rPr>
        <w:t xml:space="preserve">История циклична. </w:t>
      </w:r>
      <w:r w:rsidR="00310CDD" w:rsidRPr="005E6270">
        <w:rPr>
          <w:rFonts w:ascii="Times New Roman" w:hAnsi="Times New Roman" w:cs="Times New Roman"/>
          <w:color w:val="000000"/>
          <w:sz w:val="28"/>
          <w:szCs w:val="28"/>
        </w:rPr>
        <w:t xml:space="preserve">И здесь вспоминается анекдот, который уже перестал быть смешным: «Раз в сто лет коллективный Запад собирается с силами и идёт бить Россию. Получает от неё по лицу и идёт обратно». </w:t>
      </w:r>
    </w:p>
    <w:p w:rsidR="00E90F9F" w:rsidRPr="00D46D16" w:rsidRDefault="0026338B" w:rsidP="00C43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Петр Аркадьевич Столыпин, </w:t>
      </w:r>
      <w:r w:rsidRPr="0026338B">
        <w:rPr>
          <w:rFonts w:ascii="Times New Roman" w:hAnsi="Times New Roman" w:cs="Times New Roman"/>
          <w:b/>
          <w:color w:val="000000"/>
          <w:sz w:val="28"/>
          <w:szCs w:val="28"/>
        </w:rPr>
        <w:t>один из самых известных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государственных деятелей</w:t>
      </w:r>
      <w:r w:rsidRPr="00263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времён правления императора Николая 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говорил: «Дайте г</w:t>
      </w:r>
      <w:r w:rsidRPr="0026338B">
        <w:rPr>
          <w:rFonts w:ascii="Times New Roman" w:hAnsi="Times New Roman" w:cs="Times New Roman"/>
          <w:b/>
          <w:color w:val="000000"/>
          <w:sz w:val="28"/>
          <w:szCs w:val="28"/>
        </w:rPr>
        <w:t>осударству 20 лет покоя, внутреннего и внешнего, и вы не узнаете нынешней России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26338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Он же отмечал, говоря о противниках российской государственности: </w:t>
      </w:r>
      <w:r w:rsidR="00D777FC" w:rsidRPr="00D46D1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E90F9F" w:rsidRPr="00D46D16">
        <w:rPr>
          <w:rFonts w:ascii="Times New Roman" w:hAnsi="Times New Roman" w:cs="Times New Roman"/>
          <w:b/>
          <w:color w:val="000000"/>
          <w:sz w:val="28"/>
          <w:szCs w:val="28"/>
        </w:rPr>
        <w:t>Им нужны великие потрясения, нам нужна великая Россия!</w:t>
      </w:r>
      <w:r w:rsidR="00D777FC" w:rsidRPr="00D46D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». </w:t>
      </w:r>
    </w:p>
    <w:p w:rsidR="00C439AE" w:rsidRPr="00F153CB" w:rsidRDefault="00CA41B0" w:rsidP="00C43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270">
        <w:rPr>
          <w:rFonts w:ascii="Times New Roman" w:hAnsi="Times New Roman" w:cs="Times New Roman"/>
          <w:color w:val="000000"/>
          <w:sz w:val="28"/>
          <w:szCs w:val="28"/>
        </w:rPr>
        <w:t>Спустя сотню лет мы так же, как и великий реформатор, хотим сохранить и укрепить величие нашей страны,  отстоять историческую правду и свою культуру.</w:t>
      </w:r>
      <w:r w:rsidRPr="00D46D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D5B58">
        <w:rPr>
          <w:rFonts w:ascii="Times New Roman" w:hAnsi="Times New Roman" w:cs="Times New Roman"/>
          <w:color w:val="000000"/>
          <w:sz w:val="28"/>
          <w:szCs w:val="28"/>
        </w:rPr>
        <w:t>Поэтому с</w:t>
      </w:r>
      <w:r w:rsidR="006609F4" w:rsidRPr="00F153CB">
        <w:rPr>
          <w:rFonts w:ascii="Times New Roman" w:hAnsi="Times New Roman" w:cs="Times New Roman"/>
          <w:color w:val="000000"/>
          <w:sz w:val="28"/>
          <w:szCs w:val="28"/>
        </w:rPr>
        <w:t>егодня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как никогда важно объединение, чувство плеча товарища. </w:t>
      </w:r>
      <w:r w:rsidR="00C439AE" w:rsidRPr="00F153CB">
        <w:rPr>
          <w:rFonts w:ascii="Times New Roman" w:hAnsi="Times New Roman" w:cs="Times New Roman"/>
          <w:sz w:val="28"/>
          <w:szCs w:val="28"/>
        </w:rPr>
        <w:t xml:space="preserve">Мы верим, что мир, к которому стремится Россия, обязательно будет достигнут! </w:t>
      </w:r>
    </w:p>
    <w:p w:rsidR="008B3EDF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И, несмотря на сложную международную ситуацию, антироссийские санкции, которыми, безусловно, были затронуты отдельные сферы деятельности, мы достигли хороших результатов: выполнены все социальные обязательства, обеспечен рост инвестиций в основной капитал, рост численности субъектов малого и среднего предпринимательства, получен высокий урожай зерновых культур, успешно продолжается реализация </w:t>
      </w:r>
      <w:r w:rsidR="008B3ED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национальных </w:t>
      </w:r>
      <w:r w:rsidR="008B3EDF">
        <w:rPr>
          <w:rFonts w:ascii="Times New Roman" w:hAnsi="Times New Roman" w:cs="Times New Roman"/>
          <w:color w:val="000000"/>
          <w:sz w:val="28"/>
          <w:szCs w:val="28"/>
        </w:rPr>
        <w:t xml:space="preserve">проектов, </w:t>
      </w:r>
      <w:r w:rsidR="008B3EDF" w:rsidRPr="00F153CB">
        <w:rPr>
          <w:rFonts w:ascii="Times New Roman" w:hAnsi="Times New Roman" w:cs="Times New Roman"/>
          <w:color w:val="000000"/>
          <w:sz w:val="28"/>
          <w:szCs w:val="28"/>
        </w:rPr>
        <w:t>федеральных и региональных программ</w:t>
      </w:r>
      <w:r w:rsidR="008B3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0259" w:rsidRPr="00F153CB" w:rsidRDefault="008B3EDF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38E5" w:rsidRPr="00F153CB" w:rsidRDefault="003138E5" w:rsidP="003138E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153CB">
        <w:rPr>
          <w:sz w:val="28"/>
          <w:szCs w:val="28"/>
        </w:rPr>
        <w:t>ПРОМЫШЛЕННОСТЬ</w:t>
      </w:r>
    </w:p>
    <w:p w:rsidR="00457B74" w:rsidRPr="008269E0" w:rsidRDefault="00457B74" w:rsidP="00457B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В условиях новых экономических реалий экономика округа показала свою устойчивость. Предприятия продолжают стабильно работать. Закрытий, ликвидаций, массовых высвобождений работников </w:t>
      </w:r>
      <w:r>
        <w:rPr>
          <w:sz w:val="28"/>
          <w:szCs w:val="28"/>
        </w:rPr>
        <w:t>в</w:t>
      </w:r>
      <w:r w:rsidRPr="008269E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8269E0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8269E0">
        <w:rPr>
          <w:sz w:val="28"/>
          <w:szCs w:val="28"/>
        </w:rPr>
        <w:t xml:space="preserve"> не произошло.</w:t>
      </w:r>
    </w:p>
    <w:p w:rsidR="00457B74" w:rsidRPr="008269E0" w:rsidRDefault="00457B74" w:rsidP="00457B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Это заслуга градообразующих предприятий округа. </w:t>
      </w:r>
      <w:proofErr w:type="gramStart"/>
      <w:r w:rsidRPr="008269E0">
        <w:rPr>
          <w:sz w:val="28"/>
          <w:szCs w:val="28"/>
        </w:rPr>
        <w:t>Это – ООО «Сорочинский маслоэкстракционный завод»</w:t>
      </w:r>
      <w:r w:rsidR="0026338B">
        <w:rPr>
          <w:sz w:val="28"/>
          <w:szCs w:val="28"/>
        </w:rPr>
        <w:t xml:space="preserve"> </w:t>
      </w:r>
      <w:r w:rsidR="0026338B" w:rsidRPr="006137E2">
        <w:rPr>
          <w:b/>
          <w:sz w:val="28"/>
          <w:szCs w:val="28"/>
        </w:rPr>
        <w:t xml:space="preserve">(руководитель - </w:t>
      </w:r>
      <w:r w:rsidR="00875FD3" w:rsidRPr="006137E2">
        <w:rPr>
          <w:b/>
          <w:sz w:val="28"/>
          <w:szCs w:val="28"/>
        </w:rPr>
        <w:t xml:space="preserve">Рябов </w:t>
      </w:r>
      <w:r w:rsidR="0026338B" w:rsidRPr="006137E2">
        <w:rPr>
          <w:b/>
          <w:sz w:val="28"/>
          <w:szCs w:val="28"/>
        </w:rPr>
        <w:t>Роман Андреевич)</w:t>
      </w:r>
      <w:r w:rsidRPr="006137E2">
        <w:rPr>
          <w:b/>
          <w:sz w:val="28"/>
          <w:szCs w:val="28"/>
        </w:rPr>
        <w:t>,</w:t>
      </w:r>
      <w:r w:rsidRPr="008269E0">
        <w:rPr>
          <w:sz w:val="28"/>
          <w:szCs w:val="28"/>
        </w:rPr>
        <w:t xml:space="preserve"> ООО  «Мясокомбинат «Сорочинский»</w:t>
      </w:r>
      <w:r w:rsidR="0026338B">
        <w:rPr>
          <w:sz w:val="28"/>
          <w:szCs w:val="28"/>
        </w:rPr>
        <w:t xml:space="preserve"> </w:t>
      </w:r>
      <w:r w:rsidR="0026338B" w:rsidRPr="006137E2">
        <w:rPr>
          <w:b/>
          <w:sz w:val="28"/>
          <w:szCs w:val="28"/>
        </w:rPr>
        <w:t>(</w:t>
      </w:r>
      <w:proofErr w:type="spellStart"/>
      <w:r w:rsidR="00875FD3" w:rsidRPr="006137E2">
        <w:rPr>
          <w:b/>
          <w:sz w:val="28"/>
          <w:szCs w:val="28"/>
        </w:rPr>
        <w:t>Аравицкая</w:t>
      </w:r>
      <w:proofErr w:type="spellEnd"/>
      <w:r w:rsidR="00875FD3" w:rsidRPr="006137E2">
        <w:rPr>
          <w:b/>
          <w:sz w:val="28"/>
          <w:szCs w:val="28"/>
        </w:rPr>
        <w:t xml:space="preserve"> </w:t>
      </w:r>
      <w:r w:rsidR="0026338B" w:rsidRPr="006137E2">
        <w:rPr>
          <w:b/>
          <w:sz w:val="28"/>
          <w:szCs w:val="28"/>
        </w:rPr>
        <w:t>Ольга Михайловна)</w:t>
      </w:r>
      <w:r w:rsidRPr="006137E2">
        <w:rPr>
          <w:b/>
          <w:sz w:val="28"/>
          <w:szCs w:val="28"/>
        </w:rPr>
        <w:t>,</w:t>
      </w:r>
      <w:r w:rsidRPr="008269E0">
        <w:rPr>
          <w:sz w:val="28"/>
          <w:szCs w:val="28"/>
        </w:rPr>
        <w:t xml:space="preserve"> АО «</w:t>
      </w:r>
      <w:proofErr w:type="spellStart"/>
      <w:r w:rsidRPr="008269E0">
        <w:rPr>
          <w:sz w:val="28"/>
          <w:szCs w:val="28"/>
        </w:rPr>
        <w:t>Оренбургнефть</w:t>
      </w:r>
      <w:proofErr w:type="spellEnd"/>
      <w:r w:rsidRPr="008269E0">
        <w:rPr>
          <w:sz w:val="28"/>
          <w:szCs w:val="28"/>
        </w:rPr>
        <w:t>»</w:t>
      </w:r>
      <w:r w:rsidR="00875FD3">
        <w:rPr>
          <w:sz w:val="28"/>
          <w:szCs w:val="28"/>
        </w:rPr>
        <w:t xml:space="preserve"> </w:t>
      </w:r>
      <w:r w:rsidR="00875FD3" w:rsidRPr="006137E2">
        <w:rPr>
          <w:b/>
          <w:sz w:val="28"/>
          <w:szCs w:val="28"/>
        </w:rPr>
        <w:t xml:space="preserve">(Хлебников Сергей Павлович), </w:t>
      </w:r>
      <w:r w:rsidRPr="008269E0">
        <w:rPr>
          <w:sz w:val="28"/>
          <w:szCs w:val="28"/>
        </w:rPr>
        <w:t>ООО «Сорочинский элеватор»</w:t>
      </w:r>
      <w:r w:rsidR="00875FD3">
        <w:rPr>
          <w:sz w:val="28"/>
          <w:szCs w:val="28"/>
        </w:rPr>
        <w:t xml:space="preserve"> </w:t>
      </w:r>
      <w:r w:rsidR="00875FD3" w:rsidRPr="006137E2">
        <w:rPr>
          <w:b/>
          <w:sz w:val="28"/>
          <w:szCs w:val="28"/>
        </w:rPr>
        <w:t>(Ганенко Сергей Александрович)</w:t>
      </w:r>
      <w:r w:rsidRPr="006137E2">
        <w:rPr>
          <w:b/>
          <w:sz w:val="28"/>
          <w:szCs w:val="28"/>
        </w:rPr>
        <w:t>,</w:t>
      </w:r>
      <w:r w:rsidRPr="008269E0">
        <w:rPr>
          <w:sz w:val="28"/>
          <w:szCs w:val="28"/>
        </w:rPr>
        <w:t xml:space="preserve"> ГУП «</w:t>
      </w:r>
      <w:proofErr w:type="spellStart"/>
      <w:r w:rsidRPr="008269E0">
        <w:rPr>
          <w:sz w:val="28"/>
          <w:szCs w:val="28"/>
        </w:rPr>
        <w:t>Оренбургремдорстрой</w:t>
      </w:r>
      <w:proofErr w:type="spellEnd"/>
      <w:r w:rsidRPr="008269E0">
        <w:rPr>
          <w:sz w:val="28"/>
          <w:szCs w:val="28"/>
        </w:rPr>
        <w:t xml:space="preserve">» </w:t>
      </w:r>
      <w:proofErr w:type="spellStart"/>
      <w:r w:rsidRPr="008269E0">
        <w:rPr>
          <w:sz w:val="28"/>
          <w:szCs w:val="28"/>
        </w:rPr>
        <w:t>Сорочинское</w:t>
      </w:r>
      <w:proofErr w:type="spellEnd"/>
      <w:r w:rsidRPr="008269E0">
        <w:rPr>
          <w:sz w:val="28"/>
          <w:szCs w:val="28"/>
        </w:rPr>
        <w:t xml:space="preserve"> Дорожное Управление</w:t>
      </w:r>
      <w:r w:rsidR="00875FD3">
        <w:rPr>
          <w:sz w:val="28"/>
          <w:szCs w:val="28"/>
        </w:rPr>
        <w:t xml:space="preserve"> </w:t>
      </w:r>
      <w:r w:rsidR="00875FD3" w:rsidRPr="006137E2">
        <w:rPr>
          <w:b/>
          <w:sz w:val="28"/>
          <w:szCs w:val="28"/>
        </w:rPr>
        <w:t>(Юрченко Павел Геннадьевич)</w:t>
      </w:r>
      <w:r w:rsidRPr="006137E2">
        <w:rPr>
          <w:b/>
          <w:sz w:val="28"/>
          <w:szCs w:val="28"/>
        </w:rPr>
        <w:t>,</w:t>
      </w:r>
      <w:r w:rsidRPr="008269E0">
        <w:rPr>
          <w:sz w:val="28"/>
          <w:szCs w:val="28"/>
        </w:rPr>
        <w:t xml:space="preserve"> АО «Газпром газораспределение Оренбург» филиал в </w:t>
      </w:r>
      <w:r w:rsidRPr="008269E0">
        <w:rPr>
          <w:sz w:val="28"/>
          <w:szCs w:val="28"/>
        </w:rPr>
        <w:lastRenderedPageBreak/>
        <w:t>г. Сорочинске</w:t>
      </w:r>
      <w:r w:rsidR="00875FD3">
        <w:rPr>
          <w:sz w:val="28"/>
          <w:szCs w:val="28"/>
        </w:rPr>
        <w:t xml:space="preserve"> </w:t>
      </w:r>
      <w:r w:rsidR="00875FD3" w:rsidRPr="008354AA">
        <w:rPr>
          <w:b/>
          <w:sz w:val="28"/>
          <w:szCs w:val="28"/>
        </w:rPr>
        <w:t>(Ефимов Андрей Александрович)</w:t>
      </w:r>
      <w:r w:rsidRPr="008354AA">
        <w:rPr>
          <w:b/>
          <w:sz w:val="28"/>
          <w:szCs w:val="28"/>
        </w:rPr>
        <w:t>,</w:t>
      </w:r>
      <w:r w:rsidRPr="008269E0">
        <w:rPr>
          <w:sz w:val="28"/>
          <w:szCs w:val="28"/>
        </w:rPr>
        <w:t xml:space="preserve"> </w:t>
      </w:r>
      <w:proofErr w:type="spellStart"/>
      <w:r w:rsidRPr="008269E0">
        <w:rPr>
          <w:sz w:val="28"/>
          <w:szCs w:val="28"/>
        </w:rPr>
        <w:t>Сорочинские</w:t>
      </w:r>
      <w:proofErr w:type="spellEnd"/>
      <w:r w:rsidRPr="008269E0">
        <w:rPr>
          <w:sz w:val="28"/>
          <w:szCs w:val="28"/>
        </w:rPr>
        <w:t xml:space="preserve"> коммунальные электрические сети - филиал ГУП «ОКЭС»</w:t>
      </w:r>
      <w:r w:rsidR="00875FD3">
        <w:rPr>
          <w:sz w:val="28"/>
          <w:szCs w:val="28"/>
        </w:rPr>
        <w:t xml:space="preserve"> </w:t>
      </w:r>
      <w:r w:rsidR="00875FD3" w:rsidRPr="008354AA">
        <w:rPr>
          <w:b/>
          <w:sz w:val="28"/>
          <w:szCs w:val="28"/>
        </w:rPr>
        <w:t>(</w:t>
      </w:r>
      <w:proofErr w:type="spellStart"/>
      <w:r w:rsidR="00875FD3" w:rsidRPr="008354AA">
        <w:rPr>
          <w:b/>
          <w:sz w:val="28"/>
          <w:szCs w:val="28"/>
        </w:rPr>
        <w:t>Абубекеров</w:t>
      </w:r>
      <w:proofErr w:type="spellEnd"/>
      <w:r w:rsidR="00875FD3" w:rsidRPr="008354AA">
        <w:rPr>
          <w:b/>
          <w:sz w:val="28"/>
          <w:szCs w:val="28"/>
        </w:rPr>
        <w:t xml:space="preserve"> Наиль </w:t>
      </w:r>
      <w:proofErr w:type="spellStart"/>
      <w:r w:rsidR="00875FD3" w:rsidRPr="008354AA">
        <w:rPr>
          <w:b/>
          <w:sz w:val="28"/>
          <w:szCs w:val="28"/>
        </w:rPr>
        <w:t>Самятович</w:t>
      </w:r>
      <w:proofErr w:type="spellEnd"/>
      <w:r w:rsidR="00875FD3" w:rsidRPr="008354AA">
        <w:rPr>
          <w:b/>
          <w:sz w:val="28"/>
          <w:szCs w:val="28"/>
        </w:rPr>
        <w:t>)</w:t>
      </w:r>
      <w:r w:rsidRPr="008354AA">
        <w:rPr>
          <w:b/>
          <w:sz w:val="28"/>
          <w:szCs w:val="28"/>
        </w:rPr>
        <w:t>,</w:t>
      </w:r>
      <w:r w:rsidRPr="008269E0">
        <w:rPr>
          <w:sz w:val="28"/>
          <w:szCs w:val="28"/>
        </w:rPr>
        <w:t xml:space="preserve"> ПАО «</w:t>
      </w:r>
      <w:proofErr w:type="spellStart"/>
      <w:r w:rsidRPr="008269E0">
        <w:rPr>
          <w:sz w:val="28"/>
          <w:szCs w:val="28"/>
        </w:rPr>
        <w:t>Россети</w:t>
      </w:r>
      <w:proofErr w:type="spellEnd"/>
      <w:r w:rsidRPr="008269E0">
        <w:rPr>
          <w:sz w:val="28"/>
          <w:szCs w:val="28"/>
        </w:rPr>
        <w:t xml:space="preserve"> Волга» «</w:t>
      </w:r>
      <w:proofErr w:type="spellStart"/>
      <w:r w:rsidRPr="008269E0">
        <w:rPr>
          <w:sz w:val="28"/>
          <w:szCs w:val="28"/>
        </w:rPr>
        <w:t>Оренбургэнерго</w:t>
      </w:r>
      <w:proofErr w:type="spellEnd"/>
      <w:r w:rsidRPr="008269E0">
        <w:rPr>
          <w:sz w:val="28"/>
          <w:szCs w:val="28"/>
        </w:rPr>
        <w:t>» Западное</w:t>
      </w:r>
      <w:proofErr w:type="gramEnd"/>
      <w:r w:rsidRPr="008269E0">
        <w:rPr>
          <w:sz w:val="28"/>
          <w:szCs w:val="28"/>
        </w:rPr>
        <w:t xml:space="preserve">  производственное отделение Сорочинский РЭС</w:t>
      </w:r>
      <w:r w:rsidR="00875FD3">
        <w:rPr>
          <w:sz w:val="28"/>
          <w:szCs w:val="28"/>
        </w:rPr>
        <w:t xml:space="preserve"> </w:t>
      </w:r>
      <w:r w:rsidR="00875FD3" w:rsidRPr="008354AA">
        <w:rPr>
          <w:b/>
          <w:sz w:val="28"/>
          <w:szCs w:val="28"/>
        </w:rPr>
        <w:t>(Клименков Сергей Анатольевич),</w:t>
      </w:r>
      <w:r w:rsidR="00875FD3">
        <w:rPr>
          <w:sz w:val="28"/>
          <w:szCs w:val="28"/>
        </w:rPr>
        <w:t xml:space="preserve"> </w:t>
      </w:r>
      <w:r w:rsidR="00875FD3" w:rsidRPr="008354AA">
        <w:rPr>
          <w:b/>
          <w:sz w:val="28"/>
          <w:szCs w:val="28"/>
        </w:rPr>
        <w:t>ООО «</w:t>
      </w:r>
      <w:proofErr w:type="spellStart"/>
      <w:r w:rsidR="00875FD3" w:rsidRPr="008354AA">
        <w:rPr>
          <w:b/>
          <w:sz w:val="28"/>
          <w:szCs w:val="28"/>
        </w:rPr>
        <w:t>Стройсервис</w:t>
      </w:r>
      <w:proofErr w:type="spellEnd"/>
      <w:r w:rsidR="00875FD3" w:rsidRPr="008354AA">
        <w:rPr>
          <w:b/>
          <w:sz w:val="28"/>
          <w:szCs w:val="28"/>
        </w:rPr>
        <w:t xml:space="preserve"> Плюс» (Паршин Владимир Александрович)</w:t>
      </w:r>
      <w:r w:rsidRPr="008354AA">
        <w:rPr>
          <w:b/>
          <w:sz w:val="28"/>
          <w:szCs w:val="28"/>
        </w:rPr>
        <w:t xml:space="preserve">.  </w:t>
      </w:r>
    </w:p>
    <w:p w:rsidR="00B23325" w:rsidRDefault="00457B74" w:rsidP="00457B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отчетного периода</w:t>
      </w:r>
      <w:r w:rsidR="00B23325">
        <w:rPr>
          <w:sz w:val="28"/>
          <w:szCs w:val="28"/>
        </w:rPr>
        <w:t>:</w:t>
      </w:r>
    </w:p>
    <w:p w:rsidR="00457B74" w:rsidRPr="008269E0" w:rsidRDefault="00B23325" w:rsidP="00457B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7B74">
        <w:rPr>
          <w:sz w:val="28"/>
          <w:szCs w:val="28"/>
        </w:rPr>
        <w:t xml:space="preserve"> </w:t>
      </w:r>
      <w:r w:rsidR="00457B74" w:rsidRPr="008269E0">
        <w:rPr>
          <w:sz w:val="28"/>
          <w:szCs w:val="28"/>
        </w:rPr>
        <w:t>индекс промышленного производства состав</w:t>
      </w:r>
      <w:r w:rsidR="00457B74">
        <w:rPr>
          <w:sz w:val="28"/>
          <w:szCs w:val="28"/>
        </w:rPr>
        <w:t>ляет 104</w:t>
      </w:r>
      <w:r w:rsidR="00457B74" w:rsidRPr="008269E0">
        <w:rPr>
          <w:sz w:val="28"/>
          <w:szCs w:val="28"/>
        </w:rPr>
        <w:t>,</w:t>
      </w:r>
      <w:r w:rsidR="00457B74" w:rsidRPr="0032222A">
        <w:rPr>
          <w:sz w:val="28"/>
          <w:szCs w:val="28"/>
        </w:rPr>
        <w:t>6</w:t>
      </w:r>
      <w:r w:rsidR="00457B74" w:rsidRPr="008269E0">
        <w:rPr>
          <w:sz w:val="28"/>
          <w:szCs w:val="28"/>
        </w:rPr>
        <w:t xml:space="preserve"> %. В целом по Оренбургской области этот показатель равен </w:t>
      </w:r>
      <w:r>
        <w:rPr>
          <w:sz w:val="28"/>
          <w:szCs w:val="28"/>
        </w:rPr>
        <w:t>102,9%;</w:t>
      </w:r>
      <w:r w:rsidR="00457B7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FD3" w:rsidRDefault="00B23325" w:rsidP="00875F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457B74" w:rsidRPr="008269E0">
        <w:rPr>
          <w:sz w:val="28"/>
          <w:szCs w:val="28"/>
        </w:rPr>
        <w:t xml:space="preserve">ндекс  производства продукции сельского хозяйства </w:t>
      </w:r>
      <w:r w:rsidR="00457B74">
        <w:rPr>
          <w:sz w:val="28"/>
          <w:szCs w:val="28"/>
        </w:rPr>
        <w:t>–</w:t>
      </w:r>
      <w:r w:rsidR="00457B74" w:rsidRPr="008269E0">
        <w:rPr>
          <w:sz w:val="28"/>
          <w:szCs w:val="28"/>
        </w:rPr>
        <w:t xml:space="preserve"> </w:t>
      </w:r>
      <w:r w:rsidR="00457B74">
        <w:rPr>
          <w:sz w:val="28"/>
          <w:szCs w:val="28"/>
        </w:rPr>
        <w:t>104,9</w:t>
      </w:r>
      <w:r w:rsidR="00875FD3">
        <w:rPr>
          <w:sz w:val="28"/>
          <w:szCs w:val="28"/>
        </w:rPr>
        <w:t>%</w:t>
      </w:r>
    </w:p>
    <w:p w:rsidR="00457B74" w:rsidRPr="008269E0" w:rsidRDefault="00457B74" w:rsidP="00875F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69E0">
        <w:rPr>
          <w:sz w:val="28"/>
          <w:szCs w:val="28"/>
        </w:rPr>
        <w:t>Отгружено товаров собственного производства, выполнено работ и услуг по фактическим вида</w:t>
      </w:r>
      <w:r>
        <w:rPr>
          <w:sz w:val="28"/>
          <w:szCs w:val="28"/>
        </w:rPr>
        <w:t>м экономической деятельности на 9,3</w:t>
      </w:r>
      <w:r w:rsidRPr="008269E0">
        <w:rPr>
          <w:sz w:val="28"/>
          <w:szCs w:val="28"/>
        </w:rPr>
        <w:t xml:space="preserve"> млрд</w:t>
      </w:r>
      <w:r>
        <w:rPr>
          <w:sz w:val="28"/>
          <w:szCs w:val="28"/>
        </w:rPr>
        <w:t>.</w:t>
      </w:r>
      <w:r w:rsidRPr="008269E0">
        <w:rPr>
          <w:sz w:val="28"/>
          <w:szCs w:val="28"/>
        </w:rPr>
        <w:t xml:space="preserve">  рублей. </w:t>
      </w:r>
    </w:p>
    <w:p w:rsidR="00457B74" w:rsidRPr="008354AA" w:rsidRDefault="00457B74" w:rsidP="00457B74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16A59">
        <w:rPr>
          <w:sz w:val="28"/>
          <w:szCs w:val="28"/>
        </w:rPr>
        <w:t>Приоритетом стратегического развития округа является формирование благоприятного инвестиционного климата.</w:t>
      </w:r>
      <w:r>
        <w:rPr>
          <w:sz w:val="28"/>
          <w:szCs w:val="28"/>
        </w:rPr>
        <w:t xml:space="preserve"> В</w:t>
      </w:r>
      <w:r w:rsidRPr="008269E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8269E0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8269E0">
        <w:rPr>
          <w:sz w:val="28"/>
          <w:szCs w:val="28"/>
        </w:rPr>
        <w:t xml:space="preserve"> в экономику муниципального образования инвестировано </w:t>
      </w:r>
      <w:r>
        <w:rPr>
          <w:sz w:val="28"/>
          <w:szCs w:val="28"/>
        </w:rPr>
        <w:t>719,1</w:t>
      </w:r>
      <w:r w:rsidRPr="008269E0">
        <w:rPr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 w:rsidRPr="008269E0">
        <w:rPr>
          <w:sz w:val="28"/>
          <w:szCs w:val="28"/>
        </w:rPr>
        <w:t xml:space="preserve"> рублей.  </w:t>
      </w:r>
      <w:r w:rsidRPr="008354AA">
        <w:rPr>
          <w:color w:val="FF0000"/>
          <w:sz w:val="28"/>
          <w:szCs w:val="28"/>
        </w:rPr>
        <w:t>Всего же в период с 2019 по 202</w:t>
      </w:r>
      <w:r w:rsidR="00806054" w:rsidRPr="008354AA">
        <w:rPr>
          <w:color w:val="FF0000"/>
          <w:sz w:val="28"/>
          <w:szCs w:val="28"/>
        </w:rPr>
        <w:t>3</w:t>
      </w:r>
      <w:r w:rsidRPr="008354AA">
        <w:rPr>
          <w:color w:val="FF0000"/>
          <w:sz w:val="28"/>
          <w:szCs w:val="28"/>
        </w:rPr>
        <w:t xml:space="preserve"> годы объем инвестиций составил 4,</w:t>
      </w:r>
      <w:r w:rsidR="00806054" w:rsidRPr="008354AA">
        <w:rPr>
          <w:color w:val="FF0000"/>
          <w:sz w:val="28"/>
          <w:szCs w:val="28"/>
        </w:rPr>
        <w:t>8</w:t>
      </w:r>
      <w:r w:rsidRPr="008354AA">
        <w:rPr>
          <w:color w:val="FF0000"/>
          <w:sz w:val="28"/>
          <w:szCs w:val="28"/>
        </w:rPr>
        <w:t xml:space="preserve"> </w:t>
      </w:r>
      <w:proofErr w:type="gramStart"/>
      <w:r w:rsidRPr="008354AA">
        <w:rPr>
          <w:color w:val="FF0000"/>
          <w:sz w:val="28"/>
          <w:szCs w:val="28"/>
        </w:rPr>
        <w:t>млрд</w:t>
      </w:r>
      <w:proofErr w:type="gramEnd"/>
      <w:r w:rsidRPr="008354AA">
        <w:rPr>
          <w:color w:val="FF0000"/>
          <w:sz w:val="28"/>
          <w:szCs w:val="28"/>
        </w:rPr>
        <w:t xml:space="preserve"> рублей.</w:t>
      </w:r>
    </w:p>
    <w:p w:rsidR="00875FD3" w:rsidRDefault="00875FD3" w:rsidP="004E4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4E5A" w:rsidRDefault="004E4E5A" w:rsidP="004E4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b/>
          <w:color w:val="000000"/>
          <w:sz w:val="28"/>
          <w:szCs w:val="28"/>
        </w:rPr>
        <w:t>Сельское хозяйство является одним из самых важных секторов экономики округа.</w:t>
      </w:r>
    </w:p>
    <w:p w:rsidR="0026041D" w:rsidRPr="008354AA" w:rsidRDefault="0026041D" w:rsidP="002604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4AA">
        <w:rPr>
          <w:sz w:val="28"/>
          <w:szCs w:val="28"/>
        </w:rPr>
        <w:t xml:space="preserve">В 2023 году </w:t>
      </w:r>
      <w:proofErr w:type="gramStart"/>
      <w:r w:rsidRPr="008354AA">
        <w:rPr>
          <w:sz w:val="28"/>
          <w:szCs w:val="28"/>
        </w:rPr>
        <w:t>в</w:t>
      </w:r>
      <w:proofErr w:type="gramEnd"/>
      <w:r w:rsidRPr="008354AA">
        <w:rPr>
          <w:sz w:val="28"/>
          <w:szCs w:val="28"/>
        </w:rPr>
        <w:t xml:space="preserve"> </w:t>
      </w:r>
      <w:proofErr w:type="gramStart"/>
      <w:r w:rsidRPr="008354AA">
        <w:rPr>
          <w:sz w:val="28"/>
          <w:szCs w:val="28"/>
        </w:rPr>
        <w:t>Сорочинском</w:t>
      </w:r>
      <w:proofErr w:type="gramEnd"/>
      <w:r w:rsidRPr="008354AA">
        <w:rPr>
          <w:sz w:val="28"/>
          <w:szCs w:val="28"/>
        </w:rPr>
        <w:t xml:space="preserve"> городском округе производством сельскохозяйственной продукции занимались 14 сельхозпредприятий, 45 индивидуальных предпринимателей и глав крестьянско-фермерских хозяйств, 2141 личных подсобных хозяйств граждан. </w:t>
      </w:r>
    </w:p>
    <w:p w:rsidR="0026041D" w:rsidRPr="008354AA" w:rsidRDefault="0026041D" w:rsidP="002604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4AA">
        <w:rPr>
          <w:sz w:val="28"/>
          <w:szCs w:val="28"/>
        </w:rPr>
        <w:t xml:space="preserve">Объем продукции сельского хозяйства за  2023 год составил 3 </w:t>
      </w:r>
      <w:proofErr w:type="gramStart"/>
      <w:r w:rsidRPr="008354AA">
        <w:rPr>
          <w:sz w:val="28"/>
          <w:szCs w:val="28"/>
        </w:rPr>
        <w:t>млрд</w:t>
      </w:r>
      <w:proofErr w:type="gramEnd"/>
      <w:r w:rsidRPr="008354AA">
        <w:rPr>
          <w:sz w:val="28"/>
          <w:szCs w:val="28"/>
        </w:rPr>
        <w:t xml:space="preserve"> 449 млн рублей, или 1</w:t>
      </w:r>
      <w:r w:rsidR="0024645C" w:rsidRPr="008354AA">
        <w:rPr>
          <w:sz w:val="28"/>
          <w:szCs w:val="28"/>
        </w:rPr>
        <w:t>04</w:t>
      </w:r>
      <w:r w:rsidRPr="008354AA">
        <w:rPr>
          <w:sz w:val="28"/>
          <w:szCs w:val="28"/>
        </w:rPr>
        <w:t>,</w:t>
      </w:r>
      <w:r w:rsidR="0024645C" w:rsidRPr="008354AA">
        <w:rPr>
          <w:sz w:val="28"/>
          <w:szCs w:val="28"/>
        </w:rPr>
        <w:t>9</w:t>
      </w:r>
      <w:r w:rsidRPr="008354AA">
        <w:rPr>
          <w:sz w:val="28"/>
          <w:szCs w:val="28"/>
        </w:rPr>
        <w:t>% к аналогичному периоду 202</w:t>
      </w:r>
      <w:r w:rsidR="0024645C" w:rsidRPr="008354AA">
        <w:rPr>
          <w:sz w:val="28"/>
          <w:szCs w:val="28"/>
        </w:rPr>
        <w:t>2</w:t>
      </w:r>
      <w:r w:rsidRPr="008354AA">
        <w:rPr>
          <w:sz w:val="28"/>
          <w:szCs w:val="28"/>
        </w:rPr>
        <w:t xml:space="preserve"> года, в том числе:</w:t>
      </w:r>
    </w:p>
    <w:p w:rsidR="0026041D" w:rsidRPr="008354AA" w:rsidRDefault="0026041D" w:rsidP="002604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4AA">
        <w:rPr>
          <w:sz w:val="28"/>
          <w:szCs w:val="28"/>
        </w:rPr>
        <w:t xml:space="preserve">- растениеводство – </w:t>
      </w:r>
      <w:r w:rsidR="0024645C" w:rsidRPr="008354AA">
        <w:rPr>
          <w:sz w:val="28"/>
          <w:szCs w:val="28"/>
        </w:rPr>
        <w:t>2</w:t>
      </w:r>
      <w:r w:rsidRPr="008354AA">
        <w:rPr>
          <w:sz w:val="28"/>
          <w:szCs w:val="28"/>
        </w:rPr>
        <w:t xml:space="preserve"> </w:t>
      </w:r>
      <w:proofErr w:type="gramStart"/>
      <w:r w:rsidRPr="008354AA">
        <w:rPr>
          <w:sz w:val="28"/>
          <w:szCs w:val="28"/>
        </w:rPr>
        <w:t>млрд</w:t>
      </w:r>
      <w:proofErr w:type="gramEnd"/>
      <w:r w:rsidRPr="008354AA">
        <w:rPr>
          <w:sz w:val="28"/>
          <w:szCs w:val="28"/>
        </w:rPr>
        <w:t xml:space="preserve"> </w:t>
      </w:r>
      <w:r w:rsidR="0024645C" w:rsidRPr="008354AA">
        <w:rPr>
          <w:sz w:val="28"/>
          <w:szCs w:val="28"/>
        </w:rPr>
        <w:t>601</w:t>
      </w:r>
      <w:r w:rsidRPr="008354AA">
        <w:rPr>
          <w:sz w:val="28"/>
          <w:szCs w:val="28"/>
        </w:rPr>
        <w:t xml:space="preserve"> млн. рублей, или 1</w:t>
      </w:r>
      <w:r w:rsidR="0024645C" w:rsidRPr="008354AA">
        <w:rPr>
          <w:sz w:val="28"/>
          <w:szCs w:val="28"/>
        </w:rPr>
        <w:t>01,3</w:t>
      </w:r>
      <w:r w:rsidRPr="008354AA">
        <w:rPr>
          <w:sz w:val="28"/>
          <w:szCs w:val="28"/>
        </w:rPr>
        <w:t>% к  202</w:t>
      </w:r>
      <w:r w:rsidR="0024645C" w:rsidRPr="008354AA">
        <w:rPr>
          <w:sz w:val="28"/>
          <w:szCs w:val="28"/>
        </w:rPr>
        <w:t>2</w:t>
      </w:r>
      <w:r w:rsidRPr="008354AA">
        <w:rPr>
          <w:sz w:val="28"/>
          <w:szCs w:val="28"/>
        </w:rPr>
        <w:t xml:space="preserve"> году;</w:t>
      </w:r>
    </w:p>
    <w:p w:rsidR="0026041D" w:rsidRPr="008354AA" w:rsidRDefault="0026041D" w:rsidP="002604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54AA">
        <w:rPr>
          <w:sz w:val="28"/>
          <w:szCs w:val="28"/>
        </w:rPr>
        <w:t xml:space="preserve">- животноводство – </w:t>
      </w:r>
      <w:r w:rsidR="0024645C" w:rsidRPr="008354AA">
        <w:rPr>
          <w:sz w:val="28"/>
          <w:szCs w:val="28"/>
        </w:rPr>
        <w:t>848</w:t>
      </w:r>
      <w:r w:rsidRPr="008354AA">
        <w:rPr>
          <w:sz w:val="28"/>
          <w:szCs w:val="28"/>
        </w:rPr>
        <w:t xml:space="preserve"> млн. рублей, или </w:t>
      </w:r>
      <w:r w:rsidR="0024645C" w:rsidRPr="008354AA">
        <w:rPr>
          <w:sz w:val="28"/>
          <w:szCs w:val="28"/>
        </w:rPr>
        <w:t>117,7</w:t>
      </w:r>
      <w:r w:rsidRPr="008354AA">
        <w:rPr>
          <w:sz w:val="28"/>
          <w:szCs w:val="28"/>
        </w:rPr>
        <w:t>%  к 202</w:t>
      </w:r>
      <w:r w:rsidR="0024645C" w:rsidRPr="008354AA">
        <w:rPr>
          <w:sz w:val="28"/>
          <w:szCs w:val="28"/>
        </w:rPr>
        <w:t>2</w:t>
      </w:r>
      <w:r w:rsidRPr="008354AA">
        <w:rPr>
          <w:sz w:val="28"/>
          <w:szCs w:val="28"/>
        </w:rPr>
        <w:t xml:space="preserve"> году.  </w:t>
      </w:r>
    </w:p>
    <w:p w:rsidR="0026041D" w:rsidRPr="008354AA" w:rsidRDefault="004E4E5A" w:rsidP="004E4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4AA">
        <w:rPr>
          <w:rFonts w:ascii="Times New Roman" w:hAnsi="Times New Roman" w:cs="Times New Roman"/>
          <w:color w:val="000000"/>
          <w:sz w:val="28"/>
          <w:szCs w:val="28"/>
        </w:rPr>
        <w:t>Сложно найти такой фактор, который не стал бы вызовом для сельхозпроизводства в ушедшем году.</w:t>
      </w:r>
    </w:p>
    <w:p w:rsidR="004E4E5A" w:rsidRPr="00F153CB" w:rsidRDefault="004E4E5A" w:rsidP="004E4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Однако в отчетном году в округе произведено 103,0 тысячи тонн зерна, что на 2 тысячи больше, чем было собрано в 2022 году.</w:t>
      </w:r>
    </w:p>
    <w:p w:rsidR="004E4E5A" w:rsidRPr="00F153CB" w:rsidRDefault="00E67C6D" w:rsidP="004E4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Средняя урожайность </w:t>
      </w:r>
      <w:r w:rsidR="007F6A3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A36">
        <w:rPr>
          <w:rFonts w:ascii="Times New Roman" w:hAnsi="Times New Roman" w:cs="Times New Roman"/>
          <w:color w:val="000000"/>
          <w:sz w:val="28"/>
          <w:szCs w:val="28"/>
        </w:rPr>
        <w:t xml:space="preserve">17,3 ц/га. </w:t>
      </w:r>
      <w:r w:rsidR="00875FD3">
        <w:rPr>
          <w:rFonts w:ascii="Times New Roman" w:hAnsi="Times New Roman" w:cs="Times New Roman"/>
          <w:color w:val="000000"/>
          <w:sz w:val="28"/>
          <w:szCs w:val="28"/>
        </w:rPr>
        <w:t xml:space="preserve">Наибольшая урожайность: </w:t>
      </w:r>
      <w:r w:rsidR="004E4E5A" w:rsidRPr="00F153CB">
        <w:rPr>
          <w:rFonts w:ascii="Times New Roman" w:hAnsi="Times New Roman" w:cs="Times New Roman"/>
          <w:color w:val="000000"/>
          <w:sz w:val="28"/>
          <w:szCs w:val="28"/>
        </w:rPr>
        <w:t>ИП ГКФХ Туров В.Н.-25,8 ц/га, ИП ГКФХ Митин А.А. - 22,8 ц/га.</w:t>
      </w:r>
    </w:p>
    <w:p w:rsidR="004E4E5A" w:rsidRPr="00F153CB" w:rsidRDefault="004E4E5A" w:rsidP="004E4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Успешно закончился сев озимых на площади 42,3 тыс. гектаров. Это 100% от плана.</w:t>
      </w:r>
    </w:p>
    <w:p w:rsidR="004E4E5A" w:rsidRPr="007F6A36" w:rsidRDefault="004E4E5A" w:rsidP="004E4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В сложившейся политической и экономической ситуации рынок экспорта зерна лимитирован, в </w:t>
      </w:r>
      <w:proofErr w:type="gram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с чем экспорт не позволил снять все излишки с внутреннего рынка. Цены на основные зерновые культуры находятся на невыгодных уровнях для раст</w:t>
      </w:r>
      <w:r w:rsidR="00F9498B">
        <w:rPr>
          <w:rFonts w:ascii="Times New Roman" w:hAnsi="Times New Roman" w:cs="Times New Roman"/>
          <w:color w:val="000000"/>
          <w:sz w:val="28"/>
          <w:szCs w:val="28"/>
        </w:rPr>
        <w:t>ениеводов не только нашего округа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, но и региона, да и в целом страны. Так, тонна зерновых культур стоит в среднем 8 тыс.</w:t>
      </w:r>
      <w:r w:rsidR="00F55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7F6A3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55FC8" w:rsidRPr="007F6A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55FC8" w:rsidRPr="008354AA">
        <w:rPr>
          <w:rFonts w:ascii="Times New Roman" w:hAnsi="Times New Roman" w:cs="Times New Roman"/>
          <w:color w:val="000000"/>
          <w:sz w:val="28"/>
          <w:szCs w:val="28"/>
        </w:rPr>
        <w:t>Цена тонны солярки стоит от 50 тысяч рублей.</w:t>
      </w:r>
      <w:r w:rsidR="00F55FC8" w:rsidRPr="007F6A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E4E5A" w:rsidRPr="00F153CB" w:rsidRDefault="004E4E5A" w:rsidP="004E4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В отчетном году аграрии округа не снизили объем закупок удобрений и для повышения урожайности и пищевой ценности сельскохозяйственных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культур, а также в целях управления плодородием почв было закуплено 3450 тонн удобрений в действующем веществе. План выполнен на 100%.</w:t>
      </w:r>
    </w:p>
    <w:p w:rsidR="004E4E5A" w:rsidRPr="00F153CB" w:rsidRDefault="004E4E5A" w:rsidP="004E4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Животноводством в Сорочинском городском округе занимаются </w:t>
      </w:r>
      <w:r w:rsidR="002936A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сельскохозяйственные организации и 23 </w:t>
      </w:r>
      <w:proofErr w:type="gram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крестьянско-фермерских</w:t>
      </w:r>
      <w:proofErr w:type="gram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хозяйства. Самые крупные  животноводы: ИП ГКФХ Митин А.А., ИП ГКФХ Черемисина И.В., </w:t>
      </w:r>
      <w:r w:rsidR="001B3542">
        <w:rPr>
          <w:rFonts w:ascii="Times New Roman" w:hAnsi="Times New Roman" w:cs="Times New Roman"/>
          <w:color w:val="000000"/>
          <w:sz w:val="28"/>
          <w:szCs w:val="28"/>
        </w:rPr>
        <w:t xml:space="preserve">ИП ГКФХ Черемисин В.Г.,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ООО «Трудовик», ООО «АП» </w:t>
      </w:r>
      <w:proofErr w:type="spell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Сборовское</w:t>
      </w:r>
      <w:proofErr w:type="spellEnd"/>
      <w:r w:rsidRPr="00F153CB">
        <w:rPr>
          <w:rFonts w:ascii="Times New Roman" w:hAnsi="Times New Roman" w:cs="Times New Roman"/>
          <w:color w:val="000000"/>
          <w:sz w:val="28"/>
          <w:szCs w:val="28"/>
        </w:rPr>
        <w:t>», которое занимается разведением оленей и лошадей, а также ИП ГКФХ Мартыненко Н.В. – единственная в округе свиноводческая ферма.</w:t>
      </w:r>
    </w:p>
    <w:p w:rsidR="00E0263A" w:rsidRPr="005330A0" w:rsidRDefault="004E4E5A" w:rsidP="00533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0A0">
        <w:rPr>
          <w:rFonts w:ascii="Times New Roman" w:hAnsi="Times New Roman" w:cs="Times New Roman"/>
          <w:color w:val="000000"/>
          <w:sz w:val="28"/>
          <w:szCs w:val="28"/>
        </w:rPr>
        <w:t>Несмотря на рост производственных затрат и снижение доходности по итог</w:t>
      </w:r>
      <w:r w:rsidR="00E0263A" w:rsidRPr="005330A0">
        <w:rPr>
          <w:rFonts w:ascii="Times New Roman" w:hAnsi="Times New Roman" w:cs="Times New Roman"/>
          <w:color w:val="000000"/>
          <w:sz w:val="28"/>
          <w:szCs w:val="28"/>
        </w:rPr>
        <w:t xml:space="preserve">ам года, средняя </w:t>
      </w:r>
      <w:r w:rsidRPr="005330A0">
        <w:rPr>
          <w:rFonts w:ascii="Times New Roman" w:hAnsi="Times New Roman" w:cs="Times New Roman"/>
          <w:color w:val="000000"/>
          <w:sz w:val="28"/>
          <w:szCs w:val="28"/>
        </w:rPr>
        <w:t xml:space="preserve">заработная плата </w:t>
      </w:r>
      <w:r w:rsidR="00E0263A" w:rsidRPr="005330A0">
        <w:rPr>
          <w:rFonts w:ascii="Times New Roman" w:hAnsi="Times New Roman" w:cs="Times New Roman"/>
          <w:color w:val="000000"/>
          <w:sz w:val="28"/>
          <w:szCs w:val="28"/>
        </w:rPr>
        <w:t xml:space="preserve">в сельском хозяйстве </w:t>
      </w:r>
      <w:r w:rsidRPr="005330A0">
        <w:rPr>
          <w:rFonts w:ascii="Times New Roman" w:hAnsi="Times New Roman" w:cs="Times New Roman"/>
          <w:color w:val="000000"/>
          <w:sz w:val="28"/>
          <w:szCs w:val="28"/>
        </w:rPr>
        <w:t>выросла по отношению к 2022 году на</w:t>
      </w:r>
      <w:r w:rsidR="00E0263A" w:rsidRPr="00533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63A" w:rsidRPr="005330A0">
        <w:rPr>
          <w:rFonts w:ascii="Times New Roman" w:hAnsi="Times New Roman" w:cs="Times New Roman"/>
          <w:sz w:val="28"/>
          <w:szCs w:val="28"/>
        </w:rPr>
        <w:t>110,3% к уровню прошлого года и составила 32 178,0 рублей. По сельхозпредприятиям заработная плата - 37866 рублей  (АППГ - 34272 руб.)</w:t>
      </w:r>
    </w:p>
    <w:p w:rsidR="004E4E5A" w:rsidRPr="00F153CB" w:rsidRDefault="004E4E5A" w:rsidP="004E4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В июне 2023 года в поселке </w:t>
      </w:r>
      <w:proofErr w:type="spell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Родинском</w:t>
      </w:r>
      <w:proofErr w:type="spell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она начала свою деятельность</w:t>
      </w:r>
      <w:r w:rsidR="00E0263A" w:rsidRPr="00E02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63A">
        <w:rPr>
          <w:rFonts w:ascii="Times New Roman" w:hAnsi="Times New Roman" w:cs="Times New Roman"/>
          <w:color w:val="000000"/>
          <w:sz w:val="28"/>
          <w:szCs w:val="28"/>
        </w:rPr>
        <w:t>птицефабрик</w:t>
      </w:r>
      <w:proofErr w:type="gramStart"/>
      <w:r w:rsidR="00E0263A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E0263A" w:rsidRPr="00F153CB">
        <w:rPr>
          <w:rFonts w:ascii="Times New Roman" w:hAnsi="Times New Roman" w:cs="Times New Roman"/>
          <w:color w:val="000000"/>
          <w:sz w:val="28"/>
          <w:szCs w:val="28"/>
        </w:rPr>
        <w:t>ООО</w:t>
      </w:r>
      <w:proofErr w:type="gramEnd"/>
      <w:r w:rsidR="00E0263A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«Оренбург-3».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Это предприятие, которое удалось вывести из банкротства. С 2016 года оно простаивало, сменило пару собственников. Восстановление с нуля некогда прибыльной птицефабрики началось в 2020 году с приходом </w:t>
      </w:r>
      <w:r w:rsidRPr="005330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нового </w:t>
      </w:r>
      <w:r w:rsidR="005330A0" w:rsidRPr="005330A0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руководителя Дымова Андрея Анатольевича</w:t>
      </w:r>
      <w:r w:rsidRPr="005330A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В модернизацию инвестировано свыше 200 млн. рублей. Сегодня здесь оборудованы современные цеха, создано 16 новых рабочих мест. С июня 2023 года в четыре этапа завезено 314 тыс.</w:t>
      </w:r>
      <w:r w:rsidR="00577D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голов птицы. В 2023 году аграриями округа было получено государственной поддержки в виде субсидий и дотаций – 4</w:t>
      </w:r>
      <w:r w:rsidR="005330A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,5 </w:t>
      </w:r>
      <w:proofErr w:type="gram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руб. Всего же господдержка сельхозпроизводителей округа за последние 5 лет составила 278 млн. рублей.</w:t>
      </w:r>
    </w:p>
    <w:p w:rsidR="004E4E5A" w:rsidRPr="00F153CB" w:rsidRDefault="004E4E5A" w:rsidP="004E4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Грантовую</w:t>
      </w:r>
      <w:proofErr w:type="spell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поддержку в отчетный период получили: КФХ «</w:t>
      </w:r>
      <w:proofErr w:type="spell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Кайсар</w:t>
      </w:r>
      <w:proofErr w:type="spell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» в размере 3,5 </w:t>
      </w:r>
      <w:proofErr w:type="gram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руб. на приобретение племенных нетелей и КФХ «</w:t>
      </w:r>
      <w:proofErr w:type="spell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Саныч</w:t>
      </w:r>
      <w:proofErr w:type="spellEnd"/>
      <w:r w:rsidRPr="00F153CB">
        <w:rPr>
          <w:rFonts w:ascii="Times New Roman" w:hAnsi="Times New Roman" w:cs="Times New Roman"/>
          <w:color w:val="000000"/>
          <w:sz w:val="28"/>
          <w:szCs w:val="28"/>
        </w:rPr>
        <w:t>» в размере 3,4 млн</w:t>
      </w:r>
      <w:r w:rsidR="00D41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руб. Финансовые средства полностью освоены, скот завезен в хозяйства.</w:t>
      </w:r>
    </w:p>
    <w:p w:rsidR="004E4E5A" w:rsidRPr="00F153CB" w:rsidRDefault="004E4E5A" w:rsidP="004E4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В 2023 году аграриями округа закуплено 12 новых тракторов (120% от плана), 5 зерноуборочных комбайнов (100% от плана), а также прочей </w:t>
      </w:r>
      <w:proofErr w:type="spell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сельскохозяйскохозяйственной</w:t>
      </w:r>
      <w:proofErr w:type="spell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техники на общую сумму более 95 млн. рублей.</w:t>
      </w:r>
    </w:p>
    <w:p w:rsidR="004E4E5A" w:rsidRPr="00F153CB" w:rsidRDefault="004E4E5A" w:rsidP="00FF5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О результатах работы тружеников АПК округа можно судить, в том числе по наградам. Только с начала этого года ведомственные награды получили более 100 человек округа. Серебряной медали ежегодной агропромышленной выставки «</w:t>
      </w:r>
      <w:proofErr w:type="gram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Золотая</w:t>
      </w:r>
      <w:proofErr w:type="gram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осень-2023» удостоен ИП ГКФХ Митин Андрей Анатольевич в номинации «За достижение высоких показателей в производстве продукции животноводства».</w:t>
      </w:r>
      <w:r w:rsidR="00FF53D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На этой же выставке ООО «Мясокомбинат Сорочинский» награжден 2-мя золотыми и серебряной медалями.</w:t>
      </w:r>
    </w:p>
    <w:p w:rsidR="004D2339" w:rsidRPr="00F153CB" w:rsidRDefault="004E4E5A" w:rsidP="004E4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Особые слова благодарности я адресую сегодня руководителям сельхозпредприятий за ваш труд, помощь сельским жителям в решении их повседневных вопросов, за оказание благотворительной помощи участникам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специальной военной операции, а также муниципальным учреждениям в проведении различных мероприятий.</w:t>
      </w:r>
    </w:p>
    <w:p w:rsidR="00D21363" w:rsidRPr="00F153CB" w:rsidRDefault="00D21363" w:rsidP="004E4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6C21" w:rsidRPr="004D2339" w:rsidRDefault="00C26C21" w:rsidP="00C2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6A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Эффективное развитие малого и среднего предпринимательства позволяет решать важные задачи</w:t>
      </w:r>
      <w:r w:rsidRPr="004D2339">
        <w:rPr>
          <w:rFonts w:ascii="Times New Roman" w:hAnsi="Times New Roman" w:cs="Times New Roman"/>
          <w:bCs/>
          <w:color w:val="000000"/>
          <w:sz w:val="28"/>
          <w:szCs w:val="28"/>
        </w:rPr>
        <w:t>, в числе которых - создание новых рабочих мест, повышение уровня жизни населения, обеспечение роста социальной стабильности в обществе.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D2339">
        <w:rPr>
          <w:rFonts w:ascii="Times New Roman" w:hAnsi="Times New Roman" w:cs="Times New Roman"/>
          <w:bCs/>
          <w:color w:val="000000"/>
          <w:sz w:val="28"/>
          <w:szCs w:val="28"/>
        </w:rPr>
        <w:t>Поэтому главной задачей считаю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здесь </w:t>
      </w:r>
      <w:r w:rsidRPr="004D2339">
        <w:rPr>
          <w:rFonts w:ascii="Times New Roman" w:hAnsi="Times New Roman" w:cs="Times New Roman"/>
          <w:bCs/>
          <w:color w:val="000000"/>
          <w:sz w:val="28"/>
          <w:szCs w:val="28"/>
        </w:rPr>
        <w:t>поддержание постоянного диалога с предпринимательским сообществом.</w:t>
      </w:r>
    </w:p>
    <w:p w:rsidR="00C26C21" w:rsidRDefault="00C26C21" w:rsidP="00C2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2023 году на территории округа осуществляли деятельность 1034 субъекта предпринимательства, из них:</w:t>
      </w:r>
    </w:p>
    <w:p w:rsidR="00C26C21" w:rsidRDefault="00C26C21" w:rsidP="00C2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- 126 малых предприятий, включая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6C21" w:rsidRDefault="00C26C21" w:rsidP="00C2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- 906 индивидуальных предпринимателей. </w:t>
      </w:r>
    </w:p>
    <w:p w:rsidR="00C26C21" w:rsidRDefault="00C26C21" w:rsidP="00C2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Рост численности субъектов малого и среднего предпринимательства составил 14 %.</w:t>
      </w:r>
    </w:p>
    <w:p w:rsidR="000B2CAD" w:rsidRPr="000B2CAD" w:rsidRDefault="00C26C21" w:rsidP="000B2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Продолжился рост и числа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Очевидно, работающее население действительно предпочитает «выходить из тени», официально регистрируясь в статусе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8158D">
        <w:rPr>
          <w:rFonts w:ascii="Times New Roman" w:hAnsi="Times New Roman" w:cs="Times New Roman"/>
          <w:color w:val="000000"/>
          <w:sz w:val="28"/>
          <w:szCs w:val="28"/>
        </w:rPr>
        <w:t xml:space="preserve">На 1 января численность </w:t>
      </w:r>
      <w:proofErr w:type="spellStart"/>
      <w:r w:rsidR="0058158D">
        <w:rPr>
          <w:rFonts w:ascii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 w:rsidR="005815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58158D">
        <w:rPr>
          <w:rFonts w:ascii="Times New Roman" w:hAnsi="Times New Roman" w:cs="Times New Roman"/>
          <w:color w:val="000000"/>
          <w:sz w:val="28"/>
          <w:szCs w:val="28"/>
        </w:rPr>
        <w:t>зарегистрированных</w:t>
      </w:r>
      <w:proofErr w:type="gramEnd"/>
      <w:r w:rsidR="0058158D">
        <w:rPr>
          <w:rFonts w:ascii="Times New Roman" w:hAnsi="Times New Roman" w:cs="Times New Roman"/>
          <w:color w:val="000000"/>
          <w:sz w:val="28"/>
          <w:szCs w:val="28"/>
        </w:rPr>
        <w:t xml:space="preserve"> в округе, составляет </w:t>
      </w:r>
      <w:r w:rsidR="000B2CAD" w:rsidRPr="000B2CAD">
        <w:rPr>
          <w:rFonts w:ascii="Times New Roman" w:hAnsi="Times New Roman" w:cs="Times New Roman"/>
          <w:color w:val="000000"/>
          <w:sz w:val="28"/>
          <w:szCs w:val="28"/>
        </w:rPr>
        <w:t xml:space="preserve">2049 человека. </w:t>
      </w:r>
    </w:p>
    <w:p w:rsidR="000B2CAD" w:rsidRDefault="00C26C21" w:rsidP="000B2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44">
        <w:rPr>
          <w:rFonts w:ascii="Times New Roman" w:hAnsi="Times New Roman" w:cs="Times New Roman"/>
          <w:color w:val="000000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color w:val="000000"/>
          <w:sz w:val="28"/>
          <w:szCs w:val="28"/>
        </w:rPr>
        <w:t>13,9</w:t>
      </w:r>
      <w:r w:rsidRPr="00674444">
        <w:rPr>
          <w:rFonts w:ascii="Times New Roman" w:hAnsi="Times New Roman" w:cs="Times New Roman"/>
          <w:color w:val="000000"/>
          <w:sz w:val="28"/>
          <w:szCs w:val="28"/>
        </w:rPr>
        <w:t>% труд</w:t>
      </w:r>
      <w:r w:rsidR="009841F6">
        <w:rPr>
          <w:rFonts w:ascii="Times New Roman" w:hAnsi="Times New Roman" w:cs="Times New Roman"/>
          <w:color w:val="000000"/>
          <w:sz w:val="28"/>
          <w:szCs w:val="28"/>
        </w:rPr>
        <w:t xml:space="preserve">оспособного населения занято в </w:t>
      </w:r>
      <w:r w:rsidRPr="00674444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9841F6">
        <w:rPr>
          <w:rFonts w:ascii="Times New Roman" w:hAnsi="Times New Roman" w:cs="Times New Roman"/>
          <w:color w:val="000000"/>
          <w:sz w:val="28"/>
          <w:szCs w:val="28"/>
        </w:rPr>
        <w:t xml:space="preserve"> МСП</w:t>
      </w:r>
      <w:r w:rsidR="007B67A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7B67AA" w:rsidRPr="00153917">
        <w:rPr>
          <w:rFonts w:ascii="Times New Roman" w:hAnsi="Times New Roman" w:cs="Times New Roman"/>
          <w:color w:val="000000" w:themeColor="text1"/>
          <w:sz w:val="28"/>
          <w:szCs w:val="28"/>
        </w:rPr>
        <w:t>3139</w:t>
      </w:r>
      <w:r w:rsidR="007B6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7AA">
        <w:rPr>
          <w:rFonts w:ascii="Times New Roman" w:hAnsi="Times New Roman" w:cs="Times New Roman"/>
          <w:color w:val="000000"/>
          <w:sz w:val="28"/>
          <w:szCs w:val="28"/>
        </w:rPr>
        <w:t>человек.</w:t>
      </w:r>
      <w:r w:rsidRPr="006744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2CAD" w:rsidRDefault="000B2CAD" w:rsidP="000B2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 в </w:t>
      </w:r>
      <w:r w:rsidRPr="004D2339">
        <w:rPr>
          <w:rFonts w:ascii="Times New Roman" w:hAnsi="Times New Roman" w:cs="Times New Roman"/>
          <w:color w:val="000000"/>
          <w:sz w:val="28"/>
          <w:szCs w:val="28"/>
        </w:rPr>
        <w:t>настоящее время обеспечен всеми основными видами услуг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339">
        <w:rPr>
          <w:rFonts w:ascii="Times New Roman" w:hAnsi="Times New Roman" w:cs="Times New Roman"/>
          <w:color w:val="000000"/>
          <w:sz w:val="28"/>
          <w:szCs w:val="28"/>
        </w:rPr>
        <w:t>торговли, в том числе имеется возможность дистанционного заказа через сеть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339">
        <w:rPr>
          <w:rFonts w:ascii="Times New Roman" w:hAnsi="Times New Roman" w:cs="Times New Roman"/>
          <w:color w:val="000000"/>
          <w:sz w:val="28"/>
          <w:szCs w:val="28"/>
        </w:rPr>
        <w:t>Интернет и доставки.</w:t>
      </w:r>
      <w:r w:rsidRPr="006744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2CAD" w:rsidRPr="007B67AA" w:rsidRDefault="000B2CAD" w:rsidP="000B2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7AA">
        <w:rPr>
          <w:rFonts w:ascii="Times New Roman" w:hAnsi="Times New Roman" w:cs="Times New Roman"/>
          <w:color w:val="000000"/>
          <w:sz w:val="28"/>
          <w:szCs w:val="28"/>
        </w:rPr>
        <w:t xml:space="preserve">В 2023 году в рамках программы «Социальный контракт»  17 </w:t>
      </w:r>
      <w:proofErr w:type="spellStart"/>
      <w:r w:rsidRPr="007B67AA">
        <w:rPr>
          <w:rFonts w:ascii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 w:rsidRPr="007B67AA">
        <w:rPr>
          <w:rFonts w:ascii="Times New Roman" w:hAnsi="Times New Roman" w:cs="Times New Roman"/>
          <w:color w:val="000000"/>
          <w:sz w:val="28"/>
          <w:szCs w:val="28"/>
        </w:rPr>
        <w:t xml:space="preserve"> получили поддержку на открытие собственного бизнеса на общую сумму 5,6 </w:t>
      </w:r>
      <w:proofErr w:type="gramStart"/>
      <w:r w:rsidRPr="007B67AA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7B67AA">
        <w:rPr>
          <w:rFonts w:ascii="Times New Roman" w:hAnsi="Times New Roman" w:cs="Times New Roman"/>
          <w:color w:val="000000"/>
          <w:sz w:val="28"/>
          <w:szCs w:val="28"/>
        </w:rPr>
        <w:t xml:space="preserve"> руб., 16 </w:t>
      </w:r>
      <w:proofErr w:type="spellStart"/>
      <w:r w:rsidRPr="007B67AA">
        <w:rPr>
          <w:rFonts w:ascii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 w:rsidRPr="007B67AA">
        <w:rPr>
          <w:rFonts w:ascii="Times New Roman" w:hAnsi="Times New Roman" w:cs="Times New Roman"/>
          <w:color w:val="000000"/>
          <w:sz w:val="28"/>
          <w:szCs w:val="28"/>
        </w:rPr>
        <w:t xml:space="preserve"> получили поддержку на развитие личного подсобного хозяйства на общую сумму 3 млн руб.</w:t>
      </w:r>
    </w:p>
    <w:p w:rsidR="007B67AA" w:rsidRPr="007B67AA" w:rsidRDefault="007351C0" w:rsidP="000B2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7AA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муниципальной программы  «Экономическое развитие  Сорочинского городского округа Оренбургской области» в 2023 году освоены средства на предоставление субсидии на возмещение стоимости ГСМ на доставку автомобильным транспортом социально-значимых товаров в отделенные, труднодоступные и малонаселенные пункты городского </w:t>
      </w:r>
      <w:r w:rsidR="007B67AA" w:rsidRPr="007B67AA">
        <w:rPr>
          <w:rFonts w:ascii="Times New Roman" w:hAnsi="Times New Roman" w:cs="Times New Roman"/>
          <w:color w:val="000000"/>
          <w:sz w:val="28"/>
          <w:szCs w:val="28"/>
        </w:rPr>
        <w:t>округа в сумме 146,5 тыс. руб.</w:t>
      </w:r>
    </w:p>
    <w:p w:rsidR="000B2CAD" w:rsidRPr="007B67AA" w:rsidRDefault="000B2CAD" w:rsidP="000B2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7AA">
        <w:rPr>
          <w:rFonts w:ascii="Times New Roman" w:hAnsi="Times New Roman" w:cs="Times New Roman"/>
          <w:color w:val="000000"/>
          <w:sz w:val="28"/>
          <w:szCs w:val="28"/>
        </w:rPr>
        <w:t xml:space="preserve">Пять субъектов малого предпринимательства получили займы от Оренбургского областного фонда поддержки малого предпринимательства на общую сумму 10,4 </w:t>
      </w:r>
      <w:proofErr w:type="gramStart"/>
      <w:r w:rsidRPr="007B67AA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7B67AA">
        <w:rPr>
          <w:rFonts w:ascii="Times New Roman" w:hAnsi="Times New Roman" w:cs="Times New Roman"/>
          <w:color w:val="000000"/>
          <w:sz w:val="28"/>
          <w:szCs w:val="28"/>
        </w:rPr>
        <w:t xml:space="preserve"> руб. </w:t>
      </w:r>
    </w:p>
    <w:p w:rsidR="000B2CAD" w:rsidRPr="007B67AA" w:rsidRDefault="000B2CAD" w:rsidP="000B2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7AA">
        <w:rPr>
          <w:rFonts w:ascii="Times New Roman" w:hAnsi="Times New Roman" w:cs="Times New Roman"/>
          <w:color w:val="000000"/>
          <w:sz w:val="28"/>
          <w:szCs w:val="28"/>
        </w:rPr>
        <w:t xml:space="preserve">Три индивидуальных предпринимателя получили поручительство Гарантийного фонда Оренбургской области на сумму 21,4 </w:t>
      </w:r>
      <w:proofErr w:type="gramStart"/>
      <w:r w:rsidRPr="007B67AA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7B67AA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C26C21" w:rsidRPr="00D22780" w:rsidRDefault="00C26C21" w:rsidP="00C2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2780">
        <w:rPr>
          <w:rFonts w:ascii="Times New Roman" w:hAnsi="Times New Roman" w:cs="Times New Roman"/>
          <w:sz w:val="28"/>
          <w:szCs w:val="28"/>
        </w:rPr>
        <w:t>В минувшем году, несмотря на сложную экономическую ситуацию,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780">
        <w:rPr>
          <w:rFonts w:ascii="Times New Roman" w:hAnsi="Times New Roman" w:cs="Times New Roman"/>
          <w:sz w:val="28"/>
          <w:szCs w:val="28"/>
        </w:rPr>
        <w:t xml:space="preserve">бизнесу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22780">
        <w:rPr>
          <w:rFonts w:ascii="Times New Roman" w:hAnsi="Times New Roman" w:cs="Times New Roman"/>
          <w:sz w:val="28"/>
          <w:szCs w:val="28"/>
        </w:rPr>
        <w:t xml:space="preserve"> удалось сохранить рабочие коллективы,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780">
        <w:rPr>
          <w:rFonts w:ascii="Times New Roman" w:hAnsi="Times New Roman" w:cs="Times New Roman"/>
          <w:sz w:val="28"/>
          <w:szCs w:val="28"/>
        </w:rPr>
        <w:t>своевременность выплаты заработной платы, не допустить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780">
        <w:rPr>
          <w:rFonts w:ascii="Times New Roman" w:hAnsi="Times New Roman" w:cs="Times New Roman"/>
          <w:sz w:val="28"/>
          <w:szCs w:val="28"/>
        </w:rPr>
        <w:t>налоговым платежам в бюджеты всех уровней.</w:t>
      </w:r>
    </w:p>
    <w:p w:rsidR="00DC3BCC" w:rsidRPr="007B67AA" w:rsidRDefault="00DC3BCC" w:rsidP="00DC3B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7AA">
        <w:rPr>
          <w:sz w:val="28"/>
          <w:szCs w:val="28"/>
        </w:rPr>
        <w:t xml:space="preserve">В отчетном году от субъектов МСП поступило налоговых доходов всего в сумме 525 </w:t>
      </w:r>
      <w:proofErr w:type="gramStart"/>
      <w:r w:rsidRPr="007B67AA">
        <w:rPr>
          <w:sz w:val="28"/>
          <w:szCs w:val="28"/>
        </w:rPr>
        <w:t>млн</w:t>
      </w:r>
      <w:proofErr w:type="gramEnd"/>
      <w:r w:rsidRPr="007B67AA">
        <w:rPr>
          <w:sz w:val="28"/>
          <w:szCs w:val="28"/>
        </w:rPr>
        <w:t xml:space="preserve"> рублей, из них в местный бюджет – 136 млн рублей.</w:t>
      </w:r>
    </w:p>
    <w:p w:rsidR="00C26C21" w:rsidRPr="006A6A00" w:rsidRDefault="00C26C21" w:rsidP="00C2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A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Одним из ключевых индикаторов социальной направленности развития экономики является рост доходов населения. </w:t>
      </w:r>
    </w:p>
    <w:p w:rsidR="00C26C21" w:rsidRDefault="00C26C21" w:rsidP="00C2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населения округа составляет </w:t>
      </w:r>
      <w:r w:rsidR="007B67AA">
        <w:rPr>
          <w:rFonts w:ascii="Times New Roman" w:hAnsi="Times New Roman" w:cs="Times New Roman"/>
          <w:color w:val="000000"/>
          <w:sz w:val="28"/>
          <w:szCs w:val="28"/>
        </w:rPr>
        <w:t>40 077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26C21" w:rsidRPr="007B67AA" w:rsidRDefault="00C26C21" w:rsidP="00C26C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жителей пенсионного возраста</w:t>
      </w:r>
      <w:r w:rsidRPr="008269E0"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>794</w:t>
      </w:r>
      <w:r w:rsidRPr="008269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</w:t>
      </w:r>
      <w:r w:rsidR="007B67AA">
        <w:rPr>
          <w:rFonts w:ascii="Times New Roman" w:hAnsi="Times New Roman"/>
          <w:sz w:val="28"/>
          <w:szCs w:val="28"/>
        </w:rPr>
        <w:t xml:space="preserve"> </w:t>
      </w:r>
      <w:r w:rsidR="007B67AA" w:rsidRPr="007538A7">
        <w:rPr>
          <w:rFonts w:ascii="Times New Roman" w:hAnsi="Times New Roman"/>
          <w:b/>
          <w:sz w:val="28"/>
          <w:szCs w:val="28"/>
        </w:rPr>
        <w:t>(24%)</w:t>
      </w:r>
      <w:r w:rsidRPr="007538A7">
        <w:rPr>
          <w:rFonts w:ascii="Times New Roman" w:hAnsi="Times New Roman"/>
          <w:b/>
          <w:sz w:val="28"/>
          <w:szCs w:val="28"/>
        </w:rPr>
        <w:t>.</w:t>
      </w:r>
      <w:r w:rsidRPr="008269E0">
        <w:rPr>
          <w:rFonts w:ascii="Times New Roman" w:hAnsi="Times New Roman"/>
          <w:sz w:val="28"/>
          <w:szCs w:val="28"/>
        </w:rPr>
        <w:t xml:space="preserve"> Средний размер пенсии в округе на 31 декабря прошлого года </w:t>
      </w:r>
      <w:r>
        <w:rPr>
          <w:rFonts w:ascii="Times New Roman" w:hAnsi="Times New Roman"/>
          <w:sz w:val="28"/>
          <w:szCs w:val="28"/>
        </w:rPr>
        <w:t>17 537 рублей</w:t>
      </w:r>
      <w:r w:rsidRPr="008269E0">
        <w:rPr>
          <w:rFonts w:ascii="Times New Roman" w:hAnsi="Times New Roman"/>
          <w:sz w:val="28"/>
          <w:szCs w:val="28"/>
        </w:rPr>
        <w:t xml:space="preserve"> (АППГ – 16 692 рубля). Общий объем пенсионных выплат за 202</w:t>
      </w:r>
      <w:r>
        <w:rPr>
          <w:rFonts w:ascii="Times New Roman" w:hAnsi="Times New Roman"/>
          <w:sz w:val="28"/>
          <w:szCs w:val="28"/>
        </w:rPr>
        <w:t>3</w:t>
      </w:r>
      <w:r w:rsidRPr="008269E0">
        <w:rPr>
          <w:rFonts w:ascii="Times New Roman" w:hAnsi="Times New Roman"/>
          <w:sz w:val="28"/>
          <w:szCs w:val="28"/>
        </w:rPr>
        <w:t xml:space="preserve"> год  - 2 </w:t>
      </w:r>
      <w:proofErr w:type="gramStart"/>
      <w:r w:rsidRPr="008269E0">
        <w:rPr>
          <w:rFonts w:ascii="Times New Roman" w:hAnsi="Times New Roman"/>
          <w:sz w:val="28"/>
          <w:szCs w:val="28"/>
        </w:rPr>
        <w:t>млрд</w:t>
      </w:r>
      <w:proofErr w:type="gramEnd"/>
      <w:r>
        <w:rPr>
          <w:rFonts w:ascii="Times New Roman" w:hAnsi="Times New Roman"/>
          <w:sz w:val="28"/>
          <w:szCs w:val="28"/>
        </w:rPr>
        <w:t xml:space="preserve"> 688</w:t>
      </w:r>
      <w:r w:rsidRPr="008269E0">
        <w:rPr>
          <w:rFonts w:ascii="Times New Roman" w:hAnsi="Times New Roman"/>
          <w:sz w:val="28"/>
          <w:szCs w:val="28"/>
        </w:rPr>
        <w:t xml:space="preserve"> млн</w:t>
      </w:r>
      <w:r w:rsidR="00B7554D">
        <w:rPr>
          <w:rFonts w:ascii="Times New Roman" w:hAnsi="Times New Roman"/>
          <w:sz w:val="28"/>
          <w:szCs w:val="28"/>
        </w:rPr>
        <w:t xml:space="preserve"> </w:t>
      </w:r>
      <w:r w:rsidRPr="008269E0">
        <w:rPr>
          <w:rFonts w:ascii="Times New Roman" w:hAnsi="Times New Roman"/>
          <w:sz w:val="28"/>
          <w:szCs w:val="28"/>
        </w:rPr>
        <w:t xml:space="preserve"> рублей</w:t>
      </w:r>
      <w:r w:rsidRPr="007B67AA">
        <w:rPr>
          <w:rFonts w:ascii="Times New Roman" w:hAnsi="Times New Roman"/>
          <w:b/>
          <w:sz w:val="28"/>
          <w:szCs w:val="28"/>
        </w:rPr>
        <w:t xml:space="preserve">. </w:t>
      </w:r>
      <w:r w:rsidR="007B67AA" w:rsidRPr="007B67AA">
        <w:rPr>
          <w:rFonts w:ascii="Times New Roman" w:hAnsi="Times New Roman"/>
          <w:b/>
          <w:sz w:val="28"/>
          <w:szCs w:val="28"/>
        </w:rPr>
        <w:t>Отчисления от работодателей округа в Пенсионный фонд -</w:t>
      </w:r>
      <w:r w:rsidR="00DC59F2">
        <w:rPr>
          <w:rFonts w:ascii="Times New Roman" w:hAnsi="Times New Roman"/>
          <w:b/>
          <w:sz w:val="28"/>
          <w:szCs w:val="28"/>
        </w:rPr>
        <w:t>555,4</w:t>
      </w:r>
      <w:bookmarkStart w:id="0" w:name="_GoBack"/>
      <w:bookmarkEnd w:id="0"/>
      <w:r w:rsidR="007B67AA" w:rsidRPr="007B67A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B67AA" w:rsidRPr="007B67AA">
        <w:rPr>
          <w:rFonts w:ascii="Times New Roman" w:hAnsi="Times New Roman"/>
          <w:b/>
          <w:sz w:val="28"/>
          <w:szCs w:val="28"/>
        </w:rPr>
        <w:t>млн</w:t>
      </w:r>
      <w:proofErr w:type="gramEnd"/>
      <w:r w:rsidR="007B67AA" w:rsidRPr="007B67AA">
        <w:rPr>
          <w:rFonts w:ascii="Times New Roman" w:hAnsi="Times New Roman"/>
          <w:b/>
          <w:sz w:val="28"/>
          <w:szCs w:val="28"/>
        </w:rPr>
        <w:t xml:space="preserve"> рублей. </w:t>
      </w:r>
    </w:p>
    <w:p w:rsidR="00C26C21" w:rsidRDefault="00C26C21" w:rsidP="00C2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Демографическая ситуация в округе, как и в целом по региону, характеризуется естественной убылью населения, прежде всего связанной со смертностью, превышаемой рождаемость почти в два раза.</w:t>
      </w:r>
    </w:p>
    <w:p w:rsidR="00C26C21" w:rsidRDefault="00C26C21" w:rsidP="00C2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года родилось 304 ребёнка, что на 1 больше, чем в прошлом году. Умерло 571 человек, что на 14 больше, чем в 2022 (АППГ – 557).</w:t>
      </w:r>
    </w:p>
    <w:p w:rsidR="00C26C21" w:rsidRDefault="00C26C21" w:rsidP="00C2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демографического вопроса вижу в повышении уровня жизни населения, дальнейшей модернизации объектов социальной инфраструктуры, пропаганде здорового образа жизни и укреплении инсти</w:t>
      </w:r>
      <w:r w:rsidR="007B67AA">
        <w:rPr>
          <w:rFonts w:ascii="Times New Roman" w:hAnsi="Times New Roman" w:cs="Times New Roman"/>
          <w:color w:val="000000"/>
          <w:sz w:val="28"/>
          <w:szCs w:val="28"/>
        </w:rPr>
        <w:t xml:space="preserve">тута семьи и семейных ценностей, </w:t>
      </w:r>
      <w:r w:rsidR="007B67AA" w:rsidRPr="007B67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повышении </w:t>
      </w:r>
      <w:r w:rsidRPr="007B67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7AA" w:rsidRPr="007B67AA">
        <w:rPr>
          <w:rFonts w:ascii="Times New Roman" w:hAnsi="Times New Roman" w:cs="Times New Roman"/>
          <w:b/>
          <w:color w:val="000000"/>
          <w:sz w:val="28"/>
          <w:szCs w:val="28"/>
        </w:rPr>
        <w:t>качества услуг здравоохранения.</w:t>
      </w:r>
      <w:r w:rsidR="007B6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в этом направлении мы строим свою работу.</w:t>
      </w:r>
    </w:p>
    <w:p w:rsidR="00C26C21" w:rsidRPr="0082755B" w:rsidRDefault="00C26C21" w:rsidP="00C2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269E0">
        <w:rPr>
          <w:rFonts w:ascii="Times New Roman" w:hAnsi="Times New Roman"/>
          <w:sz w:val="28"/>
          <w:szCs w:val="28"/>
        </w:rPr>
        <w:t xml:space="preserve">Трудоспособное население составляет </w:t>
      </w:r>
      <w:r>
        <w:rPr>
          <w:rFonts w:ascii="Times New Roman" w:hAnsi="Times New Roman"/>
          <w:sz w:val="28"/>
          <w:szCs w:val="28"/>
        </w:rPr>
        <w:t>22785</w:t>
      </w:r>
      <w:r w:rsidRPr="008269E0">
        <w:rPr>
          <w:rFonts w:ascii="Times New Roman" w:hAnsi="Times New Roman"/>
          <w:sz w:val="28"/>
          <w:szCs w:val="28"/>
        </w:rPr>
        <w:t xml:space="preserve"> человек</w:t>
      </w:r>
      <w:r w:rsidR="007538A7">
        <w:rPr>
          <w:rFonts w:ascii="Times New Roman" w:hAnsi="Times New Roman"/>
          <w:sz w:val="28"/>
          <w:szCs w:val="28"/>
        </w:rPr>
        <w:t xml:space="preserve"> </w:t>
      </w:r>
      <w:r w:rsidR="007538A7" w:rsidRPr="007538A7">
        <w:rPr>
          <w:rFonts w:ascii="Times New Roman" w:hAnsi="Times New Roman"/>
          <w:b/>
          <w:sz w:val="28"/>
          <w:szCs w:val="28"/>
        </w:rPr>
        <w:t>(50%)</w:t>
      </w:r>
      <w:r w:rsidRPr="007538A7">
        <w:rPr>
          <w:rFonts w:ascii="Times New Roman" w:hAnsi="Times New Roman"/>
          <w:b/>
          <w:sz w:val="28"/>
          <w:szCs w:val="28"/>
        </w:rPr>
        <w:t>.</w:t>
      </w:r>
    </w:p>
    <w:p w:rsidR="00C26C21" w:rsidRPr="00287A4D" w:rsidRDefault="00C26C21" w:rsidP="00C2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A0F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работников </w:t>
      </w:r>
      <w:r>
        <w:rPr>
          <w:rFonts w:ascii="Times New Roman" w:hAnsi="Times New Roman" w:cs="Times New Roman"/>
          <w:sz w:val="28"/>
          <w:szCs w:val="28"/>
        </w:rPr>
        <w:t>городского округа выросла на 17,4</w:t>
      </w:r>
      <w:r w:rsidRPr="00F54A0F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>
        <w:rPr>
          <w:rFonts w:ascii="Times New Roman" w:hAnsi="Times New Roman" w:cs="Times New Roman"/>
          <w:sz w:val="28"/>
          <w:szCs w:val="28"/>
        </w:rPr>
        <w:t xml:space="preserve">35908,9 </w:t>
      </w:r>
      <w:r w:rsidRPr="00F54A0F">
        <w:rPr>
          <w:rFonts w:ascii="Times New Roman" w:hAnsi="Times New Roman" w:cs="Times New Roman"/>
          <w:sz w:val="28"/>
          <w:szCs w:val="28"/>
        </w:rPr>
        <w:t xml:space="preserve">руб. </w:t>
      </w:r>
      <w:r w:rsidRPr="00287A4D">
        <w:rPr>
          <w:rFonts w:ascii="Times New Roman" w:hAnsi="Times New Roman" w:cs="Times New Roman"/>
          <w:sz w:val="28"/>
          <w:szCs w:val="28"/>
        </w:rPr>
        <w:t xml:space="preserve">Эта цифра включает в себя заработную плату работников нефтедобывающей промышленности, бюджетной сферы, заработную плату за 3-3,5 часа рабочего времени у субъектов МСП, где работники официально получают по 9-10 тысяч рублей. </w:t>
      </w:r>
    </w:p>
    <w:p w:rsidR="00C26C21" w:rsidRPr="00F53C32" w:rsidRDefault="00C26C21" w:rsidP="00C26C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C32">
        <w:rPr>
          <w:sz w:val="28"/>
          <w:szCs w:val="28"/>
        </w:rPr>
        <w:t>Заработная плата в сельском хозяйстве – 32178,0 рублей (110,3% к уровню прошлого года).</w:t>
      </w:r>
    </w:p>
    <w:p w:rsidR="00C26C21" w:rsidRDefault="00C26C21" w:rsidP="00C26C21">
      <w:pPr>
        <w:pStyle w:val="a3"/>
        <w:spacing w:before="0" w:beforeAutospacing="0" w:after="0" w:afterAutospacing="0"/>
        <w:ind w:firstLine="709"/>
        <w:jc w:val="both"/>
        <w:rPr>
          <w:color w:val="C00000"/>
          <w:sz w:val="28"/>
          <w:szCs w:val="28"/>
        </w:rPr>
      </w:pPr>
      <w:r w:rsidRPr="008269E0">
        <w:rPr>
          <w:sz w:val="28"/>
          <w:szCs w:val="28"/>
        </w:rPr>
        <w:t xml:space="preserve">Заработная плата в промышленности: сфере добычи полезных ископаемых – </w:t>
      </w:r>
      <w:r>
        <w:rPr>
          <w:sz w:val="28"/>
          <w:szCs w:val="28"/>
        </w:rPr>
        <w:t>51599,6 рублей</w:t>
      </w:r>
      <w:r w:rsidRPr="008269E0">
        <w:rPr>
          <w:sz w:val="28"/>
          <w:szCs w:val="28"/>
        </w:rPr>
        <w:t xml:space="preserve"> (</w:t>
      </w:r>
      <w:r>
        <w:rPr>
          <w:sz w:val="28"/>
          <w:szCs w:val="28"/>
        </w:rPr>
        <w:t>104,3</w:t>
      </w:r>
      <w:r w:rsidRPr="008269E0">
        <w:rPr>
          <w:sz w:val="28"/>
          <w:szCs w:val="28"/>
        </w:rPr>
        <w:t xml:space="preserve">%), занятых в обрабатывающих производствах – </w:t>
      </w:r>
      <w:r>
        <w:rPr>
          <w:sz w:val="28"/>
          <w:szCs w:val="28"/>
        </w:rPr>
        <w:t xml:space="preserve">51812,5 рублей </w:t>
      </w:r>
      <w:r w:rsidRPr="008269E0">
        <w:rPr>
          <w:sz w:val="28"/>
          <w:szCs w:val="28"/>
        </w:rPr>
        <w:t>(</w:t>
      </w:r>
      <w:r>
        <w:rPr>
          <w:sz w:val="28"/>
          <w:szCs w:val="28"/>
        </w:rPr>
        <w:t>117,3%</w:t>
      </w:r>
      <w:r w:rsidRPr="008269E0">
        <w:rPr>
          <w:sz w:val="28"/>
          <w:szCs w:val="28"/>
        </w:rPr>
        <w:t>).</w:t>
      </w:r>
    </w:p>
    <w:p w:rsidR="00F53C32" w:rsidRPr="00F53C32" w:rsidRDefault="00C26C21" w:rsidP="00C26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E0">
        <w:rPr>
          <w:rFonts w:ascii="Times New Roman" w:hAnsi="Times New Roman" w:cs="Times New Roman"/>
          <w:sz w:val="28"/>
          <w:szCs w:val="28"/>
        </w:rPr>
        <w:t xml:space="preserve">Ситуация на регистрируемом рынке труда </w:t>
      </w:r>
      <w:proofErr w:type="gramStart"/>
      <w:r w:rsidRPr="008269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6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69E0">
        <w:rPr>
          <w:rFonts w:ascii="Times New Roman" w:hAnsi="Times New Roman" w:cs="Times New Roman"/>
          <w:sz w:val="28"/>
          <w:szCs w:val="28"/>
        </w:rPr>
        <w:t>Сорочинском</w:t>
      </w:r>
      <w:proofErr w:type="gramEnd"/>
      <w:r w:rsidRPr="008269E0">
        <w:rPr>
          <w:rFonts w:ascii="Times New Roman" w:hAnsi="Times New Roman" w:cs="Times New Roman"/>
          <w:sz w:val="28"/>
          <w:szCs w:val="28"/>
        </w:rPr>
        <w:t xml:space="preserve"> городском </w:t>
      </w:r>
      <w:r w:rsidRPr="00F53C32">
        <w:rPr>
          <w:rFonts w:ascii="Times New Roman" w:hAnsi="Times New Roman" w:cs="Times New Roman"/>
          <w:sz w:val="28"/>
          <w:szCs w:val="28"/>
        </w:rPr>
        <w:t xml:space="preserve">округе стабильная. </w:t>
      </w:r>
    </w:p>
    <w:p w:rsidR="00C26C21" w:rsidRPr="00DC029F" w:rsidRDefault="00F53C32" w:rsidP="00F53C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C029F">
        <w:rPr>
          <w:rFonts w:ascii="Times New Roman" w:hAnsi="Times New Roman" w:cs="Times New Roman"/>
          <w:sz w:val="28"/>
          <w:szCs w:val="28"/>
        </w:rPr>
        <w:t xml:space="preserve">Уровень безработицы – 1% </w:t>
      </w:r>
      <w:r w:rsidR="00C26C21" w:rsidRPr="00DC029F">
        <w:rPr>
          <w:rFonts w:ascii="Times New Roman" w:hAnsi="Times New Roman" w:cs="Times New Roman"/>
          <w:sz w:val="28"/>
          <w:szCs w:val="28"/>
        </w:rPr>
        <w:t>(на учете состоя</w:t>
      </w:r>
      <w:r w:rsidRPr="00DC029F">
        <w:rPr>
          <w:rFonts w:ascii="Times New Roman" w:hAnsi="Times New Roman" w:cs="Times New Roman"/>
          <w:sz w:val="28"/>
          <w:szCs w:val="28"/>
        </w:rPr>
        <w:t>т</w:t>
      </w:r>
      <w:r w:rsidR="00C26C21" w:rsidRPr="00DC029F">
        <w:rPr>
          <w:rFonts w:ascii="Times New Roman" w:hAnsi="Times New Roman" w:cs="Times New Roman"/>
          <w:sz w:val="28"/>
          <w:szCs w:val="28"/>
        </w:rPr>
        <w:t xml:space="preserve"> </w:t>
      </w:r>
      <w:r w:rsidRPr="00DC029F">
        <w:rPr>
          <w:rFonts w:ascii="Times New Roman" w:hAnsi="Times New Roman" w:cs="Times New Roman"/>
          <w:sz w:val="28"/>
          <w:szCs w:val="28"/>
        </w:rPr>
        <w:t>210</w:t>
      </w:r>
      <w:r w:rsidR="00C26C21" w:rsidRPr="00DC029F">
        <w:rPr>
          <w:rFonts w:ascii="Times New Roman" w:hAnsi="Times New Roman" w:cs="Times New Roman"/>
          <w:sz w:val="28"/>
          <w:szCs w:val="28"/>
        </w:rPr>
        <w:t xml:space="preserve"> человек), </w:t>
      </w:r>
      <w:r w:rsidRPr="00DC029F">
        <w:rPr>
          <w:rFonts w:ascii="Times New Roman" w:hAnsi="Times New Roman" w:cs="Times New Roman"/>
          <w:sz w:val="28"/>
          <w:szCs w:val="28"/>
        </w:rPr>
        <w:t xml:space="preserve">вакансий – 350 единиц. </w:t>
      </w:r>
      <w:r w:rsidR="00C26C21" w:rsidRPr="00DC029F">
        <w:rPr>
          <w:rFonts w:ascii="Times New Roman" w:hAnsi="Times New Roman" w:cs="Times New Roman"/>
          <w:sz w:val="28"/>
          <w:szCs w:val="28"/>
        </w:rPr>
        <w:t xml:space="preserve">Для информации: среднегодовой уровень безработицы по итогам 2023 года по стране составил 3,2%. </w:t>
      </w:r>
    </w:p>
    <w:p w:rsidR="00006395" w:rsidRPr="00F153CB" w:rsidRDefault="004157C1" w:rsidP="00F53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ab/>
      </w:r>
      <w:r w:rsidR="00006395" w:rsidRPr="00F153CB">
        <w:rPr>
          <w:rFonts w:ascii="Times New Roman" w:hAnsi="Times New Roman" w:cs="Times New Roman"/>
          <w:sz w:val="28"/>
          <w:szCs w:val="28"/>
        </w:rPr>
        <w:t>Таким образом, комплекс приведенных выше показателей</w:t>
      </w:r>
      <w:r w:rsidR="00D22780" w:rsidRPr="00F153CB">
        <w:rPr>
          <w:rFonts w:ascii="Times New Roman" w:hAnsi="Times New Roman" w:cs="Times New Roman"/>
          <w:sz w:val="28"/>
          <w:szCs w:val="28"/>
        </w:rPr>
        <w:t xml:space="preserve"> </w:t>
      </w:r>
      <w:r w:rsidR="00006395" w:rsidRPr="00F153CB">
        <w:rPr>
          <w:rFonts w:ascii="Times New Roman" w:hAnsi="Times New Roman" w:cs="Times New Roman"/>
          <w:sz w:val="28"/>
          <w:szCs w:val="28"/>
        </w:rPr>
        <w:t xml:space="preserve">характеризует развитие экономики </w:t>
      </w:r>
      <w:r w:rsidR="00F61412" w:rsidRPr="00F153CB">
        <w:rPr>
          <w:rFonts w:ascii="Times New Roman" w:hAnsi="Times New Roman" w:cs="Times New Roman"/>
          <w:sz w:val="28"/>
          <w:szCs w:val="28"/>
        </w:rPr>
        <w:t>округа</w:t>
      </w:r>
      <w:r w:rsidR="00006395" w:rsidRPr="00F153CB">
        <w:rPr>
          <w:rFonts w:ascii="Times New Roman" w:hAnsi="Times New Roman" w:cs="Times New Roman"/>
          <w:sz w:val="28"/>
          <w:szCs w:val="28"/>
        </w:rPr>
        <w:t xml:space="preserve"> на данном этапе, как стабильное и</w:t>
      </w:r>
      <w:r w:rsidR="00D22780" w:rsidRPr="00F153CB">
        <w:rPr>
          <w:rFonts w:ascii="Times New Roman" w:hAnsi="Times New Roman" w:cs="Times New Roman"/>
          <w:sz w:val="28"/>
          <w:szCs w:val="28"/>
        </w:rPr>
        <w:t xml:space="preserve"> </w:t>
      </w:r>
      <w:r w:rsidR="00006395" w:rsidRPr="00F153CB">
        <w:rPr>
          <w:rFonts w:ascii="Times New Roman" w:hAnsi="Times New Roman" w:cs="Times New Roman"/>
          <w:sz w:val="28"/>
          <w:szCs w:val="28"/>
        </w:rPr>
        <w:t>устойчивое.</w:t>
      </w:r>
    </w:p>
    <w:p w:rsidR="00B10259" w:rsidRPr="00F153CB" w:rsidRDefault="000F2E66" w:rsidP="000F2E6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proofErr w:type="gramStart"/>
      <w:r w:rsidR="00B10259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черту под экономическими показателями, хочу поблагодарить все хозяйствующие субъекты - от малых до крупных - за ваш вклад в  экономику округа.  </w:t>
      </w:r>
      <w:proofErr w:type="gramEnd"/>
    </w:p>
    <w:p w:rsidR="00B10259" w:rsidRPr="00F153CB" w:rsidRDefault="000F2E66" w:rsidP="000F2E6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0259" w:rsidRPr="00F1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развития экономики, как известно, зависит наполнение бюджета.</w:t>
      </w:r>
    </w:p>
    <w:p w:rsidR="000F2604" w:rsidRPr="00F153CB" w:rsidRDefault="000F2604" w:rsidP="000F2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Основные параметры бюджета за прошедший год:</w:t>
      </w:r>
    </w:p>
    <w:p w:rsidR="000F2604" w:rsidRPr="00F153CB" w:rsidRDefault="005330A0" w:rsidP="000F2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доходам – 1 млрд. 456</w:t>
      </w:r>
      <w:r w:rsidR="000F2604"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0F2604"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>млн</w:t>
      </w:r>
      <w:proofErr w:type="gramEnd"/>
      <w:r w:rsidR="000F2604"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рублей;</w:t>
      </w:r>
    </w:p>
    <w:p w:rsidR="000F2604" w:rsidRPr="00F153CB" w:rsidRDefault="000F2604" w:rsidP="000F2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>по расходам – 1 млрд. 47</w:t>
      </w:r>
      <w:r w:rsidR="005330A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>млн</w:t>
      </w:r>
      <w:proofErr w:type="gramEnd"/>
      <w:r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330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рублей. </w:t>
      </w:r>
    </w:p>
    <w:p w:rsidR="00AC7B85" w:rsidRPr="00F153CB" w:rsidRDefault="00AC7B85" w:rsidP="00AC7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Важно, что бюджет округа на 2023 год сохранил социальную направленность </w:t>
      </w:r>
      <w:r w:rsidR="00612BD7"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12BD7"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>76,3</w:t>
      </w:r>
      <w:r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процентов расходов были направлены на социальную сферу и составили </w:t>
      </w:r>
      <w:r w:rsidR="00612BD7"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6609F4"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612BD7"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>млрд</w:t>
      </w:r>
      <w:proofErr w:type="gramEnd"/>
      <w:r w:rsidR="00612BD7"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12</w:t>
      </w:r>
      <w:r w:rsidR="006609F4"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млн руб., или </w:t>
      </w:r>
      <w:r w:rsidR="00612BD7"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>111,3</w:t>
      </w:r>
      <w:r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к уровню расходов 2022 года. </w:t>
      </w:r>
    </w:p>
    <w:p w:rsidR="004F5862" w:rsidRPr="00F153CB" w:rsidRDefault="004F5862" w:rsidP="004F58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3CB">
        <w:rPr>
          <w:sz w:val="28"/>
          <w:szCs w:val="28"/>
        </w:rPr>
        <w:t xml:space="preserve">Расходная часть бюджета города сформирована по методу программного планирования. Всего действует 16 муниципальных программ, учитывающих все аспекты жизнедеятельности округа. </w:t>
      </w:r>
    </w:p>
    <w:p w:rsidR="004F5862" w:rsidRPr="00F153CB" w:rsidRDefault="004F5862" w:rsidP="004F58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3CB">
        <w:rPr>
          <w:color w:val="000000"/>
          <w:sz w:val="28"/>
          <w:szCs w:val="28"/>
        </w:rPr>
        <w:t>Наибольший удельный вес в общей структуре расходов - 60 % или 867</w:t>
      </w:r>
      <w:r w:rsidR="00D37C4E">
        <w:rPr>
          <w:color w:val="000000"/>
          <w:sz w:val="28"/>
          <w:szCs w:val="28"/>
        </w:rPr>
        <w:t>,4</w:t>
      </w:r>
      <w:r w:rsidRPr="00F153CB">
        <w:rPr>
          <w:color w:val="000000"/>
          <w:sz w:val="28"/>
          <w:szCs w:val="28"/>
        </w:rPr>
        <w:t xml:space="preserve"> </w:t>
      </w:r>
      <w:proofErr w:type="gramStart"/>
      <w:r w:rsidRPr="00F153CB">
        <w:rPr>
          <w:color w:val="000000"/>
          <w:sz w:val="28"/>
          <w:szCs w:val="28"/>
        </w:rPr>
        <w:t>млн</w:t>
      </w:r>
      <w:proofErr w:type="gramEnd"/>
      <w:r w:rsidRPr="00F153CB">
        <w:rPr>
          <w:color w:val="000000"/>
          <w:sz w:val="28"/>
          <w:szCs w:val="28"/>
        </w:rPr>
        <w:t xml:space="preserve"> рублей приходится на выплату заработной платы и начислений. На втором месте среди расходов – </w:t>
      </w:r>
      <w:r w:rsidRPr="00F153CB">
        <w:rPr>
          <w:sz w:val="28"/>
          <w:szCs w:val="28"/>
        </w:rPr>
        <w:t xml:space="preserve">организация питания детей  в школах и детских садах –  98,2 </w:t>
      </w:r>
      <w:proofErr w:type="gramStart"/>
      <w:r w:rsidRPr="00F153CB">
        <w:rPr>
          <w:sz w:val="28"/>
          <w:szCs w:val="28"/>
        </w:rPr>
        <w:t>млн</w:t>
      </w:r>
      <w:proofErr w:type="gramEnd"/>
      <w:r w:rsidRPr="00F153CB">
        <w:rPr>
          <w:sz w:val="28"/>
          <w:szCs w:val="28"/>
        </w:rPr>
        <w:t xml:space="preserve"> рублей (</w:t>
      </w:r>
      <w:r w:rsidR="00612BD7" w:rsidRPr="00F153CB">
        <w:rPr>
          <w:sz w:val="28"/>
          <w:szCs w:val="28"/>
        </w:rPr>
        <w:t>6,6</w:t>
      </w:r>
      <w:r w:rsidRPr="00F153CB">
        <w:rPr>
          <w:sz w:val="28"/>
          <w:szCs w:val="28"/>
        </w:rPr>
        <w:t xml:space="preserve"> %) . На третьем месте по </w:t>
      </w:r>
      <w:r w:rsidR="00455596" w:rsidRPr="00F153CB">
        <w:rPr>
          <w:sz w:val="28"/>
          <w:szCs w:val="28"/>
        </w:rPr>
        <w:t xml:space="preserve">удельному весу в бюджете – расходы на </w:t>
      </w:r>
      <w:r w:rsidRPr="00F153CB">
        <w:rPr>
          <w:sz w:val="28"/>
          <w:szCs w:val="28"/>
        </w:rPr>
        <w:t>оплат</w:t>
      </w:r>
      <w:r w:rsidR="00455596" w:rsidRPr="00F153CB">
        <w:rPr>
          <w:sz w:val="28"/>
          <w:szCs w:val="28"/>
        </w:rPr>
        <w:t>у</w:t>
      </w:r>
      <w:r w:rsidRPr="00F153CB">
        <w:rPr>
          <w:sz w:val="28"/>
          <w:szCs w:val="28"/>
        </w:rPr>
        <w:t xml:space="preserve"> коммунальных услуг и услуг связи – </w:t>
      </w:r>
      <w:r w:rsidR="00612BD7" w:rsidRPr="00F153CB">
        <w:rPr>
          <w:sz w:val="28"/>
          <w:szCs w:val="28"/>
        </w:rPr>
        <w:t>63,7 млн</w:t>
      </w:r>
      <w:r w:rsidRPr="00F153CB">
        <w:rPr>
          <w:sz w:val="28"/>
          <w:szCs w:val="28"/>
        </w:rPr>
        <w:t xml:space="preserve"> руб.  (</w:t>
      </w:r>
      <w:r w:rsidR="00612BD7" w:rsidRPr="00F153CB">
        <w:rPr>
          <w:sz w:val="28"/>
          <w:szCs w:val="28"/>
        </w:rPr>
        <w:t>4,3</w:t>
      </w:r>
      <w:r w:rsidR="00455596" w:rsidRPr="00F153CB">
        <w:rPr>
          <w:sz w:val="28"/>
          <w:szCs w:val="28"/>
        </w:rPr>
        <w:t xml:space="preserve"> </w:t>
      </w:r>
      <w:r w:rsidRPr="00F153CB">
        <w:rPr>
          <w:sz w:val="28"/>
          <w:szCs w:val="28"/>
        </w:rPr>
        <w:t>%)</w:t>
      </w:r>
      <w:r w:rsidR="00455596" w:rsidRPr="00F153CB">
        <w:rPr>
          <w:sz w:val="28"/>
          <w:szCs w:val="28"/>
        </w:rPr>
        <w:t xml:space="preserve">. На </w:t>
      </w:r>
      <w:r w:rsidRPr="00F153CB">
        <w:rPr>
          <w:sz w:val="28"/>
          <w:szCs w:val="28"/>
        </w:rPr>
        <w:t xml:space="preserve">исполнение публичных обязательств (компенсация части родительской платы за пребывание ребенка в ДОУ, выплаты опекунам и др.) </w:t>
      </w:r>
      <w:r w:rsidR="00455596" w:rsidRPr="00F153CB">
        <w:rPr>
          <w:sz w:val="28"/>
          <w:szCs w:val="28"/>
        </w:rPr>
        <w:t xml:space="preserve">потрачено </w:t>
      </w:r>
      <w:r w:rsidR="00612BD7" w:rsidRPr="00F153CB">
        <w:rPr>
          <w:sz w:val="28"/>
          <w:szCs w:val="28"/>
        </w:rPr>
        <w:t xml:space="preserve">17,5 </w:t>
      </w:r>
      <w:proofErr w:type="gramStart"/>
      <w:r w:rsidRPr="00F153CB">
        <w:rPr>
          <w:sz w:val="28"/>
          <w:szCs w:val="28"/>
        </w:rPr>
        <w:t>млн</w:t>
      </w:r>
      <w:proofErr w:type="gramEnd"/>
      <w:r w:rsidRPr="00F153CB">
        <w:rPr>
          <w:sz w:val="28"/>
          <w:szCs w:val="28"/>
        </w:rPr>
        <w:t xml:space="preserve"> руб.  (</w:t>
      </w:r>
      <w:r w:rsidR="00612BD7" w:rsidRPr="00F153CB">
        <w:rPr>
          <w:sz w:val="28"/>
          <w:szCs w:val="28"/>
        </w:rPr>
        <w:t>1,2</w:t>
      </w:r>
      <w:r w:rsidR="00455596" w:rsidRPr="00F153CB">
        <w:rPr>
          <w:sz w:val="28"/>
          <w:szCs w:val="28"/>
        </w:rPr>
        <w:t xml:space="preserve"> %). </w:t>
      </w:r>
    </w:p>
    <w:p w:rsidR="00AC7B85" w:rsidRPr="005330A0" w:rsidRDefault="005330A0" w:rsidP="00AC7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0A0">
        <w:rPr>
          <w:rFonts w:ascii="Times New Roman" w:hAnsi="Times New Roman" w:cs="Times New Roman"/>
          <w:bCs/>
          <w:sz w:val="28"/>
          <w:szCs w:val="28"/>
        </w:rPr>
        <w:t>Н</w:t>
      </w:r>
      <w:r w:rsidR="007351C0" w:rsidRPr="005330A0">
        <w:rPr>
          <w:rFonts w:ascii="Times New Roman" w:hAnsi="Times New Roman" w:cs="Times New Roman"/>
          <w:bCs/>
          <w:sz w:val="28"/>
          <w:szCs w:val="28"/>
        </w:rPr>
        <w:t xml:space="preserve">алоговые и неналоговые доходы составляют 503 </w:t>
      </w:r>
      <w:proofErr w:type="gramStart"/>
      <w:r w:rsidR="007351C0" w:rsidRPr="005330A0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End"/>
      <w:r w:rsidR="007351C0" w:rsidRPr="005330A0">
        <w:rPr>
          <w:rFonts w:ascii="Times New Roman" w:hAnsi="Times New Roman" w:cs="Times New Roman"/>
          <w:bCs/>
          <w:sz w:val="28"/>
          <w:szCs w:val="28"/>
        </w:rPr>
        <w:t xml:space="preserve"> рублей. </w:t>
      </w:r>
      <w:r w:rsidR="00AC7B85" w:rsidRPr="005330A0">
        <w:rPr>
          <w:rFonts w:ascii="Times New Roman" w:hAnsi="Times New Roman" w:cs="Times New Roman"/>
          <w:bCs/>
          <w:sz w:val="28"/>
          <w:szCs w:val="28"/>
        </w:rPr>
        <w:t xml:space="preserve">План по сбору поступлений выполнен на </w:t>
      </w:r>
      <w:r w:rsidR="00612BD7" w:rsidRPr="005330A0">
        <w:rPr>
          <w:rFonts w:ascii="Times New Roman" w:hAnsi="Times New Roman" w:cs="Times New Roman"/>
          <w:bCs/>
          <w:sz w:val="28"/>
          <w:szCs w:val="28"/>
        </w:rPr>
        <w:t>105,4</w:t>
      </w:r>
      <w:r w:rsidR="00AC7B85" w:rsidRPr="005330A0">
        <w:rPr>
          <w:rFonts w:ascii="Times New Roman" w:hAnsi="Times New Roman" w:cs="Times New Roman"/>
          <w:bCs/>
          <w:sz w:val="28"/>
          <w:szCs w:val="28"/>
        </w:rPr>
        <w:t xml:space="preserve"> %.</w:t>
      </w:r>
    </w:p>
    <w:p w:rsidR="005330A0" w:rsidRPr="005E6270" w:rsidRDefault="005330A0" w:rsidP="00533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270">
        <w:rPr>
          <w:rFonts w:ascii="Times New Roman" w:hAnsi="Times New Roman" w:cs="Times New Roman"/>
          <w:b/>
          <w:sz w:val="28"/>
          <w:szCs w:val="28"/>
        </w:rPr>
        <w:t xml:space="preserve">Собственные налоговые и неналоговые доходы бюджета муниципального образования равны 503 </w:t>
      </w:r>
      <w:proofErr w:type="gramStart"/>
      <w:r w:rsidRPr="005E6270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5E6270">
        <w:rPr>
          <w:rFonts w:ascii="Times New Roman" w:hAnsi="Times New Roman" w:cs="Times New Roman"/>
          <w:b/>
          <w:sz w:val="28"/>
          <w:szCs w:val="28"/>
        </w:rPr>
        <w:t xml:space="preserve"> рублей. Из них: </w:t>
      </w:r>
    </w:p>
    <w:p w:rsidR="005330A0" w:rsidRPr="005E6270" w:rsidRDefault="005330A0" w:rsidP="00533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270">
        <w:rPr>
          <w:rFonts w:ascii="Times New Roman" w:hAnsi="Times New Roman" w:cs="Times New Roman"/>
          <w:b/>
          <w:sz w:val="28"/>
          <w:szCs w:val="28"/>
        </w:rPr>
        <w:t xml:space="preserve">- НДФЛ – 265 </w:t>
      </w:r>
      <w:proofErr w:type="gramStart"/>
      <w:r w:rsidRPr="005E6270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5E6270">
        <w:rPr>
          <w:rFonts w:ascii="Times New Roman" w:hAnsi="Times New Roman" w:cs="Times New Roman"/>
          <w:b/>
          <w:sz w:val="28"/>
          <w:szCs w:val="28"/>
        </w:rPr>
        <w:t xml:space="preserve"> рублей, в том числе МСП – 43 млн рублей;</w:t>
      </w:r>
    </w:p>
    <w:p w:rsidR="005330A0" w:rsidRPr="005E6270" w:rsidRDefault="005330A0" w:rsidP="00533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270">
        <w:rPr>
          <w:rFonts w:ascii="Times New Roman" w:hAnsi="Times New Roman" w:cs="Times New Roman"/>
          <w:b/>
          <w:sz w:val="28"/>
          <w:szCs w:val="28"/>
        </w:rPr>
        <w:t xml:space="preserve">- упрощенная система налогообложения – 80 </w:t>
      </w:r>
      <w:proofErr w:type="gramStart"/>
      <w:r w:rsidRPr="005E6270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5E6270">
        <w:rPr>
          <w:rFonts w:ascii="Times New Roman" w:hAnsi="Times New Roman" w:cs="Times New Roman"/>
          <w:b/>
          <w:sz w:val="28"/>
          <w:szCs w:val="28"/>
        </w:rPr>
        <w:t xml:space="preserve"> рублей;</w:t>
      </w:r>
    </w:p>
    <w:p w:rsidR="005330A0" w:rsidRPr="005E6270" w:rsidRDefault="005330A0" w:rsidP="00533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270">
        <w:rPr>
          <w:rFonts w:ascii="Times New Roman" w:hAnsi="Times New Roman" w:cs="Times New Roman"/>
          <w:b/>
          <w:sz w:val="28"/>
          <w:szCs w:val="28"/>
        </w:rPr>
        <w:t xml:space="preserve">- сельхозналог – 10 </w:t>
      </w:r>
      <w:proofErr w:type="gramStart"/>
      <w:r w:rsidRPr="005E6270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5E6270">
        <w:rPr>
          <w:rFonts w:ascii="Times New Roman" w:hAnsi="Times New Roman" w:cs="Times New Roman"/>
          <w:b/>
          <w:sz w:val="28"/>
          <w:szCs w:val="28"/>
        </w:rPr>
        <w:t xml:space="preserve"> рублей;</w:t>
      </w:r>
    </w:p>
    <w:p w:rsidR="005330A0" w:rsidRPr="005E6270" w:rsidRDefault="005330A0" w:rsidP="00533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270">
        <w:rPr>
          <w:rFonts w:ascii="Times New Roman" w:hAnsi="Times New Roman" w:cs="Times New Roman"/>
          <w:b/>
          <w:sz w:val="28"/>
          <w:szCs w:val="28"/>
        </w:rPr>
        <w:t xml:space="preserve">- налог на имущество – 4,3 </w:t>
      </w:r>
      <w:proofErr w:type="gramStart"/>
      <w:r w:rsidRPr="005E6270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5E6270">
        <w:rPr>
          <w:rFonts w:ascii="Times New Roman" w:hAnsi="Times New Roman" w:cs="Times New Roman"/>
          <w:b/>
          <w:sz w:val="28"/>
          <w:szCs w:val="28"/>
        </w:rPr>
        <w:t xml:space="preserve"> рублей;</w:t>
      </w:r>
    </w:p>
    <w:p w:rsidR="005330A0" w:rsidRPr="005E6270" w:rsidRDefault="005330A0" w:rsidP="00533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270">
        <w:rPr>
          <w:rFonts w:ascii="Times New Roman" w:hAnsi="Times New Roman" w:cs="Times New Roman"/>
          <w:b/>
          <w:sz w:val="28"/>
          <w:szCs w:val="28"/>
        </w:rPr>
        <w:t xml:space="preserve">- земельный налог – 30 </w:t>
      </w:r>
      <w:proofErr w:type="gramStart"/>
      <w:r w:rsidRPr="005E6270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5E6270">
        <w:rPr>
          <w:rFonts w:ascii="Times New Roman" w:hAnsi="Times New Roman" w:cs="Times New Roman"/>
          <w:b/>
          <w:sz w:val="28"/>
          <w:szCs w:val="28"/>
        </w:rPr>
        <w:t xml:space="preserve"> рублей;</w:t>
      </w:r>
    </w:p>
    <w:p w:rsidR="005330A0" w:rsidRPr="005E6270" w:rsidRDefault="005330A0" w:rsidP="00533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270">
        <w:rPr>
          <w:rFonts w:ascii="Times New Roman" w:hAnsi="Times New Roman" w:cs="Times New Roman"/>
          <w:b/>
          <w:sz w:val="28"/>
          <w:szCs w:val="28"/>
        </w:rPr>
        <w:t xml:space="preserve">- аренда земли, имущества, продажа земли – 82 </w:t>
      </w:r>
      <w:proofErr w:type="gramStart"/>
      <w:r w:rsidRPr="005E6270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5E6270">
        <w:rPr>
          <w:rFonts w:ascii="Times New Roman" w:hAnsi="Times New Roman" w:cs="Times New Roman"/>
          <w:b/>
          <w:sz w:val="28"/>
          <w:szCs w:val="28"/>
        </w:rPr>
        <w:t xml:space="preserve"> рублей.  </w:t>
      </w:r>
    </w:p>
    <w:p w:rsidR="005330A0" w:rsidRPr="005E6270" w:rsidRDefault="005330A0" w:rsidP="00533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270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proofErr w:type="spellStart"/>
      <w:r w:rsidRPr="005E6270">
        <w:rPr>
          <w:rFonts w:ascii="Times New Roman" w:hAnsi="Times New Roman" w:cs="Times New Roman"/>
          <w:b/>
          <w:sz w:val="28"/>
          <w:szCs w:val="28"/>
        </w:rPr>
        <w:t>сельхозтоваропроизводители</w:t>
      </w:r>
      <w:proofErr w:type="spellEnd"/>
      <w:r w:rsidRPr="005E6270">
        <w:rPr>
          <w:rFonts w:ascii="Times New Roman" w:hAnsi="Times New Roman" w:cs="Times New Roman"/>
          <w:b/>
          <w:sz w:val="28"/>
          <w:szCs w:val="28"/>
        </w:rPr>
        <w:t xml:space="preserve"> уплатили 18,6 </w:t>
      </w:r>
      <w:proofErr w:type="gramStart"/>
      <w:r w:rsidRPr="005E6270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5E6270">
        <w:rPr>
          <w:rFonts w:ascii="Times New Roman" w:hAnsi="Times New Roman" w:cs="Times New Roman"/>
          <w:b/>
          <w:sz w:val="28"/>
          <w:szCs w:val="28"/>
        </w:rPr>
        <w:t xml:space="preserve"> рублей.  Из них:</w:t>
      </w:r>
    </w:p>
    <w:p w:rsidR="005330A0" w:rsidRPr="005E6270" w:rsidRDefault="005330A0" w:rsidP="00533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6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НДФЛ – 7,2 </w:t>
      </w:r>
      <w:proofErr w:type="gramStart"/>
      <w:r w:rsidRPr="005E6270">
        <w:rPr>
          <w:rFonts w:ascii="Times New Roman" w:hAnsi="Times New Roman" w:cs="Times New Roman"/>
          <w:b/>
          <w:color w:val="000000"/>
          <w:sz w:val="28"/>
          <w:szCs w:val="28"/>
        </w:rPr>
        <w:t>млн</w:t>
      </w:r>
      <w:proofErr w:type="gramEnd"/>
      <w:r w:rsidRPr="005E6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рублей;</w:t>
      </w:r>
    </w:p>
    <w:p w:rsidR="005330A0" w:rsidRPr="005E6270" w:rsidRDefault="005330A0" w:rsidP="00533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6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Единый сельхозналог – 10 </w:t>
      </w:r>
      <w:proofErr w:type="gramStart"/>
      <w:r w:rsidRPr="005E6270">
        <w:rPr>
          <w:rFonts w:ascii="Times New Roman" w:hAnsi="Times New Roman" w:cs="Times New Roman"/>
          <w:b/>
          <w:color w:val="000000"/>
          <w:sz w:val="28"/>
          <w:szCs w:val="28"/>
        </w:rPr>
        <w:t>млн</w:t>
      </w:r>
      <w:proofErr w:type="gramEnd"/>
      <w:r w:rsidRPr="005E6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рублей;</w:t>
      </w:r>
    </w:p>
    <w:p w:rsidR="005330A0" w:rsidRPr="005E6270" w:rsidRDefault="005330A0" w:rsidP="00533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6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налог по упрощенной системе налогообложения -  0,2 </w:t>
      </w:r>
      <w:proofErr w:type="gramStart"/>
      <w:r w:rsidRPr="005E6270">
        <w:rPr>
          <w:rFonts w:ascii="Times New Roman" w:hAnsi="Times New Roman" w:cs="Times New Roman"/>
          <w:b/>
          <w:color w:val="000000"/>
          <w:sz w:val="28"/>
          <w:szCs w:val="28"/>
        </w:rPr>
        <w:t>млн</w:t>
      </w:r>
      <w:proofErr w:type="gramEnd"/>
      <w:r w:rsidRPr="005E6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рублей;</w:t>
      </w:r>
    </w:p>
    <w:p w:rsidR="005330A0" w:rsidRPr="005E6270" w:rsidRDefault="005330A0" w:rsidP="00533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6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земельный налог – 1,2 </w:t>
      </w:r>
      <w:proofErr w:type="gramStart"/>
      <w:r w:rsidRPr="005E6270">
        <w:rPr>
          <w:rFonts w:ascii="Times New Roman" w:hAnsi="Times New Roman" w:cs="Times New Roman"/>
          <w:b/>
          <w:color w:val="000000"/>
          <w:sz w:val="28"/>
          <w:szCs w:val="28"/>
        </w:rPr>
        <w:t>млн</w:t>
      </w:r>
      <w:proofErr w:type="gramEnd"/>
      <w:r w:rsidRPr="005E6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рублей. </w:t>
      </w:r>
    </w:p>
    <w:p w:rsidR="005330A0" w:rsidRPr="007351C0" w:rsidRDefault="005330A0" w:rsidP="00AC7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Всего же сельхозпроизводители заплатили налогов  и страховых взносов в консолидированный бюджет в 2023 году 60 </w:t>
      </w:r>
      <w:proofErr w:type="gramStart"/>
      <w:r w:rsidRPr="005E6270">
        <w:rPr>
          <w:rFonts w:ascii="Times New Roman" w:hAnsi="Times New Roman" w:cs="Times New Roman"/>
          <w:b/>
          <w:color w:val="000000"/>
          <w:sz w:val="28"/>
          <w:szCs w:val="28"/>
        </w:rPr>
        <w:t>млн</w:t>
      </w:r>
      <w:proofErr w:type="gramEnd"/>
      <w:r w:rsidRPr="005E6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рублей.</w:t>
      </w:r>
    </w:p>
    <w:p w:rsidR="004F5862" w:rsidRPr="00F153CB" w:rsidRDefault="004F5862" w:rsidP="004F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Выросли межбюджетные трансферты, поступающие из регионального бюджета в виде дотаций, субвенций и субсидий и составили </w:t>
      </w:r>
      <w:r w:rsidR="00612BD7" w:rsidRPr="00F153CB">
        <w:rPr>
          <w:rFonts w:ascii="Times New Roman" w:hAnsi="Times New Roman" w:cs="Times New Roman"/>
          <w:color w:val="000000"/>
          <w:sz w:val="28"/>
          <w:szCs w:val="28"/>
        </w:rPr>
        <w:t>952,7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4F5862" w:rsidRDefault="004F5862" w:rsidP="00CD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Работа на постоянной основе с недобросовестными должниками позволила снизить недоимку на </w:t>
      </w:r>
      <w:r w:rsidR="00612BD7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1,8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млн. рублей.</w:t>
      </w:r>
    </w:p>
    <w:p w:rsidR="00DC029F" w:rsidRPr="00DC029F" w:rsidRDefault="00DC029F" w:rsidP="00CD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2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Распределение бюджета на содержание города – 1 </w:t>
      </w:r>
      <w:proofErr w:type="gramStart"/>
      <w:r w:rsidRPr="00DC029F">
        <w:rPr>
          <w:rFonts w:ascii="Times New Roman" w:hAnsi="Times New Roman" w:cs="Times New Roman"/>
          <w:b/>
          <w:color w:val="000000"/>
          <w:sz w:val="28"/>
          <w:szCs w:val="28"/>
        </w:rPr>
        <w:t>млрд</w:t>
      </w:r>
      <w:proofErr w:type="gramEnd"/>
      <w:r w:rsidRPr="00DC02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71 млн рублей, сел округа – 404 млн рублей.  </w:t>
      </w:r>
    </w:p>
    <w:p w:rsidR="00CD6F8B" w:rsidRDefault="00CD6F8B" w:rsidP="00CD6F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53CB">
        <w:rPr>
          <w:rFonts w:ascii="Times New Roman" w:hAnsi="Times New Roman" w:cs="Times New Roman"/>
          <w:bCs/>
          <w:sz w:val="28"/>
          <w:szCs w:val="28"/>
        </w:rPr>
        <w:lastRenderedPageBreak/>
        <w:t>Б</w:t>
      </w:r>
      <w:r w:rsidR="00476A6C" w:rsidRPr="00F15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юджетная обеспеченность городского ж</w:t>
      </w:r>
      <w:r w:rsidRPr="00F15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ителя</w:t>
      </w:r>
      <w:r w:rsidR="00476A6C" w:rsidRPr="00F15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- 37 тыс. руб., сельского жител</w:t>
      </w:r>
      <w:r w:rsidRPr="00F15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="00476A6C" w:rsidRPr="00F15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5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476A6C" w:rsidRPr="00F15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33</w:t>
      </w:r>
      <w:r w:rsidRPr="00F15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6A6C" w:rsidRPr="00F15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тыс. руб.</w:t>
      </w:r>
    </w:p>
    <w:p w:rsidR="000A3DFF" w:rsidRPr="00F153CB" w:rsidRDefault="000A3DFF" w:rsidP="000A3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сентябре 2023 года министерством финансов Оренбургской области были подведены итоги оценки качества управления муниципальными финансами за 2022 год. Наш округ получил высокую оценку и дотацию в размере 623,7 тыс. руб.  Также Управление финансов администрации округа отмечено </w:t>
      </w:r>
      <w:r w:rsidRPr="00B16C9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Дипломом </w:t>
      </w:r>
      <w:r w:rsidRPr="00B16C91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en-US" w:eastAsia="ru-RU"/>
        </w:rPr>
        <w:t>I</w:t>
      </w:r>
      <w:r w:rsidRPr="00B16C9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степени за высокий уровень открытости бюджетных данных</w:t>
      </w:r>
      <w:r w:rsidR="00B16C91" w:rsidRPr="00B16C9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и по итогам 2022 года, и по итогам  прошедшего года.</w:t>
      </w:r>
      <w:r w:rsidR="00B16C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5A431A" w:rsidRDefault="006E0F46" w:rsidP="00D213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>В нынешнем году нам необходимо продолжить работу по увеличению доходной части бюджета. И это работа не только Управления финансов, а всех отделов администрации округа.  Необходимо</w:t>
      </w:r>
      <w:r w:rsidR="005A431A" w:rsidRPr="00F153CB">
        <w:rPr>
          <w:rFonts w:ascii="Times New Roman" w:hAnsi="Times New Roman" w:cs="Times New Roman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sz w:val="28"/>
          <w:szCs w:val="28"/>
        </w:rPr>
        <w:t xml:space="preserve">активнее </w:t>
      </w:r>
      <w:proofErr w:type="gramStart"/>
      <w:r w:rsidRPr="00F153CB">
        <w:rPr>
          <w:rFonts w:ascii="Times New Roman" w:hAnsi="Times New Roman" w:cs="Times New Roman"/>
          <w:sz w:val="28"/>
          <w:szCs w:val="28"/>
        </w:rPr>
        <w:t>заявляться</w:t>
      </w:r>
      <w:proofErr w:type="gramEnd"/>
      <w:r w:rsidRPr="00F153CB">
        <w:rPr>
          <w:rFonts w:ascii="Times New Roman" w:hAnsi="Times New Roman" w:cs="Times New Roman"/>
          <w:sz w:val="28"/>
          <w:szCs w:val="28"/>
        </w:rPr>
        <w:t xml:space="preserve"> для участия в областных и федеральных программах, </w:t>
      </w:r>
      <w:proofErr w:type="spellStart"/>
      <w:r w:rsidR="005A431A" w:rsidRPr="00F153CB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="005A431A" w:rsidRPr="00F153CB">
        <w:rPr>
          <w:rFonts w:ascii="Times New Roman" w:hAnsi="Times New Roman" w:cs="Times New Roman"/>
          <w:sz w:val="28"/>
          <w:szCs w:val="28"/>
        </w:rPr>
        <w:t xml:space="preserve"> конкурсах, </w:t>
      </w:r>
      <w:r w:rsidRPr="00F153CB">
        <w:rPr>
          <w:rFonts w:ascii="Times New Roman" w:hAnsi="Times New Roman" w:cs="Times New Roman"/>
          <w:sz w:val="28"/>
          <w:szCs w:val="28"/>
        </w:rPr>
        <w:t>своевременно и качественно готовить для этого</w:t>
      </w:r>
      <w:r w:rsidR="005A431A" w:rsidRPr="00F153CB">
        <w:rPr>
          <w:rFonts w:ascii="Times New Roman" w:hAnsi="Times New Roman" w:cs="Times New Roman"/>
          <w:sz w:val="28"/>
          <w:szCs w:val="28"/>
        </w:rPr>
        <w:t xml:space="preserve"> все необходимые документы. П</w:t>
      </w:r>
      <w:r w:rsidRPr="00F153CB">
        <w:rPr>
          <w:rFonts w:ascii="Times New Roman" w:hAnsi="Times New Roman" w:cs="Times New Roman"/>
          <w:sz w:val="28"/>
          <w:szCs w:val="28"/>
        </w:rPr>
        <w:t>родолжать работу по легализации трудовой деятельности и сокращению неформальной занятости граждан</w:t>
      </w:r>
      <w:r w:rsidR="005A431A" w:rsidRPr="00F153CB">
        <w:rPr>
          <w:rFonts w:ascii="Times New Roman" w:hAnsi="Times New Roman" w:cs="Times New Roman"/>
          <w:sz w:val="28"/>
          <w:szCs w:val="28"/>
        </w:rPr>
        <w:t xml:space="preserve">, пресекать занижение уровня заработных плат и численности работников. </w:t>
      </w:r>
      <w:r w:rsidR="00031000" w:rsidRPr="00F153CB">
        <w:rPr>
          <w:rFonts w:ascii="Times New Roman" w:hAnsi="Times New Roman" w:cs="Times New Roman"/>
          <w:sz w:val="28"/>
          <w:szCs w:val="28"/>
        </w:rPr>
        <w:t xml:space="preserve">К сожалению, у нас еще есть такие факты, когда индивидуальные предприниматели, например, официально платят заработную плату работникам за неполный рабочий день – 2-3 часа, хотя люди работают и по 8, и по 10 часов. Есть факты, когда человек в селе держит несколько десятков голов КРС, но он не оформлен ни как </w:t>
      </w:r>
      <w:proofErr w:type="spellStart"/>
      <w:r w:rsidR="00031000" w:rsidRPr="00F153CB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031000" w:rsidRPr="00F153CB">
        <w:rPr>
          <w:rFonts w:ascii="Times New Roman" w:hAnsi="Times New Roman" w:cs="Times New Roman"/>
          <w:sz w:val="28"/>
          <w:szCs w:val="28"/>
        </w:rPr>
        <w:t xml:space="preserve">, ни как </w:t>
      </w:r>
      <w:r w:rsidR="005F3D74" w:rsidRPr="00F153CB">
        <w:rPr>
          <w:rFonts w:ascii="Times New Roman" w:hAnsi="Times New Roman" w:cs="Times New Roman"/>
          <w:sz w:val="28"/>
          <w:szCs w:val="28"/>
        </w:rPr>
        <w:t>индивидуальный</w:t>
      </w:r>
      <w:r w:rsidR="00031000" w:rsidRPr="00F153CB">
        <w:rPr>
          <w:rFonts w:ascii="Times New Roman" w:hAnsi="Times New Roman" w:cs="Times New Roman"/>
          <w:sz w:val="28"/>
          <w:szCs w:val="28"/>
        </w:rPr>
        <w:t xml:space="preserve"> предприниматель. </w:t>
      </w:r>
    </w:p>
    <w:p w:rsidR="005649B0" w:rsidRPr="00CB40DD" w:rsidRDefault="005649B0" w:rsidP="00D213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0DD">
        <w:rPr>
          <w:rFonts w:ascii="Times New Roman" w:hAnsi="Times New Roman" w:cs="Times New Roman"/>
          <w:b/>
          <w:sz w:val="28"/>
          <w:szCs w:val="28"/>
        </w:rPr>
        <w:t xml:space="preserve">Интересные </w:t>
      </w:r>
      <w:proofErr w:type="gramStart"/>
      <w:r w:rsidRPr="00CB40DD">
        <w:rPr>
          <w:rFonts w:ascii="Times New Roman" w:hAnsi="Times New Roman" w:cs="Times New Roman"/>
          <w:b/>
          <w:sz w:val="28"/>
          <w:szCs w:val="28"/>
        </w:rPr>
        <w:t>факты о бюджете</w:t>
      </w:r>
      <w:proofErr w:type="gramEnd"/>
      <w:r w:rsidRPr="00CB40DD">
        <w:rPr>
          <w:rFonts w:ascii="Times New Roman" w:hAnsi="Times New Roman" w:cs="Times New Roman"/>
          <w:b/>
          <w:sz w:val="28"/>
          <w:szCs w:val="28"/>
        </w:rPr>
        <w:t xml:space="preserve">. За 2023 год всего налоговых и неналоговых доходов поступило в сумме 503 </w:t>
      </w:r>
      <w:proofErr w:type="gramStart"/>
      <w:r w:rsidRPr="00CB40DD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CB40DD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CB40DD" w:rsidRPr="00CB40DD" w:rsidRDefault="005649B0" w:rsidP="00CB40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0DD">
        <w:rPr>
          <w:rFonts w:ascii="Times New Roman" w:hAnsi="Times New Roman" w:cs="Times New Roman"/>
          <w:b/>
          <w:sz w:val="28"/>
          <w:szCs w:val="28"/>
        </w:rPr>
        <w:t>Основн</w:t>
      </w:r>
      <w:r w:rsidR="00CB40DD" w:rsidRPr="00CB40DD">
        <w:rPr>
          <w:rFonts w:ascii="Times New Roman" w:hAnsi="Times New Roman" w:cs="Times New Roman"/>
          <w:b/>
          <w:sz w:val="28"/>
          <w:szCs w:val="28"/>
        </w:rPr>
        <w:t xml:space="preserve">ые </w:t>
      </w:r>
      <w:r w:rsidRPr="00CB40DD"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CB40DD" w:rsidRPr="00CB40DD">
        <w:rPr>
          <w:rFonts w:ascii="Times New Roman" w:hAnsi="Times New Roman" w:cs="Times New Roman"/>
          <w:b/>
          <w:sz w:val="28"/>
          <w:szCs w:val="28"/>
        </w:rPr>
        <w:t>и</w:t>
      </w:r>
      <w:r w:rsidRPr="00CB40DD">
        <w:rPr>
          <w:rFonts w:ascii="Times New Roman" w:hAnsi="Times New Roman" w:cs="Times New Roman"/>
          <w:b/>
          <w:sz w:val="28"/>
          <w:szCs w:val="28"/>
        </w:rPr>
        <w:t xml:space="preserve"> дохода</w:t>
      </w:r>
      <w:r w:rsidR="00CB40DD" w:rsidRPr="00CB40DD">
        <w:rPr>
          <w:rFonts w:ascii="Times New Roman" w:hAnsi="Times New Roman" w:cs="Times New Roman"/>
          <w:b/>
          <w:sz w:val="28"/>
          <w:szCs w:val="28"/>
        </w:rPr>
        <w:t>:</w:t>
      </w:r>
    </w:p>
    <w:p w:rsidR="00CB40DD" w:rsidRPr="00CB40DD" w:rsidRDefault="000A02D0" w:rsidP="00CB40D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0DD">
        <w:rPr>
          <w:rFonts w:ascii="Times New Roman" w:hAnsi="Times New Roman" w:cs="Times New Roman"/>
          <w:b/>
          <w:sz w:val="28"/>
          <w:szCs w:val="28"/>
        </w:rPr>
        <w:t xml:space="preserve">НДФЛ – 265 </w:t>
      </w:r>
      <w:proofErr w:type="gramStart"/>
      <w:r w:rsidRPr="00CB40DD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CB40DD">
        <w:rPr>
          <w:rFonts w:ascii="Times New Roman" w:hAnsi="Times New Roman" w:cs="Times New Roman"/>
          <w:b/>
          <w:sz w:val="28"/>
          <w:szCs w:val="28"/>
        </w:rPr>
        <w:t xml:space="preserve"> рублей, из них: 57 млн – отчисления бюджетников, 134 млн – крупных предприятий, 36 млн –</w:t>
      </w:r>
      <w:r w:rsidR="00CB40DD" w:rsidRPr="00CB40DD">
        <w:rPr>
          <w:rFonts w:ascii="Times New Roman" w:hAnsi="Times New Roman" w:cs="Times New Roman"/>
          <w:b/>
          <w:sz w:val="28"/>
          <w:szCs w:val="28"/>
        </w:rPr>
        <w:t xml:space="preserve"> МСП, 7,2 млн рублей платят сельхозпроизводители.</w:t>
      </w:r>
    </w:p>
    <w:p w:rsidR="00CB40DD" w:rsidRPr="00CB40DD" w:rsidRDefault="00CB40DD" w:rsidP="00CB40D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0DD">
        <w:rPr>
          <w:rFonts w:ascii="Times New Roman" w:hAnsi="Times New Roman" w:cs="Times New Roman"/>
          <w:b/>
          <w:sz w:val="28"/>
          <w:szCs w:val="28"/>
        </w:rPr>
        <w:t xml:space="preserve">Налог по упрощенной системе налогообложения МСП – 80 </w:t>
      </w:r>
      <w:proofErr w:type="gramStart"/>
      <w:r w:rsidRPr="00CB40DD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CB40DD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CB40DD" w:rsidRPr="00CB40DD" w:rsidRDefault="00CB40DD" w:rsidP="00CB40D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0DD">
        <w:rPr>
          <w:rFonts w:ascii="Times New Roman" w:hAnsi="Times New Roman" w:cs="Times New Roman"/>
          <w:b/>
          <w:sz w:val="28"/>
          <w:szCs w:val="28"/>
        </w:rPr>
        <w:t xml:space="preserve">Земельный налог – 30 </w:t>
      </w:r>
      <w:proofErr w:type="gramStart"/>
      <w:r w:rsidRPr="00CB40DD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CB40DD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CB40DD" w:rsidRPr="00CB40DD" w:rsidRDefault="00CB40DD" w:rsidP="00CB40D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0DD">
        <w:rPr>
          <w:rFonts w:ascii="Times New Roman" w:hAnsi="Times New Roman" w:cs="Times New Roman"/>
          <w:b/>
          <w:sz w:val="28"/>
          <w:szCs w:val="28"/>
        </w:rPr>
        <w:t xml:space="preserve">Неналоговые поступления (аренда и продажа земли и имущества) – 82 </w:t>
      </w:r>
      <w:proofErr w:type="gramStart"/>
      <w:r w:rsidRPr="00CB40DD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CB40DD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CB40DD" w:rsidRPr="00CB40DD" w:rsidRDefault="00CB40DD" w:rsidP="00CB40DD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0DD">
        <w:rPr>
          <w:rFonts w:ascii="Times New Roman" w:hAnsi="Times New Roman" w:cs="Times New Roman"/>
          <w:b/>
          <w:sz w:val="28"/>
          <w:szCs w:val="28"/>
        </w:rPr>
        <w:t xml:space="preserve">Всего в региональный бюджет округ направляет 1 </w:t>
      </w:r>
      <w:proofErr w:type="gramStart"/>
      <w:r w:rsidRPr="00CB40DD">
        <w:rPr>
          <w:rFonts w:ascii="Times New Roman" w:hAnsi="Times New Roman" w:cs="Times New Roman"/>
          <w:b/>
          <w:sz w:val="28"/>
          <w:szCs w:val="28"/>
        </w:rPr>
        <w:t>млрд</w:t>
      </w:r>
      <w:proofErr w:type="gramEnd"/>
      <w:r w:rsidRPr="00CB40DD">
        <w:rPr>
          <w:rFonts w:ascii="Times New Roman" w:hAnsi="Times New Roman" w:cs="Times New Roman"/>
          <w:b/>
          <w:sz w:val="28"/>
          <w:szCs w:val="28"/>
        </w:rPr>
        <w:t xml:space="preserve"> 100 млн рублей. </w:t>
      </w:r>
    </w:p>
    <w:p w:rsidR="005A431A" w:rsidRPr="00F153CB" w:rsidRDefault="005A431A" w:rsidP="00CD6F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3CB">
        <w:rPr>
          <w:sz w:val="28"/>
          <w:szCs w:val="28"/>
        </w:rPr>
        <w:t xml:space="preserve">И особо хочу акцентировать внимание </w:t>
      </w:r>
      <w:r w:rsidR="00344426" w:rsidRPr="00F153CB">
        <w:rPr>
          <w:sz w:val="28"/>
          <w:szCs w:val="28"/>
        </w:rPr>
        <w:t>на</w:t>
      </w:r>
      <w:r w:rsidRPr="00F153CB">
        <w:rPr>
          <w:sz w:val="28"/>
          <w:szCs w:val="28"/>
        </w:rPr>
        <w:t xml:space="preserve"> необходим</w:t>
      </w:r>
      <w:r w:rsidR="00344426" w:rsidRPr="00F153CB">
        <w:rPr>
          <w:sz w:val="28"/>
          <w:szCs w:val="28"/>
        </w:rPr>
        <w:t>ости</w:t>
      </w:r>
      <w:r w:rsidRPr="00F153CB">
        <w:rPr>
          <w:sz w:val="28"/>
          <w:szCs w:val="28"/>
        </w:rPr>
        <w:t xml:space="preserve"> повышать эффективность управления и расходования каждого бюджетного рубля</w:t>
      </w:r>
      <w:r w:rsidR="005F3D74" w:rsidRPr="00F153CB">
        <w:rPr>
          <w:sz w:val="28"/>
          <w:szCs w:val="28"/>
        </w:rPr>
        <w:t xml:space="preserve">! Это наша общая задача, которую нам ставит правительство области и страны. Сегодня это актуально для государства как никогда.  </w:t>
      </w:r>
    </w:p>
    <w:p w:rsidR="00CD6F8B" w:rsidRPr="00F153CB" w:rsidRDefault="00CD6F8B" w:rsidP="00CD6F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22AF" w:rsidRDefault="008B22AF" w:rsidP="008B22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3CB">
        <w:rPr>
          <w:rFonts w:ascii="Times New Roman" w:hAnsi="Times New Roman" w:cs="Times New Roman"/>
          <w:b/>
          <w:sz w:val="28"/>
          <w:szCs w:val="28"/>
        </w:rPr>
        <w:t>Эффективное использование муниципальной собственности является одним из приоритетных направлений социально-экономического развития городского округа.</w:t>
      </w:r>
    </w:p>
    <w:p w:rsidR="00C26C21" w:rsidRPr="00C26C21" w:rsidRDefault="00C26C21" w:rsidP="00C26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2023 года </w:t>
      </w:r>
      <w:r w:rsidRPr="00C26C21">
        <w:rPr>
          <w:rFonts w:ascii="Times New Roman" w:hAnsi="Times New Roman" w:cs="Times New Roman"/>
          <w:sz w:val="28"/>
          <w:szCs w:val="28"/>
        </w:rPr>
        <w:t>отделом по управлению муниципальным имуществом и земельным отношениям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6C21" w:rsidRPr="00C26C21" w:rsidRDefault="00C26C21" w:rsidP="00C26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21">
        <w:rPr>
          <w:rFonts w:ascii="Times New Roman" w:hAnsi="Times New Roman" w:cs="Times New Roman"/>
          <w:sz w:val="28"/>
          <w:szCs w:val="28"/>
        </w:rPr>
        <w:t>- заключено 1068 договоров аренды земельных участков (из них в 2023 году - 66 договоров). Общая сумма поступлений по договорам аренды земельных участков за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C21">
        <w:rPr>
          <w:rFonts w:ascii="Times New Roman" w:hAnsi="Times New Roman" w:cs="Times New Roman"/>
          <w:sz w:val="28"/>
          <w:szCs w:val="28"/>
        </w:rPr>
        <w:t>год в бюджет Сорочинского городского округа составила 56</w:t>
      </w:r>
      <w:r w:rsidR="00382633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C21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C26C21" w:rsidRPr="00C26C21" w:rsidRDefault="00C26C21" w:rsidP="00C26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21">
        <w:rPr>
          <w:rFonts w:ascii="Times New Roman" w:hAnsi="Times New Roman" w:cs="Times New Roman"/>
          <w:sz w:val="28"/>
          <w:szCs w:val="28"/>
        </w:rPr>
        <w:t xml:space="preserve">- заключено 26 договоров аренды  муниципального имущества. </w:t>
      </w:r>
      <w:r>
        <w:rPr>
          <w:rFonts w:ascii="Times New Roman" w:hAnsi="Times New Roman" w:cs="Times New Roman"/>
          <w:sz w:val="28"/>
          <w:szCs w:val="28"/>
        </w:rPr>
        <w:t xml:space="preserve">По ним поступило </w:t>
      </w:r>
      <w:r w:rsidRPr="00C26C21">
        <w:rPr>
          <w:rFonts w:ascii="Times New Roman" w:hAnsi="Times New Roman" w:cs="Times New Roman"/>
          <w:sz w:val="28"/>
          <w:szCs w:val="28"/>
        </w:rPr>
        <w:t>1</w:t>
      </w:r>
      <w:r w:rsidR="00382633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C2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26C21" w:rsidRPr="00382633" w:rsidRDefault="00C26C21" w:rsidP="00C26C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C21">
        <w:rPr>
          <w:rFonts w:ascii="Times New Roman" w:hAnsi="Times New Roman" w:cs="Times New Roman"/>
          <w:sz w:val="28"/>
          <w:szCs w:val="28"/>
        </w:rPr>
        <w:t>За 2023 год заключено 75 договоров купли-продажи земельных участков, находящихся в муниципальной собственности и государственная собственно</w:t>
      </w:r>
      <w:r>
        <w:rPr>
          <w:rFonts w:ascii="Times New Roman" w:hAnsi="Times New Roman" w:cs="Times New Roman"/>
          <w:sz w:val="28"/>
          <w:szCs w:val="28"/>
        </w:rPr>
        <w:t xml:space="preserve">сть на которые не разграничена. </w:t>
      </w:r>
      <w:r w:rsidRPr="00C26C21">
        <w:rPr>
          <w:rFonts w:ascii="Times New Roman" w:hAnsi="Times New Roman" w:cs="Times New Roman"/>
          <w:sz w:val="28"/>
          <w:szCs w:val="28"/>
        </w:rPr>
        <w:t>57 земельных участков предоставлены гражданам бесплатно, 15 земельных участков предоставлено на праве постоянного (б</w:t>
      </w:r>
      <w:r>
        <w:rPr>
          <w:rFonts w:ascii="Times New Roman" w:hAnsi="Times New Roman" w:cs="Times New Roman"/>
          <w:sz w:val="28"/>
          <w:szCs w:val="28"/>
        </w:rPr>
        <w:t xml:space="preserve">ессрочного) пользования. </w:t>
      </w:r>
      <w:r w:rsidR="00382633" w:rsidRPr="00382633">
        <w:rPr>
          <w:rFonts w:ascii="Times New Roman" w:hAnsi="Times New Roman" w:cs="Times New Roman"/>
          <w:b/>
          <w:sz w:val="28"/>
          <w:szCs w:val="28"/>
        </w:rPr>
        <w:t xml:space="preserve">Всего продано муниципальной земли на 12 </w:t>
      </w:r>
      <w:proofErr w:type="gramStart"/>
      <w:r w:rsidR="00382633" w:rsidRPr="00382633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="00382633" w:rsidRPr="00382633">
        <w:rPr>
          <w:rFonts w:ascii="Times New Roman" w:hAnsi="Times New Roman" w:cs="Times New Roman"/>
          <w:b/>
          <w:sz w:val="28"/>
          <w:szCs w:val="28"/>
        </w:rPr>
        <w:t xml:space="preserve"> рублей. </w:t>
      </w:r>
    </w:p>
    <w:p w:rsidR="00382633" w:rsidRPr="00C26C21" w:rsidRDefault="00C26C21" w:rsidP="00382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6C21">
        <w:rPr>
          <w:rFonts w:ascii="Times New Roman" w:hAnsi="Times New Roman" w:cs="Times New Roman"/>
          <w:sz w:val="28"/>
          <w:szCs w:val="28"/>
        </w:rPr>
        <w:t>ров</w:t>
      </w:r>
      <w:r w:rsidR="00382633">
        <w:rPr>
          <w:rFonts w:ascii="Times New Roman" w:hAnsi="Times New Roman" w:cs="Times New Roman"/>
          <w:sz w:val="28"/>
          <w:szCs w:val="28"/>
        </w:rPr>
        <w:t xml:space="preserve">одится </w:t>
      </w:r>
      <w:r w:rsidRPr="00C26C21">
        <w:rPr>
          <w:rFonts w:ascii="Times New Roman" w:hAnsi="Times New Roman" w:cs="Times New Roman"/>
          <w:sz w:val="28"/>
          <w:szCs w:val="28"/>
        </w:rPr>
        <w:t>работа по оформлению права муниципальн</w:t>
      </w:r>
      <w:r>
        <w:rPr>
          <w:rFonts w:ascii="Times New Roman" w:hAnsi="Times New Roman" w:cs="Times New Roman"/>
          <w:sz w:val="28"/>
          <w:szCs w:val="28"/>
        </w:rPr>
        <w:t>ой собственности на 32 объекта</w:t>
      </w:r>
      <w:r w:rsidR="00382633">
        <w:rPr>
          <w:rFonts w:ascii="Times New Roman" w:hAnsi="Times New Roman" w:cs="Times New Roman"/>
          <w:sz w:val="28"/>
          <w:szCs w:val="28"/>
        </w:rPr>
        <w:t xml:space="preserve"> и по земельным участкам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C21" w:rsidRPr="00C26C21" w:rsidRDefault="00382633" w:rsidP="00C26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период действия Закона Оренбургской области о бесплатном представлении земельных участков гражданам, имеющих трех и более детей, </w:t>
      </w:r>
      <w:r w:rsidR="00C26C21" w:rsidRPr="00C26C21">
        <w:rPr>
          <w:rFonts w:ascii="Times New Roman" w:hAnsi="Times New Roman" w:cs="Times New Roman"/>
          <w:sz w:val="28"/>
          <w:szCs w:val="28"/>
        </w:rPr>
        <w:t xml:space="preserve">муниципальным образованием предоставлено бесплатно в собственность многодетным семьям -  424 земельных участков, из них - 421 семей зарегистрировали право собственности на земельные участки в органе </w:t>
      </w:r>
      <w:proofErr w:type="spellStart"/>
      <w:r w:rsidR="00C26C21" w:rsidRPr="00C26C2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26C21" w:rsidRPr="00C26C21">
        <w:rPr>
          <w:rFonts w:ascii="Times New Roman" w:hAnsi="Times New Roman" w:cs="Times New Roman"/>
          <w:sz w:val="28"/>
          <w:szCs w:val="28"/>
        </w:rPr>
        <w:t xml:space="preserve">, начали индивидуальное жилищное строительство - 77 семей, завершили индивидуальное жилищное строительство - 16 семей,  продали свои земельные участки - 30 семей. </w:t>
      </w:r>
      <w:proofErr w:type="gramEnd"/>
    </w:p>
    <w:p w:rsidR="00B5120B" w:rsidRPr="00C26C21" w:rsidRDefault="00B5120B" w:rsidP="00B51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21">
        <w:rPr>
          <w:rFonts w:ascii="Times New Roman" w:hAnsi="Times New Roman" w:cs="Times New Roman"/>
          <w:sz w:val="28"/>
          <w:szCs w:val="28"/>
        </w:rPr>
        <w:t xml:space="preserve">Из 424 предоставленных земельных участков 239 сформированы и предоставлены в новом микрорайоне «Озерки». </w:t>
      </w:r>
    </w:p>
    <w:p w:rsidR="00B5120B" w:rsidRPr="00C26C21" w:rsidRDefault="00C26C21" w:rsidP="00C26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21">
        <w:rPr>
          <w:rFonts w:ascii="Times New Roman" w:hAnsi="Times New Roman" w:cs="Times New Roman"/>
          <w:sz w:val="28"/>
          <w:szCs w:val="28"/>
        </w:rPr>
        <w:t xml:space="preserve">В 2023 году - 4  многодетных семьи, получили единовременную денежную выплату взамен предоставления земельного участка в собственность бесплатно  в размере - 300,0 </w:t>
      </w:r>
      <w:proofErr w:type="spellStart"/>
      <w:r w:rsidRPr="00C26C2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6C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6C2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26C21">
        <w:rPr>
          <w:rFonts w:ascii="Times New Roman" w:hAnsi="Times New Roman" w:cs="Times New Roman"/>
          <w:sz w:val="28"/>
          <w:szCs w:val="28"/>
        </w:rPr>
        <w:t>.</w:t>
      </w:r>
    </w:p>
    <w:p w:rsidR="00256C46" w:rsidRPr="00F153CB" w:rsidRDefault="00256C46" w:rsidP="00256C46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F153CB">
        <w:rPr>
          <w:b/>
          <w:sz w:val="28"/>
          <w:szCs w:val="28"/>
        </w:rPr>
        <w:t xml:space="preserve">Архитектура и градостроительство  </w:t>
      </w:r>
    </w:p>
    <w:p w:rsidR="00256C46" w:rsidRPr="00F153CB" w:rsidRDefault="00256C46" w:rsidP="00256C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3CB">
        <w:rPr>
          <w:sz w:val="28"/>
          <w:szCs w:val="28"/>
        </w:rPr>
        <w:t xml:space="preserve">Для планомерного  развития городского округа  в предыдущие годы был разработан и утвержден  Генеральный план в части города Сорочинска, населённых пунктов округа, территории не занятой населенными пунктами. </w:t>
      </w:r>
    </w:p>
    <w:p w:rsidR="00256C46" w:rsidRPr="00F153CB" w:rsidRDefault="00256C46" w:rsidP="00256C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3CB">
        <w:rPr>
          <w:sz w:val="28"/>
          <w:szCs w:val="28"/>
        </w:rPr>
        <w:t xml:space="preserve">Выполнены работы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области. </w:t>
      </w:r>
    </w:p>
    <w:p w:rsidR="00E76C62" w:rsidRDefault="00256C46" w:rsidP="00256C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3CB">
        <w:rPr>
          <w:sz w:val="28"/>
          <w:szCs w:val="28"/>
        </w:rPr>
        <w:t xml:space="preserve">В 2023 году </w:t>
      </w:r>
      <w:r w:rsidR="006E45F2">
        <w:rPr>
          <w:sz w:val="28"/>
          <w:szCs w:val="28"/>
        </w:rPr>
        <w:t xml:space="preserve">внесены изменения в базовые градостроительные документы: </w:t>
      </w:r>
    </w:p>
    <w:p w:rsidR="00E76C62" w:rsidRDefault="00E76C62" w:rsidP="00256C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6C46" w:rsidRPr="00F153CB">
        <w:rPr>
          <w:sz w:val="28"/>
          <w:szCs w:val="28"/>
        </w:rPr>
        <w:t xml:space="preserve">Генеральный план муниципального образования </w:t>
      </w:r>
      <w:proofErr w:type="spellStart"/>
      <w:r w:rsidR="00256C46" w:rsidRPr="00F153CB">
        <w:rPr>
          <w:sz w:val="28"/>
          <w:szCs w:val="28"/>
        </w:rPr>
        <w:t>Сорочиинский</w:t>
      </w:r>
      <w:proofErr w:type="spellEnd"/>
      <w:r w:rsidR="00256C46" w:rsidRPr="00F153CB">
        <w:rPr>
          <w:sz w:val="28"/>
          <w:szCs w:val="28"/>
        </w:rPr>
        <w:t xml:space="preserve"> городской округ в части территории</w:t>
      </w:r>
      <w:r>
        <w:rPr>
          <w:sz w:val="28"/>
          <w:szCs w:val="28"/>
        </w:rPr>
        <w:t xml:space="preserve"> 8 </w:t>
      </w:r>
      <w:r w:rsidR="00256C46" w:rsidRPr="00F153CB">
        <w:rPr>
          <w:sz w:val="28"/>
          <w:szCs w:val="28"/>
        </w:rPr>
        <w:t>населё</w:t>
      </w:r>
      <w:r w:rsidR="00920890" w:rsidRPr="00F153CB">
        <w:rPr>
          <w:sz w:val="28"/>
          <w:szCs w:val="28"/>
        </w:rPr>
        <w:t xml:space="preserve">нных пунктов </w:t>
      </w:r>
      <w:r w:rsidR="00256C46" w:rsidRPr="00F153CB">
        <w:rPr>
          <w:sz w:val="28"/>
          <w:szCs w:val="28"/>
        </w:rPr>
        <w:t>и в части территории, н</w:t>
      </w:r>
      <w:r>
        <w:rPr>
          <w:sz w:val="28"/>
          <w:szCs w:val="28"/>
        </w:rPr>
        <w:t>е занятой населёнными пунктами;</w:t>
      </w:r>
    </w:p>
    <w:p w:rsidR="00256C46" w:rsidRDefault="00E76C62" w:rsidP="00256C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56C46" w:rsidRPr="00F153CB">
        <w:rPr>
          <w:sz w:val="28"/>
          <w:szCs w:val="28"/>
        </w:rPr>
        <w:t>Правила землепользования и застройки муниципального образования Сорочинский город</w:t>
      </w:r>
      <w:r>
        <w:rPr>
          <w:sz w:val="28"/>
          <w:szCs w:val="28"/>
        </w:rPr>
        <w:t>ской округ Оренбургской области;</w:t>
      </w:r>
    </w:p>
    <w:p w:rsidR="00256C46" w:rsidRPr="00F153CB" w:rsidRDefault="00E76C62" w:rsidP="00256C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6C46" w:rsidRPr="00F153CB">
        <w:rPr>
          <w:sz w:val="28"/>
          <w:szCs w:val="28"/>
        </w:rPr>
        <w:t xml:space="preserve">  </w:t>
      </w:r>
      <w:r>
        <w:rPr>
          <w:sz w:val="28"/>
          <w:szCs w:val="28"/>
        </w:rPr>
        <w:t>м</w:t>
      </w:r>
      <w:r w:rsidR="00256C46" w:rsidRPr="00F153CB">
        <w:rPr>
          <w:sz w:val="28"/>
          <w:szCs w:val="28"/>
        </w:rPr>
        <w:t>естные нормативы градостроительного проектирования</w:t>
      </w:r>
      <w:r>
        <w:rPr>
          <w:sz w:val="28"/>
          <w:szCs w:val="28"/>
        </w:rPr>
        <w:t xml:space="preserve">. </w:t>
      </w:r>
    </w:p>
    <w:p w:rsidR="00256C46" w:rsidRPr="00F153CB" w:rsidRDefault="00920890" w:rsidP="007C5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>Проводятся мероприятия по дальнейшему развитию города  Сорочинска на свободных территориях. Р</w:t>
      </w:r>
      <w:r w:rsidR="00256C46" w:rsidRPr="00F153CB">
        <w:rPr>
          <w:rFonts w:ascii="Times New Roman" w:hAnsi="Times New Roman" w:cs="Times New Roman"/>
          <w:sz w:val="28"/>
          <w:szCs w:val="28"/>
        </w:rPr>
        <w:t xml:space="preserve">азвивается микрорайон </w:t>
      </w:r>
      <w:r w:rsidRPr="00F153CB">
        <w:rPr>
          <w:rFonts w:ascii="Times New Roman" w:hAnsi="Times New Roman" w:cs="Times New Roman"/>
          <w:sz w:val="28"/>
          <w:szCs w:val="28"/>
        </w:rPr>
        <w:t>«</w:t>
      </w:r>
      <w:r w:rsidR="00256C46" w:rsidRPr="00F153CB">
        <w:rPr>
          <w:rFonts w:ascii="Times New Roman" w:hAnsi="Times New Roman" w:cs="Times New Roman"/>
          <w:sz w:val="28"/>
          <w:szCs w:val="28"/>
        </w:rPr>
        <w:t>Озерки</w:t>
      </w:r>
      <w:r w:rsidRPr="00F153CB">
        <w:rPr>
          <w:rFonts w:ascii="Times New Roman" w:hAnsi="Times New Roman" w:cs="Times New Roman"/>
          <w:sz w:val="28"/>
          <w:szCs w:val="28"/>
        </w:rPr>
        <w:t>»</w:t>
      </w:r>
      <w:r w:rsidR="00256C46" w:rsidRPr="00F153CB">
        <w:rPr>
          <w:rFonts w:ascii="Times New Roman" w:hAnsi="Times New Roman" w:cs="Times New Roman"/>
          <w:sz w:val="28"/>
          <w:szCs w:val="28"/>
        </w:rPr>
        <w:t xml:space="preserve"> предусматривающий размещение порядка 500 участков для ИЖС, школы, детского сада.</w:t>
      </w:r>
      <w:r w:rsidR="007C5F04" w:rsidRPr="00F153CB">
        <w:rPr>
          <w:rFonts w:ascii="Times New Roman" w:hAnsi="Times New Roman" w:cs="Times New Roman"/>
          <w:sz w:val="28"/>
          <w:szCs w:val="28"/>
        </w:rPr>
        <w:t xml:space="preserve"> В планах – </w:t>
      </w:r>
      <w:r w:rsidR="007C5F04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256C46" w:rsidRPr="00F153CB">
        <w:rPr>
          <w:rFonts w:ascii="Times New Roman" w:hAnsi="Times New Roman" w:cs="Times New Roman"/>
          <w:sz w:val="28"/>
          <w:szCs w:val="28"/>
        </w:rPr>
        <w:t>жилого микрорайона «Восточный</w:t>
      </w:r>
      <w:r w:rsidR="007C5F04" w:rsidRPr="00F153CB">
        <w:rPr>
          <w:rFonts w:ascii="Times New Roman" w:hAnsi="Times New Roman" w:cs="Times New Roman"/>
          <w:sz w:val="28"/>
          <w:szCs w:val="28"/>
        </w:rPr>
        <w:t>», территория которого ограниче</w:t>
      </w:r>
      <w:r w:rsidR="00256C46" w:rsidRPr="00F153CB">
        <w:rPr>
          <w:rFonts w:ascii="Times New Roman" w:hAnsi="Times New Roman" w:cs="Times New Roman"/>
          <w:sz w:val="28"/>
          <w:szCs w:val="28"/>
        </w:rPr>
        <w:t>на улицами Днепровской дивизии, Рокоссовского, переулком Лобачевского, границей населенного пункта на котором предусмотрено размещение 242 земельных участков для ИЖС.</w:t>
      </w:r>
    </w:p>
    <w:p w:rsidR="00FC74B6" w:rsidRPr="00F153CB" w:rsidRDefault="00FC74B6" w:rsidP="00E454DE">
      <w:pPr>
        <w:widowControl w:val="0"/>
        <w:pBdr>
          <w:bottom w:val="single" w:sz="4" w:space="6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всех последних лет нам удается демонстрировать рост по количеству введенных квадратных метров. </w:t>
      </w:r>
    </w:p>
    <w:p w:rsidR="00FC74B6" w:rsidRDefault="00FC74B6" w:rsidP="00E454DE">
      <w:pPr>
        <w:widowControl w:val="0"/>
        <w:pBdr>
          <w:bottom w:val="single" w:sz="4" w:space="6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За 2023 год введено в эксплуатацию 11 988 кв. метров жилья. </w:t>
      </w:r>
      <w:r w:rsidR="00E76C62">
        <w:rPr>
          <w:rFonts w:ascii="Times New Roman" w:hAnsi="Times New Roman" w:cs="Times New Roman"/>
          <w:color w:val="000000"/>
          <w:sz w:val="28"/>
          <w:szCs w:val="28"/>
        </w:rPr>
        <w:t xml:space="preserve">В среднем в год вводится 100-120 домов.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За пятилетний период - с 2019 года по 2023 год - введено в эксплуатацию: 413 домов,  632 квартиры, </w:t>
      </w:r>
      <w:r w:rsidR="00E76C62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– 75,8 тыс. кв. м. </w:t>
      </w:r>
    </w:p>
    <w:p w:rsidR="00E76C62" w:rsidRPr="00F153CB" w:rsidRDefault="00E76C62" w:rsidP="00E454DE">
      <w:pPr>
        <w:widowControl w:val="0"/>
        <w:pBdr>
          <w:bottom w:val="single" w:sz="4" w:space="6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4B6" w:rsidRPr="00F153CB" w:rsidRDefault="00CA68E4" w:rsidP="00E454DE">
      <w:pPr>
        <w:widowControl w:val="0"/>
        <w:pBdr>
          <w:bottom w:val="single" w:sz="4" w:space="6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3CB">
        <w:rPr>
          <w:rFonts w:ascii="Times New Roman" w:hAnsi="Times New Roman" w:cs="Times New Roman"/>
          <w:b/>
          <w:sz w:val="28"/>
          <w:szCs w:val="28"/>
        </w:rPr>
        <w:t xml:space="preserve">Тема дорожного хозяйства </w:t>
      </w:r>
      <w:r w:rsidR="00892E2B" w:rsidRPr="00F153CB">
        <w:rPr>
          <w:rFonts w:ascii="Times New Roman" w:hAnsi="Times New Roman" w:cs="Times New Roman"/>
          <w:b/>
          <w:sz w:val="28"/>
          <w:szCs w:val="28"/>
        </w:rPr>
        <w:t xml:space="preserve">традиционно является </w:t>
      </w:r>
      <w:r w:rsidRPr="00F153CB">
        <w:rPr>
          <w:rFonts w:ascii="Times New Roman" w:hAnsi="Times New Roman" w:cs="Times New Roman"/>
          <w:b/>
          <w:sz w:val="28"/>
          <w:szCs w:val="28"/>
        </w:rPr>
        <w:t xml:space="preserve">первой по активности обсуждения жителями округа. Качество дорог, их ремонт и содержание, к сожалению, являются традиционным поводом для критики. </w:t>
      </w:r>
    </w:p>
    <w:p w:rsidR="00E454DE" w:rsidRPr="00F153CB" w:rsidRDefault="007F4E9E" w:rsidP="00E454DE">
      <w:pPr>
        <w:widowControl w:val="0"/>
        <w:pBdr>
          <w:bottom w:val="single" w:sz="4" w:space="6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Общая протяженность муниципальных дорог составляет </w:t>
      </w:r>
      <w:r w:rsidR="00892E2B" w:rsidRPr="00F153CB">
        <w:rPr>
          <w:rFonts w:ascii="Times New Roman" w:hAnsi="Times New Roman" w:cs="Times New Roman"/>
          <w:sz w:val="28"/>
          <w:szCs w:val="28"/>
        </w:rPr>
        <w:t xml:space="preserve">385 </w:t>
      </w:r>
      <w:r w:rsidRPr="00F153CB">
        <w:rPr>
          <w:rFonts w:ascii="Times New Roman" w:hAnsi="Times New Roman" w:cs="Times New Roman"/>
          <w:sz w:val="28"/>
          <w:szCs w:val="28"/>
        </w:rPr>
        <w:t xml:space="preserve">километров. </w:t>
      </w:r>
      <w:proofErr w:type="gramStart"/>
      <w:r w:rsidR="00892E2B" w:rsidRPr="00F153CB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4B45B9" w:rsidRPr="00F153CB">
        <w:rPr>
          <w:rFonts w:ascii="Times New Roman" w:hAnsi="Times New Roman" w:cs="Times New Roman"/>
          <w:sz w:val="28"/>
          <w:szCs w:val="28"/>
        </w:rPr>
        <w:t xml:space="preserve">98,6 км - с твердым покрытием; </w:t>
      </w:r>
      <w:r w:rsidR="00892E2B" w:rsidRPr="00F153CB">
        <w:rPr>
          <w:rFonts w:ascii="Times New Roman" w:hAnsi="Times New Roman" w:cs="Times New Roman"/>
          <w:sz w:val="28"/>
          <w:szCs w:val="28"/>
        </w:rPr>
        <w:t>286,2 км - с гравийным.</w:t>
      </w:r>
      <w:proofErr w:type="gramEnd"/>
      <w:r w:rsidR="00892E2B" w:rsidRPr="00F153CB">
        <w:rPr>
          <w:rFonts w:ascii="Times New Roman" w:hAnsi="Times New Roman" w:cs="Times New Roman"/>
          <w:sz w:val="28"/>
          <w:szCs w:val="28"/>
        </w:rPr>
        <w:t xml:space="preserve"> </w:t>
      </w:r>
      <w:r w:rsidR="00926816" w:rsidRPr="00F153CB">
        <w:rPr>
          <w:rFonts w:ascii="Times New Roman" w:hAnsi="Times New Roman" w:cs="Times New Roman"/>
          <w:sz w:val="28"/>
          <w:szCs w:val="28"/>
        </w:rPr>
        <w:t xml:space="preserve">Ремонт одного километра </w:t>
      </w:r>
      <w:proofErr w:type="spellStart"/>
      <w:r w:rsidR="00926816" w:rsidRPr="00F153CB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="00926816" w:rsidRPr="00F153CB">
        <w:rPr>
          <w:rFonts w:ascii="Times New Roman" w:hAnsi="Times New Roman" w:cs="Times New Roman"/>
          <w:sz w:val="28"/>
          <w:szCs w:val="28"/>
        </w:rPr>
        <w:t xml:space="preserve">-бетонной дороги сегодня стоит в среднем 10 </w:t>
      </w:r>
      <w:proofErr w:type="gramStart"/>
      <w:r w:rsidR="00926816" w:rsidRPr="00F153C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926816" w:rsidRPr="00F153C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454DE" w:rsidRPr="00F153CB" w:rsidRDefault="00926816" w:rsidP="00E76C62">
      <w:pPr>
        <w:widowControl w:val="0"/>
        <w:pBdr>
          <w:bottom w:val="single" w:sz="4" w:space="6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В 2023 году на ремонт дорог было израсходовано 29,6 </w:t>
      </w:r>
      <w:proofErr w:type="gramStart"/>
      <w:r w:rsidRPr="00F153C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153CB">
        <w:rPr>
          <w:rFonts w:ascii="Times New Roman" w:hAnsi="Times New Roman" w:cs="Times New Roman"/>
          <w:sz w:val="28"/>
          <w:szCs w:val="28"/>
        </w:rPr>
        <w:t xml:space="preserve"> рублей. Проведен ремонт асфальтобетонного покрытия автомобильных дорог в  Сорочинске протяжённостью 3 км. </w:t>
      </w:r>
    </w:p>
    <w:p w:rsidR="00E454DE" w:rsidRPr="00F153CB" w:rsidRDefault="00CA68E4" w:rsidP="00E454DE">
      <w:pPr>
        <w:widowControl w:val="0"/>
        <w:pBdr>
          <w:bottom w:val="single" w:sz="4" w:space="6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Выполнен ямочный ремонт асфальтобетонного покрытия дорог </w:t>
      </w:r>
      <w:r w:rsidR="004B45B9" w:rsidRPr="00F153CB">
        <w:rPr>
          <w:rFonts w:ascii="Times New Roman" w:hAnsi="Times New Roman" w:cs="Times New Roman"/>
          <w:sz w:val="28"/>
          <w:szCs w:val="28"/>
        </w:rPr>
        <w:t xml:space="preserve">в </w:t>
      </w:r>
      <w:r w:rsidRPr="00F153CB">
        <w:rPr>
          <w:rFonts w:ascii="Times New Roman" w:hAnsi="Times New Roman" w:cs="Times New Roman"/>
          <w:sz w:val="28"/>
          <w:szCs w:val="28"/>
        </w:rPr>
        <w:t xml:space="preserve"> </w:t>
      </w:r>
      <w:r w:rsidR="004B45B9" w:rsidRPr="00F153CB">
        <w:rPr>
          <w:rFonts w:ascii="Times New Roman" w:hAnsi="Times New Roman" w:cs="Times New Roman"/>
          <w:sz w:val="28"/>
          <w:szCs w:val="28"/>
        </w:rPr>
        <w:t>городе</w:t>
      </w:r>
      <w:r w:rsidRPr="00F153CB">
        <w:rPr>
          <w:rFonts w:ascii="Times New Roman" w:hAnsi="Times New Roman" w:cs="Times New Roman"/>
          <w:sz w:val="28"/>
          <w:szCs w:val="28"/>
        </w:rPr>
        <w:t xml:space="preserve"> и </w:t>
      </w:r>
      <w:r w:rsidR="00166EE0" w:rsidRPr="00F153CB">
        <w:rPr>
          <w:rFonts w:ascii="Times New Roman" w:hAnsi="Times New Roman" w:cs="Times New Roman"/>
          <w:sz w:val="28"/>
          <w:szCs w:val="28"/>
        </w:rPr>
        <w:t xml:space="preserve">13 </w:t>
      </w:r>
      <w:r w:rsidRPr="00F153CB">
        <w:rPr>
          <w:rFonts w:ascii="Times New Roman" w:hAnsi="Times New Roman" w:cs="Times New Roman"/>
          <w:sz w:val="28"/>
          <w:szCs w:val="28"/>
        </w:rPr>
        <w:t>сельских населенных пункт</w:t>
      </w:r>
      <w:r w:rsidR="004B45B9" w:rsidRPr="00F153CB">
        <w:rPr>
          <w:rFonts w:ascii="Times New Roman" w:hAnsi="Times New Roman" w:cs="Times New Roman"/>
          <w:sz w:val="28"/>
          <w:szCs w:val="28"/>
        </w:rPr>
        <w:t>ах</w:t>
      </w:r>
      <w:r w:rsidRPr="00F153CB">
        <w:rPr>
          <w:rFonts w:ascii="Times New Roman" w:hAnsi="Times New Roman" w:cs="Times New Roman"/>
          <w:sz w:val="28"/>
          <w:szCs w:val="28"/>
        </w:rPr>
        <w:t xml:space="preserve"> округа на сумму </w:t>
      </w:r>
      <w:r w:rsidR="002B3AB4" w:rsidRPr="00F153CB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2B3AB4" w:rsidRPr="00F153C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2B3AB4" w:rsidRPr="00F153CB">
        <w:rPr>
          <w:rFonts w:ascii="Times New Roman" w:hAnsi="Times New Roman" w:cs="Times New Roman"/>
          <w:sz w:val="28"/>
          <w:szCs w:val="28"/>
        </w:rPr>
        <w:t xml:space="preserve"> 230 тысяч рублей. </w:t>
      </w:r>
    </w:p>
    <w:p w:rsidR="00CA68E4" w:rsidRPr="00F153CB" w:rsidRDefault="00CA68E4" w:rsidP="00E454DE">
      <w:pPr>
        <w:widowControl w:val="0"/>
        <w:pBdr>
          <w:bottom w:val="single" w:sz="4" w:space="6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летнее и зимнее содержание дорог </w:t>
      </w:r>
      <w:r w:rsidR="00A652BE" w:rsidRPr="00F15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общего пользования </w:t>
      </w:r>
      <w:r w:rsidRPr="00F153CB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2B3AB4" w:rsidRPr="00F153C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15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было направлено </w:t>
      </w:r>
      <w:r w:rsidR="00531DDA" w:rsidRPr="00F153CB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F15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153CB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gramEnd"/>
      <w:r w:rsidRPr="00F15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 В 202</w:t>
      </w:r>
      <w:r w:rsidR="00531DDA" w:rsidRPr="00F153C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15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мы потратили на эти цели 18,</w:t>
      </w:r>
      <w:r w:rsidR="00531DDA" w:rsidRPr="00F153C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15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153C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31DDA" w:rsidRPr="00F153CB">
        <w:rPr>
          <w:rFonts w:ascii="Times New Roman" w:hAnsi="Times New Roman" w:cs="Times New Roman"/>
          <w:sz w:val="28"/>
          <w:szCs w:val="28"/>
          <w:shd w:val="clear" w:color="auto" w:fill="FFFFFF"/>
        </w:rPr>
        <w:t>лн</w:t>
      </w:r>
      <w:proofErr w:type="gramEnd"/>
      <w:r w:rsidRPr="00F15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</w:t>
      </w:r>
      <w:r w:rsidR="00A652BE" w:rsidRPr="00F15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Содержание дорог – это </w:t>
      </w:r>
      <w:r w:rsidR="000F10BF" w:rsidRPr="00F153CB">
        <w:rPr>
          <w:rFonts w:ascii="Times New Roman" w:hAnsi="Times New Roman" w:cs="Times New Roman"/>
          <w:sz w:val="28"/>
          <w:szCs w:val="28"/>
        </w:rPr>
        <w:t xml:space="preserve">очистка </w:t>
      </w:r>
      <w:r w:rsidR="008C2F3F" w:rsidRPr="00F153CB">
        <w:rPr>
          <w:rFonts w:ascii="Times New Roman" w:hAnsi="Times New Roman" w:cs="Times New Roman"/>
          <w:sz w:val="28"/>
          <w:szCs w:val="28"/>
        </w:rPr>
        <w:t xml:space="preserve">их </w:t>
      </w:r>
      <w:r w:rsidR="000F10BF" w:rsidRPr="00F153CB">
        <w:rPr>
          <w:rFonts w:ascii="Times New Roman" w:hAnsi="Times New Roman" w:cs="Times New Roman"/>
          <w:sz w:val="28"/>
          <w:szCs w:val="28"/>
        </w:rPr>
        <w:t xml:space="preserve">от снега и наледи, </w:t>
      </w:r>
      <w:r w:rsidR="008C2F3F" w:rsidRPr="00F153CB">
        <w:rPr>
          <w:rFonts w:ascii="Times New Roman" w:hAnsi="Times New Roman" w:cs="Times New Roman"/>
          <w:sz w:val="28"/>
          <w:szCs w:val="28"/>
        </w:rPr>
        <w:t xml:space="preserve">очистка </w:t>
      </w:r>
      <w:r w:rsidR="000F10BF" w:rsidRPr="00F153CB">
        <w:rPr>
          <w:rFonts w:ascii="Times New Roman" w:hAnsi="Times New Roman" w:cs="Times New Roman"/>
          <w:sz w:val="28"/>
          <w:szCs w:val="28"/>
        </w:rPr>
        <w:t xml:space="preserve">заездных карманов и остановочных павильонов, </w:t>
      </w:r>
      <w:proofErr w:type="spellStart"/>
      <w:r w:rsidR="000F10BF" w:rsidRPr="00F153CB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0F10BF" w:rsidRPr="00F153CB">
        <w:rPr>
          <w:rFonts w:ascii="Times New Roman" w:hAnsi="Times New Roman" w:cs="Times New Roman"/>
          <w:sz w:val="28"/>
          <w:szCs w:val="28"/>
        </w:rPr>
        <w:t xml:space="preserve">, </w:t>
      </w:r>
      <w:r w:rsidRPr="00F153CB">
        <w:rPr>
          <w:rFonts w:ascii="Times New Roman" w:hAnsi="Times New Roman" w:cs="Times New Roman"/>
          <w:sz w:val="28"/>
          <w:szCs w:val="28"/>
        </w:rPr>
        <w:t>уборка от мус</w:t>
      </w:r>
      <w:r w:rsidR="000F10BF" w:rsidRPr="00F153CB">
        <w:rPr>
          <w:rFonts w:ascii="Times New Roman" w:hAnsi="Times New Roman" w:cs="Times New Roman"/>
          <w:sz w:val="28"/>
          <w:szCs w:val="28"/>
        </w:rPr>
        <w:t>ора, выкос травы.</w:t>
      </w:r>
    </w:p>
    <w:p w:rsidR="00E76C62" w:rsidRDefault="00A652BE" w:rsidP="00A305C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153CB">
        <w:rPr>
          <w:sz w:val="28"/>
          <w:szCs w:val="28"/>
        </w:rPr>
        <w:t>Традиционно выделяются средства на повышение безопасности дорожного движения</w:t>
      </w:r>
      <w:r w:rsidR="00E76C62">
        <w:rPr>
          <w:sz w:val="28"/>
          <w:szCs w:val="28"/>
        </w:rPr>
        <w:t xml:space="preserve"> – </w:t>
      </w:r>
      <w:r w:rsidR="00E76C62" w:rsidRPr="00E76C62">
        <w:rPr>
          <w:b/>
          <w:sz w:val="28"/>
          <w:szCs w:val="28"/>
        </w:rPr>
        <w:t xml:space="preserve">около 4 </w:t>
      </w:r>
      <w:proofErr w:type="gramStart"/>
      <w:r w:rsidR="00E76C62" w:rsidRPr="00E76C62">
        <w:rPr>
          <w:b/>
          <w:sz w:val="28"/>
          <w:szCs w:val="28"/>
        </w:rPr>
        <w:t>млн</w:t>
      </w:r>
      <w:proofErr w:type="gramEnd"/>
      <w:r w:rsidR="00E76C62" w:rsidRPr="00E76C62">
        <w:rPr>
          <w:b/>
          <w:sz w:val="28"/>
          <w:szCs w:val="28"/>
        </w:rPr>
        <w:t xml:space="preserve"> рублей. </w:t>
      </w:r>
    </w:p>
    <w:p w:rsidR="00531DDA" w:rsidRPr="00F153CB" w:rsidRDefault="00E76C62" w:rsidP="00A305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C62">
        <w:rPr>
          <w:b/>
          <w:sz w:val="28"/>
          <w:szCs w:val="28"/>
        </w:rPr>
        <w:t>В конце 2023</w:t>
      </w:r>
      <w:r>
        <w:rPr>
          <w:b/>
          <w:sz w:val="28"/>
          <w:szCs w:val="28"/>
        </w:rPr>
        <w:t xml:space="preserve"> года из средств дорожного фонда приобретен грейдер за 8,6 </w:t>
      </w:r>
      <w:proofErr w:type="gramStart"/>
      <w:r>
        <w:rPr>
          <w:b/>
          <w:sz w:val="28"/>
          <w:szCs w:val="28"/>
        </w:rPr>
        <w:t>млн</w:t>
      </w:r>
      <w:proofErr w:type="gramEnd"/>
      <w:r>
        <w:rPr>
          <w:b/>
          <w:sz w:val="28"/>
          <w:szCs w:val="28"/>
        </w:rPr>
        <w:t xml:space="preserve"> рублей. Сегодня готовится аукцион на приобретение КДМ. </w:t>
      </w:r>
    </w:p>
    <w:p w:rsidR="00CA68E4" w:rsidRPr="00F153CB" w:rsidRDefault="00CA68E4" w:rsidP="00A305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3CB">
        <w:rPr>
          <w:sz w:val="28"/>
          <w:szCs w:val="28"/>
        </w:rPr>
        <w:t xml:space="preserve">Территорию Сорочинского городского округа освещают </w:t>
      </w:r>
      <w:r w:rsidR="00313C03" w:rsidRPr="00F153CB">
        <w:rPr>
          <w:sz w:val="28"/>
          <w:szCs w:val="28"/>
        </w:rPr>
        <w:t xml:space="preserve">4540 </w:t>
      </w:r>
      <w:r w:rsidRPr="00F153CB">
        <w:rPr>
          <w:sz w:val="28"/>
          <w:szCs w:val="28"/>
        </w:rPr>
        <w:t xml:space="preserve"> </w:t>
      </w:r>
      <w:r w:rsidR="00313C03" w:rsidRPr="00F153CB">
        <w:rPr>
          <w:sz w:val="28"/>
          <w:szCs w:val="28"/>
        </w:rPr>
        <w:t xml:space="preserve">уличных </w:t>
      </w:r>
      <w:r w:rsidRPr="00F153CB">
        <w:rPr>
          <w:sz w:val="28"/>
          <w:szCs w:val="28"/>
        </w:rPr>
        <w:t>светильников, из которых  3</w:t>
      </w:r>
      <w:r w:rsidR="00313C03" w:rsidRPr="00F153CB">
        <w:rPr>
          <w:sz w:val="28"/>
          <w:szCs w:val="28"/>
        </w:rPr>
        <w:t>058 штук</w:t>
      </w:r>
      <w:r w:rsidRPr="00F153CB">
        <w:rPr>
          <w:sz w:val="28"/>
          <w:szCs w:val="28"/>
        </w:rPr>
        <w:t xml:space="preserve"> установлены на территории города Сорочинска, 14</w:t>
      </w:r>
      <w:r w:rsidR="00313C03" w:rsidRPr="00F153CB">
        <w:rPr>
          <w:sz w:val="28"/>
          <w:szCs w:val="28"/>
        </w:rPr>
        <w:t>82</w:t>
      </w:r>
      <w:r w:rsidRPr="00F153CB">
        <w:rPr>
          <w:sz w:val="28"/>
          <w:szCs w:val="28"/>
        </w:rPr>
        <w:t xml:space="preserve"> – в селах. На уличное освещение и техническое обслуживание в прошлом году мы потратили </w:t>
      </w:r>
      <w:r w:rsidR="00313C03" w:rsidRPr="00F153CB">
        <w:rPr>
          <w:sz w:val="28"/>
          <w:szCs w:val="28"/>
        </w:rPr>
        <w:t>20 </w:t>
      </w:r>
      <w:proofErr w:type="gramStart"/>
      <w:r w:rsidR="00313C03" w:rsidRPr="00F153CB">
        <w:rPr>
          <w:sz w:val="28"/>
          <w:szCs w:val="28"/>
        </w:rPr>
        <w:t>млн</w:t>
      </w:r>
      <w:proofErr w:type="gramEnd"/>
      <w:r w:rsidR="00313C03" w:rsidRPr="00F153CB">
        <w:rPr>
          <w:sz w:val="28"/>
          <w:szCs w:val="28"/>
        </w:rPr>
        <w:t xml:space="preserve"> 272 тысяч</w:t>
      </w:r>
      <w:r w:rsidRPr="00F153CB">
        <w:rPr>
          <w:sz w:val="28"/>
          <w:szCs w:val="28"/>
        </w:rPr>
        <w:t xml:space="preserve"> рублей. </w:t>
      </w:r>
    </w:p>
    <w:p w:rsidR="00EB1287" w:rsidRPr="00F153CB" w:rsidRDefault="00313C03" w:rsidP="00EB1287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lastRenderedPageBreak/>
        <w:t xml:space="preserve">С целью экономии электроэнергии и более качественного освещения территории Сорочинского городского округа в 2022 году были проведены мероприятия по замене старых светильников </w:t>
      </w:r>
      <w:proofErr w:type="gramStart"/>
      <w:r w:rsidRPr="00F153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53CB">
        <w:rPr>
          <w:rFonts w:ascii="Times New Roman" w:hAnsi="Times New Roman" w:cs="Times New Roman"/>
          <w:sz w:val="28"/>
          <w:szCs w:val="28"/>
        </w:rPr>
        <w:t xml:space="preserve"> более качественные и менее </w:t>
      </w:r>
      <w:proofErr w:type="spellStart"/>
      <w:r w:rsidRPr="00F153CB">
        <w:rPr>
          <w:rFonts w:ascii="Times New Roman" w:hAnsi="Times New Roman" w:cs="Times New Roman"/>
          <w:sz w:val="28"/>
          <w:szCs w:val="28"/>
        </w:rPr>
        <w:t>энергозатратные</w:t>
      </w:r>
      <w:proofErr w:type="spellEnd"/>
      <w:r w:rsidRPr="00F153CB">
        <w:rPr>
          <w:rFonts w:ascii="Times New Roman" w:hAnsi="Times New Roman" w:cs="Times New Roman"/>
          <w:sz w:val="28"/>
          <w:szCs w:val="28"/>
        </w:rPr>
        <w:t>. Это позволяет экономить электроэнергию, отпускаемую на нужды округа. В 2023 году экономия составила 69% потребленной электроэнергии по сравнению с базисным 2021 годом.</w:t>
      </w:r>
    </w:p>
    <w:p w:rsidR="003F326C" w:rsidRPr="00F153CB" w:rsidRDefault="003F326C" w:rsidP="003F326C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За последние пять лет - в период 2019-2023 годов - объем дорожного фонда Сорочинского городского округа вкупе составил 449,7 млн. За этот период отремонтировано 394 км дорог и 25 км тротуаров. Построено 1,7 км дороги по улицам </w:t>
      </w:r>
      <w:proofErr w:type="gramStart"/>
      <w:r w:rsidRPr="00F153CB">
        <w:rPr>
          <w:rFonts w:ascii="Times New Roman" w:hAnsi="Times New Roman" w:cs="Times New Roman"/>
          <w:sz w:val="28"/>
          <w:szCs w:val="28"/>
        </w:rPr>
        <w:t>Мостовая-Заозерная</w:t>
      </w:r>
      <w:proofErr w:type="gramEnd"/>
      <w:r w:rsidRPr="00F153CB">
        <w:rPr>
          <w:rFonts w:ascii="Times New Roman" w:hAnsi="Times New Roman" w:cs="Times New Roman"/>
          <w:sz w:val="28"/>
          <w:szCs w:val="28"/>
        </w:rPr>
        <w:t>.</w:t>
      </w:r>
    </w:p>
    <w:p w:rsidR="005D691A" w:rsidRPr="00F153CB" w:rsidRDefault="005D691A" w:rsidP="003F326C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В планах на 2024 год - капитальный ремонт дороги по проспекту Парковый  и по улице Чернышевского - от центра до реки </w:t>
      </w:r>
      <w:proofErr w:type="spellStart"/>
      <w:r w:rsidRPr="00F153CB">
        <w:rPr>
          <w:rFonts w:ascii="Times New Roman" w:hAnsi="Times New Roman" w:cs="Times New Roman"/>
          <w:sz w:val="28"/>
          <w:szCs w:val="28"/>
        </w:rPr>
        <w:t>Маньяшка</w:t>
      </w:r>
      <w:proofErr w:type="spellEnd"/>
      <w:r w:rsidRPr="00F153CB">
        <w:rPr>
          <w:rFonts w:ascii="Times New Roman" w:hAnsi="Times New Roman" w:cs="Times New Roman"/>
          <w:sz w:val="28"/>
          <w:szCs w:val="28"/>
        </w:rPr>
        <w:t xml:space="preserve">, </w:t>
      </w:r>
      <w:r w:rsidR="00EB4EB7" w:rsidRPr="00F153CB">
        <w:rPr>
          <w:rFonts w:ascii="Times New Roman" w:hAnsi="Times New Roman" w:cs="Times New Roman"/>
          <w:sz w:val="28"/>
          <w:szCs w:val="28"/>
        </w:rPr>
        <w:t>р</w:t>
      </w:r>
      <w:r w:rsidRPr="00F153CB">
        <w:rPr>
          <w:rFonts w:ascii="Times New Roman" w:hAnsi="Times New Roman" w:cs="Times New Roman"/>
          <w:sz w:val="28"/>
          <w:szCs w:val="28"/>
        </w:rPr>
        <w:t xml:space="preserve">емонт  тротуара от школы № 4 до улицы Вознесенского. </w:t>
      </w:r>
    </w:p>
    <w:p w:rsidR="00EB1287" w:rsidRPr="00F153CB" w:rsidRDefault="00CA68E4" w:rsidP="00EB1287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функционирует 1</w:t>
      </w:r>
      <w:r w:rsidR="00016A8A" w:rsidRPr="00F153CB">
        <w:rPr>
          <w:rFonts w:ascii="Times New Roman" w:hAnsi="Times New Roman" w:cs="Times New Roman"/>
          <w:sz w:val="28"/>
          <w:szCs w:val="28"/>
        </w:rPr>
        <w:t>3</w:t>
      </w:r>
      <w:r w:rsidRPr="00F153CB">
        <w:rPr>
          <w:rFonts w:ascii="Times New Roman" w:hAnsi="Times New Roman" w:cs="Times New Roman"/>
          <w:sz w:val="28"/>
          <w:szCs w:val="28"/>
        </w:rPr>
        <w:t xml:space="preserve"> маршрутов общественного транспорта, 4 - в городе, остальные - в селе. Пять из них - по регулируемым тарифам.</w:t>
      </w:r>
    </w:p>
    <w:p w:rsidR="00420116" w:rsidRPr="00F153CB" w:rsidRDefault="00CA68E4" w:rsidP="00420116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>При регулируемом тарифе перевозчик получает компенсацию расходов за  счет</w:t>
      </w:r>
      <w:r w:rsidR="004A0BB3" w:rsidRPr="00F153CB">
        <w:rPr>
          <w:rFonts w:ascii="Times New Roman" w:hAnsi="Times New Roman" w:cs="Times New Roman"/>
          <w:sz w:val="28"/>
          <w:szCs w:val="28"/>
        </w:rPr>
        <w:t xml:space="preserve"> средств муниципального бюджета, помимо платы пассажиров.</w:t>
      </w:r>
      <w:r w:rsidRPr="00F153CB">
        <w:rPr>
          <w:rFonts w:ascii="Times New Roman" w:hAnsi="Times New Roman" w:cs="Times New Roman"/>
          <w:sz w:val="28"/>
          <w:szCs w:val="28"/>
        </w:rPr>
        <w:t xml:space="preserve"> В прошлом</w:t>
      </w:r>
      <w:r w:rsidR="004A0BB3" w:rsidRPr="00F153CB">
        <w:rPr>
          <w:rFonts w:ascii="Times New Roman" w:hAnsi="Times New Roman" w:cs="Times New Roman"/>
          <w:sz w:val="28"/>
          <w:szCs w:val="28"/>
        </w:rPr>
        <w:t xml:space="preserve"> 2023</w:t>
      </w:r>
      <w:r w:rsidRPr="00F153C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A0BB3" w:rsidRPr="00F153CB">
        <w:rPr>
          <w:rFonts w:ascii="Times New Roman" w:hAnsi="Times New Roman" w:cs="Times New Roman"/>
          <w:sz w:val="28"/>
          <w:szCs w:val="28"/>
        </w:rPr>
        <w:t>перевозчик получил из бюджета</w:t>
      </w:r>
      <w:r w:rsidRPr="00F153CB">
        <w:rPr>
          <w:rFonts w:ascii="Times New Roman" w:hAnsi="Times New Roman" w:cs="Times New Roman"/>
          <w:sz w:val="28"/>
          <w:szCs w:val="28"/>
        </w:rPr>
        <w:t xml:space="preserve"> </w:t>
      </w:r>
      <w:r w:rsidR="004A2877" w:rsidRPr="00F153CB">
        <w:rPr>
          <w:rFonts w:ascii="Times New Roman" w:hAnsi="Times New Roman" w:cs="Times New Roman"/>
          <w:sz w:val="28"/>
          <w:szCs w:val="28"/>
        </w:rPr>
        <w:t>930</w:t>
      </w:r>
      <w:r w:rsidRPr="00F153CB">
        <w:rPr>
          <w:rFonts w:ascii="Times New Roman" w:hAnsi="Times New Roman" w:cs="Times New Roman"/>
          <w:sz w:val="28"/>
          <w:szCs w:val="28"/>
        </w:rPr>
        <w:t xml:space="preserve"> тысяч, в этом </w:t>
      </w:r>
      <w:r w:rsidR="004A0BB3" w:rsidRPr="00F153CB">
        <w:rPr>
          <w:rFonts w:ascii="Times New Roman" w:hAnsi="Times New Roman" w:cs="Times New Roman"/>
          <w:sz w:val="28"/>
          <w:szCs w:val="28"/>
        </w:rPr>
        <w:t xml:space="preserve">запланированы средства в размере </w:t>
      </w:r>
      <w:r w:rsidR="00016A8A" w:rsidRPr="00F153CB">
        <w:rPr>
          <w:rFonts w:ascii="Times New Roman" w:hAnsi="Times New Roman" w:cs="Times New Roman"/>
          <w:sz w:val="28"/>
          <w:szCs w:val="28"/>
        </w:rPr>
        <w:t>975</w:t>
      </w:r>
      <w:r w:rsidRPr="00F153CB">
        <w:rPr>
          <w:rFonts w:ascii="Times New Roman" w:hAnsi="Times New Roman" w:cs="Times New Roman"/>
          <w:sz w:val="28"/>
          <w:szCs w:val="28"/>
        </w:rPr>
        <w:t xml:space="preserve"> тысяч рублей. Эта мера необходимая. Если городские маршруты являются прибыльными, то остальные большой прибыли не приносят. Иногда перевозчику приходится возить воздух.</w:t>
      </w:r>
    </w:p>
    <w:p w:rsidR="00F507C5" w:rsidRPr="00F153CB" w:rsidRDefault="00F507C5" w:rsidP="00420116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20116" w:rsidRPr="00F153CB" w:rsidRDefault="00164FB3" w:rsidP="00420116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Невозможно говорить о развитии территории, не акцентируя</w:t>
      </w:r>
      <w:r w:rsidR="008C0BC6"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внимание на создании качественных условий проживания для</w:t>
      </w:r>
      <w:r w:rsidR="008C0BC6"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населения. Постоянного внимания и максимальной степени</w:t>
      </w:r>
      <w:r w:rsidR="008C0BC6"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ответственности требует исполнени</w:t>
      </w:r>
      <w:r w:rsidR="008C0BC6"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 полномочий в области жилищно-коммунального хозяйства.</w:t>
      </w:r>
    </w:p>
    <w:p w:rsidR="00CB0361" w:rsidRPr="00F153CB" w:rsidRDefault="00954899" w:rsidP="00CB0361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Пользуясь</w:t>
      </w:r>
      <w:proofErr w:type="gram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случаем, хочу отметить успешную деятельность </w:t>
      </w:r>
      <w:proofErr w:type="spell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ресурсоснабжающих</w:t>
      </w:r>
      <w:proofErr w:type="spell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организаций, направленную на стабильное обеспечение потребителей электроэнергией, природным газом. Благодарю коллективы </w:t>
      </w:r>
      <w:proofErr w:type="spell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Сорочинских</w:t>
      </w:r>
      <w:proofErr w:type="spell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коммунальных электрических сетей во главе с Наилем </w:t>
      </w:r>
      <w:proofErr w:type="spell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Самятовичем</w:t>
      </w:r>
      <w:proofErr w:type="spell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Абубекеровым</w:t>
      </w:r>
      <w:proofErr w:type="spellEnd"/>
      <w:r w:rsidRPr="00F153CB">
        <w:rPr>
          <w:rFonts w:ascii="Times New Roman" w:hAnsi="Times New Roman" w:cs="Times New Roman"/>
          <w:color w:val="000000"/>
          <w:sz w:val="28"/>
          <w:szCs w:val="28"/>
        </w:rPr>
        <w:t>, районных электросетей, возглавляет которые Сергей Анатольевич Клименков, филиал «Газпром газораспределение Оренбург» в городе Сорочинске и Ефимова Андрея Александровича.</w:t>
      </w:r>
    </w:p>
    <w:p w:rsidR="00164FB3" w:rsidRPr="00F153CB" w:rsidRDefault="00CB0361" w:rsidP="00CB0361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8C0BC6" w:rsidRPr="00F153C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году основные усилия</w:t>
      </w:r>
      <w:r w:rsidR="0095489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предприятий сферы ЖКХ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– МУП «</w:t>
      </w:r>
      <w:proofErr w:type="spell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Саниатарная</w:t>
      </w:r>
      <w:proofErr w:type="spell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очистка» и МКП «</w:t>
      </w:r>
      <w:proofErr w:type="spell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Сорочинское</w:t>
      </w:r>
      <w:proofErr w:type="spell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>были сосредоточены на обеспечении</w:t>
      </w:r>
      <w:r w:rsidR="008C0BC6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>водоснабжени</w:t>
      </w:r>
      <w:r w:rsidR="008C0BC6" w:rsidRPr="00F153C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>, водоотведени</w:t>
      </w:r>
      <w:r w:rsidR="008C0BC6" w:rsidRPr="00F153CB">
        <w:rPr>
          <w:rFonts w:ascii="Times New Roman" w:hAnsi="Times New Roman" w:cs="Times New Roman"/>
          <w:color w:val="000000"/>
          <w:sz w:val="28"/>
          <w:szCs w:val="28"/>
        </w:rPr>
        <w:t>я, стабильного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прохождени</w:t>
      </w:r>
      <w:r w:rsidR="008C0BC6" w:rsidRPr="00F153C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отопительного</w:t>
      </w:r>
      <w:r w:rsidR="008C0BC6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периода. </w:t>
      </w:r>
      <w:r w:rsidR="00886371" w:rsidRPr="00F153CB">
        <w:rPr>
          <w:rFonts w:ascii="Times New Roman" w:hAnsi="Times New Roman" w:cs="Times New Roman"/>
          <w:color w:val="000000"/>
          <w:sz w:val="28"/>
          <w:szCs w:val="28"/>
        </w:rPr>
        <w:t>Мы наблюдали этой зимой, как проблемы ЖКХ парализовали жизнь нескольких регионов России. Сложная ситуация была в Подмосковье, когда тысячи человек в разгар зимних морозов остались без тепла и света. К счастью, в нашем округе таких с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>рывов и чрезвычайных ситуаций на объектах коммунального</w:t>
      </w:r>
      <w:r w:rsidR="008C0BC6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комплекса </w:t>
      </w:r>
      <w:r w:rsidR="00886371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в минувшем году не было. 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Локальные аварии</w:t>
      </w:r>
      <w:r w:rsidR="008C0BC6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устранялись в нормативные 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сроки.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371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За что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больш</w:t>
      </w:r>
      <w:r w:rsidR="00886371" w:rsidRPr="00F153CB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371" w:rsidRPr="00F153CB">
        <w:rPr>
          <w:rFonts w:ascii="Times New Roman" w:hAnsi="Times New Roman" w:cs="Times New Roman"/>
          <w:color w:val="000000"/>
          <w:sz w:val="28"/>
          <w:szCs w:val="28"/>
        </w:rPr>
        <w:t>спасибо нашим предприятиям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B0361" w:rsidRPr="00F153CB" w:rsidRDefault="00886371" w:rsidP="00CB0361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Однако так</w:t>
      </w:r>
      <w:r w:rsidR="00525933" w:rsidRPr="00F153CB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проблем</w:t>
      </w:r>
      <w:r w:rsidR="00525933" w:rsidRPr="00F153C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 w:rsidR="00CB0361" w:rsidRPr="00F153CB">
        <w:rPr>
          <w:rFonts w:ascii="Times New Roman" w:hAnsi="Times New Roman" w:cs="Times New Roman"/>
          <w:color w:val="000000"/>
          <w:sz w:val="28"/>
          <w:szCs w:val="28"/>
        </w:rPr>
        <w:t>изношенность инженерных сетей</w:t>
      </w:r>
      <w:r w:rsidR="0052593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существует и </w:t>
      </w:r>
      <w:r w:rsidR="009A31D3" w:rsidRPr="00F153CB">
        <w:rPr>
          <w:rFonts w:ascii="Times New Roman" w:hAnsi="Times New Roman" w:cs="Times New Roman"/>
          <w:color w:val="000000"/>
          <w:sz w:val="28"/>
          <w:szCs w:val="28"/>
        </w:rPr>
        <w:t>у нас. Решение этого вопроса</w:t>
      </w:r>
      <w:r w:rsidR="00CB0361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требует колоссальных финансовых ресурсов, несоизмеримых с объемом собственных доходов консолидированного бюджета </w:t>
      </w:r>
      <w:r w:rsidR="004A0BB3" w:rsidRPr="00F153C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CB0361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31D3" w:rsidRPr="00F153CB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CB0361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это не повод стоять на месте.</w:t>
      </w:r>
    </w:p>
    <w:p w:rsidR="00CB0361" w:rsidRPr="00F153CB" w:rsidRDefault="009B0501" w:rsidP="00CB0361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В 2023 году были выполнены мероприятия по модернизации ЖКХ на общую сумму </w:t>
      </w:r>
      <w:r w:rsidR="00B92F10">
        <w:rPr>
          <w:rFonts w:ascii="Times New Roman" w:hAnsi="Times New Roman" w:cs="Times New Roman"/>
          <w:sz w:val="28"/>
          <w:szCs w:val="28"/>
        </w:rPr>
        <w:t>48,8</w:t>
      </w:r>
      <w:r w:rsidRPr="00F153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3C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153CB">
        <w:rPr>
          <w:rFonts w:ascii="Times New Roman" w:hAnsi="Times New Roman" w:cs="Times New Roman"/>
          <w:sz w:val="28"/>
          <w:szCs w:val="28"/>
        </w:rPr>
        <w:t xml:space="preserve"> рублей: </w:t>
      </w:r>
    </w:p>
    <w:p w:rsidR="00CB0361" w:rsidRPr="00BC1C4A" w:rsidRDefault="009B0501" w:rsidP="00CB0361">
      <w:pPr>
        <w:pStyle w:val="a6"/>
        <w:widowControl w:val="0"/>
        <w:numPr>
          <w:ilvl w:val="0"/>
          <w:numId w:val="1"/>
        </w:numPr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Проведён капитальный ремонт </w:t>
      </w:r>
      <w:r w:rsidR="00621017" w:rsidRPr="00BC1C4A">
        <w:rPr>
          <w:rFonts w:ascii="Times New Roman" w:hAnsi="Times New Roman" w:cs="Times New Roman"/>
          <w:b/>
          <w:color w:val="000000"/>
          <w:sz w:val="28"/>
          <w:szCs w:val="28"/>
        </w:rPr>
        <w:t>водопроводной сети протяженностью 6398 м</w:t>
      </w:r>
      <w:r w:rsidRPr="00BC1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етров </w:t>
      </w:r>
      <w:r w:rsidR="00B15D1D" w:rsidRPr="00BC1C4A">
        <w:rPr>
          <w:rFonts w:ascii="Times New Roman" w:hAnsi="Times New Roman" w:cs="Times New Roman"/>
          <w:b/>
          <w:color w:val="000000"/>
          <w:sz w:val="28"/>
          <w:szCs w:val="28"/>
        </w:rPr>
        <w:t>в Сорочинске. К</w:t>
      </w:r>
      <w:r w:rsidRPr="00BC1C4A">
        <w:rPr>
          <w:rFonts w:ascii="Times New Roman" w:hAnsi="Times New Roman" w:cs="Times New Roman"/>
          <w:b/>
          <w:color w:val="000000"/>
          <w:sz w:val="28"/>
          <w:szCs w:val="28"/>
        </w:rPr>
        <w:t>апитальн</w:t>
      </w:r>
      <w:r w:rsidR="00B15D1D" w:rsidRPr="00BC1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proofErr w:type="gramStart"/>
      <w:r w:rsidR="00B15D1D" w:rsidRPr="00BC1C4A">
        <w:rPr>
          <w:rFonts w:ascii="Times New Roman" w:hAnsi="Times New Roman" w:cs="Times New Roman"/>
          <w:b/>
          <w:color w:val="000000"/>
          <w:sz w:val="28"/>
          <w:szCs w:val="28"/>
        </w:rPr>
        <w:t>отремонтирован</w:t>
      </w:r>
      <w:proofErr w:type="gramEnd"/>
      <w:r w:rsidR="00B15D1D" w:rsidRPr="00BC1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1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C1C4A" w:rsidRPr="00BC1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3900 метров </w:t>
      </w:r>
      <w:r w:rsidRPr="00BC1C4A">
        <w:rPr>
          <w:rFonts w:ascii="Times New Roman" w:hAnsi="Times New Roman" w:cs="Times New Roman"/>
          <w:b/>
          <w:color w:val="000000"/>
          <w:sz w:val="28"/>
          <w:szCs w:val="28"/>
        </w:rPr>
        <w:t>водопровод</w:t>
      </w:r>
      <w:r w:rsidR="00BC1C4A" w:rsidRPr="00BC1C4A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BC1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15D1D" w:rsidRPr="00BC1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Pr="00BC1C4A">
        <w:rPr>
          <w:rFonts w:ascii="Times New Roman" w:hAnsi="Times New Roman" w:cs="Times New Roman"/>
          <w:b/>
          <w:color w:val="000000"/>
          <w:sz w:val="28"/>
          <w:szCs w:val="28"/>
        </w:rPr>
        <w:t>сел</w:t>
      </w:r>
      <w:r w:rsidR="00B15D1D" w:rsidRPr="00BC1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 </w:t>
      </w:r>
      <w:r w:rsidRPr="00BC1C4A">
        <w:rPr>
          <w:rFonts w:ascii="Times New Roman" w:hAnsi="Times New Roman" w:cs="Times New Roman"/>
          <w:b/>
          <w:color w:val="000000"/>
          <w:sz w:val="28"/>
          <w:szCs w:val="28"/>
        </w:rPr>
        <w:t>Романовка</w:t>
      </w:r>
      <w:r w:rsidR="00BC1C4A" w:rsidRPr="00BC1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F0138" w:rsidRPr="00BC1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Общая стоимость работ – 21,3 </w:t>
      </w:r>
      <w:proofErr w:type="gramStart"/>
      <w:r w:rsidR="00EF0138" w:rsidRPr="00BC1C4A">
        <w:rPr>
          <w:rFonts w:ascii="Times New Roman" w:hAnsi="Times New Roman" w:cs="Times New Roman"/>
          <w:b/>
          <w:color w:val="000000"/>
          <w:sz w:val="28"/>
          <w:szCs w:val="28"/>
        </w:rPr>
        <w:t>млн</w:t>
      </w:r>
      <w:proofErr w:type="gramEnd"/>
      <w:r w:rsidR="00EF0138" w:rsidRPr="00BC1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рублей.  </w:t>
      </w:r>
    </w:p>
    <w:p w:rsidR="00CB0361" w:rsidRPr="00BC1C4A" w:rsidRDefault="00B15D1D" w:rsidP="0016061D">
      <w:pPr>
        <w:pStyle w:val="a6"/>
        <w:widowControl w:val="0"/>
        <w:numPr>
          <w:ilvl w:val="0"/>
          <w:numId w:val="1"/>
        </w:numPr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C4A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 капитальный ремонт канализационного коллектора по улице Зеленая - от КНС</w:t>
      </w:r>
      <w:r w:rsidR="00D21363" w:rsidRPr="00BC1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1C4A">
        <w:rPr>
          <w:rFonts w:ascii="Times New Roman" w:hAnsi="Times New Roman" w:cs="Times New Roman"/>
          <w:b/>
          <w:color w:val="000000"/>
          <w:sz w:val="28"/>
          <w:szCs w:val="28"/>
        </w:rPr>
        <w:t>№3 (</w:t>
      </w:r>
      <w:proofErr w:type="spellStart"/>
      <w:r w:rsidRPr="00BC1C4A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 w:rsidRPr="00BC1C4A">
        <w:rPr>
          <w:rFonts w:ascii="Times New Roman" w:hAnsi="Times New Roman" w:cs="Times New Roman"/>
          <w:b/>
          <w:color w:val="000000"/>
          <w:sz w:val="28"/>
          <w:szCs w:val="28"/>
        </w:rPr>
        <w:t>.С</w:t>
      </w:r>
      <w:proofErr w:type="gramEnd"/>
      <w:r w:rsidRPr="00BC1C4A">
        <w:rPr>
          <w:rFonts w:ascii="Times New Roman" w:hAnsi="Times New Roman" w:cs="Times New Roman"/>
          <w:b/>
          <w:color w:val="000000"/>
          <w:sz w:val="28"/>
          <w:szCs w:val="28"/>
        </w:rPr>
        <w:t>орочинск</w:t>
      </w:r>
      <w:proofErr w:type="spellEnd"/>
      <w:r w:rsidRPr="00BC1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ул. Котовского, 54А) до колодца-гасителя на пересечении улиц Зеленая и </w:t>
      </w:r>
      <w:proofErr w:type="spellStart"/>
      <w:r w:rsidRPr="00BC1C4A">
        <w:rPr>
          <w:rFonts w:ascii="Times New Roman" w:hAnsi="Times New Roman" w:cs="Times New Roman"/>
          <w:b/>
          <w:color w:val="000000"/>
          <w:sz w:val="28"/>
          <w:szCs w:val="28"/>
        </w:rPr>
        <w:t>Староэлеваторская</w:t>
      </w:r>
      <w:proofErr w:type="spellEnd"/>
      <w:r w:rsidRPr="00BC1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г. Сорочинске Оренбургской обл</w:t>
      </w:r>
      <w:r w:rsidR="00EF0138" w:rsidRPr="00BC1C4A">
        <w:rPr>
          <w:rFonts w:ascii="Times New Roman" w:hAnsi="Times New Roman" w:cs="Times New Roman"/>
          <w:b/>
          <w:color w:val="000000"/>
          <w:sz w:val="28"/>
          <w:szCs w:val="28"/>
        </w:rPr>
        <w:t>асти на сумму 24</w:t>
      </w:r>
      <w:r w:rsidR="00BC1C4A" w:rsidRPr="00BC1C4A">
        <w:rPr>
          <w:rFonts w:ascii="Times New Roman" w:hAnsi="Times New Roman" w:cs="Times New Roman"/>
          <w:b/>
          <w:color w:val="000000"/>
          <w:sz w:val="28"/>
          <w:szCs w:val="28"/>
        </w:rPr>
        <w:t>,9</w:t>
      </w:r>
      <w:r w:rsidR="00EF0138" w:rsidRPr="00BC1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млн рублей. </w:t>
      </w:r>
    </w:p>
    <w:p w:rsidR="000B1861" w:rsidRPr="00F153CB" w:rsidRDefault="000B1861" w:rsidP="006570CD">
      <w:pPr>
        <w:pStyle w:val="a6"/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За 2019-2023 годы на объекты ЖКХ затрачено 157,6 </w:t>
      </w:r>
      <w:proofErr w:type="gram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руб. Отремонтировано водопровода - 32,5 км, канализационных сетей - 4.4 км, КНС-3, введено 7 скважин, 4 котельных.</w:t>
      </w:r>
    </w:p>
    <w:p w:rsidR="009845C8" w:rsidRPr="00E24F99" w:rsidRDefault="00CB0361" w:rsidP="006570CD">
      <w:pPr>
        <w:pStyle w:val="a6"/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>а долгосрочную перспективу также продолжим работу по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обеспеченности населения качественной питьевой водой. В планах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на этот год – </w:t>
      </w:r>
      <w:r w:rsidR="004A0B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продолжение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капитальн</w:t>
      </w:r>
      <w:r w:rsidR="004A0BB3" w:rsidRPr="00F153C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ремонт</w:t>
      </w:r>
      <w:r w:rsidR="004A0BB3" w:rsidRPr="00F153CB">
        <w:rPr>
          <w:rFonts w:ascii="Times New Roman" w:hAnsi="Times New Roman" w:cs="Times New Roman"/>
          <w:color w:val="000000"/>
          <w:sz w:val="28"/>
          <w:szCs w:val="28"/>
        </w:rPr>
        <w:t>а водопроводной сети от улицы Завод</w:t>
      </w:r>
      <w:r w:rsidR="00D41F32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ской до Гая города Сорочинска протяженностью 3,1 км. </w:t>
      </w:r>
      <w:r w:rsidR="00E24F99" w:rsidRPr="00E24F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Всё уже проторговано. </w:t>
      </w:r>
    </w:p>
    <w:p w:rsidR="00414272" w:rsidRPr="00F153CB" w:rsidRDefault="003B2FA1" w:rsidP="00414272">
      <w:pPr>
        <w:pStyle w:val="a6"/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>Многое в сфере жилищно-коммунального хозяйства делается, но и  про</w:t>
      </w:r>
      <w:r w:rsidR="00476A6C" w:rsidRPr="00F153CB">
        <w:rPr>
          <w:rFonts w:ascii="Times New Roman" w:hAnsi="Times New Roman" w:cs="Times New Roman"/>
          <w:sz w:val="28"/>
          <w:szCs w:val="28"/>
        </w:rPr>
        <w:t>б</w:t>
      </w:r>
      <w:r w:rsidRPr="00F153CB">
        <w:rPr>
          <w:rFonts w:ascii="Times New Roman" w:hAnsi="Times New Roman" w:cs="Times New Roman"/>
          <w:sz w:val="28"/>
          <w:szCs w:val="28"/>
        </w:rPr>
        <w:t>лем ещ</w:t>
      </w:r>
      <w:r w:rsidR="006570CD" w:rsidRPr="00F153CB">
        <w:rPr>
          <w:rFonts w:ascii="Times New Roman" w:hAnsi="Times New Roman" w:cs="Times New Roman"/>
          <w:sz w:val="28"/>
          <w:szCs w:val="28"/>
        </w:rPr>
        <w:t>ё</w:t>
      </w:r>
      <w:r w:rsidRPr="00F153CB">
        <w:rPr>
          <w:rFonts w:ascii="Times New Roman" w:hAnsi="Times New Roman" w:cs="Times New Roman"/>
          <w:sz w:val="28"/>
          <w:szCs w:val="28"/>
        </w:rPr>
        <w:t xml:space="preserve"> немало.</w:t>
      </w:r>
      <w:r w:rsidR="00414272" w:rsidRPr="00F15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272" w:rsidRPr="00F153CB" w:rsidRDefault="00414272" w:rsidP="00414272">
      <w:pPr>
        <w:pStyle w:val="a6"/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Во-первых, Управление ЖКХ администрации округа совместно с </w:t>
      </w:r>
      <w:proofErr w:type="spellStart"/>
      <w:r w:rsidRPr="00F153CB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F153CB">
        <w:rPr>
          <w:rFonts w:ascii="Times New Roman" w:hAnsi="Times New Roman" w:cs="Times New Roman"/>
          <w:sz w:val="28"/>
          <w:szCs w:val="28"/>
        </w:rPr>
        <w:t xml:space="preserve"> организациями должны обеспечить разработку и реализацию плана по энергосбережению и повышению энергетической эффективности в сфере ЖКХ. Мы должны заботиться об экономии электроэнергии, природного газа, водных ресурсов. </w:t>
      </w:r>
      <w:r w:rsidR="0011195D" w:rsidRPr="00F153CB">
        <w:rPr>
          <w:rFonts w:ascii="Times New Roman" w:hAnsi="Times New Roman" w:cs="Times New Roman"/>
          <w:sz w:val="28"/>
          <w:szCs w:val="28"/>
        </w:rPr>
        <w:t xml:space="preserve">В 2023 году у нас были </w:t>
      </w:r>
      <w:r w:rsidRPr="00F153CB">
        <w:rPr>
          <w:rFonts w:ascii="Times New Roman" w:hAnsi="Times New Roman" w:cs="Times New Roman"/>
          <w:sz w:val="28"/>
          <w:szCs w:val="28"/>
        </w:rPr>
        <w:t xml:space="preserve"> случаи в некоторых селах, когда мы за потребленную водяной скважиной электроэнергию плати</w:t>
      </w:r>
      <w:r w:rsidR="0011195D" w:rsidRPr="00F153CB">
        <w:rPr>
          <w:rFonts w:ascii="Times New Roman" w:hAnsi="Times New Roman" w:cs="Times New Roman"/>
          <w:sz w:val="28"/>
          <w:szCs w:val="28"/>
        </w:rPr>
        <w:t>ли</w:t>
      </w:r>
      <w:r w:rsidRPr="00F153CB">
        <w:rPr>
          <w:rFonts w:ascii="Times New Roman" w:hAnsi="Times New Roman" w:cs="Times New Roman"/>
          <w:sz w:val="28"/>
          <w:szCs w:val="28"/>
        </w:rPr>
        <w:t xml:space="preserve"> в 5-6 раз  больше, чем составляют платежи </w:t>
      </w:r>
      <w:r w:rsidR="0011195D" w:rsidRPr="00F153CB">
        <w:rPr>
          <w:rFonts w:ascii="Times New Roman" w:hAnsi="Times New Roman" w:cs="Times New Roman"/>
          <w:sz w:val="28"/>
          <w:szCs w:val="28"/>
        </w:rPr>
        <w:t>населения</w:t>
      </w:r>
      <w:r w:rsidR="00245612" w:rsidRPr="00F153CB">
        <w:rPr>
          <w:rFonts w:ascii="Times New Roman" w:hAnsi="Times New Roman" w:cs="Times New Roman"/>
          <w:sz w:val="28"/>
          <w:szCs w:val="28"/>
        </w:rPr>
        <w:t xml:space="preserve"> за воду</w:t>
      </w:r>
      <w:r w:rsidR="0011195D" w:rsidRPr="00F153CB">
        <w:rPr>
          <w:rFonts w:ascii="Times New Roman" w:hAnsi="Times New Roman" w:cs="Times New Roman"/>
          <w:sz w:val="28"/>
          <w:szCs w:val="28"/>
        </w:rPr>
        <w:t>.</w:t>
      </w:r>
      <w:r w:rsidR="00491331">
        <w:rPr>
          <w:rFonts w:ascii="Times New Roman" w:hAnsi="Times New Roman" w:cs="Times New Roman"/>
          <w:sz w:val="28"/>
          <w:szCs w:val="28"/>
        </w:rPr>
        <w:t xml:space="preserve"> </w:t>
      </w:r>
      <w:r w:rsidR="00491331" w:rsidRPr="00491331">
        <w:rPr>
          <w:rFonts w:ascii="Times New Roman" w:hAnsi="Times New Roman" w:cs="Times New Roman"/>
          <w:b/>
          <w:sz w:val="28"/>
          <w:szCs w:val="28"/>
        </w:rPr>
        <w:t>Потребление газа и выработка тепла тоже не соответствует никаким нормативам, потери составляют 30%.</w:t>
      </w:r>
      <w:r w:rsidR="0011195D" w:rsidRPr="00F153CB">
        <w:rPr>
          <w:rFonts w:ascii="Times New Roman" w:hAnsi="Times New Roman" w:cs="Times New Roman"/>
          <w:sz w:val="28"/>
          <w:szCs w:val="28"/>
        </w:rPr>
        <w:t xml:space="preserve"> Этого быть не должно!</w:t>
      </w:r>
      <w:r w:rsidRPr="00F153CB">
        <w:rPr>
          <w:rFonts w:ascii="Times New Roman" w:hAnsi="Times New Roman" w:cs="Times New Roman"/>
          <w:sz w:val="28"/>
          <w:szCs w:val="28"/>
        </w:rPr>
        <w:t xml:space="preserve"> </w:t>
      </w:r>
      <w:r w:rsidR="0011195D" w:rsidRPr="00F153CB">
        <w:rPr>
          <w:rFonts w:ascii="Times New Roman" w:hAnsi="Times New Roman" w:cs="Times New Roman"/>
          <w:sz w:val="28"/>
          <w:szCs w:val="28"/>
        </w:rPr>
        <w:t xml:space="preserve">Экономия, разумное потребление ресурсов, </w:t>
      </w:r>
      <w:r w:rsidRPr="00F153CB">
        <w:rPr>
          <w:rFonts w:ascii="Times New Roman" w:hAnsi="Times New Roman" w:cs="Times New Roman"/>
          <w:sz w:val="28"/>
          <w:szCs w:val="28"/>
        </w:rPr>
        <w:t>эффективное использование денежных средств – необходимые условия дальнейшего существования муниципальных предприятий в сфере ЖКХ.</w:t>
      </w:r>
      <w:r w:rsidR="0011195D" w:rsidRPr="00F153CB">
        <w:rPr>
          <w:rFonts w:ascii="Times New Roman" w:hAnsi="Times New Roman" w:cs="Times New Roman"/>
          <w:sz w:val="28"/>
          <w:szCs w:val="28"/>
        </w:rPr>
        <w:t xml:space="preserve"> Финансовая дисциплина должна соблюдаться жесточайшим образом!</w:t>
      </w:r>
    </w:p>
    <w:p w:rsidR="0011195D" w:rsidRPr="00F153CB" w:rsidRDefault="0011195D" w:rsidP="0011195D">
      <w:pPr>
        <w:pStyle w:val="a6"/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>Постоянно говорю о том, что необходимо усилить работу с абонентами. На сегодняшний день задолженность перед нашими муниципальными предприятиями по воде и водоотведению составляет</w:t>
      </w:r>
      <w:r w:rsidR="00245612" w:rsidRPr="00F153CB">
        <w:rPr>
          <w:rFonts w:ascii="Times New Roman" w:hAnsi="Times New Roman" w:cs="Times New Roman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sz w:val="28"/>
          <w:szCs w:val="28"/>
        </w:rPr>
        <w:t xml:space="preserve"> </w:t>
      </w:r>
      <w:r w:rsidR="00614684">
        <w:rPr>
          <w:rFonts w:ascii="Times New Roman" w:hAnsi="Times New Roman" w:cs="Times New Roman"/>
          <w:sz w:val="28"/>
          <w:szCs w:val="28"/>
        </w:rPr>
        <w:t xml:space="preserve">более 4,2 </w:t>
      </w:r>
      <w:proofErr w:type="gramStart"/>
      <w:r w:rsidR="0061468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245612" w:rsidRPr="00F153CB"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F153CB">
        <w:rPr>
          <w:rFonts w:ascii="Times New Roman" w:hAnsi="Times New Roman" w:cs="Times New Roman"/>
          <w:sz w:val="28"/>
          <w:szCs w:val="28"/>
        </w:rPr>
        <w:t xml:space="preserve">по теплу - </w:t>
      </w:r>
      <w:r w:rsidR="00245612" w:rsidRPr="00F153CB">
        <w:rPr>
          <w:rFonts w:ascii="Times New Roman" w:hAnsi="Times New Roman" w:cs="Times New Roman"/>
          <w:sz w:val="28"/>
          <w:szCs w:val="28"/>
        </w:rPr>
        <w:t xml:space="preserve"> 3</w:t>
      </w:r>
      <w:r w:rsidR="00614684">
        <w:rPr>
          <w:rFonts w:ascii="Times New Roman" w:hAnsi="Times New Roman" w:cs="Times New Roman"/>
          <w:sz w:val="28"/>
          <w:szCs w:val="28"/>
        </w:rPr>
        <w:t xml:space="preserve"> млн </w:t>
      </w:r>
      <w:r w:rsidR="00245612" w:rsidRPr="00F153CB">
        <w:rPr>
          <w:rFonts w:ascii="Times New Roman" w:hAnsi="Times New Roman" w:cs="Times New Roman"/>
          <w:sz w:val="28"/>
          <w:szCs w:val="28"/>
        </w:rPr>
        <w:t>руб.</w:t>
      </w:r>
      <w:r w:rsidRPr="00F153CB">
        <w:rPr>
          <w:rFonts w:ascii="Times New Roman" w:hAnsi="Times New Roman" w:cs="Times New Roman"/>
          <w:sz w:val="28"/>
          <w:szCs w:val="28"/>
        </w:rPr>
        <w:t xml:space="preserve"> То есть люди, получая и потребляя ресурсы, не торопятся вносить оплату. Это негативно сказывается на </w:t>
      </w:r>
      <w:r w:rsidRPr="00F153CB">
        <w:rPr>
          <w:rFonts w:ascii="Times New Roman" w:hAnsi="Times New Roman" w:cs="Times New Roman"/>
          <w:sz w:val="28"/>
          <w:szCs w:val="28"/>
        </w:rPr>
        <w:lastRenderedPageBreak/>
        <w:t xml:space="preserve">жизнедеятельности предприятий, и в конечном </w:t>
      </w:r>
      <w:proofErr w:type="gramStart"/>
      <w:r w:rsidRPr="00F153CB">
        <w:rPr>
          <w:rFonts w:ascii="Times New Roman" w:hAnsi="Times New Roman" w:cs="Times New Roman"/>
          <w:sz w:val="28"/>
          <w:szCs w:val="28"/>
        </w:rPr>
        <w:t>итоге</w:t>
      </w:r>
      <w:proofErr w:type="gramEnd"/>
      <w:r w:rsidRPr="00F153CB">
        <w:rPr>
          <w:rFonts w:ascii="Times New Roman" w:hAnsi="Times New Roman" w:cs="Times New Roman"/>
          <w:sz w:val="28"/>
          <w:szCs w:val="28"/>
        </w:rPr>
        <w:t xml:space="preserve"> так или иначе нарушает права добросовестных абонентов.</w:t>
      </w:r>
    </w:p>
    <w:p w:rsidR="006570CD" w:rsidRPr="00F153CB" w:rsidRDefault="0011195D" w:rsidP="0011195D">
      <w:pPr>
        <w:pStyle w:val="a6"/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последнее, но, наверное, самое </w:t>
      </w:r>
      <w:r w:rsidR="006570CD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- мы должны 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</w:t>
      </w:r>
      <w:r w:rsidR="006570CD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улучшени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качества услуг ЖКХ. </w:t>
      </w:r>
      <w:r w:rsidR="006570CD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житель города и села должен чувствовать, что его мнение и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потребности важны для нас. </w:t>
      </w:r>
      <w:r w:rsidR="006570CD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постоянно прислушиваться к мнению граждан</w:t>
      </w:r>
      <w:r w:rsidR="00A449A0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их жалобам и обращениям,</w:t>
      </w:r>
      <w:r w:rsidR="006570CD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</w:t>
      </w:r>
      <w:r w:rsidR="00A449A0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570CD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принятии решений.</w:t>
      </w:r>
    </w:p>
    <w:p w:rsidR="00697367" w:rsidRPr="00F153CB" w:rsidRDefault="00697367" w:rsidP="00824F8D">
      <w:pPr>
        <w:pStyle w:val="a6"/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7E6593" w:rsidRPr="00F153CB" w:rsidRDefault="00164FB3" w:rsidP="00A449A0">
      <w:pPr>
        <w:pStyle w:val="a6"/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F153C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 сфере благоустройс</w:t>
      </w:r>
      <w:r w:rsidR="00CA43C4" w:rsidRPr="00F153CB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тва мы поступательно двигаемся к</w:t>
      </w:r>
      <w:r w:rsidRPr="00F153C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созданию</w:t>
      </w:r>
      <w:r w:rsidR="00824F8D" w:rsidRPr="00F153C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комфортных условий проживания, обустройства общественных</w:t>
      </w:r>
      <w:r w:rsidR="00824F8D" w:rsidRPr="00F153C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территорий</w:t>
      </w:r>
      <w:r w:rsidRPr="00F153C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при поддержке и участии всех жителей </w:t>
      </w:r>
      <w:r w:rsidR="00824F8D" w:rsidRPr="00F153C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округа. </w:t>
      </w:r>
    </w:p>
    <w:p w:rsidR="007E6593" w:rsidRPr="00F153CB" w:rsidRDefault="00164FB3" w:rsidP="00A449A0">
      <w:pPr>
        <w:pStyle w:val="a6"/>
        <w:widowControl w:val="0"/>
        <w:numPr>
          <w:ilvl w:val="0"/>
          <w:numId w:val="2"/>
        </w:numPr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E659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2023 году в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рамках реализации проекта «Формирование</w:t>
      </w:r>
      <w:r w:rsidR="001F7CF0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комфортной городской среды» национального проекта «Жильё и городская</w:t>
      </w:r>
      <w:r w:rsidR="001F7CF0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среда» успешно проведены работы по благоустройству </w:t>
      </w:r>
      <w:r w:rsidR="00CA43C4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парка имени Максима </w:t>
      </w:r>
      <w:proofErr w:type="spellStart"/>
      <w:r w:rsidR="00CA43C4" w:rsidRPr="00F153CB">
        <w:rPr>
          <w:rFonts w:ascii="Times New Roman" w:hAnsi="Times New Roman" w:cs="Times New Roman"/>
          <w:color w:val="000000"/>
          <w:sz w:val="28"/>
          <w:szCs w:val="28"/>
        </w:rPr>
        <w:t>Жумаханова</w:t>
      </w:r>
      <w:proofErr w:type="spellEnd"/>
      <w:r w:rsidR="00CA43C4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в поселке </w:t>
      </w:r>
      <w:proofErr w:type="spellStart"/>
      <w:r w:rsidR="00CA43C4" w:rsidRPr="00F153CB">
        <w:rPr>
          <w:rFonts w:ascii="Times New Roman" w:hAnsi="Times New Roman" w:cs="Times New Roman"/>
          <w:color w:val="000000"/>
          <w:sz w:val="28"/>
          <w:szCs w:val="28"/>
        </w:rPr>
        <w:t>Войковском</w:t>
      </w:r>
      <w:proofErr w:type="spellEnd"/>
      <w:r w:rsidR="00CA43C4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. Стоимость работ составила 14 </w:t>
      </w:r>
      <w:proofErr w:type="gramStart"/>
      <w:r w:rsidR="00CA43C4" w:rsidRPr="00F153CB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="00CA43C4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3A7235" w:rsidRPr="00F153CB" w:rsidRDefault="0048258A" w:rsidP="00A449A0">
      <w:pPr>
        <w:pStyle w:val="a6"/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Всего же благодаря нацпроекту «Жилье и городская среда» </w:t>
      </w:r>
      <w:proofErr w:type="gram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Сорочинском</w:t>
      </w:r>
      <w:proofErr w:type="gram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округе благоустроены уже 4 дворовые территории и 5 парков. В этом году начнется первый этап благоустройства парка «Озерки» в Сорочинске. </w:t>
      </w:r>
    </w:p>
    <w:p w:rsidR="003A7235" w:rsidRDefault="000B0C6A" w:rsidP="00A449A0">
      <w:pPr>
        <w:pStyle w:val="a6"/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Нельзя не заметить, что обустроенные территории являются местом притяжения </w:t>
      </w:r>
      <w:proofErr w:type="spellStart"/>
      <w:r w:rsidR="0048258A" w:rsidRPr="00F153CB">
        <w:rPr>
          <w:rFonts w:ascii="Times New Roman" w:hAnsi="Times New Roman" w:cs="Times New Roman"/>
          <w:sz w:val="28"/>
          <w:szCs w:val="28"/>
        </w:rPr>
        <w:t>сорочинцев</w:t>
      </w:r>
      <w:proofErr w:type="spellEnd"/>
      <w:r w:rsidRPr="00F153CB">
        <w:rPr>
          <w:rFonts w:ascii="Times New Roman" w:hAnsi="Times New Roman" w:cs="Times New Roman"/>
          <w:sz w:val="28"/>
          <w:szCs w:val="28"/>
        </w:rPr>
        <w:t xml:space="preserve"> и</w:t>
      </w:r>
      <w:r w:rsidR="0048258A" w:rsidRPr="00F153CB">
        <w:rPr>
          <w:rFonts w:ascii="Times New Roman" w:hAnsi="Times New Roman" w:cs="Times New Roman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sz w:val="28"/>
          <w:szCs w:val="28"/>
        </w:rPr>
        <w:t xml:space="preserve">гостей </w:t>
      </w:r>
      <w:r w:rsidR="0048258A" w:rsidRPr="00F153CB">
        <w:rPr>
          <w:rFonts w:ascii="Times New Roman" w:hAnsi="Times New Roman" w:cs="Times New Roman"/>
          <w:sz w:val="28"/>
          <w:szCs w:val="28"/>
        </w:rPr>
        <w:t>округа</w:t>
      </w:r>
      <w:r w:rsidRPr="00F153CB">
        <w:rPr>
          <w:rFonts w:ascii="Times New Roman" w:hAnsi="Times New Roman" w:cs="Times New Roman"/>
          <w:sz w:val="28"/>
          <w:szCs w:val="28"/>
        </w:rPr>
        <w:t>. И нам бы очень хотелось видеть бережное отношение ко всему, что</w:t>
      </w:r>
      <w:r w:rsidR="0048258A" w:rsidRPr="00F153CB">
        <w:rPr>
          <w:rFonts w:ascii="Times New Roman" w:hAnsi="Times New Roman" w:cs="Times New Roman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sz w:val="28"/>
          <w:szCs w:val="28"/>
        </w:rPr>
        <w:t>создается.</w:t>
      </w:r>
      <w:r w:rsidR="0048258A" w:rsidRPr="00F153CB">
        <w:rPr>
          <w:rFonts w:ascii="Times New Roman" w:hAnsi="Times New Roman" w:cs="Times New Roman"/>
          <w:sz w:val="28"/>
          <w:szCs w:val="28"/>
        </w:rPr>
        <w:t xml:space="preserve"> Пока, к сожалению, с этим бывают проблемы. </w:t>
      </w:r>
    </w:p>
    <w:p w:rsidR="003A7235" w:rsidRPr="00F153CB" w:rsidRDefault="00CA43C4" w:rsidP="00A449A0">
      <w:pPr>
        <w:pStyle w:val="a6"/>
        <w:widowControl w:val="0"/>
        <w:numPr>
          <w:ilvl w:val="0"/>
          <w:numId w:val="2"/>
        </w:numPr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>На выполнение прочих мероприятий по благоустройству и озеленению территории округа направлено 12</w:t>
      </w:r>
      <w:r w:rsidR="007E6593" w:rsidRPr="00F153CB">
        <w:rPr>
          <w:rFonts w:ascii="Times New Roman" w:hAnsi="Times New Roman" w:cs="Times New Roman"/>
          <w:sz w:val="28"/>
          <w:szCs w:val="28"/>
        </w:rPr>
        <w:t>,3</w:t>
      </w:r>
      <w:r w:rsidRPr="00F153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3C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153CB">
        <w:rPr>
          <w:rFonts w:ascii="Times New Roman" w:hAnsi="Times New Roman" w:cs="Times New Roman"/>
          <w:sz w:val="28"/>
          <w:szCs w:val="28"/>
        </w:rPr>
        <w:t xml:space="preserve"> рублей. Это</w:t>
      </w:r>
      <w:r w:rsidR="007E6593" w:rsidRPr="00F153CB">
        <w:rPr>
          <w:rFonts w:ascii="Times New Roman" w:hAnsi="Times New Roman" w:cs="Times New Roman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sz w:val="28"/>
          <w:szCs w:val="28"/>
        </w:rPr>
        <w:t xml:space="preserve">уборка </w:t>
      </w:r>
      <w:r w:rsidR="007E6593" w:rsidRPr="00F153CB">
        <w:rPr>
          <w:rFonts w:ascii="Times New Roman" w:hAnsi="Times New Roman" w:cs="Times New Roman"/>
          <w:sz w:val="28"/>
          <w:szCs w:val="28"/>
        </w:rPr>
        <w:t xml:space="preserve">улиц </w:t>
      </w:r>
      <w:r w:rsidRPr="00F153CB">
        <w:rPr>
          <w:rFonts w:ascii="Times New Roman" w:hAnsi="Times New Roman" w:cs="Times New Roman"/>
          <w:sz w:val="28"/>
          <w:szCs w:val="28"/>
        </w:rPr>
        <w:t>округа от мусора;</w:t>
      </w:r>
      <w:r w:rsidR="007E6593" w:rsidRPr="00F153CB">
        <w:rPr>
          <w:rFonts w:ascii="Times New Roman" w:hAnsi="Times New Roman" w:cs="Times New Roman"/>
          <w:sz w:val="28"/>
          <w:szCs w:val="28"/>
        </w:rPr>
        <w:t xml:space="preserve"> выкос сорной травы; ликвидация несанкционированных свалок; выкашивание </w:t>
      </w:r>
      <w:proofErr w:type="spellStart"/>
      <w:r w:rsidR="007E6593" w:rsidRPr="00F153CB">
        <w:rPr>
          <w:rFonts w:ascii="Times New Roman" w:hAnsi="Times New Roman" w:cs="Times New Roman"/>
          <w:sz w:val="28"/>
          <w:szCs w:val="28"/>
        </w:rPr>
        <w:t>наркосодержащей</w:t>
      </w:r>
      <w:proofErr w:type="spellEnd"/>
      <w:r w:rsidR="007E6593" w:rsidRPr="00F153CB">
        <w:rPr>
          <w:rFonts w:ascii="Times New Roman" w:hAnsi="Times New Roman" w:cs="Times New Roman"/>
          <w:sz w:val="28"/>
          <w:szCs w:val="28"/>
        </w:rPr>
        <w:t xml:space="preserve"> растительности; посадка и содержание цветов, кустарников и деревьев; обслуживание и ремонт </w:t>
      </w:r>
      <w:proofErr w:type="spellStart"/>
      <w:r w:rsidR="007E6593" w:rsidRPr="00F153CB">
        <w:rPr>
          <w:rFonts w:ascii="Times New Roman" w:hAnsi="Times New Roman" w:cs="Times New Roman"/>
          <w:sz w:val="28"/>
          <w:szCs w:val="28"/>
        </w:rPr>
        <w:t>МАФов</w:t>
      </w:r>
      <w:proofErr w:type="spellEnd"/>
      <w:r w:rsidR="007E6593" w:rsidRPr="00F153CB">
        <w:rPr>
          <w:rFonts w:ascii="Times New Roman" w:hAnsi="Times New Roman" w:cs="Times New Roman"/>
          <w:sz w:val="28"/>
          <w:szCs w:val="28"/>
        </w:rPr>
        <w:t xml:space="preserve">,  детских игровых и спортивных площадок, а также уборка территорий возле контейнерных площадок. </w:t>
      </w:r>
    </w:p>
    <w:p w:rsidR="007E6593" w:rsidRPr="00F153CB" w:rsidRDefault="00FA2233" w:rsidP="00A449A0">
      <w:pPr>
        <w:pStyle w:val="a6"/>
        <w:widowControl w:val="0"/>
        <w:numPr>
          <w:ilvl w:val="0"/>
          <w:numId w:val="2"/>
        </w:numPr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>На с</w:t>
      </w:r>
      <w:r w:rsidR="007E6593" w:rsidRPr="00F153CB">
        <w:rPr>
          <w:rFonts w:ascii="Times New Roman" w:hAnsi="Times New Roman" w:cs="Times New Roman"/>
          <w:sz w:val="28"/>
          <w:szCs w:val="28"/>
        </w:rPr>
        <w:t xml:space="preserve">одержание территорий кладбищ </w:t>
      </w:r>
      <w:r w:rsidRPr="00F153CB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7E6593" w:rsidRPr="00F153CB">
        <w:rPr>
          <w:rFonts w:ascii="Times New Roman" w:hAnsi="Times New Roman" w:cs="Times New Roman"/>
          <w:sz w:val="28"/>
          <w:szCs w:val="28"/>
        </w:rPr>
        <w:t xml:space="preserve">500 </w:t>
      </w:r>
      <w:r w:rsidRPr="00F153CB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A449A0" w:rsidRPr="00F153CB" w:rsidRDefault="00FA2233" w:rsidP="00A449A0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>4</w:t>
      </w:r>
      <w:r w:rsidR="007E6593" w:rsidRPr="00F153CB">
        <w:rPr>
          <w:rFonts w:ascii="Times New Roman" w:hAnsi="Times New Roman" w:cs="Times New Roman"/>
          <w:sz w:val="28"/>
          <w:szCs w:val="28"/>
        </w:rPr>
        <w:t>.</w:t>
      </w:r>
      <w:r w:rsidRPr="00F153CB">
        <w:rPr>
          <w:rFonts w:ascii="Times New Roman" w:hAnsi="Times New Roman" w:cs="Times New Roman"/>
          <w:sz w:val="28"/>
          <w:szCs w:val="28"/>
        </w:rPr>
        <w:t xml:space="preserve"> </w:t>
      </w:r>
      <w:r w:rsidR="00CD6F8B" w:rsidRPr="00F153CB">
        <w:rPr>
          <w:rFonts w:ascii="Times New Roman" w:hAnsi="Times New Roman" w:cs="Times New Roman"/>
          <w:sz w:val="28"/>
          <w:szCs w:val="28"/>
        </w:rPr>
        <w:t xml:space="preserve">Острой проблемой для округа являются бродячие собаки. </w:t>
      </w:r>
      <w:r w:rsidR="00A449A0" w:rsidRPr="00F153CB">
        <w:rPr>
          <w:rFonts w:ascii="Times New Roman" w:hAnsi="Times New Roman" w:cs="Times New Roman"/>
          <w:sz w:val="28"/>
          <w:szCs w:val="28"/>
        </w:rPr>
        <w:t xml:space="preserve">Напомню, что работу по </w:t>
      </w:r>
      <w:r w:rsidR="007E6593" w:rsidRPr="00F153CB">
        <w:rPr>
          <w:rFonts w:ascii="Times New Roman" w:hAnsi="Times New Roman" w:cs="Times New Roman"/>
          <w:sz w:val="28"/>
          <w:szCs w:val="28"/>
        </w:rPr>
        <w:t>осуществлени</w:t>
      </w:r>
      <w:r w:rsidR="00A449A0" w:rsidRPr="00F153CB">
        <w:rPr>
          <w:rFonts w:ascii="Times New Roman" w:hAnsi="Times New Roman" w:cs="Times New Roman"/>
          <w:sz w:val="28"/>
          <w:szCs w:val="28"/>
        </w:rPr>
        <w:t>ю</w:t>
      </w:r>
      <w:r w:rsidR="007E6593" w:rsidRPr="00F153CB">
        <w:rPr>
          <w:rFonts w:ascii="Times New Roman" w:hAnsi="Times New Roman" w:cs="Times New Roman"/>
          <w:sz w:val="28"/>
          <w:szCs w:val="28"/>
        </w:rPr>
        <w:t xml:space="preserve"> деятельности по обращению с животными без владельцев </w:t>
      </w:r>
      <w:r w:rsidR="00A449A0" w:rsidRPr="00F153CB">
        <w:rPr>
          <w:rFonts w:ascii="Times New Roman" w:hAnsi="Times New Roman" w:cs="Times New Roman"/>
          <w:sz w:val="28"/>
          <w:szCs w:val="28"/>
        </w:rPr>
        <w:t>мы ведем согласно действующему законодательству по</w:t>
      </w:r>
      <w:r w:rsidRPr="00F153CB">
        <w:rPr>
          <w:rFonts w:ascii="Times New Roman" w:hAnsi="Times New Roman" w:cs="Times New Roman"/>
          <w:sz w:val="28"/>
          <w:szCs w:val="28"/>
        </w:rPr>
        <w:t xml:space="preserve"> методу </w:t>
      </w:r>
      <w:r w:rsidR="00A449A0" w:rsidRPr="00F153CB">
        <w:rPr>
          <w:rFonts w:ascii="Times New Roman" w:hAnsi="Times New Roman" w:cs="Times New Roman"/>
          <w:sz w:val="28"/>
          <w:szCs w:val="28"/>
        </w:rPr>
        <w:t>«</w:t>
      </w:r>
      <w:r w:rsidR="007E6593" w:rsidRPr="00F153CB">
        <w:rPr>
          <w:rFonts w:ascii="Times New Roman" w:hAnsi="Times New Roman" w:cs="Times New Roman"/>
          <w:sz w:val="28"/>
          <w:szCs w:val="28"/>
        </w:rPr>
        <w:t>Отлов-Стерилизация-Вакцинация-Возврат на прежнее место обитания</w:t>
      </w:r>
      <w:r w:rsidR="00A449A0" w:rsidRPr="00F153CB">
        <w:rPr>
          <w:rFonts w:ascii="Times New Roman" w:hAnsi="Times New Roman" w:cs="Times New Roman"/>
          <w:sz w:val="28"/>
          <w:szCs w:val="28"/>
        </w:rPr>
        <w:t xml:space="preserve">». В прошлом году отловлено </w:t>
      </w:r>
      <w:r w:rsidR="00245612" w:rsidRPr="00F153CB">
        <w:rPr>
          <w:rFonts w:ascii="Times New Roman" w:hAnsi="Times New Roman" w:cs="Times New Roman"/>
          <w:sz w:val="28"/>
          <w:szCs w:val="28"/>
        </w:rPr>
        <w:t>195</w:t>
      </w:r>
      <w:r w:rsidR="00A449A0" w:rsidRPr="00F153CB">
        <w:rPr>
          <w:rFonts w:ascii="Times New Roman" w:hAnsi="Times New Roman" w:cs="Times New Roman"/>
          <w:sz w:val="28"/>
          <w:szCs w:val="28"/>
        </w:rPr>
        <w:t xml:space="preserve"> собак, </w:t>
      </w:r>
      <w:r w:rsidRPr="00F153CB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7E6593" w:rsidRPr="00F153CB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F153C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153CB">
        <w:rPr>
          <w:rFonts w:ascii="Times New Roman" w:hAnsi="Times New Roman" w:cs="Times New Roman"/>
          <w:sz w:val="28"/>
          <w:szCs w:val="28"/>
        </w:rPr>
        <w:t xml:space="preserve"> </w:t>
      </w:r>
      <w:r w:rsidR="007E6593" w:rsidRPr="00F153CB">
        <w:rPr>
          <w:rFonts w:ascii="Times New Roman" w:hAnsi="Times New Roman" w:cs="Times New Roman"/>
          <w:sz w:val="28"/>
          <w:szCs w:val="28"/>
        </w:rPr>
        <w:t>487 тыс.</w:t>
      </w:r>
      <w:r w:rsidRPr="00F153CB">
        <w:rPr>
          <w:rFonts w:ascii="Times New Roman" w:hAnsi="Times New Roman" w:cs="Times New Roman"/>
          <w:sz w:val="28"/>
          <w:szCs w:val="28"/>
        </w:rPr>
        <w:t xml:space="preserve"> руб.</w:t>
      </w:r>
      <w:r w:rsidR="004E4E5A" w:rsidRPr="00F15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9A0" w:rsidRPr="00F153CB" w:rsidRDefault="00B43902" w:rsidP="00A449A0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>5</w:t>
      </w:r>
      <w:r w:rsidR="007E6593" w:rsidRPr="00F153CB">
        <w:rPr>
          <w:rFonts w:ascii="Times New Roman" w:hAnsi="Times New Roman" w:cs="Times New Roman"/>
          <w:sz w:val="28"/>
          <w:szCs w:val="28"/>
        </w:rPr>
        <w:t>.</w:t>
      </w:r>
      <w:r w:rsidR="00BB3F7B" w:rsidRPr="00F153CB">
        <w:rPr>
          <w:rFonts w:ascii="Times New Roman" w:hAnsi="Times New Roman" w:cs="Times New Roman"/>
          <w:sz w:val="28"/>
          <w:szCs w:val="28"/>
        </w:rPr>
        <w:t xml:space="preserve"> </w:t>
      </w:r>
      <w:r w:rsidR="00A449A0" w:rsidRPr="00F153CB">
        <w:rPr>
          <w:rFonts w:ascii="Times New Roman" w:hAnsi="Times New Roman" w:cs="Times New Roman"/>
          <w:sz w:val="28"/>
          <w:szCs w:val="28"/>
        </w:rPr>
        <w:t xml:space="preserve">На обустройство </w:t>
      </w:r>
      <w:r w:rsidR="00245612" w:rsidRPr="00F153CB">
        <w:rPr>
          <w:rFonts w:ascii="Times New Roman" w:hAnsi="Times New Roman" w:cs="Times New Roman"/>
          <w:sz w:val="28"/>
          <w:szCs w:val="28"/>
        </w:rPr>
        <w:t xml:space="preserve">37 </w:t>
      </w:r>
      <w:r w:rsidR="00A449A0" w:rsidRPr="00F153CB">
        <w:rPr>
          <w:rFonts w:ascii="Times New Roman" w:hAnsi="Times New Roman" w:cs="Times New Roman"/>
          <w:sz w:val="28"/>
          <w:szCs w:val="28"/>
        </w:rPr>
        <w:t>контейнерны</w:t>
      </w:r>
      <w:r w:rsidR="005532DA">
        <w:rPr>
          <w:rFonts w:ascii="Times New Roman" w:hAnsi="Times New Roman" w:cs="Times New Roman"/>
          <w:sz w:val="28"/>
          <w:szCs w:val="28"/>
        </w:rPr>
        <w:t xml:space="preserve">х площадок для сбора ТКО в 2023 </w:t>
      </w:r>
      <w:r w:rsidR="00A449A0" w:rsidRPr="00F153CB">
        <w:rPr>
          <w:rFonts w:ascii="Times New Roman" w:hAnsi="Times New Roman" w:cs="Times New Roman"/>
          <w:sz w:val="28"/>
          <w:szCs w:val="28"/>
        </w:rPr>
        <w:t xml:space="preserve">году затрачено 1 </w:t>
      </w:r>
      <w:proofErr w:type="gramStart"/>
      <w:r w:rsidR="00A449A0" w:rsidRPr="00F153C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A449A0" w:rsidRPr="00F153CB">
        <w:rPr>
          <w:rFonts w:ascii="Times New Roman" w:hAnsi="Times New Roman" w:cs="Times New Roman"/>
          <w:sz w:val="28"/>
          <w:szCs w:val="28"/>
        </w:rPr>
        <w:t xml:space="preserve"> 772 тыс. руб. </w:t>
      </w:r>
    </w:p>
    <w:p w:rsidR="00A449A0" w:rsidRPr="00F153CB" w:rsidRDefault="00A449A0" w:rsidP="00A449A0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В настоящее время в округе, исходя из потребностей населения, </w:t>
      </w:r>
      <w:r w:rsidR="00F54BF2" w:rsidRPr="00F153CB">
        <w:rPr>
          <w:rFonts w:ascii="Times New Roman" w:hAnsi="Times New Roman" w:cs="Times New Roman"/>
          <w:sz w:val="28"/>
          <w:szCs w:val="28"/>
        </w:rPr>
        <w:t>установлено</w:t>
      </w:r>
      <w:r w:rsidRPr="00F153CB">
        <w:rPr>
          <w:rFonts w:ascii="Times New Roman" w:hAnsi="Times New Roman" w:cs="Times New Roman"/>
          <w:sz w:val="28"/>
          <w:szCs w:val="28"/>
        </w:rPr>
        <w:t xml:space="preserve"> </w:t>
      </w:r>
      <w:r w:rsidR="00245612" w:rsidRPr="00F153CB">
        <w:rPr>
          <w:rFonts w:ascii="Times New Roman" w:hAnsi="Times New Roman" w:cs="Times New Roman"/>
          <w:sz w:val="28"/>
          <w:szCs w:val="28"/>
        </w:rPr>
        <w:t xml:space="preserve">405 контейнерных площадок. </w:t>
      </w:r>
      <w:r w:rsidR="00F54BF2" w:rsidRPr="005532DA">
        <w:rPr>
          <w:rFonts w:ascii="Times New Roman" w:hAnsi="Times New Roman" w:cs="Times New Roman"/>
          <w:b/>
          <w:sz w:val="28"/>
          <w:szCs w:val="28"/>
        </w:rPr>
        <w:t xml:space="preserve">В 2024 году планируем обустроить еще 37 </w:t>
      </w:r>
      <w:r w:rsidR="005532DA" w:rsidRPr="005532DA">
        <w:rPr>
          <w:rFonts w:ascii="Times New Roman" w:hAnsi="Times New Roman" w:cs="Times New Roman"/>
          <w:b/>
          <w:sz w:val="28"/>
          <w:szCs w:val="28"/>
        </w:rPr>
        <w:t>в городе и 57 площадок в селах</w:t>
      </w:r>
      <w:r w:rsidR="00F54BF2" w:rsidRPr="005532DA">
        <w:rPr>
          <w:rFonts w:ascii="Times New Roman" w:hAnsi="Times New Roman" w:cs="Times New Roman"/>
          <w:b/>
          <w:sz w:val="28"/>
          <w:szCs w:val="28"/>
        </w:rPr>
        <w:t>.</w:t>
      </w:r>
      <w:r w:rsidR="00F54BF2" w:rsidRPr="00F15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F7B" w:rsidRPr="00F153CB" w:rsidRDefault="00A449A0" w:rsidP="00EF7479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>Проблемными остаются вопросы, связанные с захламлением жителями контейнерных площадок и прилегающих к ним территорий в городе</w:t>
      </w:r>
      <w:r w:rsidR="008C798D" w:rsidRPr="00F153CB">
        <w:rPr>
          <w:rFonts w:ascii="Times New Roman" w:hAnsi="Times New Roman" w:cs="Times New Roman"/>
          <w:sz w:val="28"/>
          <w:szCs w:val="28"/>
        </w:rPr>
        <w:t xml:space="preserve">. </w:t>
      </w:r>
      <w:r w:rsidR="00284261" w:rsidRPr="00F153CB">
        <w:rPr>
          <w:rFonts w:ascii="Times New Roman" w:hAnsi="Times New Roman" w:cs="Times New Roman"/>
          <w:sz w:val="28"/>
          <w:szCs w:val="28"/>
        </w:rPr>
        <w:t xml:space="preserve">По </w:t>
      </w:r>
      <w:r w:rsidR="008C798D" w:rsidRPr="00F153CB">
        <w:rPr>
          <w:rFonts w:ascii="Times New Roman" w:hAnsi="Times New Roman" w:cs="Times New Roman"/>
          <w:sz w:val="28"/>
          <w:szCs w:val="28"/>
        </w:rPr>
        <w:t xml:space="preserve">действующему законодательству </w:t>
      </w:r>
      <w:r w:rsidR="00284261" w:rsidRPr="00F153CB">
        <w:rPr>
          <w:rFonts w:ascii="Times New Roman" w:hAnsi="Times New Roman" w:cs="Times New Roman"/>
          <w:sz w:val="28"/>
          <w:szCs w:val="28"/>
        </w:rPr>
        <w:t xml:space="preserve">эти навалы у площадок – ветки, старая </w:t>
      </w:r>
      <w:r w:rsidR="00284261" w:rsidRPr="00F153CB">
        <w:rPr>
          <w:rFonts w:ascii="Times New Roman" w:hAnsi="Times New Roman" w:cs="Times New Roman"/>
          <w:sz w:val="28"/>
          <w:szCs w:val="28"/>
        </w:rPr>
        <w:lastRenderedPageBreak/>
        <w:t xml:space="preserve">мебель, строительный мусор – </w:t>
      </w:r>
      <w:r w:rsidR="008C798D" w:rsidRPr="00F153CB">
        <w:rPr>
          <w:rFonts w:ascii="Times New Roman" w:hAnsi="Times New Roman" w:cs="Times New Roman"/>
          <w:sz w:val="28"/>
          <w:szCs w:val="28"/>
        </w:rPr>
        <w:t>не относятся к ТКО. Сами по себе эти навалы</w:t>
      </w:r>
      <w:r w:rsidR="00284261" w:rsidRPr="00F153CB">
        <w:rPr>
          <w:rFonts w:ascii="Times New Roman" w:hAnsi="Times New Roman" w:cs="Times New Roman"/>
          <w:sz w:val="28"/>
          <w:szCs w:val="28"/>
        </w:rPr>
        <w:t xml:space="preserve"> </w:t>
      </w:r>
      <w:r w:rsidR="008C798D" w:rsidRPr="00F153CB">
        <w:rPr>
          <w:rFonts w:ascii="Times New Roman" w:hAnsi="Times New Roman" w:cs="Times New Roman"/>
          <w:sz w:val="28"/>
          <w:szCs w:val="28"/>
        </w:rPr>
        <w:t xml:space="preserve">никуда не исчезнут, поэтому </w:t>
      </w:r>
      <w:r w:rsidR="00284261" w:rsidRPr="00F153CB">
        <w:rPr>
          <w:rFonts w:ascii="Times New Roman" w:hAnsi="Times New Roman" w:cs="Times New Roman"/>
          <w:sz w:val="28"/>
          <w:szCs w:val="28"/>
        </w:rPr>
        <w:t>наводить порядок приходится МБУ «Муниципальное хозяйство», это дополнительные затраты – и человеческие, и финансовые. Кроме того,</w:t>
      </w:r>
      <w:r w:rsidRPr="00F153CB">
        <w:rPr>
          <w:rFonts w:ascii="Times New Roman" w:hAnsi="Times New Roman" w:cs="Times New Roman"/>
          <w:sz w:val="28"/>
          <w:szCs w:val="28"/>
        </w:rPr>
        <w:t xml:space="preserve"> допускается нарушение графика вывоза ТКО региональным оператором. </w:t>
      </w:r>
      <w:r w:rsidR="00EF7479" w:rsidRPr="00F153CB">
        <w:rPr>
          <w:rFonts w:ascii="Times New Roman" w:hAnsi="Times New Roman" w:cs="Times New Roman"/>
          <w:sz w:val="28"/>
          <w:szCs w:val="28"/>
        </w:rPr>
        <w:t>Мы стараемся эти факты отслеживать, пишем претензии. Однако в</w:t>
      </w:r>
      <w:r w:rsidRPr="00F153CB">
        <w:rPr>
          <w:rFonts w:ascii="Times New Roman" w:hAnsi="Times New Roman" w:cs="Times New Roman"/>
          <w:sz w:val="28"/>
          <w:szCs w:val="28"/>
        </w:rPr>
        <w:t>сё это негативно сказывается на опрятности контейнерных площадок и Сорочинска в целом.</w:t>
      </w:r>
      <w:r w:rsidR="00EF7479" w:rsidRPr="00F153CB">
        <w:rPr>
          <w:rFonts w:ascii="Times New Roman" w:hAnsi="Times New Roman" w:cs="Times New Roman"/>
          <w:sz w:val="28"/>
          <w:szCs w:val="28"/>
        </w:rPr>
        <w:t xml:space="preserve"> И это наша общая забота – власти и жителей округа – сделать его чистым и комфортным для проживания. В планах у нас – обустройство площадки для крупногабаритных отходов.</w:t>
      </w:r>
    </w:p>
    <w:p w:rsidR="009845C8" w:rsidRPr="00F153CB" w:rsidRDefault="009845C8" w:rsidP="00A449A0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ближайшей перспективе наша работа будет также нацелена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>на создание комфортной среды проживания, организацию общественных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пространств, зеленых зон, мест отдыха. Призываю </w:t>
      </w:r>
      <w:r w:rsidR="00164FB3" w:rsidRPr="005532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всех </w:t>
      </w:r>
      <w:r w:rsidR="005532DA" w:rsidRPr="005532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всегда </w:t>
      </w:r>
      <w:r w:rsidR="00164FB3" w:rsidRPr="005532DA">
        <w:rPr>
          <w:rFonts w:ascii="Times New Roman" w:hAnsi="Times New Roman" w:cs="Times New Roman"/>
          <w:b/>
          <w:color w:val="000000"/>
          <w:sz w:val="28"/>
          <w:szCs w:val="28"/>
        </w:rPr>
        <w:t>встать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в ряды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>волонтеров</w:t>
      </w:r>
      <w:r w:rsidR="00EF747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весеннего месячника по благоустройству</w:t>
      </w:r>
      <w:r w:rsidR="00EF747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навести порядок на прилегающих территориях к домам и организациям.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2F1B" w:rsidRPr="00F153CB" w:rsidRDefault="00C52F1B" w:rsidP="00A449A0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4173" w:rsidRPr="00F153CB" w:rsidRDefault="00C52F1B" w:rsidP="00474173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3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Благодаря слаженной работе администрации округа и жителей, в 2023 году </w:t>
      </w:r>
      <w:r w:rsidR="00474173" w:rsidRPr="00F153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муниципалитет </w:t>
      </w:r>
      <w:r w:rsidRPr="00F153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стал одним из победителей конкурса проектов развития </w:t>
      </w:r>
      <w:r w:rsidR="00474173" w:rsidRPr="00F153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общественной инфраструктуры</w:t>
      </w:r>
      <w:r w:rsidRPr="00F153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основанных на местных инициативах</w:t>
      </w:r>
      <w:r w:rsidRPr="00F153C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474173" w:rsidRPr="00F153CB" w:rsidRDefault="00EB4EB7" w:rsidP="00474173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>В 2023 году реал</w:t>
      </w:r>
      <w:r w:rsidR="00474173" w:rsidRPr="00F153CB">
        <w:rPr>
          <w:rFonts w:ascii="Times New Roman" w:hAnsi="Times New Roman" w:cs="Times New Roman"/>
          <w:sz w:val="28"/>
          <w:szCs w:val="28"/>
        </w:rPr>
        <w:t xml:space="preserve">изовано 8 инициативных проектов: </w:t>
      </w:r>
    </w:p>
    <w:p w:rsidR="005532DA" w:rsidRPr="005532DA" w:rsidRDefault="00474173" w:rsidP="00474173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2DA">
        <w:rPr>
          <w:rFonts w:ascii="Times New Roman" w:hAnsi="Times New Roman" w:cs="Times New Roman"/>
          <w:b/>
          <w:sz w:val="28"/>
          <w:szCs w:val="28"/>
        </w:rPr>
        <w:t>-</w:t>
      </w:r>
      <w:r w:rsidR="005532DA" w:rsidRPr="005532DA">
        <w:rPr>
          <w:rFonts w:ascii="Times New Roman" w:hAnsi="Times New Roman" w:cs="Times New Roman"/>
          <w:b/>
          <w:sz w:val="28"/>
          <w:szCs w:val="28"/>
        </w:rPr>
        <w:t xml:space="preserve"> 6 проектов - это</w:t>
      </w:r>
      <w:r w:rsidRPr="005532DA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EB4EB7" w:rsidRPr="005532DA">
        <w:rPr>
          <w:rFonts w:ascii="Times New Roman" w:hAnsi="Times New Roman" w:cs="Times New Roman"/>
          <w:b/>
          <w:sz w:val="28"/>
          <w:szCs w:val="28"/>
        </w:rPr>
        <w:t>апитальный ремонт сельск</w:t>
      </w:r>
      <w:r w:rsidR="005532DA" w:rsidRPr="005532DA">
        <w:rPr>
          <w:rFonts w:ascii="Times New Roman" w:hAnsi="Times New Roman" w:cs="Times New Roman"/>
          <w:b/>
          <w:sz w:val="28"/>
          <w:szCs w:val="28"/>
        </w:rPr>
        <w:t>их домов</w:t>
      </w:r>
      <w:r w:rsidR="00EB4EB7" w:rsidRPr="005532DA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5532DA">
        <w:rPr>
          <w:rFonts w:ascii="Times New Roman" w:hAnsi="Times New Roman" w:cs="Times New Roman"/>
          <w:b/>
          <w:sz w:val="28"/>
          <w:szCs w:val="28"/>
        </w:rPr>
        <w:t xml:space="preserve">ультуры </w:t>
      </w:r>
      <w:r w:rsidR="005532DA" w:rsidRPr="005532DA">
        <w:rPr>
          <w:rFonts w:ascii="Times New Roman" w:hAnsi="Times New Roman" w:cs="Times New Roman"/>
          <w:b/>
          <w:sz w:val="28"/>
          <w:szCs w:val="28"/>
        </w:rPr>
        <w:t xml:space="preserve">и клубов на сумму 9,3 </w:t>
      </w:r>
      <w:proofErr w:type="gramStart"/>
      <w:r w:rsidR="005532DA" w:rsidRPr="005532DA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="005532DA" w:rsidRPr="005532DA">
        <w:rPr>
          <w:rFonts w:ascii="Times New Roman" w:hAnsi="Times New Roman" w:cs="Times New Roman"/>
          <w:b/>
          <w:sz w:val="28"/>
          <w:szCs w:val="28"/>
        </w:rPr>
        <w:t xml:space="preserve"> рублей;</w:t>
      </w:r>
    </w:p>
    <w:p w:rsidR="00474173" w:rsidRPr="00F153CB" w:rsidRDefault="00EB4EB7" w:rsidP="00474173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- </w:t>
      </w:r>
      <w:r w:rsidR="00474173" w:rsidRPr="00F153CB">
        <w:rPr>
          <w:rFonts w:ascii="Times New Roman" w:hAnsi="Times New Roman" w:cs="Times New Roman"/>
          <w:sz w:val="28"/>
          <w:szCs w:val="28"/>
        </w:rPr>
        <w:t>б</w:t>
      </w:r>
      <w:r w:rsidRPr="00F153CB">
        <w:rPr>
          <w:rFonts w:ascii="Times New Roman" w:hAnsi="Times New Roman" w:cs="Times New Roman"/>
          <w:sz w:val="28"/>
          <w:szCs w:val="28"/>
        </w:rPr>
        <w:t xml:space="preserve">лагоустройство мест массового отдыха населения (детских площадок) в </w:t>
      </w:r>
      <w:proofErr w:type="spellStart"/>
      <w:r w:rsidRPr="00F153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153C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153CB">
        <w:rPr>
          <w:rFonts w:ascii="Times New Roman" w:hAnsi="Times New Roman" w:cs="Times New Roman"/>
          <w:sz w:val="28"/>
          <w:szCs w:val="28"/>
        </w:rPr>
        <w:t>ервокрасное</w:t>
      </w:r>
      <w:proofErr w:type="spellEnd"/>
      <w:r w:rsidRPr="00F153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3CB">
        <w:rPr>
          <w:rFonts w:ascii="Times New Roman" w:hAnsi="Times New Roman" w:cs="Times New Roman"/>
          <w:sz w:val="28"/>
          <w:szCs w:val="28"/>
        </w:rPr>
        <w:t>с.Толкаевка</w:t>
      </w:r>
      <w:proofErr w:type="spellEnd"/>
      <w:r w:rsidRPr="00F153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153CB">
        <w:rPr>
          <w:rFonts w:ascii="Times New Roman" w:hAnsi="Times New Roman" w:cs="Times New Roman"/>
          <w:sz w:val="28"/>
          <w:szCs w:val="28"/>
        </w:rPr>
        <w:t>п.Родинский</w:t>
      </w:r>
      <w:proofErr w:type="spellEnd"/>
      <w:r w:rsidRPr="00F153CB">
        <w:rPr>
          <w:rFonts w:ascii="Times New Roman" w:hAnsi="Times New Roman" w:cs="Times New Roman"/>
          <w:sz w:val="28"/>
          <w:szCs w:val="28"/>
        </w:rPr>
        <w:t xml:space="preserve"> на сумму 6</w:t>
      </w:r>
      <w:r w:rsidR="00474173" w:rsidRPr="00F153CB">
        <w:rPr>
          <w:rFonts w:ascii="Times New Roman" w:hAnsi="Times New Roman" w:cs="Times New Roman"/>
          <w:sz w:val="28"/>
          <w:szCs w:val="28"/>
        </w:rPr>
        <w:t>,</w:t>
      </w:r>
      <w:r w:rsidRPr="00F153CB">
        <w:rPr>
          <w:rFonts w:ascii="Times New Roman" w:hAnsi="Times New Roman" w:cs="Times New Roman"/>
          <w:sz w:val="28"/>
          <w:szCs w:val="28"/>
        </w:rPr>
        <w:t>6</w:t>
      </w:r>
      <w:r w:rsidR="00474173" w:rsidRPr="00F153CB">
        <w:rPr>
          <w:rFonts w:ascii="Times New Roman" w:hAnsi="Times New Roman" w:cs="Times New Roman"/>
          <w:sz w:val="28"/>
          <w:szCs w:val="28"/>
        </w:rPr>
        <w:t xml:space="preserve"> млн</w:t>
      </w:r>
      <w:r w:rsidRPr="00F153C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74173" w:rsidRPr="00F153CB" w:rsidRDefault="00EB4EB7" w:rsidP="00474173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- </w:t>
      </w:r>
      <w:r w:rsidR="00474173" w:rsidRPr="00F153CB">
        <w:rPr>
          <w:rFonts w:ascii="Times New Roman" w:hAnsi="Times New Roman" w:cs="Times New Roman"/>
          <w:sz w:val="28"/>
          <w:szCs w:val="28"/>
        </w:rPr>
        <w:t>р</w:t>
      </w:r>
      <w:r w:rsidRPr="00F153CB">
        <w:rPr>
          <w:rFonts w:ascii="Times New Roman" w:hAnsi="Times New Roman" w:cs="Times New Roman"/>
          <w:sz w:val="28"/>
          <w:szCs w:val="28"/>
        </w:rPr>
        <w:t xml:space="preserve">емонт участка водопроводной сети в </w:t>
      </w:r>
      <w:proofErr w:type="spellStart"/>
      <w:r w:rsidRPr="00F153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153C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153CB">
        <w:rPr>
          <w:rFonts w:ascii="Times New Roman" w:hAnsi="Times New Roman" w:cs="Times New Roman"/>
          <w:sz w:val="28"/>
          <w:szCs w:val="28"/>
        </w:rPr>
        <w:t>ихайловка</w:t>
      </w:r>
      <w:proofErr w:type="spellEnd"/>
      <w:r w:rsidRPr="00F153CB">
        <w:rPr>
          <w:rFonts w:ascii="Times New Roman" w:hAnsi="Times New Roman" w:cs="Times New Roman"/>
          <w:sz w:val="28"/>
          <w:szCs w:val="28"/>
        </w:rPr>
        <w:t xml:space="preserve"> Первая по ул. Заречная на сумму 1</w:t>
      </w:r>
      <w:r w:rsidR="00474173" w:rsidRPr="00F153CB">
        <w:rPr>
          <w:rFonts w:ascii="Times New Roman" w:hAnsi="Times New Roman" w:cs="Times New Roman"/>
          <w:sz w:val="28"/>
          <w:szCs w:val="28"/>
        </w:rPr>
        <w:t>,5 млн руб.</w:t>
      </w:r>
    </w:p>
    <w:p w:rsidR="00EB4EB7" w:rsidRPr="00F153CB" w:rsidRDefault="00474173" w:rsidP="00474173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>О</w:t>
      </w:r>
      <w:r w:rsidR="00EB4EB7" w:rsidRPr="00F153CB">
        <w:rPr>
          <w:rFonts w:ascii="Times New Roman" w:hAnsi="Times New Roman" w:cs="Times New Roman"/>
          <w:sz w:val="28"/>
          <w:szCs w:val="28"/>
        </w:rPr>
        <w:t xml:space="preserve">бщая сметная стоимость всех вышеуказанных проектов составила более </w:t>
      </w:r>
      <w:r w:rsidR="00EB4EB7" w:rsidRPr="00F153CB">
        <w:rPr>
          <w:rFonts w:ascii="Times New Roman" w:hAnsi="Times New Roman" w:cs="Times New Roman"/>
          <w:bCs/>
          <w:sz w:val="28"/>
          <w:szCs w:val="28"/>
        </w:rPr>
        <w:t>17</w:t>
      </w:r>
      <w:r w:rsidRPr="00F153CB">
        <w:rPr>
          <w:rFonts w:ascii="Times New Roman" w:hAnsi="Times New Roman" w:cs="Times New Roman"/>
          <w:bCs/>
          <w:sz w:val="28"/>
          <w:szCs w:val="28"/>
        </w:rPr>
        <w:t xml:space="preserve">,4 </w:t>
      </w:r>
      <w:proofErr w:type="gramStart"/>
      <w:r w:rsidRPr="00F153CB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End"/>
      <w:r w:rsidRPr="00F153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4EB7" w:rsidRPr="00F153CB">
        <w:rPr>
          <w:rFonts w:ascii="Times New Roman" w:hAnsi="Times New Roman" w:cs="Times New Roman"/>
          <w:sz w:val="28"/>
          <w:szCs w:val="28"/>
        </w:rPr>
        <w:t>рублей.</w:t>
      </w:r>
    </w:p>
    <w:p w:rsidR="00045E7A" w:rsidRPr="00F153CB" w:rsidRDefault="00045E7A" w:rsidP="00045E7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3CB">
        <w:rPr>
          <w:rFonts w:ascii="Times New Roman" w:eastAsia="Times New Roman" w:hAnsi="Times New Roman" w:cs="Times New Roman"/>
          <w:sz w:val="28"/>
          <w:szCs w:val="28"/>
        </w:rPr>
        <w:t>Всего же на реализацию 50 инициативных проектов в период с 2018 по 2023 годы израсходовано</w:t>
      </w:r>
      <w:r w:rsidR="00C44934" w:rsidRPr="00F153CB">
        <w:rPr>
          <w:rFonts w:ascii="Times New Roman" w:eastAsia="Times New Roman" w:hAnsi="Times New Roman" w:cs="Times New Roman"/>
          <w:sz w:val="28"/>
          <w:szCs w:val="28"/>
        </w:rPr>
        <w:t xml:space="preserve"> 49</w:t>
      </w:r>
      <w:r w:rsidR="005532DA">
        <w:rPr>
          <w:rFonts w:ascii="Times New Roman" w:eastAsia="Times New Roman" w:hAnsi="Times New Roman" w:cs="Times New Roman"/>
          <w:sz w:val="28"/>
          <w:szCs w:val="28"/>
        </w:rPr>
        <w:t>,8</w:t>
      </w:r>
      <w:r w:rsidR="00C44934" w:rsidRPr="00F15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44934" w:rsidRPr="00F153CB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Pr="00F153CB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045E7A" w:rsidRPr="00F153CB" w:rsidRDefault="00045E7A" w:rsidP="00045E7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3CB">
        <w:rPr>
          <w:rFonts w:ascii="Times New Roman" w:eastAsia="Times New Roman" w:hAnsi="Times New Roman" w:cs="Times New Roman"/>
          <w:sz w:val="28"/>
          <w:szCs w:val="28"/>
        </w:rPr>
        <w:t xml:space="preserve">Больше всего проектов реализовано в Троицком территориальном отделе – 10, привлечено 10,2 </w:t>
      </w:r>
      <w:proofErr w:type="gramStart"/>
      <w:r w:rsidRPr="00F153CB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Pr="00F153CB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 w:rsidR="00C44934" w:rsidRPr="00F15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3CB">
        <w:rPr>
          <w:rFonts w:ascii="Times New Roman" w:eastAsia="Times New Roman" w:hAnsi="Times New Roman" w:cs="Times New Roman"/>
          <w:sz w:val="28"/>
          <w:szCs w:val="28"/>
        </w:rPr>
        <w:t xml:space="preserve"> Меньше всего в </w:t>
      </w:r>
      <w:proofErr w:type="spellStart"/>
      <w:r w:rsidRPr="00F153CB">
        <w:rPr>
          <w:rFonts w:ascii="Times New Roman" w:eastAsia="Times New Roman" w:hAnsi="Times New Roman" w:cs="Times New Roman"/>
          <w:sz w:val="28"/>
          <w:szCs w:val="28"/>
        </w:rPr>
        <w:t>Родинском</w:t>
      </w:r>
      <w:proofErr w:type="spellEnd"/>
      <w:r w:rsidRPr="00F153CB">
        <w:rPr>
          <w:rFonts w:ascii="Times New Roman" w:eastAsia="Times New Roman" w:hAnsi="Times New Roman" w:cs="Times New Roman"/>
          <w:sz w:val="28"/>
          <w:szCs w:val="28"/>
        </w:rPr>
        <w:t xml:space="preserve"> ТО, где реализован 1 проект. </w:t>
      </w:r>
    </w:p>
    <w:p w:rsidR="00045E7A" w:rsidRPr="00F153CB" w:rsidRDefault="00045E7A" w:rsidP="00045E7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3CB">
        <w:rPr>
          <w:rFonts w:ascii="Times New Roman" w:eastAsia="Times New Roman" w:hAnsi="Times New Roman" w:cs="Times New Roman"/>
          <w:sz w:val="28"/>
          <w:szCs w:val="28"/>
        </w:rPr>
        <w:t xml:space="preserve">2 инициативы реализованы в </w:t>
      </w:r>
      <w:proofErr w:type="spellStart"/>
      <w:r w:rsidRPr="00F153CB">
        <w:rPr>
          <w:rFonts w:ascii="Times New Roman" w:eastAsia="Times New Roman" w:hAnsi="Times New Roman" w:cs="Times New Roman"/>
          <w:sz w:val="28"/>
          <w:szCs w:val="28"/>
        </w:rPr>
        <w:t>Матвеевком</w:t>
      </w:r>
      <w:proofErr w:type="spellEnd"/>
      <w:r w:rsidRPr="00F153CB">
        <w:rPr>
          <w:rFonts w:ascii="Times New Roman" w:eastAsia="Times New Roman" w:hAnsi="Times New Roman" w:cs="Times New Roman"/>
          <w:sz w:val="28"/>
          <w:szCs w:val="28"/>
        </w:rPr>
        <w:t xml:space="preserve"> ТО, 3 – в </w:t>
      </w:r>
      <w:proofErr w:type="spellStart"/>
      <w:r w:rsidRPr="00F153CB">
        <w:rPr>
          <w:rFonts w:ascii="Times New Roman" w:eastAsia="Times New Roman" w:hAnsi="Times New Roman" w:cs="Times New Roman"/>
          <w:sz w:val="28"/>
          <w:szCs w:val="28"/>
        </w:rPr>
        <w:t>Толкаевском</w:t>
      </w:r>
      <w:proofErr w:type="spellEnd"/>
      <w:r w:rsidRPr="00F153CB">
        <w:rPr>
          <w:rFonts w:ascii="Times New Roman" w:eastAsia="Times New Roman" w:hAnsi="Times New Roman" w:cs="Times New Roman"/>
          <w:sz w:val="28"/>
          <w:szCs w:val="28"/>
        </w:rPr>
        <w:t xml:space="preserve"> ТО.  </w:t>
      </w:r>
    </w:p>
    <w:p w:rsidR="00045E7A" w:rsidRPr="00F153CB" w:rsidRDefault="00045E7A" w:rsidP="00045E7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3CB">
        <w:rPr>
          <w:rFonts w:ascii="Times New Roman" w:eastAsia="Times New Roman" w:hAnsi="Times New Roman" w:cs="Times New Roman"/>
          <w:sz w:val="28"/>
          <w:szCs w:val="28"/>
        </w:rPr>
        <w:t xml:space="preserve">По 4 проекта – в </w:t>
      </w:r>
      <w:proofErr w:type="spellStart"/>
      <w:r w:rsidRPr="00F153CB">
        <w:rPr>
          <w:rFonts w:ascii="Times New Roman" w:eastAsia="Times New Roman" w:hAnsi="Times New Roman" w:cs="Times New Roman"/>
          <w:sz w:val="28"/>
          <w:szCs w:val="28"/>
        </w:rPr>
        <w:t>Баклановском</w:t>
      </w:r>
      <w:proofErr w:type="spellEnd"/>
      <w:r w:rsidRPr="00F153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153CB">
        <w:rPr>
          <w:rFonts w:ascii="Times New Roman" w:eastAsia="Times New Roman" w:hAnsi="Times New Roman" w:cs="Times New Roman"/>
          <w:sz w:val="28"/>
          <w:szCs w:val="28"/>
        </w:rPr>
        <w:t>Гамалеевском</w:t>
      </w:r>
      <w:proofErr w:type="spellEnd"/>
      <w:r w:rsidRPr="00F153CB">
        <w:rPr>
          <w:rFonts w:ascii="Times New Roman" w:eastAsia="Times New Roman" w:hAnsi="Times New Roman" w:cs="Times New Roman"/>
          <w:sz w:val="28"/>
          <w:szCs w:val="28"/>
        </w:rPr>
        <w:t xml:space="preserve">, 2-Михайловском, </w:t>
      </w:r>
      <w:proofErr w:type="spellStart"/>
      <w:r w:rsidRPr="00F153CB">
        <w:rPr>
          <w:rFonts w:ascii="Times New Roman" w:eastAsia="Times New Roman" w:hAnsi="Times New Roman" w:cs="Times New Roman"/>
          <w:sz w:val="28"/>
          <w:szCs w:val="28"/>
        </w:rPr>
        <w:t>Бурдыгинском</w:t>
      </w:r>
      <w:proofErr w:type="spellEnd"/>
      <w:r w:rsidRPr="00F153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153CB">
        <w:rPr>
          <w:rFonts w:ascii="Times New Roman" w:eastAsia="Times New Roman" w:hAnsi="Times New Roman" w:cs="Times New Roman"/>
          <w:sz w:val="28"/>
          <w:szCs w:val="28"/>
        </w:rPr>
        <w:t>Пронькинском</w:t>
      </w:r>
      <w:proofErr w:type="spellEnd"/>
      <w:r w:rsidRPr="00F153CB">
        <w:rPr>
          <w:rFonts w:ascii="Times New Roman" w:eastAsia="Times New Roman" w:hAnsi="Times New Roman" w:cs="Times New Roman"/>
          <w:sz w:val="28"/>
          <w:szCs w:val="28"/>
        </w:rPr>
        <w:t xml:space="preserve"> ТО. </w:t>
      </w:r>
    </w:p>
    <w:p w:rsidR="00045E7A" w:rsidRPr="00F153CB" w:rsidRDefault="00045E7A" w:rsidP="00045E7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53C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15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153CB">
        <w:rPr>
          <w:rFonts w:ascii="Times New Roman" w:eastAsia="Times New Roman" w:hAnsi="Times New Roman" w:cs="Times New Roman"/>
          <w:sz w:val="28"/>
          <w:szCs w:val="28"/>
        </w:rPr>
        <w:t>Николаевском</w:t>
      </w:r>
      <w:proofErr w:type="gramEnd"/>
      <w:r w:rsidRPr="00F153CB">
        <w:rPr>
          <w:rFonts w:ascii="Times New Roman" w:eastAsia="Times New Roman" w:hAnsi="Times New Roman" w:cs="Times New Roman"/>
          <w:sz w:val="28"/>
          <w:szCs w:val="28"/>
        </w:rPr>
        <w:t xml:space="preserve"> ТО реализовано 6 проектов, в </w:t>
      </w:r>
      <w:proofErr w:type="spellStart"/>
      <w:r w:rsidRPr="00F153CB">
        <w:rPr>
          <w:rFonts w:ascii="Times New Roman" w:eastAsia="Times New Roman" w:hAnsi="Times New Roman" w:cs="Times New Roman"/>
          <w:sz w:val="28"/>
          <w:szCs w:val="28"/>
        </w:rPr>
        <w:t>Войковском</w:t>
      </w:r>
      <w:proofErr w:type="spellEnd"/>
      <w:r w:rsidRPr="00F153CB">
        <w:rPr>
          <w:rFonts w:ascii="Times New Roman" w:eastAsia="Times New Roman" w:hAnsi="Times New Roman" w:cs="Times New Roman"/>
          <w:sz w:val="28"/>
          <w:szCs w:val="28"/>
        </w:rPr>
        <w:t xml:space="preserve"> – 8.   </w:t>
      </w:r>
    </w:p>
    <w:p w:rsidR="00222FFC" w:rsidRPr="00F153CB" w:rsidRDefault="00222FFC" w:rsidP="00045E7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3CB">
        <w:rPr>
          <w:rFonts w:ascii="Times New Roman" w:eastAsia="Times New Roman" w:hAnsi="Times New Roman" w:cs="Times New Roman"/>
          <w:sz w:val="28"/>
          <w:szCs w:val="28"/>
        </w:rPr>
        <w:t xml:space="preserve">К сожалению, в прошлом году не реализован ни один проект в рамках государственной программы «Комплексное развитие  сельских территорий». </w:t>
      </w:r>
      <w:r w:rsidR="00920DDD" w:rsidRPr="00F153CB">
        <w:rPr>
          <w:rFonts w:ascii="Times New Roman" w:eastAsia="Times New Roman" w:hAnsi="Times New Roman" w:cs="Times New Roman"/>
          <w:sz w:val="28"/>
          <w:szCs w:val="28"/>
        </w:rPr>
        <w:t xml:space="preserve">Хотя это замечательная возможность привлекать значительные средства федерального бюджета для развития наших сел. Обращаю на это внимание отдела по работе с сельскими территориями. </w:t>
      </w:r>
    </w:p>
    <w:p w:rsidR="00EB4EB7" w:rsidRPr="00F153CB" w:rsidRDefault="00EB4EB7" w:rsidP="00A449A0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39" w:rsidRPr="00F153CB" w:rsidRDefault="00164FB3" w:rsidP="00630939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53C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Важнейшим условием повышения качества жизни населения</w:t>
      </w:r>
      <w:r w:rsidR="009845C8" w:rsidRPr="00F153C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b/>
          <w:bCs/>
          <w:color w:val="333333"/>
          <w:sz w:val="28"/>
          <w:szCs w:val="28"/>
        </w:rPr>
        <w:t>является улучшение жилищных условий</w:t>
      </w:r>
      <w:r w:rsidRPr="00F153C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86B00" w:rsidRPr="00F153CB" w:rsidRDefault="00886B00" w:rsidP="00886B00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153CB">
        <w:rPr>
          <w:rFonts w:ascii="Times New Roman" w:hAnsi="Times New Roman" w:cs="Times New Roman"/>
          <w:sz w:val="28"/>
          <w:szCs w:val="28"/>
        </w:rPr>
        <w:t>а приобретение жилья детям-сиротам было выделено  субвенций на сумму 19,</w:t>
      </w:r>
      <w:r w:rsidR="000B25C9" w:rsidRPr="00F153CB">
        <w:rPr>
          <w:rFonts w:ascii="Times New Roman" w:hAnsi="Times New Roman" w:cs="Times New Roman"/>
          <w:sz w:val="28"/>
          <w:szCs w:val="28"/>
        </w:rPr>
        <w:t>6</w:t>
      </w:r>
      <w:r w:rsidRPr="00F153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3C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153CB">
        <w:rPr>
          <w:rFonts w:ascii="Times New Roman" w:hAnsi="Times New Roman" w:cs="Times New Roman"/>
          <w:sz w:val="28"/>
          <w:szCs w:val="28"/>
        </w:rPr>
        <w:t xml:space="preserve"> рублей. Приобретено и передано 13 квартир детям-сиротам.</w:t>
      </w:r>
    </w:p>
    <w:p w:rsidR="00886B00" w:rsidRPr="00F153CB" w:rsidRDefault="00886B00" w:rsidP="00886B00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Одна квартира стоимостью 1,4 </w:t>
      </w:r>
      <w:proofErr w:type="gramStart"/>
      <w:r w:rsidRPr="00F153C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153CB">
        <w:rPr>
          <w:rFonts w:ascii="Times New Roman" w:hAnsi="Times New Roman" w:cs="Times New Roman"/>
          <w:sz w:val="28"/>
          <w:szCs w:val="28"/>
        </w:rPr>
        <w:t xml:space="preserve"> рублей передана инвалиду. </w:t>
      </w:r>
    </w:p>
    <w:p w:rsidR="00886B00" w:rsidRPr="00F153CB" w:rsidRDefault="00886B00" w:rsidP="00886B00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5 молодых семей получили </w:t>
      </w:r>
      <w:r w:rsidRPr="00F153CB">
        <w:rPr>
          <w:rFonts w:ascii="Times New Roman" w:hAnsi="Times New Roman" w:cs="Times New Roman"/>
          <w:sz w:val="28"/>
          <w:szCs w:val="28"/>
        </w:rPr>
        <w:t xml:space="preserve">свидетельства на приобретение жилья на 6,6 </w:t>
      </w:r>
      <w:proofErr w:type="gramStart"/>
      <w:r w:rsidRPr="00F153C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153C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886B00" w:rsidRPr="00F153CB" w:rsidRDefault="00886B00" w:rsidP="00886B00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4 многодетные семьи получили единовременную денежную выплату взамен предоставления земельного участка на сумму 1,2 </w:t>
      </w:r>
      <w:proofErr w:type="gramStart"/>
      <w:r w:rsidRPr="00F153C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153C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F0138" w:rsidRDefault="00EF0138" w:rsidP="000B25C9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 человек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получили денежные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переселение из аварийного жилья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на общую сумму 4 </w:t>
      </w:r>
      <w:proofErr w:type="gram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9824F3" w:rsidRPr="00F153CB" w:rsidRDefault="009E03B6" w:rsidP="000B25C9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 w:rsidR="000B25C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жилищные условия </w:t>
      </w:r>
      <w:r w:rsidR="0020407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в 2023 году </w:t>
      </w:r>
      <w:r w:rsidR="000B25C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улучшили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28 </w:t>
      </w:r>
      <w:r w:rsidR="000B25C9" w:rsidRPr="00F153CB">
        <w:rPr>
          <w:rFonts w:ascii="Times New Roman" w:hAnsi="Times New Roman" w:cs="Times New Roman"/>
          <w:color w:val="000000"/>
          <w:sz w:val="28"/>
          <w:szCs w:val="28"/>
        </w:rPr>
        <w:t>семей на сумму 32,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B25C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B25C9" w:rsidRPr="00F153CB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="000B25C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0B25C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120B" w:rsidRPr="00C26C21" w:rsidRDefault="0020407F" w:rsidP="00B5120B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За пять лет приобретено 165 жилых помещения на сумму 184 </w:t>
      </w:r>
      <w:proofErr w:type="gram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руб. </w:t>
      </w:r>
    </w:p>
    <w:p w:rsidR="000B25C9" w:rsidRDefault="00164FB3" w:rsidP="000B25C9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Естественно, в дальнейшем мы приложим все усилия, чтобы</w:t>
      </w:r>
      <w:r w:rsidR="000B25C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продолжить реализацию жилищных программ на территории </w:t>
      </w:r>
      <w:r w:rsidR="000B25C9" w:rsidRPr="00F153C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0B25C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достойном уровне и с максимальным эффектом.</w:t>
      </w:r>
    </w:p>
    <w:p w:rsidR="00800BD9" w:rsidRDefault="00800BD9" w:rsidP="000B25C9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A0A" w:rsidRPr="00CD6A0A" w:rsidRDefault="00CD6A0A" w:rsidP="00CD6A0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A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сожалению, в прошедшем году по-прежнему актуальной для нас оставалась проблема </w:t>
      </w:r>
      <w:r w:rsidR="00800BD9" w:rsidRPr="00CD6A0A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CD6A0A">
        <w:rPr>
          <w:rFonts w:ascii="Times New Roman" w:hAnsi="Times New Roman" w:cs="Times New Roman"/>
          <w:b/>
          <w:color w:val="000000"/>
          <w:sz w:val="28"/>
          <w:szCs w:val="28"/>
        </w:rPr>
        <w:t>агрязнения атмосферного воздуха.</w:t>
      </w:r>
    </w:p>
    <w:p w:rsidR="0097498B" w:rsidRPr="0097498B" w:rsidRDefault="00800BD9" w:rsidP="0097498B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BD9">
        <w:rPr>
          <w:rFonts w:ascii="Times New Roman" w:hAnsi="Times New Roman" w:cs="Times New Roman"/>
          <w:color w:val="000000"/>
          <w:sz w:val="28"/>
          <w:szCs w:val="28"/>
        </w:rPr>
        <w:t>Предположительно источник</w:t>
      </w:r>
      <w:r w:rsidR="00CD6A0A">
        <w:rPr>
          <w:rFonts w:ascii="Times New Roman" w:hAnsi="Times New Roman" w:cs="Times New Roman"/>
          <w:color w:val="000000"/>
          <w:sz w:val="28"/>
          <w:szCs w:val="28"/>
        </w:rPr>
        <w:t>ами загрязнения являются</w:t>
      </w:r>
      <w:r w:rsidRPr="00800BD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C2062" w:rsidRPr="001C2062">
        <w:rPr>
          <w:rFonts w:ascii="Times New Roman" w:hAnsi="Times New Roman" w:cs="Times New Roman"/>
          <w:b/>
          <w:color w:val="000000"/>
          <w:sz w:val="28"/>
          <w:szCs w:val="28"/>
        </w:rPr>
        <w:t>терминалы и</w:t>
      </w:r>
      <w:r w:rsidR="001C2062">
        <w:rPr>
          <w:rFonts w:ascii="Times New Roman" w:hAnsi="Times New Roman" w:cs="Times New Roman"/>
          <w:color w:val="000000"/>
          <w:sz w:val="28"/>
          <w:szCs w:val="28"/>
        </w:rPr>
        <w:t xml:space="preserve"> ООО «</w:t>
      </w:r>
      <w:proofErr w:type="gramStart"/>
      <w:r w:rsidR="001C2062">
        <w:rPr>
          <w:rFonts w:ascii="Times New Roman" w:hAnsi="Times New Roman" w:cs="Times New Roman"/>
          <w:color w:val="000000"/>
          <w:sz w:val="28"/>
          <w:szCs w:val="28"/>
        </w:rPr>
        <w:t>ВИС</w:t>
      </w:r>
      <w:proofErr w:type="gramEnd"/>
      <w:r w:rsidR="001C206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7498B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близко расположены друг к другу</w:t>
      </w:r>
      <w:r w:rsidR="001C206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1C2062" w:rsidRPr="001C20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жилой зоне</w:t>
      </w:r>
      <w:r w:rsidRPr="001C206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97498B">
        <w:rPr>
          <w:rFonts w:ascii="Times New Roman" w:hAnsi="Times New Roman" w:cs="Times New Roman"/>
          <w:color w:val="000000"/>
          <w:sz w:val="28"/>
          <w:szCs w:val="28"/>
        </w:rPr>
        <w:t xml:space="preserve"> Их деятельность связана с транспортировкой, хранением углеводородн</w:t>
      </w:r>
      <w:r w:rsidR="001C2062">
        <w:rPr>
          <w:rFonts w:ascii="Times New Roman" w:hAnsi="Times New Roman" w:cs="Times New Roman"/>
          <w:color w:val="000000"/>
          <w:sz w:val="28"/>
          <w:szCs w:val="28"/>
        </w:rPr>
        <w:t xml:space="preserve">ого сырья </w:t>
      </w:r>
      <w:r w:rsidR="0097498B" w:rsidRPr="009749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7498B">
        <w:rPr>
          <w:rFonts w:ascii="Times New Roman" w:hAnsi="Times New Roman" w:cs="Times New Roman"/>
          <w:color w:val="000000"/>
          <w:sz w:val="28"/>
          <w:szCs w:val="28"/>
        </w:rPr>
        <w:t xml:space="preserve"> создает значительную нагрузку на окружающую среду, особенно на атмосферный воздух.</w:t>
      </w:r>
    </w:p>
    <w:p w:rsidR="0097498B" w:rsidRDefault="0097498B" w:rsidP="0097498B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98B">
        <w:rPr>
          <w:rFonts w:ascii="Times New Roman" w:hAnsi="Times New Roman" w:cs="Times New Roman"/>
          <w:sz w:val="28"/>
          <w:szCs w:val="28"/>
        </w:rPr>
        <w:t xml:space="preserve">По факту жалоб жителей г. Сорочинска на запахи сероводорода в воздухе администрация Сорочинского городского округа осуществляет все возможные действия в рамках определенных законодательством полномочий. </w:t>
      </w:r>
    </w:p>
    <w:p w:rsidR="00800BD9" w:rsidRPr="00800BD9" w:rsidRDefault="00800BD9" w:rsidP="00CD6A0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BD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97498B">
        <w:rPr>
          <w:rFonts w:ascii="Times New Roman" w:hAnsi="Times New Roman" w:cs="Times New Roman"/>
          <w:color w:val="000000"/>
          <w:sz w:val="28"/>
          <w:szCs w:val="28"/>
        </w:rPr>
        <w:t>данным</w:t>
      </w:r>
      <w:r w:rsidRPr="00800BD9">
        <w:rPr>
          <w:rFonts w:ascii="Times New Roman" w:hAnsi="Times New Roman" w:cs="Times New Roman"/>
          <w:color w:val="000000"/>
          <w:sz w:val="28"/>
          <w:szCs w:val="28"/>
        </w:rPr>
        <w:t xml:space="preserve"> ЕДДС, </w:t>
      </w:r>
      <w:r w:rsidR="0097498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0BD9">
        <w:rPr>
          <w:rFonts w:ascii="Times New Roman" w:hAnsi="Times New Roman" w:cs="Times New Roman"/>
          <w:color w:val="000000"/>
          <w:sz w:val="28"/>
          <w:szCs w:val="28"/>
        </w:rPr>
        <w:t xml:space="preserve"> 2023 год</w:t>
      </w:r>
      <w:r w:rsidR="0097498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BD9">
        <w:rPr>
          <w:rFonts w:ascii="Times New Roman" w:hAnsi="Times New Roman" w:cs="Times New Roman"/>
          <w:color w:val="000000"/>
          <w:sz w:val="28"/>
          <w:szCs w:val="28"/>
        </w:rPr>
        <w:t xml:space="preserve"> от жителей Сорочинского городского округа поступило 44 обращени</w:t>
      </w:r>
      <w:r w:rsidR="0097498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00BD9">
        <w:rPr>
          <w:rFonts w:ascii="Times New Roman" w:hAnsi="Times New Roman" w:cs="Times New Roman"/>
          <w:color w:val="000000"/>
          <w:sz w:val="28"/>
          <w:szCs w:val="28"/>
        </w:rPr>
        <w:t xml:space="preserve"> (жалоб) </w:t>
      </w:r>
      <w:r w:rsidR="0097498B">
        <w:rPr>
          <w:rFonts w:ascii="Times New Roman" w:hAnsi="Times New Roman" w:cs="Times New Roman"/>
          <w:color w:val="000000"/>
          <w:sz w:val="28"/>
          <w:szCs w:val="28"/>
        </w:rPr>
        <w:t xml:space="preserve">(АППГ – 119) </w:t>
      </w:r>
      <w:r w:rsidRPr="00800BD9">
        <w:rPr>
          <w:rFonts w:ascii="Times New Roman" w:hAnsi="Times New Roman" w:cs="Times New Roman"/>
          <w:color w:val="000000"/>
          <w:sz w:val="28"/>
          <w:szCs w:val="28"/>
        </w:rPr>
        <w:t>о выбросах загрязняющих веществ в атмосферный воздух (предп</w:t>
      </w:r>
      <w:r w:rsidR="0097498B">
        <w:rPr>
          <w:rFonts w:ascii="Times New Roman" w:hAnsi="Times New Roman" w:cs="Times New Roman"/>
          <w:color w:val="000000"/>
          <w:sz w:val="28"/>
          <w:szCs w:val="28"/>
        </w:rPr>
        <w:t>оложительно запах сероводорода). З</w:t>
      </w:r>
      <w:r w:rsidRPr="00800BD9">
        <w:rPr>
          <w:rFonts w:ascii="Times New Roman" w:hAnsi="Times New Roman" w:cs="Times New Roman"/>
          <w:color w:val="000000"/>
          <w:sz w:val="28"/>
          <w:szCs w:val="28"/>
        </w:rPr>
        <w:t xml:space="preserve">а этот же период стационарным автоматизированным постом контроля атмосферного воздуха ГБУ «Экологическая служба Оренбургской области», расположенного по адресу: г. Сорочинск, ул. Карла Маркса, д. 185П  (далее – </w:t>
      </w:r>
      <w:proofErr w:type="spellStart"/>
      <w:r w:rsidRPr="00800BD9">
        <w:rPr>
          <w:rFonts w:ascii="Times New Roman" w:hAnsi="Times New Roman" w:cs="Times New Roman"/>
          <w:color w:val="000000"/>
          <w:sz w:val="28"/>
          <w:szCs w:val="28"/>
        </w:rPr>
        <w:t>Экопост</w:t>
      </w:r>
      <w:proofErr w:type="spellEnd"/>
      <w:r w:rsidRPr="00800BD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49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0BD9">
        <w:rPr>
          <w:rFonts w:ascii="Times New Roman" w:hAnsi="Times New Roman" w:cs="Times New Roman"/>
          <w:color w:val="000000"/>
          <w:sz w:val="28"/>
          <w:szCs w:val="28"/>
        </w:rPr>
        <w:t xml:space="preserve"> зафиксировано 266 случая превышения ПДК в атмосферный воздух. </w:t>
      </w:r>
    </w:p>
    <w:p w:rsidR="00EC551C" w:rsidRPr="001C2062" w:rsidRDefault="0097498B" w:rsidP="00CD6A0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прошлом году </w:t>
      </w:r>
      <w:r w:rsidR="00800BD9" w:rsidRPr="00800BD9">
        <w:rPr>
          <w:rFonts w:ascii="Times New Roman" w:hAnsi="Times New Roman" w:cs="Times New Roman"/>
          <w:color w:val="000000"/>
          <w:sz w:val="28"/>
          <w:szCs w:val="28"/>
        </w:rPr>
        <w:t xml:space="preserve">в адрес администрации Сорочинского городского округа поступила одна коллективная жалоба (08.02.2023) от жителей села </w:t>
      </w:r>
      <w:proofErr w:type="spellStart"/>
      <w:r w:rsidR="00800BD9" w:rsidRPr="00800BD9">
        <w:rPr>
          <w:rFonts w:ascii="Times New Roman" w:hAnsi="Times New Roman" w:cs="Times New Roman"/>
          <w:color w:val="000000"/>
          <w:sz w:val="28"/>
          <w:szCs w:val="28"/>
        </w:rPr>
        <w:t>Пронькино</w:t>
      </w:r>
      <w:proofErr w:type="spellEnd"/>
      <w:r w:rsidR="00800BD9" w:rsidRPr="00800BD9">
        <w:rPr>
          <w:rFonts w:ascii="Times New Roman" w:hAnsi="Times New Roman" w:cs="Times New Roman"/>
          <w:color w:val="000000"/>
          <w:sz w:val="28"/>
          <w:szCs w:val="28"/>
        </w:rPr>
        <w:t xml:space="preserve"> об оказании помощи в избавлении их от сероводородной </w:t>
      </w:r>
      <w:r w:rsidR="00EC55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0BD9" w:rsidRPr="00800BD9">
        <w:rPr>
          <w:rFonts w:ascii="Times New Roman" w:hAnsi="Times New Roman" w:cs="Times New Roman"/>
          <w:color w:val="000000"/>
          <w:sz w:val="28"/>
          <w:szCs w:val="28"/>
        </w:rPr>
        <w:t>ловушки</w:t>
      </w:r>
      <w:r w:rsidR="00EC551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00BD9" w:rsidRPr="00800BD9">
        <w:rPr>
          <w:rFonts w:ascii="Times New Roman" w:hAnsi="Times New Roman" w:cs="Times New Roman"/>
          <w:color w:val="000000"/>
          <w:sz w:val="28"/>
          <w:szCs w:val="28"/>
        </w:rPr>
        <w:t xml:space="preserve">, которую устроили нефтяные промыслы, расположенные вблизи села.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Проблема оперативно была решена.</w:t>
      </w:r>
      <w:r w:rsidR="00EC551C">
        <w:rPr>
          <w:rFonts w:ascii="Times New Roman" w:hAnsi="Times New Roman" w:cs="Times New Roman"/>
          <w:color w:val="000000"/>
          <w:sz w:val="28"/>
          <w:szCs w:val="28"/>
        </w:rPr>
        <w:t xml:space="preserve"> Вопрос был в </w:t>
      </w:r>
      <w:r w:rsidR="001C2062" w:rsidRPr="001C20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технологических нарушениях </w:t>
      </w:r>
      <w:r w:rsidR="00EC551C" w:rsidRPr="001C2062">
        <w:rPr>
          <w:rFonts w:ascii="Times New Roman" w:hAnsi="Times New Roman" w:cs="Times New Roman"/>
          <w:b/>
          <w:color w:val="000000"/>
          <w:sz w:val="28"/>
          <w:szCs w:val="28"/>
        </w:rPr>
        <w:t>со стороны нефтяников.</w:t>
      </w:r>
    </w:p>
    <w:p w:rsidR="0020407F" w:rsidRDefault="0020407F" w:rsidP="00CD6A0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2062" w:rsidRPr="00F153CB" w:rsidRDefault="001C2062" w:rsidP="00CD6A0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68F2" w:rsidRDefault="00164FB3" w:rsidP="008A68F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Социальный блок своего отчета начну со сферы здравоохранения.</w:t>
      </w:r>
    </w:p>
    <w:p w:rsidR="00E14FBA" w:rsidRPr="00F153CB" w:rsidRDefault="00E14FBA" w:rsidP="008A68F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8F2" w:rsidRPr="00F153CB" w:rsidRDefault="00164FB3" w:rsidP="008A68F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>Охрана здоровья является одной из приоритетных задач нашей</w:t>
      </w:r>
      <w:r w:rsidR="008A68F2"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деятельности. И, несмотря на то, что система здравоохранения имеет</w:t>
      </w:r>
      <w:r w:rsidR="008A68F2"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>областную принадлежность, мы не можем игнорировать проблемы и</w:t>
      </w:r>
      <w:r w:rsidR="008A68F2"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bCs/>
          <w:color w:val="000000"/>
          <w:sz w:val="28"/>
          <w:szCs w:val="28"/>
        </w:rPr>
        <w:t>достижения в данной сфере.</w:t>
      </w:r>
    </w:p>
    <w:p w:rsidR="00E14FBA" w:rsidRPr="00E14FBA" w:rsidRDefault="00164FB3" w:rsidP="00D83158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Медицинскую помощь населению </w:t>
      </w:r>
      <w:r w:rsidR="00F9498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</w:t>
      </w:r>
      <w:r w:rsidR="008A68F2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Сорочинская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8F2" w:rsidRPr="00F153CB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="00D83158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районная больница. </w:t>
      </w:r>
      <w:r w:rsidR="00E14FBA" w:rsidRPr="00E14FBA">
        <w:rPr>
          <w:rFonts w:ascii="Times New Roman" w:hAnsi="Times New Roman" w:cs="Times New Roman"/>
          <w:b/>
          <w:color w:val="000000"/>
          <w:sz w:val="28"/>
          <w:szCs w:val="28"/>
        </w:rPr>
        <w:t>Её бюджет – 4</w:t>
      </w:r>
      <w:r w:rsidR="00E14FBA">
        <w:rPr>
          <w:rFonts w:ascii="Times New Roman" w:hAnsi="Times New Roman" w:cs="Times New Roman"/>
          <w:b/>
          <w:color w:val="000000"/>
          <w:sz w:val="28"/>
          <w:szCs w:val="28"/>
        </w:rPr>
        <w:t>39</w:t>
      </w:r>
      <w:r w:rsidR="00E14FBA" w:rsidRPr="00E14F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E14FBA" w:rsidRPr="00E14FBA">
        <w:rPr>
          <w:rFonts w:ascii="Times New Roman" w:hAnsi="Times New Roman" w:cs="Times New Roman"/>
          <w:b/>
          <w:color w:val="000000"/>
          <w:sz w:val="28"/>
          <w:szCs w:val="28"/>
        </w:rPr>
        <w:t>млн</w:t>
      </w:r>
      <w:proofErr w:type="gramEnd"/>
      <w:r w:rsidR="00E14FBA" w:rsidRPr="00E14F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рублей, из них 36 млн – содержание </w:t>
      </w:r>
      <w:proofErr w:type="spellStart"/>
      <w:r w:rsidR="00E14FBA" w:rsidRPr="00E14FBA">
        <w:rPr>
          <w:rFonts w:ascii="Times New Roman" w:hAnsi="Times New Roman" w:cs="Times New Roman"/>
          <w:b/>
          <w:color w:val="000000"/>
          <w:sz w:val="28"/>
          <w:szCs w:val="28"/>
        </w:rPr>
        <w:t>ФАПов</w:t>
      </w:r>
      <w:proofErr w:type="spellEnd"/>
      <w:r w:rsidR="00E14FBA" w:rsidRPr="00E14F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D83158" w:rsidRPr="00F153CB" w:rsidRDefault="00E14FBA" w:rsidP="00D83158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Структуру больницы составляют</w:t>
      </w:r>
      <w:r w:rsidR="00D83158" w:rsidRPr="00F153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83158" w:rsidRPr="00F153CB" w:rsidRDefault="00D83158" w:rsidP="00D83158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>-  стационарный</w:t>
      </w:r>
      <w:r w:rsidR="00C31116" w:rsidRPr="00F153CB">
        <w:rPr>
          <w:rFonts w:ascii="Times New Roman" w:hAnsi="Times New Roman" w:cs="Times New Roman"/>
          <w:sz w:val="28"/>
          <w:szCs w:val="28"/>
        </w:rPr>
        <w:t xml:space="preserve">  комплекс</w:t>
      </w:r>
      <w:r w:rsidR="00D8788B" w:rsidRPr="00F153CB">
        <w:rPr>
          <w:rFonts w:ascii="Times New Roman" w:hAnsi="Times New Roman" w:cs="Times New Roman"/>
          <w:sz w:val="28"/>
          <w:szCs w:val="28"/>
        </w:rPr>
        <w:t>, где для оказания круглосуточной  стационарной  помощи  развернуто 147  коек</w:t>
      </w:r>
      <w:proofErr w:type="gramStart"/>
      <w:r w:rsidR="00D8788B" w:rsidRPr="00F153CB">
        <w:rPr>
          <w:rFonts w:ascii="Times New Roman" w:hAnsi="Times New Roman" w:cs="Times New Roman"/>
          <w:sz w:val="28"/>
          <w:szCs w:val="28"/>
        </w:rPr>
        <w:t>.</w:t>
      </w:r>
      <w:r w:rsidRPr="00F153CB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D83158" w:rsidRPr="00F153CB" w:rsidRDefault="00D83158" w:rsidP="00D83158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>- две  поликлиники  для  взрослых;</w:t>
      </w:r>
    </w:p>
    <w:p w:rsidR="00D83158" w:rsidRPr="00F153CB" w:rsidRDefault="00D83158" w:rsidP="00D83158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>- стоматологическая поликлиника;</w:t>
      </w:r>
    </w:p>
    <w:p w:rsidR="00D83158" w:rsidRPr="00F153CB" w:rsidRDefault="00D83158" w:rsidP="00D83158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>- детская  поликлиника;</w:t>
      </w:r>
    </w:p>
    <w:p w:rsidR="00D83158" w:rsidRPr="00F153CB" w:rsidRDefault="00D83158" w:rsidP="00D83158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>- женская  консультация;</w:t>
      </w:r>
    </w:p>
    <w:p w:rsidR="00D83158" w:rsidRPr="00F153CB" w:rsidRDefault="00D83158" w:rsidP="00D83158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>- пять  врачебных</w:t>
      </w:r>
      <w:r w:rsidR="00C31116" w:rsidRPr="00F1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CB">
        <w:rPr>
          <w:rFonts w:ascii="Times New Roman" w:hAnsi="Times New Roman" w:cs="Times New Roman"/>
          <w:sz w:val="28"/>
          <w:szCs w:val="28"/>
        </w:rPr>
        <w:t>амбулаториий</w:t>
      </w:r>
      <w:proofErr w:type="spellEnd"/>
      <w:r w:rsidRPr="00F153CB">
        <w:rPr>
          <w:rFonts w:ascii="Times New Roman" w:hAnsi="Times New Roman" w:cs="Times New Roman"/>
          <w:sz w:val="28"/>
          <w:szCs w:val="28"/>
        </w:rPr>
        <w:t xml:space="preserve">  </w:t>
      </w:r>
      <w:r w:rsidR="00C31116" w:rsidRPr="00F153CB">
        <w:rPr>
          <w:rFonts w:ascii="Times New Roman" w:hAnsi="Times New Roman" w:cs="Times New Roman"/>
          <w:sz w:val="28"/>
          <w:szCs w:val="28"/>
        </w:rPr>
        <w:t xml:space="preserve">в селах </w:t>
      </w:r>
      <w:r w:rsidRPr="00F153C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153CB">
        <w:rPr>
          <w:rFonts w:ascii="Times New Roman" w:hAnsi="Times New Roman" w:cs="Times New Roman"/>
          <w:sz w:val="28"/>
          <w:szCs w:val="28"/>
        </w:rPr>
        <w:t>Баклановская</w:t>
      </w:r>
      <w:proofErr w:type="spellEnd"/>
      <w:r w:rsidRPr="00F153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153CB">
        <w:rPr>
          <w:rFonts w:ascii="Times New Roman" w:hAnsi="Times New Roman" w:cs="Times New Roman"/>
          <w:sz w:val="28"/>
          <w:szCs w:val="28"/>
        </w:rPr>
        <w:t>Бурдыгинская</w:t>
      </w:r>
      <w:proofErr w:type="spellEnd"/>
      <w:r w:rsidRPr="00F153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3CB">
        <w:rPr>
          <w:rFonts w:ascii="Times New Roman" w:hAnsi="Times New Roman" w:cs="Times New Roman"/>
          <w:sz w:val="28"/>
          <w:szCs w:val="28"/>
        </w:rPr>
        <w:t>Войковская</w:t>
      </w:r>
      <w:proofErr w:type="spellEnd"/>
      <w:r w:rsidRPr="00F153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3CB">
        <w:rPr>
          <w:rFonts w:ascii="Times New Roman" w:hAnsi="Times New Roman" w:cs="Times New Roman"/>
          <w:sz w:val="28"/>
          <w:szCs w:val="28"/>
        </w:rPr>
        <w:t>Родинская</w:t>
      </w:r>
      <w:proofErr w:type="spellEnd"/>
      <w:r w:rsidRPr="00F153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3CB">
        <w:rPr>
          <w:rFonts w:ascii="Times New Roman" w:hAnsi="Times New Roman" w:cs="Times New Roman"/>
          <w:sz w:val="28"/>
          <w:szCs w:val="28"/>
        </w:rPr>
        <w:t>Гамалеевская</w:t>
      </w:r>
      <w:proofErr w:type="spellEnd"/>
      <w:r w:rsidRPr="00F153CB">
        <w:rPr>
          <w:rFonts w:ascii="Times New Roman" w:hAnsi="Times New Roman" w:cs="Times New Roman"/>
          <w:sz w:val="28"/>
          <w:szCs w:val="28"/>
        </w:rPr>
        <w:t>);</w:t>
      </w:r>
    </w:p>
    <w:p w:rsidR="00D83158" w:rsidRPr="00F153CB" w:rsidRDefault="00D83158" w:rsidP="00D83158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- 25  </w:t>
      </w:r>
      <w:proofErr w:type="spellStart"/>
      <w:r w:rsidRPr="00F153CB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F153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CB2" w:rsidRPr="00F153CB" w:rsidRDefault="008A7CB2" w:rsidP="00D83158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>Все структурные подразделения, оказывающие амбулаторную  помощь  населению округа, ежедневно принимают до 1000 пациентов в рабочую смену. В 2023 году зафиксировано 296 352 посещений, то есть каждый житель округа посетил поликлиники 7,5 раз в год (в прошлом году этот показатель был равен 7,3).</w:t>
      </w:r>
    </w:p>
    <w:p w:rsidR="000656AD" w:rsidRPr="00F153CB" w:rsidRDefault="000656AD" w:rsidP="000656AD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В стационаре пролечено 5621 пациентов, в дневном стационаре – 2345, в центре амбулаторной онкологической помощи – 269 больных. </w:t>
      </w:r>
    </w:p>
    <w:p w:rsidR="00D8788B" w:rsidRPr="00F153CB" w:rsidRDefault="00D83158" w:rsidP="00D8788B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>Для насел</w:t>
      </w:r>
      <w:r w:rsidR="000C7382" w:rsidRPr="00F153CB">
        <w:rPr>
          <w:rFonts w:ascii="Times New Roman" w:hAnsi="Times New Roman" w:cs="Times New Roman"/>
          <w:sz w:val="28"/>
          <w:szCs w:val="28"/>
        </w:rPr>
        <w:t>ё</w:t>
      </w:r>
      <w:r w:rsidRPr="00F153CB">
        <w:rPr>
          <w:rFonts w:ascii="Times New Roman" w:hAnsi="Times New Roman" w:cs="Times New Roman"/>
          <w:sz w:val="28"/>
          <w:szCs w:val="28"/>
        </w:rPr>
        <w:t xml:space="preserve">нных пунктов, где отсутствует  медицинский работник и для жителей малочисленных </w:t>
      </w:r>
      <w:proofErr w:type="gramStart"/>
      <w:r w:rsidRPr="00F153CB">
        <w:rPr>
          <w:rFonts w:ascii="Times New Roman" w:hAnsi="Times New Roman" w:cs="Times New Roman"/>
          <w:sz w:val="28"/>
          <w:szCs w:val="28"/>
        </w:rPr>
        <w:t>селах</w:t>
      </w:r>
      <w:proofErr w:type="gramEnd"/>
      <w:r w:rsidRPr="00F153CB">
        <w:rPr>
          <w:rFonts w:ascii="Times New Roman" w:hAnsi="Times New Roman" w:cs="Times New Roman"/>
          <w:sz w:val="28"/>
          <w:szCs w:val="28"/>
        </w:rPr>
        <w:t xml:space="preserve">, продолжает работу «мобильный»  ФАП. Он обслуживает 13 населенных пунктов: </w:t>
      </w:r>
      <w:r w:rsidRPr="00F153CB">
        <w:rPr>
          <w:rFonts w:ascii="Times New Roman" w:hAnsi="Times New Roman" w:cs="Times New Roman"/>
          <w:i/>
          <w:sz w:val="28"/>
          <w:szCs w:val="28"/>
        </w:rPr>
        <w:t xml:space="preserve">малочисленные - </w:t>
      </w:r>
      <w:proofErr w:type="spellStart"/>
      <w:r w:rsidRPr="00F153CB">
        <w:rPr>
          <w:rFonts w:ascii="Times New Roman" w:hAnsi="Times New Roman" w:cs="Times New Roman"/>
          <w:i/>
          <w:sz w:val="28"/>
          <w:szCs w:val="28"/>
        </w:rPr>
        <w:t>Маховка</w:t>
      </w:r>
      <w:proofErr w:type="spellEnd"/>
      <w:r w:rsidRPr="00F153CB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F153CB">
        <w:rPr>
          <w:rFonts w:ascii="Times New Roman" w:hAnsi="Times New Roman" w:cs="Times New Roman"/>
          <w:i/>
          <w:sz w:val="28"/>
          <w:szCs w:val="28"/>
        </w:rPr>
        <w:t>Сарабкино</w:t>
      </w:r>
      <w:proofErr w:type="spellEnd"/>
      <w:r w:rsidRPr="00F153CB">
        <w:rPr>
          <w:rFonts w:ascii="Times New Roman" w:hAnsi="Times New Roman" w:cs="Times New Roman"/>
          <w:i/>
          <w:sz w:val="28"/>
          <w:szCs w:val="28"/>
        </w:rPr>
        <w:t xml:space="preserve">,  Ивановка,  Каменка,  </w:t>
      </w:r>
      <w:proofErr w:type="spellStart"/>
      <w:r w:rsidRPr="00F153CB">
        <w:rPr>
          <w:rFonts w:ascii="Times New Roman" w:hAnsi="Times New Roman" w:cs="Times New Roman"/>
          <w:i/>
          <w:sz w:val="28"/>
          <w:szCs w:val="28"/>
        </w:rPr>
        <w:t>Малаховка</w:t>
      </w:r>
      <w:proofErr w:type="spellEnd"/>
      <w:r w:rsidRPr="00F153CB">
        <w:rPr>
          <w:rFonts w:ascii="Times New Roman" w:hAnsi="Times New Roman" w:cs="Times New Roman"/>
          <w:i/>
          <w:sz w:val="28"/>
          <w:szCs w:val="28"/>
        </w:rPr>
        <w:t xml:space="preserve">,  Медведка; нет  медицинских  работников - </w:t>
      </w:r>
      <w:proofErr w:type="spellStart"/>
      <w:r w:rsidRPr="00F153CB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F153CB">
        <w:rPr>
          <w:rFonts w:ascii="Times New Roman" w:hAnsi="Times New Roman" w:cs="Times New Roman"/>
          <w:i/>
          <w:sz w:val="28"/>
          <w:szCs w:val="28"/>
        </w:rPr>
        <w:t>.Я</w:t>
      </w:r>
      <w:proofErr w:type="gramEnd"/>
      <w:r w:rsidRPr="00F153CB">
        <w:rPr>
          <w:rFonts w:ascii="Times New Roman" w:hAnsi="Times New Roman" w:cs="Times New Roman"/>
          <w:i/>
          <w:sz w:val="28"/>
          <w:szCs w:val="28"/>
        </w:rPr>
        <w:t>нтарное</w:t>
      </w:r>
      <w:proofErr w:type="spellEnd"/>
      <w:r w:rsidRPr="00F153CB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F153CB">
        <w:rPr>
          <w:rFonts w:ascii="Times New Roman" w:hAnsi="Times New Roman" w:cs="Times New Roman"/>
          <w:i/>
          <w:sz w:val="28"/>
          <w:szCs w:val="28"/>
        </w:rPr>
        <w:t>с.Никольское</w:t>
      </w:r>
      <w:proofErr w:type="spellEnd"/>
      <w:r w:rsidRPr="00F153CB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F153CB">
        <w:rPr>
          <w:rFonts w:ascii="Times New Roman" w:hAnsi="Times New Roman" w:cs="Times New Roman"/>
          <w:i/>
          <w:sz w:val="28"/>
          <w:szCs w:val="28"/>
        </w:rPr>
        <w:t>с.Алексеевка</w:t>
      </w:r>
      <w:proofErr w:type="spellEnd"/>
      <w:r w:rsidRPr="00F153CB">
        <w:rPr>
          <w:rFonts w:ascii="Times New Roman" w:hAnsi="Times New Roman" w:cs="Times New Roman"/>
          <w:i/>
          <w:sz w:val="28"/>
          <w:szCs w:val="28"/>
        </w:rPr>
        <w:t xml:space="preserve">, 1-Михайловка,п.Октябрьский </w:t>
      </w:r>
      <w:proofErr w:type="spellStart"/>
      <w:r w:rsidRPr="00F153CB">
        <w:rPr>
          <w:rFonts w:ascii="Times New Roman" w:hAnsi="Times New Roman" w:cs="Times New Roman"/>
          <w:i/>
          <w:sz w:val="28"/>
          <w:szCs w:val="28"/>
        </w:rPr>
        <w:t>с.Покровка,Слободка</w:t>
      </w:r>
      <w:proofErr w:type="spellEnd"/>
      <w:r w:rsidRPr="00F153CB">
        <w:rPr>
          <w:rFonts w:ascii="Times New Roman" w:hAnsi="Times New Roman" w:cs="Times New Roman"/>
          <w:i/>
          <w:sz w:val="28"/>
          <w:szCs w:val="28"/>
        </w:rPr>
        <w:t>.</w:t>
      </w:r>
      <w:r w:rsidR="00C31116" w:rsidRPr="00F153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sz w:val="28"/>
          <w:szCs w:val="28"/>
        </w:rPr>
        <w:t xml:space="preserve">За  отчетный  период  проведено 984 выезда,  осмотрено 10220  пациентов, в  том  числе  999  детей.  </w:t>
      </w:r>
    </w:p>
    <w:p w:rsidR="00C31116" w:rsidRPr="00F153CB" w:rsidRDefault="00C31116" w:rsidP="00B160A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«Болевой точкой» нашего здравоохранения остаётся нехватка врачей. В течение 2023 года медицинскую  помощь  жителям округа оказывали 75 сертифицированных докторов вместо </w:t>
      </w:r>
      <w:r w:rsidR="00CD28F6" w:rsidRPr="00F153CB">
        <w:rPr>
          <w:rFonts w:ascii="Times New Roman" w:hAnsi="Times New Roman" w:cs="Times New Roman"/>
          <w:sz w:val="28"/>
          <w:szCs w:val="28"/>
        </w:rPr>
        <w:t>90</w:t>
      </w:r>
      <w:r w:rsidRPr="00F153CB">
        <w:rPr>
          <w:rFonts w:ascii="Times New Roman" w:hAnsi="Times New Roman" w:cs="Times New Roman"/>
          <w:sz w:val="28"/>
          <w:szCs w:val="28"/>
        </w:rPr>
        <w:t xml:space="preserve">. Однако есть и подвижки в этом вопросе. В 2023 году на работу в больницу пришли два молодых  специалиста. Это ординаторы: врач-невролог и врач-рентгенолог. В 2024 году планируют вернуться шесть докторов: врач-инфекционист, врач анестезиолог-реаниматолог, врач-терапевт, врач-хирург, два врача-терапевта-участковых. По целевому направлению в  </w:t>
      </w:r>
      <w:proofErr w:type="spellStart"/>
      <w:r w:rsidRPr="00F153CB">
        <w:rPr>
          <w:rFonts w:ascii="Times New Roman" w:hAnsi="Times New Roman" w:cs="Times New Roman"/>
          <w:sz w:val="28"/>
          <w:szCs w:val="28"/>
        </w:rPr>
        <w:t>медуниверситете</w:t>
      </w:r>
      <w:proofErr w:type="spellEnd"/>
      <w:r w:rsidRPr="00F153CB">
        <w:rPr>
          <w:rFonts w:ascii="Times New Roman" w:hAnsi="Times New Roman" w:cs="Times New Roman"/>
          <w:sz w:val="28"/>
          <w:szCs w:val="28"/>
        </w:rPr>
        <w:t xml:space="preserve"> учатся 37 </w:t>
      </w:r>
      <w:r w:rsidRPr="00F153CB">
        <w:rPr>
          <w:rFonts w:ascii="Times New Roman" w:hAnsi="Times New Roman" w:cs="Times New Roman"/>
          <w:sz w:val="28"/>
          <w:szCs w:val="28"/>
        </w:rPr>
        <w:lastRenderedPageBreak/>
        <w:t>студентов. Хочется надеяться, что они после окончания вуза приедут работать в свой родной Сорочинский округ. Администрация муниципалитета  готова предоставить специалистам служебное жилье. Больнице в предыдущие годы уже переданы 3 квартиры для проживания в них врачей. При необходимости мы готовы в этом году приобрести еще одну кварт</w:t>
      </w:r>
      <w:r w:rsidR="00D8788B" w:rsidRPr="00F153CB">
        <w:rPr>
          <w:rFonts w:ascii="Times New Roman" w:hAnsi="Times New Roman" w:cs="Times New Roman"/>
          <w:sz w:val="28"/>
          <w:szCs w:val="28"/>
        </w:rPr>
        <w:t xml:space="preserve">иру. </w:t>
      </w:r>
    </w:p>
    <w:p w:rsidR="00B160A1" w:rsidRPr="00F153CB" w:rsidRDefault="00C31116" w:rsidP="00B160A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Укомплектованность средним  медицинским  персоналом  - 316 человек, или 100%.  </w:t>
      </w:r>
    </w:p>
    <w:p w:rsidR="00B160A1" w:rsidRPr="00F153CB" w:rsidRDefault="00B160A1" w:rsidP="00B160A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В  рамках  </w:t>
      </w:r>
      <w:proofErr w:type="gramStart"/>
      <w:r w:rsidRPr="00F153CB">
        <w:rPr>
          <w:rFonts w:ascii="Times New Roman" w:hAnsi="Times New Roman" w:cs="Times New Roman"/>
          <w:sz w:val="28"/>
          <w:szCs w:val="28"/>
        </w:rPr>
        <w:t>ежегодного</w:t>
      </w:r>
      <w:proofErr w:type="gramEnd"/>
      <w:r w:rsidRPr="00F1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CB">
        <w:rPr>
          <w:rFonts w:ascii="Times New Roman" w:hAnsi="Times New Roman" w:cs="Times New Roman"/>
          <w:sz w:val="28"/>
          <w:szCs w:val="28"/>
        </w:rPr>
        <w:t>профосмотра</w:t>
      </w:r>
      <w:proofErr w:type="spellEnd"/>
      <w:r w:rsidRPr="00F153CB">
        <w:rPr>
          <w:rFonts w:ascii="Times New Roman" w:hAnsi="Times New Roman" w:cs="Times New Roman"/>
          <w:sz w:val="28"/>
          <w:szCs w:val="28"/>
        </w:rPr>
        <w:t xml:space="preserve"> несовершеннолетних, осмотрено более  7 399  детей бригадой  специалистов из 9 врачей.</w:t>
      </w:r>
    </w:p>
    <w:p w:rsidR="00B160A1" w:rsidRPr="00F153CB" w:rsidRDefault="00B160A1" w:rsidP="00B160A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К сожалению, есть проблемы в проведении диспансеризации и профилактических осмотров в нашем округе.  Не все жители понимают важность этого мероприятия. </w:t>
      </w:r>
    </w:p>
    <w:p w:rsidR="00B160A1" w:rsidRPr="00F153CB" w:rsidRDefault="00B160A1" w:rsidP="00B160A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В целях укрепления материально-технической базы системы  здравоохранения  закуплено  медицинского  оборудования и инструментария  на  5,2  млн.  рублей. Получено безвозмездно медицинское оборудование на сумму 5,8 млн. рублей, а также три автомобиля </w:t>
      </w:r>
      <w:r w:rsidRPr="00F153CB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Pr="00F1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CB">
        <w:rPr>
          <w:rFonts w:ascii="Times New Roman" w:hAnsi="Times New Roman" w:cs="Times New Roman"/>
          <w:sz w:val="28"/>
          <w:szCs w:val="28"/>
          <w:lang w:val="en-US"/>
        </w:rPr>
        <w:t>Granta</w:t>
      </w:r>
      <w:proofErr w:type="spellEnd"/>
      <w:r w:rsidRPr="00F153CB">
        <w:rPr>
          <w:rFonts w:ascii="Times New Roman" w:hAnsi="Times New Roman" w:cs="Times New Roman"/>
          <w:sz w:val="28"/>
          <w:szCs w:val="28"/>
        </w:rPr>
        <w:t xml:space="preserve"> (2,2 млн. руб.).  </w:t>
      </w:r>
    </w:p>
    <w:p w:rsidR="00C31116" w:rsidRPr="00F153CB" w:rsidRDefault="00B160A1" w:rsidP="00B160A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В 2023 году по программе «Модернизация первичного звена здравоохранения» были отремонтированы кабинеты клинической лаборатории на сумму 0,6 млн. рублей, а также установлен модульный ФАП в </w:t>
      </w:r>
      <w:proofErr w:type="spellStart"/>
      <w:r w:rsidRPr="00F153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153C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153CB">
        <w:rPr>
          <w:rFonts w:ascii="Times New Roman" w:hAnsi="Times New Roman" w:cs="Times New Roman"/>
          <w:sz w:val="28"/>
          <w:szCs w:val="28"/>
        </w:rPr>
        <w:t>роицкое</w:t>
      </w:r>
      <w:proofErr w:type="spellEnd"/>
      <w:r w:rsidRPr="00F153CB">
        <w:rPr>
          <w:rFonts w:ascii="Times New Roman" w:hAnsi="Times New Roman" w:cs="Times New Roman"/>
          <w:sz w:val="28"/>
          <w:szCs w:val="28"/>
        </w:rPr>
        <w:t xml:space="preserve"> (3,8 млн. руб.).</w:t>
      </w:r>
    </w:p>
    <w:p w:rsidR="00F52A84" w:rsidRPr="00F153CB" w:rsidRDefault="00F52A84" w:rsidP="00F52A84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Планов на этот год у Сорочинской межрайонной больницы много. Одна из самых главных задач – увеличить продолжительность  жизни до 75 лет, особенно для мужчин.  По итогам 2023 года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возрастной прожиточный показатель у мужчин составил - 58 лет (он не изменился по сравнению с пр</w:t>
      </w:r>
      <w:r w:rsidR="00E14FBA">
        <w:rPr>
          <w:rFonts w:ascii="Times New Roman" w:hAnsi="Times New Roman" w:cs="Times New Roman"/>
          <w:color w:val="000000"/>
          <w:sz w:val="28"/>
          <w:szCs w:val="28"/>
        </w:rPr>
        <w:t>ошлым годом), у женщин - 71 год.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По-прежнему основными причинами смерти являются сердечн</w:t>
      </w:r>
      <w:proofErr w:type="gram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сосудистые и онкологические заболевания.</w:t>
      </w:r>
    </w:p>
    <w:p w:rsidR="00222FFC" w:rsidRPr="00F153CB" w:rsidRDefault="00222FFC" w:rsidP="00F52A84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4BF2" w:rsidRPr="00F153CB" w:rsidRDefault="00F54BF2" w:rsidP="00F54BF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b/>
          <w:color w:val="000000"/>
          <w:sz w:val="28"/>
          <w:szCs w:val="28"/>
        </w:rPr>
        <w:t>Основной целью государственной и муниципальной политики в сфере образования является создание механизма устойчивого развития системы образования, обеспечивающего его доступность, качество и эффективность, воспитание нравственных ценностей, гражданственности, патриотизма.</w:t>
      </w:r>
    </w:p>
    <w:p w:rsidR="00F54BF2" w:rsidRPr="00F153CB" w:rsidRDefault="00164FB3" w:rsidP="00F54BF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В структуру муниципальной системы образования </w:t>
      </w:r>
      <w:r w:rsidR="00B556C2" w:rsidRPr="00F153C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входят</w:t>
      </w:r>
      <w:r w:rsidR="00B556C2" w:rsidRPr="00F153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4BF2" w:rsidRPr="00F153CB" w:rsidRDefault="00B556C2" w:rsidP="00F54BF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школ, в 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которых обучается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5238 учащихся; </w:t>
      </w:r>
    </w:p>
    <w:p w:rsidR="00F54BF2" w:rsidRPr="00F153CB" w:rsidRDefault="00B556C2" w:rsidP="00F54BF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8 дошкольных образовательных организаций в городе и в 15 структурных подразделений при общеобразовательных организациях в селах,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посещают более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1456 детей;</w:t>
      </w:r>
    </w:p>
    <w:p w:rsidR="00F54BF2" w:rsidRPr="00F153CB" w:rsidRDefault="00B556C2" w:rsidP="00F54BF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учреждения дополнительного образования: СШ, ЦДТ, школа олимпийского резерва по настольному теннису - 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с охватом более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4476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детей.</w:t>
      </w:r>
    </w:p>
    <w:p w:rsidR="00D16F94" w:rsidRPr="00F153CB" w:rsidRDefault="00B556C2" w:rsidP="00D16F94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муниципальных учреждений, в округе функционирует 1 частная школа - ЧОУ НОШ «Православная школа г. Сорочинска», а также профессиональные образовательные учреждения:</w:t>
      </w:r>
      <w:r w:rsidR="00D16F94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Сорочинский </w:t>
      </w:r>
      <w:r w:rsidR="00D16F94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ветеринарный техникум -  филиал ФГБОУ </w:t>
      </w:r>
      <w:proofErr w:type="gramStart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Оренбургский ГАУ;</w:t>
      </w:r>
      <w:r w:rsidR="00D16F94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филиал ГАПОУ «Аграрный техникум» г. Сорочинск.</w:t>
      </w:r>
    </w:p>
    <w:p w:rsidR="00D16F94" w:rsidRPr="00F153CB" w:rsidRDefault="00DF0EB3" w:rsidP="00D16F94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образование направляется основная часть средств бюджета. Так, в 2023 году она уже составила более 859 </w:t>
      </w:r>
      <w:proofErr w:type="gramStart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рублей, в том числе:</w:t>
      </w:r>
    </w:p>
    <w:p w:rsidR="00D16F94" w:rsidRPr="00F153CB" w:rsidRDefault="00DF0EB3" w:rsidP="00D16F94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на общее образование - 515 </w:t>
      </w:r>
      <w:proofErr w:type="gramStart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16F94" w:rsidRPr="00F153CB" w:rsidRDefault="00DF0EB3" w:rsidP="00D16F94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на дошкольное образование - 189 </w:t>
      </w:r>
      <w:proofErr w:type="gramStart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D16F94" w:rsidRPr="00F153CB" w:rsidRDefault="00DF0EB3" w:rsidP="00D16F94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в расчете на 1 ученика в 2023 году– 92,9 тыс. рублей, из них в городских школах расходы на одного обучающегося – 71,34 тыс. рублей, в сельских – 181,4 тыс. рублей.</w:t>
      </w:r>
      <w:proofErr w:type="gramEnd"/>
    </w:p>
    <w:p w:rsidR="00222FFC" w:rsidRPr="0046666F" w:rsidRDefault="00DF0EB3" w:rsidP="00222FF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одного воспитанника в  дошкольных образовательных организациях  бюджету в среднем обходится в 130,8 тысячи рублей в год. </w:t>
      </w:r>
      <w:proofErr w:type="gramStart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 детском саду – 106 тысяч рублей (</w:t>
      </w:r>
      <w:r w:rsidRPr="00F153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учёта капремонта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сельском – 411,1 тысячи  рублей.</w:t>
      </w:r>
      <w:proofErr w:type="gramEnd"/>
      <w:r w:rsidR="0046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66F" w:rsidRPr="0046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Приостановили свою деятельность 4 детских сада в </w:t>
      </w:r>
      <w:proofErr w:type="spellStart"/>
      <w:r w:rsidR="0046666F" w:rsidRPr="0046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Сборовском</w:t>
      </w:r>
      <w:proofErr w:type="spellEnd"/>
      <w:r w:rsidR="0046666F" w:rsidRPr="0046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Покровке, Михайловке Первой, Матвеевке из-за отсутствия детей. </w:t>
      </w:r>
    </w:p>
    <w:p w:rsidR="00222FFC" w:rsidRPr="00F153CB" w:rsidRDefault="00DF0EB3" w:rsidP="00222FF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комфортности условий, в соответствии с поручением Президента РФ с 1 сентября 2020 года в округе организовано бесплатное горячее питание обучающихся, получающих </w:t>
      </w:r>
      <w:r w:rsidRPr="00F153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начальное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образование. В 2023 году сумма затрат на питание – 19,9 млн. рублей из консолидированного бюджета.</w:t>
      </w:r>
    </w:p>
    <w:p w:rsidR="00222FFC" w:rsidRPr="00F153CB" w:rsidRDefault="00DF0EB3" w:rsidP="00222FF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финансовое обеспечение мероприятий по организации питания обучающихся 5-11 классов в общеобразовательных организациях округа составил</w:t>
      </w:r>
      <w:r w:rsidR="00115AEF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4,4</w:t>
      </w:r>
      <w:r w:rsidR="00115AEF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B0D3D" w:rsidRPr="00F153CB" w:rsidRDefault="00115AEF" w:rsidP="00EB0D3D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в</w:t>
      </w:r>
      <w:r w:rsidR="00DF0EB3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тарелку школьникам за счет бюджета ежедневно мы «кладем» 51,8 рублей: 45,7 – в городе,  70,7 – в селе.</w:t>
      </w:r>
    </w:p>
    <w:p w:rsidR="00F153CB" w:rsidRPr="00F153CB" w:rsidRDefault="00DF0EB3" w:rsidP="00F153CB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затраты на питание одного ребенка в детском саду – 110,8 рублей в день: город – 102,6 рублей, село – 153,2 рубля.</w:t>
      </w:r>
    </w:p>
    <w:p w:rsidR="00F153CB" w:rsidRPr="00F153CB" w:rsidRDefault="00DF0EB3" w:rsidP="00F153CB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Озвученные суммы – это только стоимость продуктов питания. Всего же муниципальный бюджет в 2023 году направил на организацию питания детей в школах и детских садах 84 </w:t>
      </w:r>
      <w:proofErr w:type="gramStart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(с учетом заработной платы кухонных работников, оплаты коммунальных и транспортных услуг и пр.).</w:t>
      </w:r>
    </w:p>
    <w:p w:rsidR="00F153CB" w:rsidRPr="00B023AB" w:rsidRDefault="001E203C" w:rsidP="00F153CB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главных наших задач остается создание достойных условий для организации образовательного процесса. </w:t>
      </w:r>
      <w:r w:rsidRPr="00B023AB">
        <w:rPr>
          <w:rFonts w:ascii="Times New Roman" w:hAnsi="Times New Roman" w:cs="Times New Roman"/>
          <w:color w:val="000000"/>
          <w:sz w:val="28"/>
          <w:szCs w:val="28"/>
        </w:rPr>
        <w:t xml:space="preserve">В отчетном периоде ремонтные работы проведены в </w:t>
      </w:r>
      <w:r w:rsidR="00437AE2" w:rsidRPr="00B023AB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B023AB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организациях</w:t>
      </w:r>
      <w:r w:rsidR="00F81768" w:rsidRPr="00B023AB">
        <w:rPr>
          <w:rFonts w:ascii="Times New Roman" w:hAnsi="Times New Roman" w:cs="Times New Roman"/>
          <w:color w:val="000000"/>
          <w:sz w:val="28"/>
          <w:szCs w:val="28"/>
        </w:rPr>
        <w:t xml:space="preserve"> на общую сумму </w:t>
      </w:r>
      <w:r w:rsidR="00437AE2" w:rsidRPr="00B023AB">
        <w:rPr>
          <w:rFonts w:ascii="Times New Roman" w:hAnsi="Times New Roman" w:cs="Times New Roman"/>
          <w:color w:val="000000"/>
          <w:sz w:val="28"/>
          <w:szCs w:val="28"/>
        </w:rPr>
        <w:t xml:space="preserve">180 </w:t>
      </w:r>
      <w:proofErr w:type="gramStart"/>
      <w:r w:rsidR="00F81768" w:rsidRPr="00B023AB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="00F81768" w:rsidRPr="00B023AB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B023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153CB" w:rsidRPr="00F153CB" w:rsidRDefault="001E203C" w:rsidP="00F153CB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Гамалеевской</w:t>
      </w:r>
      <w:proofErr w:type="spellEnd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школе № 2 имени проведен капитальный ремонт на сумму 2,9 млн. рублей. </w:t>
      </w:r>
    </w:p>
    <w:p w:rsidR="00F153CB" w:rsidRPr="00F153CB" w:rsidRDefault="001E203C" w:rsidP="00F153CB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общеобразовательной школе №3 имени проведен ремонт кровли на сумму 27,6 млн. рублей.</w:t>
      </w:r>
    </w:p>
    <w:p w:rsidR="00F153CB" w:rsidRPr="00F153CB" w:rsidRDefault="00F81768" w:rsidP="00F153CB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 </w:t>
      </w:r>
      <w:r w:rsidR="001E203C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спортивного зала </w:t>
      </w:r>
      <w:proofErr w:type="spellStart"/>
      <w:r w:rsidR="001E203C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Баклановск</w:t>
      </w:r>
      <w:r w:rsidR="00C27AA4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C27AA4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на</w:t>
      </w:r>
      <w:r w:rsidR="001E203C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C27AA4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E203C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3,1 млн. рублей.</w:t>
      </w:r>
      <w:r w:rsidR="00C27AA4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за последние годы отремонтировано 7 спортзалов в округе. </w:t>
      </w:r>
    </w:p>
    <w:p w:rsidR="00F153CB" w:rsidRPr="00F153CB" w:rsidRDefault="001E203C" w:rsidP="00F153CB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7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тремонтирована  общеобразовательная школа № 7 имени Сергея Петровича </w:t>
      </w:r>
      <w:proofErr w:type="spellStart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Ионова</w:t>
      </w:r>
      <w:proofErr w:type="spellEnd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31,2 млн. рублей. Закуплены средства обучения и воспитания на сумму 7,2 млн. рублей.</w:t>
      </w:r>
    </w:p>
    <w:p w:rsidR="00F153CB" w:rsidRPr="00F153CB" w:rsidRDefault="00F81768" w:rsidP="00F153CB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1E203C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 капитальный ремонт  кровли  и оконных блоков  </w:t>
      </w:r>
      <w:r w:rsidR="00141C86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в поселке </w:t>
      </w:r>
      <w:proofErr w:type="spellStart"/>
      <w:r w:rsidR="00141C86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Родинском</w:t>
      </w:r>
      <w:proofErr w:type="spellEnd"/>
      <w:r w:rsidR="001E203C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сумму 6,6 млн. рублей.</w:t>
      </w:r>
    </w:p>
    <w:p w:rsidR="00F81768" w:rsidRDefault="00141C86" w:rsidP="007B22FE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Серьезных переживаний и отдельных решений потребовал капитальный ремонт </w:t>
      </w:r>
      <w:r w:rsidR="00F8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№ 5</w:t>
      </w:r>
      <w:r w:rsidR="0043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завершился в этом году, </w:t>
      </w:r>
      <w:r w:rsidR="00F8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437AE2" w:rsidRPr="00B0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</w:t>
      </w:r>
      <w:proofErr w:type="gramStart"/>
      <w:r w:rsidR="00437AE2" w:rsidRPr="00B02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437AE2" w:rsidRPr="00B0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5865E4" w:rsidRPr="00B02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7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22FE" w:rsidRDefault="00A03094" w:rsidP="007B22FE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проектов образовательных организаций стали </w:t>
      </w:r>
      <w:r w:rsidR="00E04FD0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обедителями в </w:t>
      </w:r>
      <w:proofErr w:type="spellStart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грантовых</w:t>
      </w:r>
      <w:proofErr w:type="spellEnd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конкурсах, привлечено 2 633 322 рубля.  </w:t>
      </w:r>
      <w:r w:rsidR="00C92E7E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лидером здесь является Центр детского творчества. Активно осваивает социальное проектирование и побеждает в </w:t>
      </w:r>
      <w:proofErr w:type="spellStart"/>
      <w:r w:rsidR="00C92E7E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грантовых</w:t>
      </w:r>
      <w:proofErr w:type="spellEnd"/>
      <w:r w:rsidR="00C92E7E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 команда школы № 117. По одному гранту выиграли детский сад № 12, </w:t>
      </w:r>
      <w:proofErr w:type="spellStart"/>
      <w:r w:rsidR="00C92E7E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Гамалеевские</w:t>
      </w:r>
      <w:proofErr w:type="spellEnd"/>
      <w:r w:rsidR="00C92E7E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№ 1 и № 2. </w:t>
      </w:r>
    </w:p>
    <w:p w:rsidR="007B22FE" w:rsidRDefault="00DF0EB3" w:rsidP="007B22FE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Организованный подвоз детей к школам является действенным механизмом, обеспечивающим доступность образования. В 2023 году 20 школьных автобусов подвозили 329 учащихся. Вопросы технического состояния школьных автобусов и условий их эксплуатации постоянно находятся в поле зрения администрации округа и Управления образования.</w:t>
      </w:r>
    </w:p>
    <w:p w:rsidR="007B22FE" w:rsidRDefault="0086665C" w:rsidP="007B22FE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«Кадры решают всё» - в системе образования </w:t>
      </w:r>
      <w:r w:rsidR="009B708F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фраза особенно актуальна. </w:t>
      </w:r>
      <w:r w:rsidR="00A07B7B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B708F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педагогических работников в детских садах -  99 человек, </w:t>
      </w:r>
      <w:r w:rsidR="00A07B7B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в школах округа – 317 человек. </w:t>
      </w:r>
    </w:p>
    <w:p w:rsidR="007B22FE" w:rsidRDefault="009B708F" w:rsidP="007B22FE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дефицит в педагогических кадрах в школах. «Условных специалистов» на конец учебного года - 23 учителя. В школах работают 37 учителей пенсионного возраста. В общеобразовательные организации округа требуются учителя начальных классов, иностранного языка, математики,  физики, информатики, русского языка и литературы. </w:t>
      </w:r>
    </w:p>
    <w:p w:rsidR="00F81768" w:rsidRDefault="009B708F" w:rsidP="00F81768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Кадровые проблемы решаются, но не так быстро, как хотелось бы. В педвузах сегодня учатся 45 человек, в колледжах – 39. Работаем с ними, чтобы возвращались в родной округ. </w:t>
      </w:r>
    </w:p>
    <w:p w:rsidR="00F81768" w:rsidRDefault="009B708F" w:rsidP="00F81768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07B7B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азработан муниципальный перспективный план участия в программе «Земский учитель». В 2023 году 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программе </w:t>
      </w:r>
      <w:r w:rsidR="00A07B7B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яла  участие нынешний учитель  начальных классов школы № 5 имени А.Н. </w:t>
      </w:r>
      <w:proofErr w:type="spellStart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Лавкова</w:t>
      </w:r>
      <w:proofErr w:type="spellEnd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1768" w:rsidRDefault="00A07B7B" w:rsidP="00F81768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итоговая аттестация в 2023 году на территории Сорочинского городского округа проходила в форме ЕГЭ. Всего сдавали ЕГЭ  77 выпускников,  все ребята набрали необходимое количество баллов и преодолели минимальные пороги по русскому языку и математике. </w:t>
      </w:r>
    </w:p>
    <w:p w:rsidR="00842EB5" w:rsidRDefault="00A07B7B" w:rsidP="00842EB5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результатами прошлого учебного года, на 31 %  повысилось  количество детей – </w:t>
      </w:r>
      <w:proofErr w:type="spellStart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высокобалльников</w:t>
      </w:r>
      <w:proofErr w:type="spellEnd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 выпускника получили результаты 100 баллов (3- по русскому языку, 1 по обществознанию),  однако по прежнему </w:t>
      </w:r>
      <w:r w:rsidRPr="00F153CB">
        <w:rPr>
          <w:rFonts w:ascii="Times New Roman" w:hAnsi="Times New Roman" w:cs="Times New Roman"/>
          <w:sz w:val="28"/>
          <w:szCs w:val="28"/>
        </w:rPr>
        <w:t xml:space="preserve">нет высоких результатов по таким предметам, как </w:t>
      </w:r>
      <w:r w:rsidR="00F81768">
        <w:rPr>
          <w:rFonts w:ascii="Times New Roman" w:hAnsi="Times New Roman" w:cs="Times New Roman"/>
          <w:sz w:val="28"/>
          <w:szCs w:val="28"/>
        </w:rPr>
        <w:t xml:space="preserve">информатика, химия, математика, физика. </w:t>
      </w:r>
      <w:proofErr w:type="gramEnd"/>
    </w:p>
    <w:p w:rsidR="00842EB5" w:rsidRDefault="00A07B7B" w:rsidP="00842EB5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Лидерами по среднему баллу по результатам ЕГЭ этого года являются  выпускники </w:t>
      </w:r>
      <w:proofErr w:type="spellStart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Родинской</w:t>
      </w:r>
      <w:proofErr w:type="spellEnd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08F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(директор </w:t>
      </w:r>
      <w:proofErr w:type="spellStart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Мешкова</w:t>
      </w:r>
      <w:proofErr w:type="spellEnd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Петровна), </w:t>
      </w:r>
      <w:r w:rsidR="009B708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школы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№7</w:t>
      </w:r>
      <w:r w:rsidR="009B708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Милова</w:t>
      </w:r>
      <w:proofErr w:type="spellEnd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Викторовна), </w:t>
      </w:r>
      <w:proofErr w:type="spell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Толкаевской</w:t>
      </w:r>
      <w:proofErr w:type="spell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708F" w:rsidRPr="00F153CB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708F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9B708F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Дорожкина</w:t>
      </w:r>
      <w:proofErr w:type="spellEnd"/>
      <w:r w:rsidR="009B708F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Александровна). С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амые низкие результаты у выпускников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Николаевск</w:t>
      </w:r>
      <w:r w:rsidR="009B708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ой школы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(Погодаева Вера Николаевна)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708F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№4 (</w:t>
      </w:r>
      <w:proofErr w:type="spellStart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Волгунцева</w:t>
      </w:r>
      <w:proofErr w:type="spellEnd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Елена Александровна).  </w:t>
      </w:r>
    </w:p>
    <w:p w:rsidR="00842EB5" w:rsidRDefault="001C5613" w:rsidP="00842EB5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07B7B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выпускникам были вручены  аттестаты о среднем общем образовании с отличием и медали «За особые успехи в учении». </w:t>
      </w:r>
    </w:p>
    <w:p w:rsidR="00842EB5" w:rsidRDefault="001C5613" w:rsidP="00842EB5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в региональном этапе всероссийской олимпиады школьников приняли участие 11 школьников по 8 общеобразовательным дисциплинам. Из них – 1 победитель и 3 призера. Количество призеров у нас увеличилось по сравнению с прошлым годом, но все же меньше, чем в предыдущие годы. Всегда говорю: сколько победителей региональных олимпиад - столько же должно быть и медалистов. У нас замечательные и талантливые дети. Нужно эти таланты развивать и поддерживать! </w:t>
      </w:r>
    </w:p>
    <w:p w:rsidR="00842EB5" w:rsidRDefault="00807577" w:rsidP="00842EB5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C5613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озвучила итоги только региональной, знаковой, олимпиады, но в течение года различных конкурсных мероприятий было великое множество, где наши </w:t>
      </w:r>
      <w:proofErr w:type="spellStart"/>
      <w:r w:rsidR="001C5613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сорочинские</w:t>
      </w:r>
      <w:proofErr w:type="spellEnd"/>
      <w:r w:rsidR="001C5613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становились победителями и призерами. </w:t>
      </w:r>
    </w:p>
    <w:p w:rsidR="00B0511F" w:rsidRDefault="004B4E0F" w:rsidP="00B0511F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в образовательных учреждениях округа осуществляли функции классного руководителя 293 (2022 г. – 293 чел.) учителей школ.</w:t>
      </w:r>
      <w:r w:rsidR="0084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Введены должности советников директора школы по воспитанию в 13 школах. Работает 18 психологов, 12 социальных педагогов, 12 заместителей директора по во</w:t>
      </w:r>
      <w:r w:rsidR="0084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спитательной работе, 20 вожатых, 28 учителей физкультуры. 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367 человек работает на </w:t>
      </w:r>
      <w:r w:rsidR="00B0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вторую половину дня обучающихся </w:t>
      </w:r>
      <w:r w:rsidR="00B0511F" w:rsidRPr="00B051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 учетом классных руководителей). </w:t>
      </w:r>
      <w:r w:rsidRPr="00B051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0511F" w:rsidRDefault="004B4E0F" w:rsidP="00B0511F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по итогам 2023 года наблюдается рост подростковой преступности с 1 преступления в 2022 году до 6 в отчётном периоде. Если в 2021 году на </w:t>
      </w:r>
      <w:proofErr w:type="spellStart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 состояли 36 подростков, в 2022 году – 41, то в 2023 – уже 48. </w:t>
      </w:r>
      <w:r w:rsidR="00990529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над чем работать, а самое главное, все ресурсы для этого в наличии.  </w:t>
      </w:r>
    </w:p>
    <w:p w:rsidR="00B0511F" w:rsidRDefault="0083101B" w:rsidP="00B0511F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каждой школе созданы военно-патриотические клубы, открыты 8 кадетских и казачьих классов, действует местное отделение «</w:t>
      </w:r>
      <w:proofErr w:type="spellStart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</w:t>
      </w:r>
      <w:r w:rsidR="00A03094"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B0511F" w:rsidRDefault="00A03094" w:rsidP="00B0511F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</w:t>
      </w:r>
      <w:r w:rsidRPr="00F153CB">
        <w:rPr>
          <w:rFonts w:ascii="Times New Roman" w:hAnsi="Times New Roman" w:cs="Times New Roman"/>
          <w:sz w:val="28"/>
          <w:szCs w:val="28"/>
        </w:rPr>
        <w:t>рограмме социальной активности учащихся начальных классов «Орлята России» зарегистрировано 84 класса из 20 школ Сорочинского городского округа.</w:t>
      </w:r>
    </w:p>
    <w:p w:rsidR="00B0511F" w:rsidRDefault="00D16F94" w:rsidP="00B0511F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F15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 всех школах Сорочинского городского округа </w:t>
      </w:r>
      <w:proofErr w:type="gramStart"/>
      <w:r w:rsidRPr="00F15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созданы </w:t>
      </w:r>
      <w:r w:rsidR="00A03094" w:rsidRPr="00F15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Центры детских инициатив созданы</w:t>
      </w:r>
      <w:proofErr w:type="gramEnd"/>
      <w:r w:rsidR="00A03094" w:rsidRPr="00F15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03094" w:rsidRPr="00F153CB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B0511F" w:rsidRDefault="0083101B" w:rsidP="00B0511F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«Движение первых» развивается и набирает обороты. На базе образовательных учреждений открыто 23 первичных отделения «Движение первых» - в 20-ти школах, 2-х учреждениях дополнительного образования, специальной коррекционной школе. Зарегистрированных участников Движения - 786 человек, из них 58 человек –  наставники-педагоги. Однако зачастую присутствует формальный подход со стороны лидеров движения нашего округа. Предлагаемые активности не всегда интересны и поэтому не способствуют большему охвату </w:t>
      </w:r>
      <w:proofErr w:type="gramStart"/>
      <w:r w:rsidRPr="00F15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F153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Словно в «застое» работа координаторов  по развитию музеев, театров, волонтерских объединений. </w:t>
      </w:r>
    </w:p>
    <w:p w:rsidR="007351C0" w:rsidRDefault="0083101B" w:rsidP="007351C0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Много проектов, в которые можно включаться, чтобы </w:t>
      </w:r>
      <w:proofErr w:type="spellStart"/>
      <w:r w:rsidRPr="00F153CB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F153CB">
        <w:rPr>
          <w:rFonts w:ascii="Times New Roman" w:hAnsi="Times New Roman" w:cs="Times New Roman"/>
          <w:sz w:val="28"/>
          <w:szCs w:val="28"/>
        </w:rPr>
        <w:t xml:space="preserve"> людям разных возрастов, размещено на открытой платформе «Россия – страна возможностей». Среди них Всероссийский </w:t>
      </w:r>
      <w:r w:rsidRPr="00F153CB">
        <w:rPr>
          <w:rFonts w:ascii="Times New Roman" w:hAnsi="Times New Roman" w:cs="Times New Roman"/>
          <w:sz w:val="28"/>
          <w:szCs w:val="28"/>
        </w:rPr>
        <w:lastRenderedPageBreak/>
        <w:t>конкурс «Большая перемена» – самый массовый для детей и подростков.</w:t>
      </w:r>
      <w:r w:rsidR="00C92E7E" w:rsidRPr="00F153CB">
        <w:rPr>
          <w:rFonts w:ascii="Times New Roman" w:hAnsi="Times New Roman" w:cs="Times New Roman"/>
          <w:sz w:val="28"/>
          <w:szCs w:val="28"/>
        </w:rPr>
        <w:t xml:space="preserve"> У</w:t>
      </w:r>
      <w:r w:rsidRPr="00F153CB">
        <w:rPr>
          <w:rFonts w:ascii="Times New Roman" w:hAnsi="Times New Roman" w:cs="Times New Roman"/>
          <w:sz w:val="28"/>
          <w:szCs w:val="28"/>
        </w:rPr>
        <w:t>частником и победителем конкурса в 2023 году стала Ксения Печенкина,  ученица школы №7, получив премию призера  в сумме 200 000 рублей.</w:t>
      </w:r>
    </w:p>
    <w:p w:rsidR="007351C0" w:rsidRDefault="00164FB3" w:rsidP="007351C0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Указом Президента России 2023 год </w:t>
      </w:r>
      <w:r w:rsidR="00C92E7E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объявлен Годом педагога и</w:t>
      </w:r>
      <w:r w:rsidR="00C92E7E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наставника</w:t>
      </w:r>
      <w:r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Конечно, это не означает, что признание важной роли учителя в</w:t>
      </w:r>
      <w:r w:rsidR="00C92E7E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обществе, в жизни каждого из нас ограничивается этим календарным годом.</w:t>
      </w:r>
    </w:p>
    <w:p w:rsidR="007351C0" w:rsidRDefault="00164FB3" w:rsidP="007351C0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Наша общая задача – дальнейшее развитие системы образования, поддержка</w:t>
      </w:r>
      <w:r w:rsidR="00C92E7E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творческой, инновационной деятельности педагогических коллективов,</w:t>
      </w:r>
      <w:r w:rsidR="00C92E7E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обеспечение стабильного роста реальной заработной платы.</w:t>
      </w:r>
    </w:p>
    <w:p w:rsidR="007351C0" w:rsidRDefault="00164FB3" w:rsidP="007351C0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Сегодня как никогда важно воспитание патриотов страны, их</w:t>
      </w:r>
      <w:r w:rsidR="00C92E7E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способности правильно оценивать ситуацию в мире, нашей</w:t>
      </w:r>
      <w:r w:rsidR="00C92E7E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самоидентичности</w:t>
      </w:r>
      <w:proofErr w:type="spellEnd"/>
      <w:r w:rsidRPr="00F153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51C0" w:rsidRDefault="00164FB3" w:rsidP="007351C0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Символично, что в школах начали поднимать флаг России, дети</w:t>
      </w:r>
      <w:r w:rsidR="00C92E7E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исполняют гимн нашей страны, еженедельно проходят </w:t>
      </w:r>
      <w:r w:rsidR="00C92E7E" w:rsidRPr="00F153CB">
        <w:rPr>
          <w:rFonts w:ascii="Times New Roman" w:hAnsi="Times New Roman" w:cs="Times New Roman"/>
          <w:color w:val="000000"/>
          <w:sz w:val="28"/>
          <w:szCs w:val="28"/>
        </w:rPr>
        <w:t>«Разговоры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gram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важном</w:t>
      </w:r>
      <w:proofErr w:type="gramEnd"/>
      <w:r w:rsidR="00C92E7E" w:rsidRPr="00F153C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51C0" w:rsidRDefault="00164FB3" w:rsidP="007351C0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Воспитание молодежи в духе патриотизма, способствование сохранению</w:t>
      </w:r>
      <w:r w:rsidR="00C92E7E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исторической памяти и противостоянию фальсификации нашей истории в</w:t>
      </w:r>
      <w:r w:rsidR="00C92E7E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период важнейших исторических событий, определяющих будущее нашей</w:t>
      </w:r>
      <w:r w:rsidR="00C92E7E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страны и нашего народа - важнейшая задача, которую я ставлю перед</w:t>
      </w:r>
      <w:r w:rsidR="00C92E7E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педагогами </w:t>
      </w:r>
      <w:r w:rsidR="00C92E7E" w:rsidRPr="00F153C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7351C0">
        <w:rPr>
          <w:rFonts w:ascii="Times New Roman" w:hAnsi="Times New Roman" w:cs="Times New Roman"/>
          <w:color w:val="000000"/>
          <w:sz w:val="28"/>
          <w:szCs w:val="28"/>
        </w:rPr>
        <w:t xml:space="preserve"> и всеми нами.</w:t>
      </w:r>
    </w:p>
    <w:p w:rsidR="007351C0" w:rsidRDefault="007351C0" w:rsidP="007351C0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D16" w:rsidRDefault="00164FB3" w:rsidP="00D46D1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 объединяет и сплачивает людей, задает вектор развития,</w:t>
      </w:r>
      <w:r w:rsidR="00B04BA8"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формирует базовые ценности, обеспечивает целостность нашего</w:t>
      </w:r>
      <w:r w:rsidR="00B04BA8"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общества.</w:t>
      </w:r>
      <w:r w:rsidR="00C60F25"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Любовь к своей земле, знание её</w:t>
      </w:r>
      <w:r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истории, культуры, народных</w:t>
      </w:r>
      <w:r w:rsidR="00B04BA8"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традиций лежит в основе наших успехов и достижений.</w:t>
      </w:r>
      <w:r w:rsidR="00A24762" w:rsidRPr="00F153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46D16" w:rsidRDefault="00A24762" w:rsidP="00D46D1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сферы культуры в 2023 году составил </w:t>
      </w:r>
      <w:r w:rsidR="001A0585" w:rsidRPr="00F153CB">
        <w:rPr>
          <w:rFonts w:ascii="Times New Roman" w:hAnsi="Times New Roman" w:cs="Times New Roman"/>
          <w:color w:val="000000"/>
          <w:sz w:val="28"/>
          <w:szCs w:val="28"/>
        </w:rPr>
        <w:t>128,9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рублей. </w:t>
      </w:r>
    </w:p>
    <w:p w:rsidR="00D46D16" w:rsidRDefault="005C357C" w:rsidP="00D46D1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участию в </w:t>
      </w:r>
      <w:proofErr w:type="spell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грантовых</w:t>
      </w:r>
      <w:proofErr w:type="spell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конкурсах учреждениями культуры привлечено </w:t>
      </w:r>
      <w:r w:rsidR="00B023AB" w:rsidRPr="00B023AB">
        <w:rPr>
          <w:rFonts w:ascii="Times New Roman" w:hAnsi="Times New Roman" w:cs="Times New Roman"/>
          <w:b/>
          <w:color w:val="000000"/>
          <w:sz w:val="28"/>
          <w:szCs w:val="28"/>
        </w:rPr>
        <w:t>всего</w:t>
      </w:r>
      <w:r w:rsidR="00B023AB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5F065D" w:rsidRPr="00F153CB">
        <w:rPr>
          <w:rFonts w:ascii="Times New Roman" w:hAnsi="Times New Roman" w:cs="Times New Roman"/>
          <w:color w:val="000000"/>
          <w:sz w:val="28"/>
          <w:szCs w:val="28"/>
        </w:rPr>
        <w:t>713,9 тыс. рублей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. Реализованы 4 проекта – по одному модельной городской библиотекой № 1 и школой искусств «Лира», два проекта - </w:t>
      </w:r>
      <w:proofErr w:type="spell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Бурдыгинским</w:t>
      </w:r>
      <w:proofErr w:type="spell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домом культуры.</w:t>
      </w:r>
    </w:p>
    <w:p w:rsidR="00D46D16" w:rsidRDefault="00164FB3" w:rsidP="00D46D1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Деятельность по созданию необходимых условий для культурного</w:t>
      </w:r>
      <w:r w:rsidR="00F951B7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досуга жителей осуществляют </w:t>
      </w:r>
      <w:r w:rsidR="00C60F25" w:rsidRPr="00F153CB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Дома культуры</w:t>
      </w:r>
      <w:r w:rsidR="00C60F25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и клуба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60F25" w:rsidRPr="00F153CB">
        <w:rPr>
          <w:rFonts w:ascii="Times New Roman" w:hAnsi="Times New Roman" w:cs="Times New Roman"/>
          <w:color w:val="000000"/>
          <w:sz w:val="28"/>
          <w:szCs w:val="28"/>
        </w:rPr>
        <w:t>1 кинотеатр, 24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библиотеки. </w:t>
      </w:r>
      <w:r w:rsidR="00C60F25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Действует школа искусств «Лира» имени Глеба Совы.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В сфере</w:t>
      </w:r>
      <w:r w:rsidR="00F951B7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 w:rsidR="00C60F25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и образования в сфере культуры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работает </w:t>
      </w:r>
      <w:r w:rsidR="00C60F25" w:rsidRPr="00F153CB">
        <w:rPr>
          <w:rFonts w:ascii="Times New Roman" w:hAnsi="Times New Roman" w:cs="Times New Roman"/>
          <w:color w:val="000000"/>
          <w:sz w:val="28"/>
          <w:szCs w:val="28"/>
        </w:rPr>
        <w:t>126 человек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6D16" w:rsidRDefault="00A24762" w:rsidP="00D46D1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коллектив самодеятельного народного творчества имеет звание «народный».  </w:t>
      </w:r>
    </w:p>
    <w:p w:rsidR="00D46D16" w:rsidRDefault="00921258" w:rsidP="00D46D1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>В школе искусств «Лира» обучаются 22</w:t>
      </w:r>
      <w:r w:rsidR="009824F3" w:rsidRPr="00F153CB">
        <w:rPr>
          <w:rFonts w:ascii="Times New Roman" w:hAnsi="Times New Roman" w:cs="Times New Roman"/>
          <w:sz w:val="28"/>
          <w:szCs w:val="28"/>
        </w:rPr>
        <w:t>3</w:t>
      </w:r>
      <w:r w:rsidRPr="00F153CB">
        <w:rPr>
          <w:rFonts w:ascii="Times New Roman" w:hAnsi="Times New Roman" w:cs="Times New Roman"/>
          <w:sz w:val="28"/>
          <w:szCs w:val="28"/>
        </w:rPr>
        <w:t xml:space="preserve"> ребенка на 3-х отделениях (музыкальное искусство, изобразительное искусство, театральное искусство).</w:t>
      </w:r>
      <w:r w:rsidR="009E4B69" w:rsidRPr="00F153CB">
        <w:rPr>
          <w:rFonts w:ascii="Times New Roman" w:hAnsi="Times New Roman" w:cs="Times New Roman"/>
          <w:sz w:val="28"/>
          <w:szCs w:val="28"/>
        </w:rPr>
        <w:t xml:space="preserve"> 14 выпускников школы продолжают обучение в учреждениях среднего профессионального и высшего образования  в сфере культуры и искусства. Виртуальный концертный зал школы, созданный благодаря нацпроекту «Культура», посетили  928  жителей округа, прошло 19 концертов.  </w:t>
      </w:r>
    </w:p>
    <w:p w:rsidR="00D46D16" w:rsidRDefault="008C5323" w:rsidP="00D46D1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В рамках приоритетного проекта Оренбургской области «Вовлечение </w:t>
      </w:r>
      <w:r w:rsidRPr="00F153CB">
        <w:rPr>
          <w:rFonts w:ascii="Times New Roman" w:hAnsi="Times New Roman" w:cs="Times New Roman"/>
          <w:sz w:val="28"/>
          <w:szCs w:val="28"/>
        </w:rPr>
        <w:lastRenderedPageBreak/>
        <w:t xml:space="preserve">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инициативах» были отремонтированы 5 филиалов   «Клубной системы Сорочинского городского округа» на общую сумму </w:t>
      </w:r>
      <w:r w:rsidR="00B023AB">
        <w:rPr>
          <w:rFonts w:ascii="Times New Roman" w:hAnsi="Times New Roman" w:cs="Times New Roman"/>
          <w:sz w:val="28"/>
          <w:szCs w:val="28"/>
        </w:rPr>
        <w:t>9,</w:t>
      </w:r>
      <w:r w:rsidR="00821D88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821D8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821D8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153C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F153CB">
        <w:rPr>
          <w:rFonts w:ascii="Times New Roman" w:hAnsi="Times New Roman" w:cs="Times New Roman"/>
          <w:sz w:val="28"/>
          <w:szCs w:val="28"/>
        </w:rPr>
        <w:t>Гамалеевский</w:t>
      </w:r>
      <w:proofErr w:type="spellEnd"/>
      <w:r w:rsidRPr="00F153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153CB">
        <w:rPr>
          <w:rFonts w:ascii="Times New Roman" w:hAnsi="Times New Roman" w:cs="Times New Roman"/>
          <w:sz w:val="28"/>
          <w:szCs w:val="28"/>
        </w:rPr>
        <w:t>Войковский</w:t>
      </w:r>
      <w:proofErr w:type="spellEnd"/>
      <w:r w:rsidRPr="00F153CB">
        <w:rPr>
          <w:rFonts w:ascii="Times New Roman" w:hAnsi="Times New Roman" w:cs="Times New Roman"/>
          <w:sz w:val="28"/>
          <w:szCs w:val="28"/>
        </w:rPr>
        <w:t xml:space="preserve">, Романовский, </w:t>
      </w:r>
      <w:proofErr w:type="spellStart"/>
      <w:r w:rsidRPr="00F153CB">
        <w:rPr>
          <w:rFonts w:ascii="Times New Roman" w:hAnsi="Times New Roman" w:cs="Times New Roman"/>
          <w:sz w:val="28"/>
          <w:szCs w:val="28"/>
        </w:rPr>
        <w:t>Бурдыгинский</w:t>
      </w:r>
      <w:proofErr w:type="spellEnd"/>
      <w:r w:rsidR="00821D88">
        <w:rPr>
          <w:rFonts w:ascii="Times New Roman" w:hAnsi="Times New Roman" w:cs="Times New Roman"/>
          <w:sz w:val="28"/>
          <w:szCs w:val="28"/>
        </w:rPr>
        <w:t xml:space="preserve">, Николаевский </w:t>
      </w:r>
      <w:r w:rsidRPr="00F153CB">
        <w:rPr>
          <w:rFonts w:ascii="Times New Roman" w:hAnsi="Times New Roman" w:cs="Times New Roman"/>
          <w:sz w:val="28"/>
          <w:szCs w:val="28"/>
        </w:rPr>
        <w:t>СДК, Янтарный сельский клуб).</w:t>
      </w:r>
    </w:p>
    <w:p w:rsidR="00D46D16" w:rsidRDefault="003B0237" w:rsidP="00D46D1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Также в 2023 году капитально отремонтирована пострадавшая в </w:t>
      </w:r>
      <w:r w:rsidR="00C9340A" w:rsidRPr="00F153CB">
        <w:rPr>
          <w:rFonts w:ascii="Times New Roman" w:hAnsi="Times New Roman" w:cs="Times New Roman"/>
          <w:sz w:val="28"/>
          <w:szCs w:val="28"/>
        </w:rPr>
        <w:t>результате ураганного</w:t>
      </w:r>
      <w:r w:rsidRPr="00F153CB">
        <w:rPr>
          <w:rFonts w:ascii="Times New Roman" w:hAnsi="Times New Roman" w:cs="Times New Roman"/>
          <w:sz w:val="28"/>
          <w:szCs w:val="28"/>
        </w:rPr>
        <w:t xml:space="preserve"> ветра </w:t>
      </w:r>
      <w:r w:rsidRPr="00F153C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кровля </w:t>
      </w:r>
      <w:proofErr w:type="spellStart"/>
      <w:r w:rsidRPr="00F153C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Войковского</w:t>
      </w:r>
      <w:proofErr w:type="spellEnd"/>
      <w:r w:rsidRPr="00F153C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СДК на сумму 5,2 </w:t>
      </w:r>
      <w:proofErr w:type="gramStart"/>
      <w:r w:rsidRPr="00F153C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млн</w:t>
      </w:r>
      <w:proofErr w:type="gramEnd"/>
      <w:r w:rsidRPr="00F153C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руб.</w:t>
      </w:r>
    </w:p>
    <w:p w:rsidR="00D46D16" w:rsidRPr="00821D88" w:rsidRDefault="00C9340A" w:rsidP="00D46D1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3CB">
        <w:rPr>
          <w:rFonts w:ascii="Times New Roman" w:eastAsia="Calibri" w:hAnsi="Times New Roman"/>
          <w:sz w:val="28"/>
          <w:szCs w:val="28"/>
        </w:rPr>
        <w:t xml:space="preserve">Учреждения культуры </w:t>
      </w:r>
      <w:r w:rsidR="00205A11" w:rsidRPr="00F153CB">
        <w:rPr>
          <w:rFonts w:ascii="Times New Roman" w:eastAsia="Calibri" w:hAnsi="Times New Roman"/>
          <w:sz w:val="28"/>
          <w:szCs w:val="28"/>
        </w:rPr>
        <w:t>округа -</w:t>
      </w:r>
      <w:r w:rsidRPr="00F153CB">
        <w:rPr>
          <w:rFonts w:ascii="Times New Roman" w:eastAsia="Calibri" w:hAnsi="Times New Roman"/>
          <w:sz w:val="28"/>
          <w:szCs w:val="28"/>
        </w:rPr>
        <w:t xml:space="preserve"> участник</w:t>
      </w:r>
      <w:r w:rsidR="00205A11" w:rsidRPr="00F153CB">
        <w:rPr>
          <w:rFonts w:ascii="Times New Roman" w:eastAsia="Calibri" w:hAnsi="Times New Roman"/>
          <w:sz w:val="28"/>
          <w:szCs w:val="28"/>
        </w:rPr>
        <w:t>и</w:t>
      </w:r>
      <w:r w:rsidRPr="00F153CB">
        <w:rPr>
          <w:rFonts w:ascii="Times New Roman" w:eastAsia="Calibri" w:hAnsi="Times New Roman"/>
          <w:sz w:val="28"/>
          <w:szCs w:val="28"/>
        </w:rPr>
        <w:t xml:space="preserve"> Федерального проекта «Пушкинская карта», целью которого является активное привлечение молодежи в возрасте от 14 до 22 лет к участию в культурно-образовательных мероприятиях, направленных на изучение отечественной, российской и мировой культуры. </w:t>
      </w:r>
      <w:r w:rsidR="00205A11" w:rsidRPr="00F153CB">
        <w:rPr>
          <w:rFonts w:ascii="Times New Roman" w:eastAsia="Calibri" w:hAnsi="Times New Roman"/>
          <w:sz w:val="28"/>
          <w:szCs w:val="28"/>
        </w:rPr>
        <w:t xml:space="preserve">По «Пушкинской карте» проведено 1532 мероприятия. </w:t>
      </w:r>
      <w:r w:rsidRPr="00F153CB">
        <w:rPr>
          <w:rFonts w:ascii="Times New Roman" w:hAnsi="Times New Roman"/>
          <w:sz w:val="28"/>
          <w:szCs w:val="28"/>
        </w:rPr>
        <w:t xml:space="preserve">Количество </w:t>
      </w:r>
      <w:r w:rsidR="00205A11" w:rsidRPr="00F153CB">
        <w:rPr>
          <w:rFonts w:ascii="Times New Roman" w:hAnsi="Times New Roman"/>
          <w:sz w:val="28"/>
          <w:szCs w:val="28"/>
        </w:rPr>
        <w:t>посещений</w:t>
      </w:r>
      <w:r w:rsidRPr="00F153CB">
        <w:rPr>
          <w:rFonts w:ascii="Times New Roman" w:hAnsi="Times New Roman"/>
          <w:sz w:val="28"/>
          <w:szCs w:val="28"/>
        </w:rPr>
        <w:t xml:space="preserve"> </w:t>
      </w:r>
      <w:r w:rsidR="00205A11" w:rsidRPr="00F153CB">
        <w:rPr>
          <w:rFonts w:ascii="Times New Roman" w:hAnsi="Times New Roman"/>
          <w:sz w:val="28"/>
          <w:szCs w:val="28"/>
        </w:rPr>
        <w:t xml:space="preserve">этих </w:t>
      </w:r>
      <w:r w:rsidRPr="00F153CB">
        <w:rPr>
          <w:rFonts w:ascii="Times New Roman" w:hAnsi="Times New Roman"/>
          <w:sz w:val="28"/>
          <w:szCs w:val="28"/>
        </w:rPr>
        <w:t xml:space="preserve">мероприятий </w:t>
      </w:r>
      <w:r w:rsidR="00205A11" w:rsidRPr="00F153CB">
        <w:rPr>
          <w:rFonts w:ascii="Times New Roman" w:hAnsi="Times New Roman"/>
          <w:sz w:val="28"/>
          <w:szCs w:val="28"/>
        </w:rPr>
        <w:t xml:space="preserve">– 22 788. </w:t>
      </w:r>
      <w:r w:rsidRPr="00F153CB">
        <w:rPr>
          <w:rFonts w:ascii="Times New Roman" w:hAnsi="Times New Roman"/>
          <w:sz w:val="28"/>
          <w:szCs w:val="28"/>
        </w:rPr>
        <w:t xml:space="preserve">Привлечено </w:t>
      </w:r>
      <w:r w:rsidR="00205A11" w:rsidRPr="00F153CB">
        <w:rPr>
          <w:rFonts w:ascii="Times New Roman" w:hAnsi="Times New Roman"/>
          <w:sz w:val="28"/>
          <w:szCs w:val="28"/>
        </w:rPr>
        <w:t>5</w:t>
      </w:r>
      <w:r w:rsidRPr="00F153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53CB">
        <w:rPr>
          <w:rFonts w:ascii="Times New Roman" w:hAnsi="Times New Roman"/>
          <w:sz w:val="28"/>
          <w:szCs w:val="28"/>
        </w:rPr>
        <w:t>млн</w:t>
      </w:r>
      <w:proofErr w:type="gramEnd"/>
      <w:r w:rsidRPr="00F153CB">
        <w:rPr>
          <w:rFonts w:ascii="Times New Roman" w:hAnsi="Times New Roman"/>
          <w:sz w:val="28"/>
          <w:szCs w:val="28"/>
        </w:rPr>
        <w:t xml:space="preserve"> рублей.  </w:t>
      </w:r>
      <w:r w:rsidR="00E66A1C" w:rsidRPr="00821D88">
        <w:rPr>
          <w:rFonts w:ascii="Times New Roman" w:hAnsi="Times New Roman"/>
          <w:sz w:val="28"/>
          <w:szCs w:val="28"/>
        </w:rPr>
        <w:t xml:space="preserve">Владельцами карт </w:t>
      </w:r>
      <w:r w:rsidR="00B0511F" w:rsidRPr="00821D88">
        <w:rPr>
          <w:rFonts w:ascii="Times New Roman" w:hAnsi="Times New Roman"/>
          <w:sz w:val="28"/>
          <w:szCs w:val="28"/>
        </w:rPr>
        <w:t xml:space="preserve"> </w:t>
      </w:r>
      <w:r w:rsidR="00E66A1C" w:rsidRPr="00821D88">
        <w:rPr>
          <w:rFonts w:ascii="Times New Roman" w:hAnsi="Times New Roman"/>
          <w:sz w:val="28"/>
          <w:szCs w:val="28"/>
        </w:rPr>
        <w:t xml:space="preserve">являются 3277 человек, то есть карт реализовано на 16,4 </w:t>
      </w:r>
      <w:proofErr w:type="gramStart"/>
      <w:r w:rsidR="00E66A1C" w:rsidRPr="00821D88">
        <w:rPr>
          <w:rFonts w:ascii="Times New Roman" w:hAnsi="Times New Roman"/>
          <w:sz w:val="28"/>
          <w:szCs w:val="28"/>
        </w:rPr>
        <w:t>млн</w:t>
      </w:r>
      <w:proofErr w:type="gramEnd"/>
      <w:r w:rsidR="00E66A1C" w:rsidRPr="00821D88">
        <w:rPr>
          <w:rFonts w:ascii="Times New Roman" w:hAnsi="Times New Roman"/>
          <w:sz w:val="28"/>
          <w:szCs w:val="28"/>
        </w:rPr>
        <w:t xml:space="preserve"> рублей. </w:t>
      </w:r>
    </w:p>
    <w:p w:rsidR="00D46D16" w:rsidRPr="00821D88" w:rsidRDefault="009824F3" w:rsidP="00D46D1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53CB">
        <w:rPr>
          <w:rFonts w:ascii="Times New Roman" w:hAnsi="Times New Roman"/>
          <w:sz w:val="28"/>
          <w:szCs w:val="28"/>
        </w:rPr>
        <w:t>Я думаю, что в это</w:t>
      </w:r>
      <w:r w:rsidR="00EE3D45" w:rsidRPr="00F153CB">
        <w:rPr>
          <w:rFonts w:ascii="Times New Roman" w:hAnsi="Times New Roman"/>
          <w:sz w:val="28"/>
          <w:szCs w:val="28"/>
        </w:rPr>
        <w:t>м</w:t>
      </w:r>
      <w:r w:rsidRPr="00F153CB">
        <w:rPr>
          <w:rFonts w:ascii="Times New Roman" w:hAnsi="Times New Roman"/>
          <w:sz w:val="28"/>
          <w:szCs w:val="28"/>
        </w:rPr>
        <w:t xml:space="preserve"> год</w:t>
      </w:r>
      <w:r w:rsidR="00EE3D45" w:rsidRPr="00F153CB">
        <w:rPr>
          <w:rFonts w:ascii="Times New Roman" w:hAnsi="Times New Roman"/>
          <w:sz w:val="28"/>
          <w:szCs w:val="28"/>
        </w:rPr>
        <w:t xml:space="preserve">у </w:t>
      </w:r>
      <w:r w:rsidR="00454A0F" w:rsidRPr="00F153CB">
        <w:rPr>
          <w:rFonts w:ascii="Times New Roman" w:hAnsi="Times New Roman"/>
          <w:sz w:val="28"/>
          <w:szCs w:val="28"/>
        </w:rPr>
        <w:t>в отрасли «Культура»</w:t>
      </w:r>
      <w:r w:rsidR="00EE3D45" w:rsidRPr="00F153CB">
        <w:rPr>
          <w:rFonts w:ascii="Times New Roman" w:hAnsi="Times New Roman"/>
          <w:sz w:val="28"/>
          <w:szCs w:val="28"/>
        </w:rPr>
        <w:t xml:space="preserve"> нам необходимо провести работу по </w:t>
      </w:r>
      <w:r w:rsidRPr="00F153CB">
        <w:rPr>
          <w:rFonts w:ascii="Times New Roman" w:hAnsi="Times New Roman"/>
          <w:sz w:val="28"/>
          <w:szCs w:val="28"/>
        </w:rPr>
        <w:t>переосмыслени</w:t>
      </w:r>
      <w:r w:rsidR="00EE3D45" w:rsidRPr="00F153CB">
        <w:rPr>
          <w:rFonts w:ascii="Times New Roman" w:hAnsi="Times New Roman"/>
          <w:sz w:val="28"/>
          <w:szCs w:val="28"/>
        </w:rPr>
        <w:t>ю</w:t>
      </w:r>
      <w:r w:rsidRPr="00F153CB">
        <w:rPr>
          <w:rFonts w:ascii="Times New Roman" w:hAnsi="Times New Roman"/>
          <w:sz w:val="28"/>
          <w:szCs w:val="28"/>
        </w:rPr>
        <w:t xml:space="preserve"> функционального назначения каждого учреждения. </w:t>
      </w:r>
      <w:r w:rsidR="00EE3D45" w:rsidRPr="00F153CB">
        <w:rPr>
          <w:rFonts w:ascii="Times New Roman" w:hAnsi="Times New Roman"/>
          <w:sz w:val="28"/>
          <w:szCs w:val="28"/>
        </w:rPr>
        <w:t xml:space="preserve">Особенно хочу обратить внимание на деятельность музея. Её едва ли можно назвать обогащающей нашу современную культуру. Да, музей продолжает хранить экспонаты, но, наверное, это единственное, чем может </w:t>
      </w:r>
      <w:proofErr w:type="gramStart"/>
      <w:r w:rsidR="00EE3D45" w:rsidRPr="00F153CB">
        <w:rPr>
          <w:rFonts w:ascii="Times New Roman" w:hAnsi="Times New Roman"/>
          <w:sz w:val="28"/>
          <w:szCs w:val="28"/>
        </w:rPr>
        <w:t>похвалиться</w:t>
      </w:r>
      <w:proofErr w:type="gramEnd"/>
      <w:r w:rsidR="00EE3D45" w:rsidRPr="00F153CB">
        <w:rPr>
          <w:rFonts w:ascii="Times New Roman" w:hAnsi="Times New Roman"/>
          <w:sz w:val="28"/>
          <w:szCs w:val="28"/>
        </w:rPr>
        <w:t xml:space="preserve"> это учреждение. Ес</w:t>
      </w:r>
      <w:r w:rsidR="00454A0F" w:rsidRPr="00F153CB">
        <w:rPr>
          <w:rFonts w:ascii="Times New Roman" w:hAnsi="Times New Roman"/>
          <w:sz w:val="28"/>
          <w:szCs w:val="28"/>
        </w:rPr>
        <w:t>ть вопросы и к школе искусств. Её с</w:t>
      </w:r>
      <w:r w:rsidR="00EE3D45" w:rsidRPr="00F153CB">
        <w:rPr>
          <w:rFonts w:ascii="Times New Roman" w:hAnsi="Times New Roman"/>
          <w:sz w:val="28"/>
          <w:szCs w:val="28"/>
        </w:rPr>
        <w:t>одержание в прошлом году обошлось бюджету в 1</w:t>
      </w:r>
      <w:r w:rsidR="00821D88">
        <w:rPr>
          <w:rFonts w:ascii="Times New Roman" w:hAnsi="Times New Roman"/>
          <w:sz w:val="28"/>
          <w:szCs w:val="28"/>
        </w:rPr>
        <w:t>8</w:t>
      </w:r>
      <w:r w:rsidR="00EE3D45" w:rsidRPr="00F153CB">
        <w:rPr>
          <w:rFonts w:ascii="Times New Roman" w:hAnsi="Times New Roman"/>
          <w:sz w:val="28"/>
          <w:szCs w:val="28"/>
        </w:rPr>
        <w:t xml:space="preserve">,7 </w:t>
      </w:r>
      <w:proofErr w:type="gramStart"/>
      <w:r w:rsidR="00EE3D45" w:rsidRPr="00F153CB">
        <w:rPr>
          <w:rFonts w:ascii="Times New Roman" w:hAnsi="Times New Roman"/>
          <w:sz w:val="28"/>
          <w:szCs w:val="28"/>
        </w:rPr>
        <w:t>млн</w:t>
      </w:r>
      <w:proofErr w:type="gramEnd"/>
      <w:r w:rsidR="00EE3D45" w:rsidRPr="00F153CB">
        <w:rPr>
          <w:rFonts w:ascii="Times New Roman" w:hAnsi="Times New Roman"/>
          <w:sz w:val="28"/>
          <w:szCs w:val="28"/>
        </w:rPr>
        <w:t xml:space="preserve"> рублей. В соседних территориях финансирование подобных школ осуществляется  даже в меньшем объеме,  а учеников </w:t>
      </w:r>
      <w:proofErr w:type="gramStart"/>
      <w:r w:rsidR="00EE3D45" w:rsidRPr="00F153CB">
        <w:rPr>
          <w:rFonts w:ascii="Times New Roman" w:hAnsi="Times New Roman"/>
          <w:sz w:val="28"/>
          <w:szCs w:val="28"/>
        </w:rPr>
        <w:t>там</w:t>
      </w:r>
      <w:proofErr w:type="gramEnd"/>
      <w:r w:rsidR="00EE3D45" w:rsidRPr="00F153CB">
        <w:rPr>
          <w:rFonts w:ascii="Times New Roman" w:hAnsi="Times New Roman"/>
          <w:sz w:val="28"/>
          <w:szCs w:val="28"/>
        </w:rPr>
        <w:t xml:space="preserve"> в разы больше.  </w:t>
      </w:r>
      <w:r w:rsidR="00821D88" w:rsidRPr="00821D88">
        <w:rPr>
          <w:rFonts w:ascii="Times New Roman" w:hAnsi="Times New Roman"/>
          <w:b/>
          <w:sz w:val="28"/>
          <w:szCs w:val="28"/>
        </w:rPr>
        <w:t xml:space="preserve">Всего на дополнительное образование направлено 76 </w:t>
      </w:r>
      <w:proofErr w:type="gramStart"/>
      <w:r w:rsidR="00821D88" w:rsidRPr="00821D88">
        <w:rPr>
          <w:rFonts w:ascii="Times New Roman" w:hAnsi="Times New Roman"/>
          <w:b/>
          <w:sz w:val="28"/>
          <w:szCs w:val="28"/>
        </w:rPr>
        <w:t>млн</w:t>
      </w:r>
      <w:proofErr w:type="gramEnd"/>
      <w:r w:rsidR="00821D88" w:rsidRPr="00821D88">
        <w:rPr>
          <w:rFonts w:ascii="Times New Roman" w:hAnsi="Times New Roman"/>
          <w:b/>
          <w:sz w:val="28"/>
          <w:szCs w:val="28"/>
        </w:rPr>
        <w:t xml:space="preserve"> рублей. </w:t>
      </w:r>
    </w:p>
    <w:p w:rsidR="00D46D16" w:rsidRDefault="001A5501" w:rsidP="00D46D1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3CB">
        <w:rPr>
          <w:rFonts w:ascii="Times New Roman" w:hAnsi="Times New Roman"/>
          <w:sz w:val="28"/>
          <w:szCs w:val="28"/>
        </w:rPr>
        <w:t xml:space="preserve">Важная задача - укреплять материально-техническую базу учреждений культуры, в том числе за счет участия федеральных и региональных программах и грантах. Обращаю на это внимание Отдела по культуре и искусству администрации округа. </w:t>
      </w:r>
    </w:p>
    <w:p w:rsidR="00D46D16" w:rsidRDefault="00ED5F80" w:rsidP="00D46D1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И конечно, подводя итог сказанному, хочу подчеркнуть, что в текущем году необходимо, </w:t>
      </w:r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сохраняя и возрождая традиции, идти в ногу со временем, соответствовать запросам и потребностям общества. Чтобы наша культура - то яркое полотно, что соткано народами и поколениями, с каждым годом становилось все ярче, все </w:t>
      </w:r>
      <w:proofErr w:type="spellStart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востребованнее</w:t>
      </w:r>
      <w:proofErr w:type="spellEnd"/>
      <w:r w:rsidRPr="00F1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6D16" w:rsidRDefault="00D46D16" w:rsidP="00D46D16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88" w:rsidRPr="00821D88" w:rsidRDefault="00164FB3" w:rsidP="00821D88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1D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Работу органов власти в наши дни невозможно представить без</w:t>
      </w:r>
      <w:r w:rsidR="00AE5AEB" w:rsidRPr="00821D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1D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опоры на молодежь - самую </w:t>
      </w:r>
      <w:r w:rsidR="008A4BD0" w:rsidRPr="00821D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креативную и активную</w:t>
      </w:r>
      <w:r w:rsidRPr="00821D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часть нашего</w:t>
      </w:r>
      <w:r w:rsidR="00AE5AEB" w:rsidRPr="00821D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1D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общества.</w:t>
      </w:r>
      <w:r w:rsidR="008A4BD0" w:rsidRPr="00821D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Последние события и участие молодых людей в СВО этот факт подтверждают. </w:t>
      </w:r>
    </w:p>
    <w:p w:rsidR="00821D88" w:rsidRDefault="00B97A57" w:rsidP="00821D88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D88">
        <w:rPr>
          <w:rFonts w:ascii="Times New Roman" w:hAnsi="Times New Roman" w:cs="Times New Roman"/>
          <w:sz w:val="28"/>
          <w:szCs w:val="28"/>
        </w:rPr>
        <w:t xml:space="preserve">На территории Сорочинского городского округа проживает </w:t>
      </w:r>
      <w:r w:rsidR="00A71BC1" w:rsidRPr="00A71BC1">
        <w:rPr>
          <w:rFonts w:ascii="Times New Roman" w:hAnsi="Times New Roman" w:cs="Times New Roman"/>
          <w:b/>
          <w:sz w:val="28"/>
          <w:szCs w:val="28"/>
        </w:rPr>
        <w:t>10 087</w:t>
      </w:r>
      <w:r w:rsidR="008A4BD0" w:rsidRPr="00821D88">
        <w:rPr>
          <w:rFonts w:ascii="Times New Roman" w:hAnsi="Times New Roman" w:cs="Times New Roman"/>
          <w:sz w:val="28"/>
          <w:szCs w:val="28"/>
        </w:rPr>
        <w:t xml:space="preserve"> </w:t>
      </w:r>
      <w:r w:rsidR="00A71BC1" w:rsidRPr="00A71BC1">
        <w:rPr>
          <w:rFonts w:ascii="Times New Roman" w:hAnsi="Times New Roman" w:cs="Times New Roman"/>
          <w:i/>
          <w:sz w:val="28"/>
          <w:szCs w:val="28"/>
        </w:rPr>
        <w:t>(по данным на 01.01.2023)</w:t>
      </w:r>
      <w:r w:rsidR="00A71BC1">
        <w:rPr>
          <w:rFonts w:ascii="Times New Roman" w:hAnsi="Times New Roman" w:cs="Times New Roman"/>
          <w:sz w:val="28"/>
          <w:szCs w:val="28"/>
        </w:rPr>
        <w:t xml:space="preserve"> </w:t>
      </w:r>
      <w:r w:rsidRPr="00821D88">
        <w:rPr>
          <w:rFonts w:ascii="Times New Roman" w:hAnsi="Times New Roman" w:cs="Times New Roman"/>
          <w:sz w:val="28"/>
          <w:szCs w:val="28"/>
        </w:rPr>
        <w:t xml:space="preserve">молодых людей в возрасте от 14 до 35 лет, что составляет четверть населения нашего округа и означает, что у нас есть большой потенциал для развития. </w:t>
      </w:r>
    </w:p>
    <w:p w:rsidR="00821D88" w:rsidRDefault="0010134F" w:rsidP="00821D88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D88">
        <w:rPr>
          <w:rFonts w:ascii="Times New Roman" w:hAnsi="Times New Roman" w:cs="Times New Roman"/>
          <w:sz w:val="28"/>
          <w:szCs w:val="28"/>
        </w:rPr>
        <w:lastRenderedPageBreak/>
        <w:t>В 2023 году проведено 50 молодежных акций</w:t>
      </w:r>
      <w:r w:rsidRPr="00F153C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21D88" w:rsidRPr="00936A7A" w:rsidRDefault="0010134F" w:rsidP="00821D88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7A">
        <w:rPr>
          <w:rFonts w:ascii="Times New Roman" w:hAnsi="Times New Roman" w:cs="Times New Roman"/>
          <w:sz w:val="28"/>
          <w:szCs w:val="28"/>
        </w:rPr>
        <w:t>В целом в</w:t>
      </w:r>
      <w:r w:rsidR="00B97A57" w:rsidRPr="00936A7A">
        <w:rPr>
          <w:rFonts w:ascii="Times New Roman" w:hAnsi="Times New Roman" w:cs="Times New Roman"/>
          <w:sz w:val="28"/>
          <w:szCs w:val="28"/>
        </w:rPr>
        <w:t>се проводимые мероприятия, касающиеся реализации молодежной политики, направлены на совершенствование системы гражданско-патриотического воспитания; профессиональной подготовки молодежи с ориентацией на социально-значимые и перспективные профессии;  вовлечение в добровольческую деятельность; развитие потенциала молодых людей через оказание поддержки в приобретении (строительстве) жилья молодыми семьями, нуждающимися в улучшении жилищных условий.</w:t>
      </w:r>
      <w:r w:rsidR="00245612" w:rsidRPr="00936A7A">
        <w:rPr>
          <w:rFonts w:ascii="Times New Roman" w:hAnsi="Times New Roman" w:cs="Times New Roman"/>
          <w:sz w:val="28"/>
          <w:szCs w:val="28"/>
        </w:rPr>
        <w:t xml:space="preserve"> Повторюсь, в 2023 году 5 молодых семей получили свидетельства на приобретение жилья на сумму 6,6 </w:t>
      </w:r>
      <w:proofErr w:type="gramStart"/>
      <w:r w:rsidR="00245612" w:rsidRPr="00936A7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245612" w:rsidRPr="00936A7A">
        <w:rPr>
          <w:rFonts w:ascii="Times New Roman" w:hAnsi="Times New Roman" w:cs="Times New Roman"/>
          <w:sz w:val="28"/>
          <w:szCs w:val="28"/>
        </w:rPr>
        <w:t xml:space="preserve"> рублей. За период 2019-2023 годов улучшили свои жилищные условия</w:t>
      </w:r>
      <w:r w:rsidR="00B0511F" w:rsidRPr="00936A7A">
        <w:rPr>
          <w:rFonts w:ascii="Times New Roman" w:hAnsi="Times New Roman" w:cs="Times New Roman"/>
          <w:sz w:val="28"/>
          <w:szCs w:val="28"/>
        </w:rPr>
        <w:t xml:space="preserve"> </w:t>
      </w:r>
      <w:r w:rsidR="00245612" w:rsidRPr="00936A7A">
        <w:rPr>
          <w:rFonts w:ascii="Times New Roman" w:hAnsi="Times New Roman" w:cs="Times New Roman"/>
          <w:sz w:val="28"/>
          <w:szCs w:val="28"/>
        </w:rPr>
        <w:t xml:space="preserve">28 молодых семей на общую сумму 30 </w:t>
      </w:r>
      <w:proofErr w:type="gramStart"/>
      <w:r w:rsidR="00245612" w:rsidRPr="00936A7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245612" w:rsidRPr="00936A7A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A71BC1" w:rsidRPr="0003249E" w:rsidRDefault="00B97A57" w:rsidP="0003249E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9E">
        <w:rPr>
          <w:rFonts w:ascii="Times New Roman" w:hAnsi="Times New Roman" w:cs="Times New Roman"/>
          <w:sz w:val="28"/>
          <w:szCs w:val="28"/>
        </w:rPr>
        <w:t>Радует, что наша молодёжь не просто получает знания, но и активно занимается общественной работой, спортом и творчеством. Много добрых дел сделано волонт</w:t>
      </w:r>
      <w:r w:rsidR="008A4BD0" w:rsidRPr="0003249E">
        <w:rPr>
          <w:rFonts w:ascii="Times New Roman" w:hAnsi="Times New Roman" w:cs="Times New Roman"/>
          <w:sz w:val="28"/>
          <w:szCs w:val="28"/>
        </w:rPr>
        <w:t>ё</w:t>
      </w:r>
      <w:r w:rsidRPr="0003249E">
        <w:rPr>
          <w:rFonts w:ascii="Times New Roman" w:hAnsi="Times New Roman" w:cs="Times New Roman"/>
          <w:sz w:val="28"/>
          <w:szCs w:val="28"/>
        </w:rPr>
        <w:t>рами.</w:t>
      </w:r>
      <w:r w:rsidR="008A4BD0" w:rsidRPr="0003249E">
        <w:rPr>
          <w:rFonts w:ascii="Times New Roman" w:hAnsi="Times New Roman" w:cs="Times New Roman"/>
          <w:sz w:val="28"/>
          <w:szCs w:val="28"/>
        </w:rPr>
        <w:t xml:space="preserve"> </w:t>
      </w:r>
      <w:r w:rsidRPr="0003249E">
        <w:rPr>
          <w:rFonts w:ascii="Times New Roman" w:hAnsi="Times New Roman" w:cs="Times New Roman"/>
          <w:sz w:val="28"/>
          <w:szCs w:val="28"/>
        </w:rPr>
        <w:t>В отчетном периоде на территории округа действовало 6 молодежных добровольческих</w:t>
      </w:r>
      <w:r w:rsidR="00D41099" w:rsidRPr="0003249E">
        <w:rPr>
          <w:rFonts w:ascii="Times New Roman" w:hAnsi="Times New Roman" w:cs="Times New Roman"/>
          <w:sz w:val="28"/>
          <w:szCs w:val="28"/>
        </w:rPr>
        <w:t xml:space="preserve"> объединений, в них участников </w:t>
      </w:r>
      <w:r w:rsidR="008A4BD0" w:rsidRPr="0003249E">
        <w:rPr>
          <w:rFonts w:ascii="Times New Roman" w:hAnsi="Times New Roman" w:cs="Times New Roman"/>
          <w:sz w:val="28"/>
          <w:szCs w:val="28"/>
        </w:rPr>
        <w:t xml:space="preserve">- </w:t>
      </w:r>
      <w:r w:rsidRPr="0003249E">
        <w:rPr>
          <w:rFonts w:ascii="Times New Roman" w:hAnsi="Times New Roman" w:cs="Times New Roman"/>
          <w:sz w:val="28"/>
          <w:szCs w:val="28"/>
        </w:rPr>
        <w:t>2800 человек.</w:t>
      </w:r>
      <w:r w:rsidR="008A4BD0" w:rsidRPr="00032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49E" w:rsidRDefault="008A4BD0" w:rsidP="0003249E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9E">
        <w:rPr>
          <w:rFonts w:ascii="Times New Roman" w:hAnsi="Times New Roman" w:cs="Times New Roman"/>
          <w:sz w:val="28"/>
          <w:szCs w:val="28"/>
        </w:rPr>
        <w:t>Задачи</w:t>
      </w:r>
      <w:r w:rsidR="000622DD" w:rsidRPr="0003249E">
        <w:rPr>
          <w:rFonts w:ascii="Times New Roman" w:hAnsi="Times New Roman" w:cs="Times New Roman"/>
          <w:sz w:val="28"/>
          <w:szCs w:val="28"/>
        </w:rPr>
        <w:t xml:space="preserve">, которые стоят на 2024 год, </w:t>
      </w:r>
      <w:r w:rsidRPr="0003249E">
        <w:rPr>
          <w:rFonts w:ascii="Times New Roman" w:hAnsi="Times New Roman" w:cs="Times New Roman"/>
          <w:sz w:val="28"/>
          <w:szCs w:val="28"/>
        </w:rPr>
        <w:t>в сфере молодежной политики</w:t>
      </w:r>
      <w:r w:rsidR="003C31DF" w:rsidRPr="0003249E">
        <w:rPr>
          <w:rFonts w:ascii="Times New Roman" w:hAnsi="Times New Roman" w:cs="Times New Roman"/>
          <w:sz w:val="28"/>
          <w:szCs w:val="28"/>
        </w:rPr>
        <w:t xml:space="preserve"> достаточно масштабны.  </w:t>
      </w:r>
    </w:p>
    <w:p w:rsidR="0003249E" w:rsidRDefault="003C31DF" w:rsidP="0003249E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49E">
        <w:rPr>
          <w:rFonts w:ascii="Times New Roman" w:hAnsi="Times New Roman" w:cs="Times New Roman"/>
          <w:sz w:val="28"/>
          <w:szCs w:val="28"/>
        </w:rPr>
        <w:t>Во-первых, р</w:t>
      </w:r>
      <w:r w:rsidR="00EF31D6" w:rsidRPr="0003249E">
        <w:rPr>
          <w:rFonts w:ascii="Times New Roman" w:hAnsi="Times New Roman" w:cs="Times New Roman"/>
          <w:sz w:val="28"/>
          <w:szCs w:val="28"/>
        </w:rPr>
        <w:t xml:space="preserve">азвитие молодых людей не должно быть стихийным, без участия </w:t>
      </w:r>
      <w:r w:rsidR="00B0511F" w:rsidRPr="0003249E">
        <w:rPr>
          <w:rFonts w:ascii="Times New Roman" w:hAnsi="Times New Roman" w:cs="Times New Roman"/>
          <w:sz w:val="28"/>
          <w:szCs w:val="28"/>
        </w:rPr>
        <w:t>старшего поколения</w:t>
      </w:r>
      <w:r w:rsidR="00EF31D6" w:rsidRPr="0003249E">
        <w:rPr>
          <w:rFonts w:ascii="Times New Roman" w:hAnsi="Times New Roman" w:cs="Times New Roman"/>
          <w:sz w:val="28"/>
          <w:szCs w:val="28"/>
        </w:rPr>
        <w:t>. Нужно влиять на молодежь, предлагать ей траектории развития, которые, во-первых, помогали бы раскрыть ее потенциал, а во-вторых, соответствовали бы приоритетам развития российского общества.</w:t>
      </w:r>
      <w:r w:rsidRPr="0003249E">
        <w:rPr>
          <w:rFonts w:ascii="Times New Roman" w:hAnsi="Times New Roman" w:cs="Times New Roman"/>
          <w:sz w:val="28"/>
          <w:szCs w:val="28"/>
        </w:rPr>
        <w:t xml:space="preserve"> Здесь нужно переходить о</w:t>
      </w:r>
      <w:r w:rsidRPr="0003249E">
        <w:rPr>
          <w:rFonts w:ascii="Times New Roman" w:hAnsi="Times New Roman" w:cs="Times New Roman"/>
          <w:sz w:val="28"/>
          <w:szCs w:val="28"/>
          <w:shd w:val="clear" w:color="auto" w:fill="FFFFFF"/>
        </w:rPr>
        <w:t>т отдельных событийных практик к комплексным, масштабным акциям. Должна появиться система создания условий для развития различных категорий молодежи по трекам, ориентирующим на ее самореализацию. И это работа всего социального блока – образования, культуры, спорта, отделений «</w:t>
      </w:r>
      <w:proofErr w:type="spellStart"/>
      <w:r w:rsidRPr="0003249E">
        <w:rPr>
          <w:rFonts w:ascii="Times New Roman" w:hAnsi="Times New Roman" w:cs="Times New Roman"/>
          <w:sz w:val="28"/>
          <w:szCs w:val="28"/>
          <w:shd w:val="clear" w:color="auto" w:fill="FFFFFF"/>
        </w:rPr>
        <w:t>Юнармии</w:t>
      </w:r>
      <w:proofErr w:type="spellEnd"/>
      <w:r w:rsidRPr="0003249E">
        <w:rPr>
          <w:rFonts w:ascii="Times New Roman" w:hAnsi="Times New Roman" w:cs="Times New Roman"/>
          <w:sz w:val="28"/>
          <w:szCs w:val="28"/>
          <w:shd w:val="clear" w:color="auto" w:fill="FFFFFF"/>
        </w:rPr>
        <w:t>» и «Движения Первых».</w:t>
      </w:r>
    </w:p>
    <w:p w:rsidR="0003249E" w:rsidRDefault="003C31DF" w:rsidP="0003249E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9E">
        <w:rPr>
          <w:rFonts w:ascii="Times New Roman" w:hAnsi="Times New Roman" w:cs="Times New Roman"/>
          <w:sz w:val="28"/>
          <w:szCs w:val="28"/>
          <w:shd w:val="clear" w:color="auto" w:fill="FFFFFF"/>
        </w:rPr>
        <w:t>Во-вторых, м</w:t>
      </w:r>
      <w:r w:rsidRPr="0003249E">
        <w:rPr>
          <w:rFonts w:ascii="Times New Roman" w:hAnsi="Times New Roman" w:cs="Times New Roman"/>
          <w:sz w:val="28"/>
          <w:szCs w:val="28"/>
        </w:rPr>
        <w:t xml:space="preserve">олодые хотят открытого диалога с героями, властью, хотят общения, хотят быть услышанными. У них острая потребность в рефлексии. И когда с ними начинают говорить, в молодых головах многое переворачивается. Молодежи нужны примеры успешных биографий. Считаю, что нужно усилить работу по организации встреч с интересными людьми, чтобы юные </w:t>
      </w:r>
      <w:proofErr w:type="spellStart"/>
      <w:r w:rsidRPr="0003249E">
        <w:rPr>
          <w:rFonts w:ascii="Times New Roman" w:hAnsi="Times New Roman" w:cs="Times New Roman"/>
          <w:sz w:val="28"/>
          <w:szCs w:val="28"/>
        </w:rPr>
        <w:t>сорочинцы</w:t>
      </w:r>
      <w:proofErr w:type="spellEnd"/>
      <w:r w:rsidRPr="0003249E">
        <w:rPr>
          <w:rFonts w:ascii="Times New Roman" w:hAnsi="Times New Roman" w:cs="Times New Roman"/>
          <w:sz w:val="28"/>
          <w:szCs w:val="28"/>
        </w:rPr>
        <w:t xml:space="preserve"> видели примеры, что многого в жизни </w:t>
      </w:r>
      <w:r w:rsidR="00EF3872" w:rsidRPr="0003249E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03249E">
        <w:rPr>
          <w:rFonts w:ascii="Times New Roman" w:hAnsi="Times New Roman" w:cs="Times New Roman"/>
          <w:sz w:val="28"/>
          <w:szCs w:val="28"/>
        </w:rPr>
        <w:t xml:space="preserve">добиться не только </w:t>
      </w:r>
      <w:proofErr w:type="spellStart"/>
      <w:r w:rsidR="001E35D3" w:rsidRPr="0003249E">
        <w:rPr>
          <w:rFonts w:ascii="Times New Roman" w:hAnsi="Times New Roman" w:cs="Times New Roman"/>
          <w:sz w:val="28"/>
          <w:szCs w:val="28"/>
        </w:rPr>
        <w:t>хайпом</w:t>
      </w:r>
      <w:proofErr w:type="spellEnd"/>
      <w:r w:rsidRPr="0003249E">
        <w:rPr>
          <w:rFonts w:ascii="Times New Roman" w:hAnsi="Times New Roman" w:cs="Times New Roman"/>
          <w:sz w:val="28"/>
          <w:szCs w:val="28"/>
        </w:rPr>
        <w:t xml:space="preserve"> в социальных сетях.</w:t>
      </w:r>
    </w:p>
    <w:p w:rsidR="0003249E" w:rsidRDefault="00EF3872" w:rsidP="0003249E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9E">
        <w:rPr>
          <w:rFonts w:ascii="Times New Roman" w:hAnsi="Times New Roman" w:cs="Times New Roman"/>
          <w:sz w:val="28"/>
          <w:szCs w:val="28"/>
        </w:rPr>
        <w:t>В-третьих, это, конечно, п</w:t>
      </w:r>
      <w:r w:rsidR="00EF31D6" w:rsidRPr="0003249E">
        <w:rPr>
          <w:rFonts w:ascii="Times New Roman" w:hAnsi="Times New Roman" w:cs="Times New Roman"/>
          <w:sz w:val="28"/>
          <w:szCs w:val="28"/>
        </w:rPr>
        <w:t xml:space="preserve">атриотическое воспитание молодежи и вовлечение в социально значимую деятельность. </w:t>
      </w:r>
    </w:p>
    <w:p w:rsidR="0003249E" w:rsidRDefault="00EF3872" w:rsidP="0003249E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9E">
        <w:rPr>
          <w:rFonts w:ascii="Times New Roman" w:hAnsi="Times New Roman" w:cs="Times New Roman"/>
          <w:sz w:val="28"/>
          <w:szCs w:val="28"/>
        </w:rPr>
        <w:t>Кроме того, н</w:t>
      </w:r>
      <w:r w:rsidR="00EF31D6" w:rsidRPr="0003249E">
        <w:rPr>
          <w:rFonts w:ascii="Times New Roman" w:hAnsi="Times New Roman" w:cs="Times New Roman"/>
          <w:sz w:val="28"/>
          <w:szCs w:val="28"/>
        </w:rPr>
        <w:t>еобходимо усилить с</w:t>
      </w:r>
      <w:r w:rsidR="000622DD" w:rsidRPr="0003249E">
        <w:rPr>
          <w:rFonts w:ascii="Times New Roman" w:hAnsi="Times New Roman" w:cs="Times New Roman"/>
          <w:sz w:val="28"/>
          <w:szCs w:val="28"/>
        </w:rPr>
        <w:t>овместн</w:t>
      </w:r>
      <w:r w:rsidR="00EF31D6" w:rsidRPr="0003249E">
        <w:rPr>
          <w:rFonts w:ascii="Times New Roman" w:hAnsi="Times New Roman" w:cs="Times New Roman"/>
          <w:sz w:val="28"/>
          <w:szCs w:val="28"/>
        </w:rPr>
        <w:t>ую</w:t>
      </w:r>
      <w:r w:rsidR="000622DD" w:rsidRPr="0003249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F31D6" w:rsidRPr="0003249E">
        <w:rPr>
          <w:rFonts w:ascii="Times New Roman" w:hAnsi="Times New Roman" w:cs="Times New Roman"/>
          <w:sz w:val="28"/>
          <w:szCs w:val="28"/>
        </w:rPr>
        <w:t>у</w:t>
      </w:r>
      <w:r w:rsidR="000622DD" w:rsidRPr="0003249E">
        <w:rPr>
          <w:rFonts w:ascii="Times New Roman" w:hAnsi="Times New Roman" w:cs="Times New Roman"/>
          <w:sz w:val="28"/>
          <w:szCs w:val="28"/>
        </w:rPr>
        <w:t xml:space="preserve"> с руководителями предприятий по адаптации и поддержке молодых специалистов</w:t>
      </w:r>
      <w:r w:rsidR="00EF31D6" w:rsidRPr="0003249E">
        <w:rPr>
          <w:rFonts w:ascii="Times New Roman" w:hAnsi="Times New Roman" w:cs="Times New Roman"/>
          <w:sz w:val="28"/>
          <w:szCs w:val="28"/>
        </w:rPr>
        <w:t xml:space="preserve"> на рабочем месте. </w:t>
      </w:r>
    </w:p>
    <w:p w:rsidR="0003249E" w:rsidRDefault="0003249E" w:rsidP="0003249E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9E" w:rsidRDefault="001E35D3" w:rsidP="0003249E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3CB">
        <w:rPr>
          <w:rFonts w:ascii="Times New Roman" w:hAnsi="Times New Roman" w:cs="Times New Roman"/>
          <w:b/>
          <w:sz w:val="28"/>
          <w:szCs w:val="28"/>
        </w:rPr>
        <w:t xml:space="preserve">Основным показателем, характеризующим уровень развития </w:t>
      </w:r>
      <w:r w:rsidRPr="00F153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физической культуры и спорта, является процент охвата населения занятиями физкультурно-спортивной направленности, который в округе динамично растет. </w:t>
      </w:r>
    </w:p>
    <w:p w:rsidR="0003249E" w:rsidRPr="0003249E" w:rsidRDefault="001E35D3" w:rsidP="0003249E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9E">
        <w:rPr>
          <w:rFonts w:ascii="Times New Roman" w:hAnsi="Times New Roman" w:cs="Times New Roman"/>
          <w:sz w:val="28"/>
          <w:szCs w:val="28"/>
        </w:rPr>
        <w:t xml:space="preserve">Число систематически занимающихся физической культурой и спортом в </w:t>
      </w:r>
      <w:r w:rsidR="00B1294D" w:rsidRPr="0003249E">
        <w:rPr>
          <w:rFonts w:ascii="Times New Roman" w:hAnsi="Times New Roman" w:cs="Times New Roman"/>
          <w:sz w:val="28"/>
          <w:szCs w:val="28"/>
        </w:rPr>
        <w:t>2023</w:t>
      </w:r>
      <w:r w:rsidRPr="0003249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866C2" w:rsidRPr="0003249E">
        <w:rPr>
          <w:rFonts w:ascii="Times New Roman" w:hAnsi="Times New Roman" w:cs="Times New Roman"/>
          <w:sz w:val="28"/>
          <w:szCs w:val="28"/>
        </w:rPr>
        <w:t xml:space="preserve">в округе </w:t>
      </w:r>
      <w:r w:rsidRPr="000324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1294D" w:rsidRPr="0003249E">
        <w:rPr>
          <w:rFonts w:ascii="Times New Roman" w:hAnsi="Times New Roman" w:cs="Times New Roman"/>
          <w:sz w:val="28"/>
          <w:szCs w:val="28"/>
        </w:rPr>
        <w:t>22220</w:t>
      </w:r>
      <w:r w:rsidRPr="0003249E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B1294D" w:rsidRPr="0003249E">
        <w:rPr>
          <w:rFonts w:ascii="Times New Roman" w:hAnsi="Times New Roman" w:cs="Times New Roman"/>
          <w:sz w:val="28"/>
          <w:szCs w:val="28"/>
        </w:rPr>
        <w:t xml:space="preserve">2145 человек больше, </w:t>
      </w:r>
      <w:r w:rsidRPr="0003249E">
        <w:rPr>
          <w:rFonts w:ascii="Times New Roman" w:hAnsi="Times New Roman" w:cs="Times New Roman"/>
          <w:sz w:val="28"/>
          <w:szCs w:val="28"/>
        </w:rPr>
        <w:t>чем в 20</w:t>
      </w:r>
      <w:r w:rsidR="00B1294D" w:rsidRPr="0003249E">
        <w:rPr>
          <w:rFonts w:ascii="Times New Roman" w:hAnsi="Times New Roman" w:cs="Times New Roman"/>
          <w:sz w:val="28"/>
          <w:szCs w:val="28"/>
        </w:rPr>
        <w:t>22</w:t>
      </w:r>
      <w:r w:rsidRPr="0003249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3249E" w:rsidRPr="0003249E" w:rsidRDefault="00283198" w:rsidP="0003249E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9E">
        <w:rPr>
          <w:rFonts w:ascii="Times New Roman" w:hAnsi="Times New Roman" w:cs="Times New Roman"/>
          <w:sz w:val="28"/>
          <w:szCs w:val="28"/>
        </w:rPr>
        <w:t xml:space="preserve">В 2023 году проведено 64 спортивных мероприятий муниципального уровня. </w:t>
      </w:r>
    </w:p>
    <w:p w:rsidR="0003249E" w:rsidRDefault="00B1294D" w:rsidP="0003249E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49E">
        <w:rPr>
          <w:rFonts w:ascii="Times New Roman" w:hAnsi="Times New Roman" w:cs="Times New Roman"/>
          <w:sz w:val="28"/>
          <w:szCs w:val="28"/>
        </w:rPr>
        <w:t>Для занятий физической культурой и спортом, проведения спортивно-массовых и физкультурно-оздоровительных мероприятий, сдачи норм Всероссийского комплекса ГТО функционируют: современный физкультурно-оздоровительный комплекс «Дружба», стадион с современной беговой дорожкой, секторами, футбольным полем и трибунами, специализированный зал настольного тенниса, 42 спортивных зала, более 100 нестандартных площадок на открытом воздухе, 26 футбольных полей, 16 хоккейных коробок и 6 катков массового катания.</w:t>
      </w:r>
      <w:proofErr w:type="gramEnd"/>
      <w:r w:rsidRPr="0003249E">
        <w:rPr>
          <w:rFonts w:ascii="Times New Roman" w:hAnsi="Times New Roman" w:cs="Times New Roman"/>
          <w:sz w:val="28"/>
          <w:szCs w:val="28"/>
        </w:rPr>
        <w:t xml:space="preserve"> Все названные спортивные сооружения обеспечены необходимым инвентарем и оборудованием.</w:t>
      </w:r>
    </w:p>
    <w:p w:rsidR="0003249E" w:rsidRDefault="0023071F" w:rsidP="0003249E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9E">
        <w:rPr>
          <w:rFonts w:ascii="Times New Roman" w:hAnsi="Times New Roman" w:cs="Times New Roman"/>
          <w:sz w:val="28"/>
          <w:szCs w:val="28"/>
        </w:rPr>
        <w:t>Успешно работа</w:t>
      </w:r>
      <w:r w:rsidR="00ED5F80" w:rsidRPr="0003249E">
        <w:rPr>
          <w:rFonts w:ascii="Times New Roman" w:hAnsi="Times New Roman" w:cs="Times New Roman"/>
          <w:sz w:val="28"/>
          <w:szCs w:val="28"/>
        </w:rPr>
        <w:t>е</w:t>
      </w:r>
      <w:r w:rsidRPr="0003249E">
        <w:rPr>
          <w:rFonts w:ascii="Times New Roman" w:hAnsi="Times New Roman" w:cs="Times New Roman"/>
          <w:sz w:val="28"/>
          <w:szCs w:val="28"/>
        </w:rPr>
        <w:t xml:space="preserve">т МБУДО «Спортивная школа» Сорочинского городского округа с общим охватом 1390 учащихся </w:t>
      </w:r>
      <w:r w:rsidR="00ED5F80" w:rsidRPr="0003249E">
        <w:rPr>
          <w:rFonts w:ascii="Times New Roman" w:hAnsi="Times New Roman" w:cs="Times New Roman"/>
          <w:sz w:val="28"/>
          <w:szCs w:val="28"/>
        </w:rPr>
        <w:t xml:space="preserve">(в 2023 на содержание школы </w:t>
      </w:r>
      <w:r w:rsidR="008F20D6" w:rsidRPr="0003249E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ED5F80" w:rsidRPr="0003249E">
        <w:rPr>
          <w:rFonts w:ascii="Times New Roman" w:hAnsi="Times New Roman" w:cs="Times New Roman"/>
          <w:sz w:val="28"/>
          <w:szCs w:val="28"/>
        </w:rPr>
        <w:t xml:space="preserve">направлено 31,6 </w:t>
      </w:r>
      <w:proofErr w:type="gramStart"/>
      <w:r w:rsidR="00ED5F80" w:rsidRPr="0003249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ED5F80" w:rsidRPr="0003249E">
        <w:rPr>
          <w:rFonts w:ascii="Times New Roman" w:hAnsi="Times New Roman" w:cs="Times New Roman"/>
          <w:sz w:val="28"/>
          <w:szCs w:val="28"/>
        </w:rPr>
        <w:t xml:space="preserve"> рублей) </w:t>
      </w:r>
      <w:r w:rsidRPr="0003249E">
        <w:rPr>
          <w:rFonts w:ascii="Times New Roman" w:hAnsi="Times New Roman" w:cs="Times New Roman"/>
          <w:sz w:val="28"/>
          <w:szCs w:val="28"/>
        </w:rPr>
        <w:t xml:space="preserve">и МБУ «СШОР по настольному теннису имени А.С. Николаева» с охватом учащихся в 395 человек. </w:t>
      </w:r>
      <w:r w:rsidR="00ED5F80" w:rsidRPr="0003249E">
        <w:rPr>
          <w:rFonts w:ascii="Times New Roman" w:hAnsi="Times New Roman" w:cs="Times New Roman"/>
          <w:sz w:val="28"/>
          <w:szCs w:val="28"/>
        </w:rPr>
        <w:t xml:space="preserve"> </w:t>
      </w:r>
      <w:r w:rsidRPr="0003249E">
        <w:rPr>
          <w:rFonts w:ascii="Times New Roman" w:hAnsi="Times New Roman" w:cs="Times New Roman"/>
          <w:sz w:val="28"/>
          <w:szCs w:val="28"/>
        </w:rPr>
        <w:t xml:space="preserve">В прошлом году в рамках нацпроекта «Демография» школа по настольному теннису получила денежные средства в размере 1,47 </w:t>
      </w:r>
      <w:proofErr w:type="gramStart"/>
      <w:r w:rsidRPr="0003249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3249E">
        <w:rPr>
          <w:rFonts w:ascii="Times New Roman" w:hAnsi="Times New Roman" w:cs="Times New Roman"/>
          <w:sz w:val="28"/>
          <w:szCs w:val="28"/>
        </w:rPr>
        <w:t xml:space="preserve"> рублей на закупку спортивного оборудования и инвентаря. </w:t>
      </w:r>
      <w:r w:rsidR="00ED5F80" w:rsidRPr="0003249E">
        <w:rPr>
          <w:rFonts w:ascii="Times New Roman" w:hAnsi="Times New Roman" w:cs="Times New Roman"/>
          <w:sz w:val="28"/>
          <w:szCs w:val="28"/>
        </w:rPr>
        <w:t xml:space="preserve">Всего же бюджет школы олимпийского резерва по итогам 2023 года составил 11,8 </w:t>
      </w:r>
      <w:proofErr w:type="gramStart"/>
      <w:r w:rsidR="00ED5F80" w:rsidRPr="0003249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ED5F80" w:rsidRPr="0003249E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03249E" w:rsidRDefault="0023071F" w:rsidP="0003249E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9E">
        <w:rPr>
          <w:rFonts w:ascii="Times New Roman" w:hAnsi="Times New Roman" w:cs="Times New Roman"/>
          <w:sz w:val="28"/>
          <w:szCs w:val="28"/>
        </w:rPr>
        <w:t xml:space="preserve">В 2023 году по-прежнему работал горнолыжный комплекс «Маяк» с двумя современными подъемниками, где активно отдохнули  более 1100 любителей зимнего отдыха. </w:t>
      </w:r>
      <w:r w:rsidR="00ED5F80" w:rsidRPr="0003249E">
        <w:rPr>
          <w:rFonts w:ascii="Times New Roman" w:hAnsi="Times New Roman" w:cs="Times New Roman"/>
          <w:sz w:val="28"/>
          <w:szCs w:val="28"/>
        </w:rPr>
        <w:t xml:space="preserve">Из бюджета выделено 600 тыс. руб. на содержание базы. </w:t>
      </w:r>
    </w:p>
    <w:p w:rsidR="0003249E" w:rsidRPr="0003249E" w:rsidRDefault="0023071F" w:rsidP="0003249E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9E">
        <w:rPr>
          <w:rFonts w:ascii="Times New Roman" w:hAnsi="Times New Roman" w:cs="Times New Roman"/>
          <w:sz w:val="28"/>
          <w:szCs w:val="28"/>
        </w:rPr>
        <w:t xml:space="preserve">Для занятий лыжным спортом и активного отдыха всех групп населения в парке Победы проложена лыжная трасса с освещением в вечернее время. </w:t>
      </w:r>
    </w:p>
    <w:p w:rsidR="0003249E" w:rsidRDefault="0023071F" w:rsidP="0003249E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9E">
        <w:rPr>
          <w:rFonts w:ascii="Times New Roman" w:hAnsi="Times New Roman" w:cs="Times New Roman"/>
          <w:sz w:val="28"/>
          <w:szCs w:val="28"/>
        </w:rPr>
        <w:t xml:space="preserve">На территории парка имени 70-летия Великой Победы все более востребованы современная спортивно-оздоровительная площадка с нестандартным оборудованием на открытом воздухе и велодорожка, протяженностью более 900 метров. Имеется </w:t>
      </w:r>
      <w:proofErr w:type="spellStart"/>
      <w:r w:rsidRPr="0003249E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Pr="0003249E">
        <w:rPr>
          <w:rFonts w:ascii="Times New Roman" w:hAnsi="Times New Roman" w:cs="Times New Roman"/>
          <w:sz w:val="28"/>
          <w:szCs w:val="28"/>
        </w:rPr>
        <w:t xml:space="preserve">-площадка. </w:t>
      </w:r>
    </w:p>
    <w:p w:rsidR="0003249E" w:rsidRDefault="0023071F" w:rsidP="0003249E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9E">
        <w:rPr>
          <w:rFonts w:ascii="Times New Roman" w:hAnsi="Times New Roman" w:cs="Times New Roman"/>
          <w:sz w:val="28"/>
          <w:szCs w:val="28"/>
        </w:rPr>
        <w:t>Площадка ГТО, установленная в 2019 году в рамках национального проекта «Спорт – норма жизни» на территории МАОУ «СОШ № 3»</w:t>
      </w:r>
      <w:r w:rsidR="00B777F4" w:rsidRPr="0003249E">
        <w:rPr>
          <w:rFonts w:ascii="Times New Roman" w:hAnsi="Times New Roman" w:cs="Times New Roman"/>
          <w:sz w:val="28"/>
          <w:szCs w:val="28"/>
        </w:rPr>
        <w:t xml:space="preserve">, </w:t>
      </w:r>
      <w:r w:rsidRPr="0003249E">
        <w:rPr>
          <w:rFonts w:ascii="Times New Roman" w:hAnsi="Times New Roman" w:cs="Times New Roman"/>
          <w:sz w:val="28"/>
          <w:szCs w:val="28"/>
        </w:rPr>
        <w:t xml:space="preserve"> пользуется популярностью как у детей, подростков и молодежи, так и взрослого населения.</w:t>
      </w:r>
      <w:r w:rsidR="00B777F4" w:rsidRPr="0003249E">
        <w:rPr>
          <w:rFonts w:ascii="Times New Roman" w:hAnsi="Times New Roman" w:cs="Times New Roman"/>
          <w:sz w:val="28"/>
          <w:szCs w:val="28"/>
        </w:rPr>
        <w:t xml:space="preserve"> За отчетный период более 590 учащихся и взрослого населения приняли участие в сдаче норм комплекса ГТО, около 266 выполнили нормативы испытаний на знак отличия.</w:t>
      </w:r>
    </w:p>
    <w:p w:rsidR="0003249E" w:rsidRPr="0003249E" w:rsidRDefault="00F866C2" w:rsidP="0003249E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9E">
        <w:rPr>
          <w:rFonts w:ascii="Times New Roman" w:hAnsi="Times New Roman" w:cs="Times New Roman"/>
          <w:sz w:val="28"/>
          <w:szCs w:val="28"/>
        </w:rPr>
        <w:t xml:space="preserve">Федеральным проектом «Спорт – норма жизни» национального проекта «Демография» предусмотрено увеличение к 2030 году количества </w:t>
      </w:r>
      <w:r w:rsidRPr="0003249E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систематически занимающихся физической культурой и спортом жителей до 70% от общей численности. Достижение такого уровня показателя невозможно без новых спортивных площадок и сооружений. В 2021 году мы начали реконструкцию стадиона «Юность», затратили на эти цели 36 </w:t>
      </w:r>
      <w:proofErr w:type="gramStart"/>
      <w:r w:rsidRPr="0003249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3249E">
        <w:rPr>
          <w:rFonts w:ascii="Times New Roman" w:hAnsi="Times New Roman" w:cs="Times New Roman"/>
          <w:sz w:val="28"/>
          <w:szCs w:val="28"/>
        </w:rPr>
        <w:t xml:space="preserve"> рублей. В этом году работа будет завершена. Стадион будет открыт. </w:t>
      </w:r>
      <w:r w:rsidR="008B3EDF" w:rsidRPr="0003249E">
        <w:rPr>
          <w:rFonts w:ascii="Times New Roman" w:hAnsi="Times New Roman" w:cs="Times New Roman"/>
          <w:sz w:val="28"/>
          <w:szCs w:val="28"/>
        </w:rPr>
        <w:tab/>
      </w:r>
    </w:p>
    <w:p w:rsidR="00D21726" w:rsidRPr="00D21726" w:rsidRDefault="00EE4B6B" w:rsidP="00D21726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9E">
        <w:rPr>
          <w:rFonts w:ascii="Times New Roman" w:hAnsi="Times New Roman" w:cs="Times New Roman"/>
          <w:sz w:val="28"/>
          <w:szCs w:val="28"/>
        </w:rPr>
        <w:t xml:space="preserve">Спортивно-массовую и физкультурно-оздоровительную работу в округе проводят 61 работник физической культуры. Обеспеченность учителями и преподавателями физической культуры в школах и средних учебных заведениях по специальности составляет 75%, в детских спортивных школах – 100%. </w:t>
      </w:r>
      <w:r w:rsidR="008B3EDF" w:rsidRPr="0003249E">
        <w:rPr>
          <w:rFonts w:ascii="Times New Roman" w:hAnsi="Times New Roman" w:cs="Times New Roman"/>
          <w:sz w:val="28"/>
          <w:szCs w:val="28"/>
        </w:rPr>
        <w:t xml:space="preserve">На заработную плату учителям физкультуры в 2023 году </w:t>
      </w:r>
      <w:r w:rsidR="008B3EDF" w:rsidRPr="00D21726">
        <w:rPr>
          <w:rFonts w:ascii="Times New Roman" w:hAnsi="Times New Roman" w:cs="Times New Roman"/>
          <w:sz w:val="28"/>
          <w:szCs w:val="28"/>
        </w:rPr>
        <w:t xml:space="preserve">направлено 18,6 </w:t>
      </w:r>
      <w:proofErr w:type="gramStart"/>
      <w:r w:rsidR="008B3EDF" w:rsidRPr="00D2172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8B3EDF" w:rsidRPr="00D2172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21726" w:rsidRPr="00D21726" w:rsidRDefault="001B19B4" w:rsidP="00D21726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26">
        <w:rPr>
          <w:rFonts w:ascii="Times New Roman" w:hAnsi="Times New Roman" w:cs="Times New Roman"/>
          <w:sz w:val="28"/>
          <w:szCs w:val="28"/>
        </w:rPr>
        <w:t>Производственная физическая культура прочно укрепляет свои позиции на нефтегазодобывающих предприятиях, электрических сетей, мясокомбинате, ООО «</w:t>
      </w:r>
      <w:proofErr w:type="spellStart"/>
      <w:r w:rsidRPr="00D21726">
        <w:rPr>
          <w:rFonts w:ascii="Times New Roman" w:hAnsi="Times New Roman" w:cs="Times New Roman"/>
          <w:sz w:val="28"/>
          <w:szCs w:val="28"/>
        </w:rPr>
        <w:t>Лайсан</w:t>
      </w:r>
      <w:proofErr w:type="spellEnd"/>
      <w:r w:rsidRPr="00D21726">
        <w:rPr>
          <w:rFonts w:ascii="Times New Roman" w:hAnsi="Times New Roman" w:cs="Times New Roman"/>
          <w:sz w:val="28"/>
          <w:szCs w:val="28"/>
        </w:rPr>
        <w:t xml:space="preserve">», Сорочинском МЭЗ, учреждениях здравоохранения, правоохранительных органов и других. Команды предприятий округа регулярно участвуют в областных и ведомственных Спартакиадах, Фестивалях рабочего спорта. </w:t>
      </w:r>
    </w:p>
    <w:p w:rsidR="00D21726" w:rsidRPr="00D21726" w:rsidRDefault="001B19B4" w:rsidP="00D21726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26">
        <w:rPr>
          <w:rFonts w:ascii="Times New Roman" w:hAnsi="Times New Roman" w:cs="Times New Roman"/>
          <w:sz w:val="28"/>
          <w:szCs w:val="28"/>
        </w:rPr>
        <w:t>В целом в спорте</w:t>
      </w:r>
      <w:r w:rsidR="00283198" w:rsidRPr="00D2172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83198" w:rsidRPr="00D21726">
        <w:rPr>
          <w:rFonts w:ascii="Times New Roman" w:hAnsi="Times New Roman" w:cs="Times New Roman"/>
          <w:sz w:val="28"/>
          <w:szCs w:val="28"/>
        </w:rPr>
        <w:t>сорочинцев</w:t>
      </w:r>
      <w:proofErr w:type="spellEnd"/>
      <w:r w:rsidR="00283198" w:rsidRPr="00D21726">
        <w:rPr>
          <w:rFonts w:ascii="Times New Roman" w:hAnsi="Times New Roman" w:cs="Times New Roman"/>
          <w:sz w:val="28"/>
          <w:szCs w:val="28"/>
        </w:rPr>
        <w:t xml:space="preserve"> очень много побед</w:t>
      </w:r>
      <w:r w:rsidR="00F54A0F" w:rsidRPr="00D21726">
        <w:rPr>
          <w:rFonts w:ascii="Times New Roman" w:hAnsi="Times New Roman" w:cs="Times New Roman"/>
          <w:sz w:val="28"/>
          <w:szCs w:val="28"/>
        </w:rPr>
        <w:t xml:space="preserve"> на</w:t>
      </w:r>
      <w:r w:rsidR="00283198" w:rsidRPr="00D21726">
        <w:rPr>
          <w:rFonts w:ascii="Times New Roman" w:hAnsi="Times New Roman" w:cs="Times New Roman"/>
          <w:sz w:val="28"/>
          <w:szCs w:val="28"/>
        </w:rPr>
        <w:t xml:space="preserve"> соревнованиях различного уровня.</w:t>
      </w:r>
      <w:r w:rsidRPr="00D21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726" w:rsidRPr="00D21726" w:rsidRDefault="00F54A0F" w:rsidP="00D21726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26">
        <w:rPr>
          <w:rFonts w:ascii="Times New Roman" w:hAnsi="Times New Roman" w:cs="Times New Roman"/>
          <w:sz w:val="28"/>
          <w:szCs w:val="28"/>
        </w:rPr>
        <w:t>Впервые в истории команда Сорочинского городского округа заняла 2 место в комплексном зачёте игр обучающихся «Старты надежд».</w:t>
      </w:r>
      <w:r w:rsidR="0003249E" w:rsidRPr="00D21726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03249E" w:rsidRPr="00D21726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03249E" w:rsidRPr="00D21726">
        <w:rPr>
          <w:rFonts w:ascii="Times New Roman" w:hAnsi="Times New Roman" w:cs="Times New Roman"/>
          <w:sz w:val="28"/>
          <w:szCs w:val="28"/>
        </w:rPr>
        <w:t xml:space="preserve"> году наши </w:t>
      </w:r>
      <w:proofErr w:type="spellStart"/>
      <w:r w:rsidR="0003249E" w:rsidRPr="00D21726">
        <w:rPr>
          <w:rFonts w:ascii="Times New Roman" w:hAnsi="Times New Roman" w:cs="Times New Roman"/>
          <w:sz w:val="28"/>
          <w:szCs w:val="28"/>
        </w:rPr>
        <w:t>сорочинские</w:t>
      </w:r>
      <w:proofErr w:type="spellEnd"/>
      <w:r w:rsidR="0003249E" w:rsidRPr="00D21726">
        <w:rPr>
          <w:rFonts w:ascii="Times New Roman" w:hAnsi="Times New Roman" w:cs="Times New Roman"/>
          <w:sz w:val="28"/>
          <w:szCs w:val="28"/>
        </w:rPr>
        <w:t xml:space="preserve"> ребята стали победителями областного конкурса «А ну-а, парни!». </w:t>
      </w:r>
    </w:p>
    <w:p w:rsidR="00D21726" w:rsidRPr="00D21726" w:rsidRDefault="001B19B4" w:rsidP="00D21726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26">
        <w:rPr>
          <w:rFonts w:ascii="Times New Roman" w:hAnsi="Times New Roman" w:cs="Times New Roman"/>
          <w:sz w:val="28"/>
          <w:szCs w:val="28"/>
        </w:rPr>
        <w:t xml:space="preserve">У всех на слуху имена именитых спортсменов и их тренеров.  </w:t>
      </w:r>
      <w:proofErr w:type="gramStart"/>
      <w:r w:rsidRPr="00D21726">
        <w:rPr>
          <w:rFonts w:ascii="Times New Roman" w:hAnsi="Times New Roman" w:cs="Times New Roman"/>
          <w:sz w:val="28"/>
          <w:szCs w:val="28"/>
        </w:rPr>
        <w:t xml:space="preserve">Спасибо за труд Макарычеву Вячеславу Алексеевичу, </w:t>
      </w:r>
      <w:proofErr w:type="spellStart"/>
      <w:r w:rsidRPr="00D21726">
        <w:rPr>
          <w:rFonts w:ascii="Times New Roman" w:hAnsi="Times New Roman" w:cs="Times New Roman"/>
          <w:sz w:val="28"/>
          <w:szCs w:val="28"/>
        </w:rPr>
        <w:t>Шагалиной</w:t>
      </w:r>
      <w:proofErr w:type="spellEnd"/>
      <w:r w:rsidRPr="00D21726">
        <w:rPr>
          <w:rFonts w:ascii="Times New Roman" w:hAnsi="Times New Roman" w:cs="Times New Roman"/>
          <w:sz w:val="28"/>
          <w:szCs w:val="28"/>
        </w:rPr>
        <w:t xml:space="preserve"> Наталье Александровне – руководителям спортивных школ, тренерам-преподавателям по футболу </w:t>
      </w:r>
      <w:proofErr w:type="spellStart"/>
      <w:r w:rsidRPr="00D21726">
        <w:rPr>
          <w:rFonts w:ascii="Times New Roman" w:hAnsi="Times New Roman" w:cs="Times New Roman"/>
          <w:sz w:val="28"/>
          <w:szCs w:val="28"/>
        </w:rPr>
        <w:t>Рашиту</w:t>
      </w:r>
      <w:proofErr w:type="spellEnd"/>
      <w:r w:rsidRPr="00D21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726">
        <w:rPr>
          <w:rFonts w:ascii="Times New Roman" w:hAnsi="Times New Roman" w:cs="Times New Roman"/>
          <w:sz w:val="28"/>
          <w:szCs w:val="28"/>
        </w:rPr>
        <w:t>Табрисовичу</w:t>
      </w:r>
      <w:proofErr w:type="spellEnd"/>
      <w:r w:rsidRPr="00D21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726">
        <w:rPr>
          <w:rFonts w:ascii="Times New Roman" w:hAnsi="Times New Roman" w:cs="Times New Roman"/>
          <w:sz w:val="28"/>
          <w:szCs w:val="28"/>
        </w:rPr>
        <w:t>Халикову</w:t>
      </w:r>
      <w:proofErr w:type="spellEnd"/>
      <w:r w:rsidRPr="00D21726">
        <w:rPr>
          <w:rFonts w:ascii="Times New Roman" w:hAnsi="Times New Roman" w:cs="Times New Roman"/>
          <w:sz w:val="28"/>
          <w:szCs w:val="28"/>
        </w:rPr>
        <w:t xml:space="preserve">, Владимиру Сергеевичу </w:t>
      </w:r>
      <w:proofErr w:type="spellStart"/>
      <w:r w:rsidRPr="00D21726">
        <w:rPr>
          <w:rFonts w:ascii="Times New Roman" w:hAnsi="Times New Roman" w:cs="Times New Roman"/>
          <w:sz w:val="28"/>
          <w:szCs w:val="28"/>
        </w:rPr>
        <w:t>Жуликову</w:t>
      </w:r>
      <w:proofErr w:type="spellEnd"/>
      <w:r w:rsidRPr="00D21726">
        <w:rPr>
          <w:rFonts w:ascii="Times New Roman" w:hAnsi="Times New Roman" w:cs="Times New Roman"/>
          <w:sz w:val="28"/>
          <w:szCs w:val="28"/>
        </w:rPr>
        <w:t xml:space="preserve">, тренерам по гиревому спорту Вячеславу Николаевичу Калугину, Максиму Андреевичу Майорову, тренерам-преподавателям по настольному теннису Дмитрию Викторовичу </w:t>
      </w:r>
      <w:proofErr w:type="spellStart"/>
      <w:r w:rsidRPr="00D21726">
        <w:rPr>
          <w:rFonts w:ascii="Times New Roman" w:hAnsi="Times New Roman" w:cs="Times New Roman"/>
          <w:sz w:val="28"/>
          <w:szCs w:val="28"/>
        </w:rPr>
        <w:t>Адеянову</w:t>
      </w:r>
      <w:proofErr w:type="spellEnd"/>
      <w:r w:rsidRPr="00D21726">
        <w:rPr>
          <w:rFonts w:ascii="Times New Roman" w:hAnsi="Times New Roman" w:cs="Times New Roman"/>
          <w:sz w:val="28"/>
          <w:szCs w:val="28"/>
        </w:rPr>
        <w:t xml:space="preserve">, </w:t>
      </w:r>
      <w:r w:rsidR="00F54BF2" w:rsidRPr="00D21726">
        <w:rPr>
          <w:rFonts w:ascii="Times New Roman" w:hAnsi="Times New Roman" w:cs="Times New Roman"/>
          <w:sz w:val="28"/>
          <w:szCs w:val="28"/>
        </w:rPr>
        <w:t xml:space="preserve">Марине Александровне </w:t>
      </w:r>
      <w:proofErr w:type="spellStart"/>
      <w:r w:rsidR="00F54BF2" w:rsidRPr="00D21726">
        <w:rPr>
          <w:rFonts w:ascii="Times New Roman" w:hAnsi="Times New Roman" w:cs="Times New Roman"/>
          <w:sz w:val="28"/>
          <w:szCs w:val="28"/>
        </w:rPr>
        <w:t>Сопляковой</w:t>
      </w:r>
      <w:proofErr w:type="spellEnd"/>
      <w:r w:rsidR="00F54BF2" w:rsidRPr="00D21726">
        <w:rPr>
          <w:rFonts w:ascii="Times New Roman" w:hAnsi="Times New Roman" w:cs="Times New Roman"/>
          <w:sz w:val="28"/>
          <w:szCs w:val="28"/>
        </w:rPr>
        <w:t>, тренеру по легкой атлетике Владимиру Ивановичу Кочеткову,</w:t>
      </w:r>
      <w:r w:rsidRPr="00D21726">
        <w:rPr>
          <w:rFonts w:ascii="Times New Roman" w:hAnsi="Times New Roman" w:cs="Times New Roman"/>
          <w:sz w:val="28"/>
          <w:szCs w:val="28"/>
        </w:rPr>
        <w:t xml:space="preserve">  Учителям физической культуры в школах – Грязнову Игорю Анатольевичу (</w:t>
      </w:r>
      <w:proofErr w:type="spellStart"/>
      <w:r w:rsidRPr="00D2172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D21726">
        <w:rPr>
          <w:rFonts w:ascii="Times New Roman" w:hAnsi="Times New Roman" w:cs="Times New Roman"/>
          <w:sz w:val="28"/>
          <w:szCs w:val="28"/>
        </w:rPr>
        <w:t xml:space="preserve">. № 1), </w:t>
      </w:r>
      <w:proofErr w:type="spellStart"/>
      <w:r w:rsidR="00D713F6" w:rsidRPr="00D21726">
        <w:rPr>
          <w:rFonts w:ascii="Times New Roman" w:hAnsi="Times New Roman" w:cs="Times New Roman"/>
          <w:sz w:val="28"/>
          <w:szCs w:val="28"/>
        </w:rPr>
        <w:t>Кучебе</w:t>
      </w:r>
      <w:proofErr w:type="spellEnd"/>
      <w:r w:rsidR="00D713F6" w:rsidRPr="00D21726">
        <w:rPr>
          <w:rFonts w:ascii="Times New Roman" w:hAnsi="Times New Roman" w:cs="Times New Roman"/>
          <w:sz w:val="28"/>
          <w:szCs w:val="28"/>
        </w:rPr>
        <w:t xml:space="preserve"> Николаю</w:t>
      </w:r>
      <w:proofErr w:type="gramEnd"/>
      <w:r w:rsidR="00D713F6" w:rsidRPr="00D21726">
        <w:rPr>
          <w:rFonts w:ascii="Times New Roman" w:hAnsi="Times New Roman" w:cs="Times New Roman"/>
          <w:sz w:val="28"/>
          <w:szCs w:val="28"/>
        </w:rPr>
        <w:t xml:space="preserve"> </w:t>
      </w:r>
      <w:r w:rsidR="008B3EDF" w:rsidRPr="00D21726">
        <w:rPr>
          <w:rFonts w:ascii="Times New Roman" w:hAnsi="Times New Roman" w:cs="Times New Roman"/>
          <w:sz w:val="28"/>
          <w:szCs w:val="28"/>
        </w:rPr>
        <w:t>Вячеславовичу</w:t>
      </w:r>
      <w:r w:rsidRPr="00D217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172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D21726">
        <w:rPr>
          <w:rFonts w:ascii="Times New Roman" w:hAnsi="Times New Roman" w:cs="Times New Roman"/>
          <w:sz w:val="28"/>
          <w:szCs w:val="28"/>
        </w:rPr>
        <w:t>. №</w:t>
      </w:r>
      <w:r w:rsidR="00D713F6" w:rsidRPr="00D21726">
        <w:rPr>
          <w:rFonts w:ascii="Times New Roman" w:hAnsi="Times New Roman" w:cs="Times New Roman"/>
          <w:sz w:val="28"/>
          <w:szCs w:val="28"/>
        </w:rPr>
        <w:t>3</w:t>
      </w:r>
      <w:r w:rsidRPr="00D21726">
        <w:rPr>
          <w:rFonts w:ascii="Times New Roman" w:hAnsi="Times New Roman" w:cs="Times New Roman"/>
          <w:sz w:val="28"/>
          <w:szCs w:val="28"/>
        </w:rPr>
        <w:t>).</w:t>
      </w:r>
    </w:p>
    <w:p w:rsidR="00D21726" w:rsidRPr="00D21726" w:rsidRDefault="001B19B4" w:rsidP="00D21726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72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наша задача на ближайший период – привлечь максимальное количество жителей к регулярным занятиям спортом, сохранить и приумножить уже достигнутые спортивные результаты и спортивные традиции.</w:t>
      </w:r>
    </w:p>
    <w:p w:rsidR="00D21726" w:rsidRDefault="00D21726" w:rsidP="00D21726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D21726" w:rsidRDefault="00164FB3" w:rsidP="00D21726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3CB">
        <w:rPr>
          <w:rFonts w:ascii="Times New Roman" w:hAnsi="Times New Roman" w:cs="Times New Roman"/>
          <w:b/>
          <w:bCs/>
          <w:sz w:val="28"/>
          <w:szCs w:val="28"/>
        </w:rPr>
        <w:t>Нашей ключевой задачей, по-прежнему остается выстраивание</w:t>
      </w:r>
      <w:r w:rsidR="002B5AB9" w:rsidRPr="00F153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b/>
          <w:bCs/>
          <w:sz w:val="28"/>
          <w:szCs w:val="28"/>
        </w:rPr>
        <w:t>прозрачной коммуникации и открытого диалога с населением.</w:t>
      </w:r>
      <w:r w:rsidR="0048719C" w:rsidRPr="00F153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5F80" w:rsidRPr="00F153CB">
        <w:rPr>
          <w:rFonts w:ascii="Times New Roman" w:hAnsi="Times New Roman" w:cs="Times New Roman"/>
          <w:b/>
          <w:bCs/>
          <w:sz w:val="28"/>
          <w:szCs w:val="28"/>
        </w:rPr>
        <w:t xml:space="preserve">Востребованность такого взаимодействия сегодня </w:t>
      </w:r>
      <w:proofErr w:type="gramStart"/>
      <w:r w:rsidR="00ED5F80" w:rsidRPr="00F153CB">
        <w:rPr>
          <w:rFonts w:ascii="Times New Roman" w:hAnsi="Times New Roman" w:cs="Times New Roman"/>
          <w:b/>
          <w:bCs/>
          <w:sz w:val="28"/>
          <w:szCs w:val="28"/>
        </w:rPr>
        <w:t>высока</w:t>
      </w:r>
      <w:proofErr w:type="gramEnd"/>
      <w:r w:rsidR="00ED5F80" w:rsidRPr="00F153CB">
        <w:rPr>
          <w:rFonts w:ascii="Times New Roman" w:hAnsi="Times New Roman" w:cs="Times New Roman"/>
          <w:b/>
          <w:bCs/>
          <w:sz w:val="28"/>
          <w:szCs w:val="28"/>
        </w:rPr>
        <w:t xml:space="preserve"> – это требование времени.</w:t>
      </w:r>
    </w:p>
    <w:p w:rsidR="00164FB3" w:rsidRPr="00D21726" w:rsidRDefault="006B03EF" w:rsidP="00D21726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726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48719C" w:rsidRPr="00D21726">
        <w:rPr>
          <w:rFonts w:ascii="Times New Roman" w:hAnsi="Times New Roman" w:cs="Times New Roman"/>
          <w:bCs/>
          <w:sz w:val="28"/>
          <w:szCs w:val="28"/>
        </w:rPr>
        <w:t>Оценка граждан является главным индикатором работы властей</w:t>
      </w:r>
      <w:r w:rsidRPr="00D21726">
        <w:rPr>
          <w:rFonts w:ascii="Times New Roman" w:hAnsi="Times New Roman" w:cs="Times New Roman"/>
          <w:bCs/>
          <w:sz w:val="28"/>
          <w:szCs w:val="28"/>
        </w:rPr>
        <w:t>»</w:t>
      </w:r>
      <w:r w:rsidR="0048719C" w:rsidRPr="00D217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2172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8719C" w:rsidRPr="00D21726">
        <w:rPr>
          <w:rFonts w:ascii="Times New Roman" w:hAnsi="Times New Roman" w:cs="Times New Roman"/>
          <w:bCs/>
          <w:sz w:val="28"/>
          <w:szCs w:val="28"/>
        </w:rPr>
        <w:t>заявил президент России Владимир Путин на заседании Совета по стратегическому развитию и нацпроектам.</w:t>
      </w:r>
    </w:p>
    <w:p w:rsidR="00164FB3" w:rsidRPr="00F153CB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Свое право на обращение в администрацию </w:t>
      </w:r>
      <w:r w:rsidR="006B03EF" w:rsidRPr="00F153C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граждане</w:t>
      </w:r>
      <w:r w:rsidR="002B5AB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реализуют как письменно, так и устно на личных приемах, а также</w:t>
      </w:r>
      <w:r w:rsidR="002B5AB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посредством удаленных форм доступа с использованием сети Интернет.</w:t>
      </w:r>
    </w:p>
    <w:p w:rsidR="006B03EF" w:rsidRPr="00F153CB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В течение 202</w:t>
      </w:r>
      <w:r w:rsidR="006B03EF" w:rsidRPr="00F153C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6B03E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от граждан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  <w:r w:rsidR="006B03E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более </w:t>
      </w:r>
      <w:r w:rsidR="006B03EF" w:rsidRPr="00F153CB">
        <w:rPr>
          <w:rFonts w:ascii="Times New Roman" w:hAnsi="Times New Roman" w:cs="Times New Roman"/>
          <w:color w:val="000000"/>
          <w:sz w:val="28"/>
          <w:szCs w:val="28"/>
        </w:rPr>
        <w:t>524 обращения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, из них - </w:t>
      </w:r>
      <w:r w:rsidR="006B03EF" w:rsidRPr="00F153CB">
        <w:rPr>
          <w:rFonts w:ascii="Times New Roman" w:hAnsi="Times New Roman" w:cs="Times New Roman"/>
          <w:color w:val="000000"/>
          <w:sz w:val="28"/>
          <w:szCs w:val="28"/>
        </w:rPr>
        <w:t>387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обращений</w:t>
      </w:r>
      <w:r w:rsidR="006B03EF" w:rsidRPr="00F153CB">
        <w:rPr>
          <w:rFonts w:ascii="Times New Roman" w:hAnsi="Times New Roman" w:cs="Times New Roman"/>
          <w:color w:val="000000"/>
          <w:sz w:val="28"/>
          <w:szCs w:val="28"/>
        </w:rPr>
        <w:t>, 156 – обращений на «Платформе обратной связи»,</w:t>
      </w:r>
      <w:r w:rsidR="002B5AB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3EF" w:rsidRPr="00F153CB">
        <w:rPr>
          <w:rFonts w:ascii="Times New Roman" w:hAnsi="Times New Roman" w:cs="Times New Roman"/>
          <w:color w:val="000000"/>
          <w:sz w:val="28"/>
          <w:szCs w:val="28"/>
        </w:rPr>
        <w:t>81 сообщения пришло через приложение «Активный гражданин».</w:t>
      </w:r>
      <w:r w:rsidR="002B5AB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Тематическая структура обращений по итогам анализируемого</w:t>
      </w:r>
      <w:r w:rsidR="002B5AB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периода в целом остается стабильной</w:t>
      </w:r>
      <w:r w:rsidR="006B03EF" w:rsidRPr="00F153C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лидирующие позиции занимают</w:t>
      </w:r>
      <w:r w:rsidR="002B5AB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вопросы </w:t>
      </w:r>
      <w:r w:rsidR="006B03E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коммунального хозяйства, жилищного хозяйства -  предоставление и строительство жилья,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эксплуатации и ремонта дорог, </w:t>
      </w:r>
      <w:r w:rsidR="006B03E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благоустройства, образования. </w:t>
      </w:r>
    </w:p>
    <w:p w:rsidR="006B03EF" w:rsidRPr="00F153CB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Наиболее эффективным в решении вопросов жителей остается способ</w:t>
      </w:r>
      <w:r w:rsidR="002B5AB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постоянного диалога через личные приемы. Именно в беседах, совместном</w:t>
      </w:r>
      <w:r w:rsidR="002B5AB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обсуждении и обмене мнениями проясняются первые шаги на пути решения</w:t>
      </w:r>
      <w:r w:rsidR="002B5AB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проблемы. В 20</w:t>
      </w:r>
      <w:r w:rsidR="006B03EF" w:rsidRPr="00F153CB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году мной проведен </w:t>
      </w:r>
      <w:r w:rsidR="006B03EF" w:rsidRPr="00F153CB">
        <w:rPr>
          <w:rFonts w:ascii="Times New Roman" w:hAnsi="Times New Roman" w:cs="Times New Roman"/>
          <w:color w:val="000000"/>
          <w:sz w:val="28"/>
          <w:szCs w:val="28"/>
        </w:rPr>
        <w:t>31 прием граждан.</w:t>
      </w:r>
    </w:p>
    <w:p w:rsidR="006B03EF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30BB">
        <w:rPr>
          <w:rFonts w:ascii="Times New Roman" w:hAnsi="Times New Roman" w:cs="Times New Roman"/>
          <w:b/>
          <w:color w:val="000000"/>
          <w:sz w:val="28"/>
          <w:szCs w:val="28"/>
        </w:rPr>
        <w:t>В системе мониторинга социальных сетей «Инцидент-менеджмент»</w:t>
      </w:r>
      <w:r w:rsidR="002B5AB9" w:rsidRPr="004A3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A3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обработано </w:t>
      </w:r>
      <w:r w:rsidR="00075A5A" w:rsidRPr="004A30BB">
        <w:rPr>
          <w:rFonts w:ascii="Times New Roman" w:hAnsi="Times New Roman" w:cs="Times New Roman"/>
          <w:b/>
          <w:color w:val="000000"/>
          <w:sz w:val="28"/>
          <w:szCs w:val="28"/>
        </w:rPr>
        <w:t>902</w:t>
      </w:r>
      <w:r w:rsidRPr="004A3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 w:rsidR="006B03EF" w:rsidRPr="004A30BB">
        <w:rPr>
          <w:rFonts w:ascii="Times New Roman" w:hAnsi="Times New Roman" w:cs="Times New Roman"/>
          <w:b/>
          <w:color w:val="000000"/>
          <w:sz w:val="28"/>
          <w:szCs w:val="28"/>
        </w:rPr>
        <w:t>ообщени</w:t>
      </w:r>
      <w:r w:rsidR="00075A5A" w:rsidRPr="004A30BB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6B03EF" w:rsidRPr="004A3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различным вопросам.</w:t>
      </w:r>
      <w:r w:rsidR="00075A5A" w:rsidRPr="004A3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первом месте среди тем, волнующих </w:t>
      </w:r>
      <w:proofErr w:type="spellStart"/>
      <w:r w:rsidR="00075A5A" w:rsidRPr="004A30BB">
        <w:rPr>
          <w:rFonts w:ascii="Times New Roman" w:hAnsi="Times New Roman" w:cs="Times New Roman"/>
          <w:b/>
          <w:color w:val="000000"/>
          <w:sz w:val="28"/>
          <w:szCs w:val="28"/>
        </w:rPr>
        <w:t>сорочинцев</w:t>
      </w:r>
      <w:proofErr w:type="spellEnd"/>
      <w:r w:rsidR="00075A5A" w:rsidRPr="004A3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«Дороги» - 259 сообщений (ремонт дорог, очистка от снега и наледи, </w:t>
      </w:r>
      <w:proofErr w:type="spellStart"/>
      <w:r w:rsidR="00075A5A" w:rsidRPr="004A30BB">
        <w:rPr>
          <w:rFonts w:ascii="Times New Roman" w:hAnsi="Times New Roman" w:cs="Times New Roman"/>
          <w:b/>
          <w:color w:val="000000"/>
          <w:sz w:val="28"/>
          <w:szCs w:val="28"/>
        </w:rPr>
        <w:t>грейдирование</w:t>
      </w:r>
      <w:proofErr w:type="spellEnd"/>
      <w:r w:rsidR="00075A5A" w:rsidRPr="004A3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подтопление дорог). На втором месте – 192 сообщения – вопросы ЖКХ (ненадлежащее качество/отсутствие воды, отопления; низкое давление в системе водоснабжения и др.). 138 обращений поступило по вопросам благоустройства. </w:t>
      </w:r>
    </w:p>
    <w:p w:rsidR="004A30BB" w:rsidRPr="004A30BB" w:rsidRDefault="004A30BB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социальной сети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функционирует чат с жителями   округа, где в качестве участников и я сама, и специалисты администрации округа. Стараемся оперативно реагировать на все сообщения. </w:t>
      </w:r>
    </w:p>
    <w:p w:rsidR="00164FB3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Также призываю своих коллег уделять вопросу своевременного и</w:t>
      </w:r>
      <w:r w:rsidR="002B5AB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качественного рассмотрения граждан более пристальное внимание. Хочу</w:t>
      </w:r>
      <w:r w:rsidR="002B5AB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подчеркнуть, что именно командная работа всегда приводит к результату.</w:t>
      </w:r>
    </w:p>
    <w:p w:rsidR="004A30BB" w:rsidRPr="00F153CB" w:rsidRDefault="004A30BB" w:rsidP="004A30BB">
      <w:pPr>
        <w:pStyle w:val="11"/>
        <w:shd w:val="clear" w:color="auto" w:fill="auto"/>
        <w:ind w:firstLine="709"/>
        <w:jc w:val="both"/>
        <w:rPr>
          <w:rFonts w:cs="Times New Roman"/>
          <w:b w:val="0"/>
          <w:shd w:val="clear" w:color="auto" w:fill="FFFFFF"/>
        </w:rPr>
      </w:pPr>
      <w:r w:rsidRPr="00F153CB">
        <w:rPr>
          <w:rFonts w:cs="Times New Roman"/>
          <w:b w:val="0"/>
          <w:shd w:val="clear" w:color="auto" w:fill="FFFFFF"/>
        </w:rPr>
        <w:t xml:space="preserve">Сорочинский городской округ по итогам 2023 года занял первое место в региональном этапе всероссийского конкурса «Лучшая муниципальная практика» в номинации: </w:t>
      </w:r>
      <w:r w:rsidRPr="00F153CB">
        <w:rPr>
          <w:rFonts w:ascii="Cambria Math" w:hAnsi="Cambria Math" w:cs="Cambria Math"/>
          <w:b w:val="0"/>
          <w:shd w:val="clear" w:color="auto" w:fill="FFFFFF"/>
        </w:rPr>
        <w:t>⁣</w:t>
      </w:r>
      <w:r w:rsidRPr="00F153CB">
        <w:rPr>
          <w:rFonts w:cs="Times New Roman"/>
          <w:b w:val="0"/>
          <w:shd w:val="clear" w:color="auto" w:fill="FFFFFF"/>
        </w:rPr>
        <w:t xml:space="preserve">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формах». </w:t>
      </w:r>
    </w:p>
    <w:p w:rsidR="004A30BB" w:rsidRPr="00F153CB" w:rsidRDefault="004A30BB" w:rsidP="004A30BB">
      <w:pPr>
        <w:pStyle w:val="11"/>
        <w:shd w:val="clear" w:color="auto" w:fill="auto"/>
        <w:ind w:firstLine="709"/>
        <w:jc w:val="both"/>
        <w:rPr>
          <w:rFonts w:cs="Times New Roman"/>
          <w:b w:val="0"/>
          <w:lang w:bidi="ru-RU"/>
        </w:rPr>
      </w:pPr>
    </w:p>
    <w:p w:rsidR="00272BE9" w:rsidRPr="00F153CB" w:rsidRDefault="00272BE9" w:rsidP="00272B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bidi="ru-RU"/>
        </w:rPr>
      </w:pPr>
      <w:r w:rsidRPr="00F153CB">
        <w:rPr>
          <w:sz w:val="28"/>
          <w:szCs w:val="28"/>
          <w:lang w:bidi="ru-RU"/>
        </w:rPr>
        <w:t xml:space="preserve">Администрацией Сорочинского городского округа в 2023 году оказано </w:t>
      </w:r>
      <w:r w:rsidR="007B22FE">
        <w:rPr>
          <w:sz w:val="28"/>
          <w:szCs w:val="28"/>
          <w:lang w:bidi="ru-RU"/>
        </w:rPr>
        <w:t>6503</w:t>
      </w:r>
      <w:r w:rsidRPr="00F153CB">
        <w:rPr>
          <w:sz w:val="28"/>
          <w:szCs w:val="28"/>
          <w:lang w:bidi="ru-RU"/>
        </w:rPr>
        <w:t xml:space="preserve"> услуг</w:t>
      </w:r>
      <w:r w:rsidR="007B22FE">
        <w:rPr>
          <w:sz w:val="28"/>
          <w:szCs w:val="28"/>
          <w:lang w:bidi="ru-RU"/>
        </w:rPr>
        <w:t>и</w:t>
      </w:r>
      <w:r w:rsidRPr="00F153CB">
        <w:rPr>
          <w:sz w:val="28"/>
          <w:szCs w:val="28"/>
          <w:lang w:bidi="ru-RU"/>
        </w:rPr>
        <w:t xml:space="preserve">, из них </w:t>
      </w:r>
      <w:r w:rsidR="007B22FE">
        <w:rPr>
          <w:sz w:val="28"/>
          <w:szCs w:val="28"/>
          <w:lang w:bidi="ru-RU"/>
        </w:rPr>
        <w:t>3717 в электронном виде через портал «</w:t>
      </w:r>
      <w:proofErr w:type="spellStart"/>
      <w:r w:rsidR="007B22FE">
        <w:rPr>
          <w:sz w:val="28"/>
          <w:szCs w:val="28"/>
          <w:lang w:bidi="ru-RU"/>
        </w:rPr>
        <w:t>Госуслуги</w:t>
      </w:r>
      <w:proofErr w:type="spellEnd"/>
      <w:r w:rsidR="007B22FE">
        <w:rPr>
          <w:sz w:val="28"/>
          <w:szCs w:val="28"/>
          <w:lang w:bidi="ru-RU"/>
        </w:rPr>
        <w:t xml:space="preserve">». </w:t>
      </w:r>
    </w:p>
    <w:p w:rsidR="00272BE9" w:rsidRPr="00F153CB" w:rsidRDefault="00272BE9" w:rsidP="00272B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bidi="ru-RU"/>
        </w:rPr>
      </w:pPr>
    </w:p>
    <w:p w:rsidR="00AC62DC" w:rsidRPr="00F153CB" w:rsidRDefault="00AC62DC" w:rsidP="00AC62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bidi="ru-RU"/>
        </w:rPr>
      </w:pPr>
      <w:r w:rsidRPr="00F153CB">
        <w:rPr>
          <w:b/>
          <w:sz w:val="28"/>
          <w:szCs w:val="28"/>
          <w:lang w:bidi="ru-RU"/>
        </w:rPr>
        <w:t xml:space="preserve">В МФЦ государственные </w:t>
      </w:r>
      <w:r w:rsidRPr="00F153CB">
        <w:rPr>
          <w:b/>
          <w:bCs/>
          <w:iCs/>
          <w:sz w:val="28"/>
          <w:szCs w:val="28"/>
          <w:lang w:bidi="ru-RU"/>
        </w:rPr>
        <w:t>и</w:t>
      </w:r>
      <w:r w:rsidRPr="00F153CB">
        <w:rPr>
          <w:b/>
          <w:i/>
          <w:iCs/>
          <w:sz w:val="28"/>
          <w:szCs w:val="28"/>
          <w:lang w:bidi="ru-RU"/>
        </w:rPr>
        <w:t xml:space="preserve"> </w:t>
      </w:r>
      <w:r w:rsidRPr="00F153CB">
        <w:rPr>
          <w:b/>
          <w:sz w:val="28"/>
          <w:szCs w:val="28"/>
          <w:lang w:bidi="ru-RU"/>
        </w:rPr>
        <w:t>муниципальные услуги предоставляются по принципу «одного окна», что исключает обращение граждан и юридических лиц в различные органы власти для получения услуг.</w:t>
      </w:r>
      <w:r w:rsidRPr="00F153CB">
        <w:rPr>
          <w:sz w:val="28"/>
          <w:szCs w:val="28"/>
          <w:lang w:bidi="ru-RU"/>
        </w:rPr>
        <w:t xml:space="preserve"> МФЦ предоставляется около 400 видов государственных и муниципальных услуг, 110 из них наиболее поп</w:t>
      </w:r>
      <w:r w:rsidR="00075A5A">
        <w:rPr>
          <w:sz w:val="28"/>
          <w:szCs w:val="28"/>
          <w:lang w:bidi="ru-RU"/>
        </w:rPr>
        <w:t>у</w:t>
      </w:r>
      <w:r w:rsidRPr="00F153CB">
        <w:rPr>
          <w:sz w:val="28"/>
          <w:szCs w:val="28"/>
          <w:lang w:bidi="ru-RU"/>
        </w:rPr>
        <w:t xml:space="preserve">лярны. </w:t>
      </w:r>
    </w:p>
    <w:p w:rsidR="00AC62DC" w:rsidRPr="00F153CB" w:rsidRDefault="00AC62DC" w:rsidP="00AC62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bidi="ru-RU"/>
        </w:rPr>
      </w:pPr>
      <w:r w:rsidRPr="00F153CB">
        <w:rPr>
          <w:sz w:val="28"/>
          <w:szCs w:val="28"/>
          <w:lang w:bidi="ru-RU"/>
        </w:rPr>
        <w:t>Всего за год в МФЦ было принято 33766 документов (2022 год - 30 201, 2021 год - 23 890) на предоставление государственных и муниципальных услуг.</w:t>
      </w:r>
    </w:p>
    <w:p w:rsidR="00AC62DC" w:rsidRPr="00F153CB" w:rsidRDefault="00AC62DC" w:rsidP="00AC62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bidi="ru-RU"/>
        </w:rPr>
      </w:pPr>
      <w:r w:rsidRPr="00F153CB">
        <w:rPr>
          <w:sz w:val="28"/>
          <w:szCs w:val="28"/>
          <w:lang w:bidi="ru-RU"/>
        </w:rPr>
        <w:t xml:space="preserve">Сорочинский МФЦ в рейтинге среди МФЦ других МО всегда в пятерке лучших. </w:t>
      </w:r>
    </w:p>
    <w:p w:rsidR="00164FB3" w:rsidRPr="00F153CB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могу сегодня не коснуться темы, которая волнует каждого из</w:t>
      </w:r>
      <w:r w:rsidR="002B5AB9"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нас. Внимание всех приковано к событиям в зоне специальной военной</w:t>
      </w:r>
      <w:r w:rsidR="002B5AB9"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операции.</w:t>
      </w:r>
    </w:p>
    <w:p w:rsidR="00164FB3" w:rsidRPr="00F153CB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Во все времена и исторические эпохи сила России заключалась в</w:t>
      </w:r>
      <w:r w:rsidR="002B5AB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таланте нашего народа, в наших идеалах и ценностях, взаимовыручке,</w:t>
      </w:r>
      <w:r w:rsidR="002B5AB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важении к нашей истории, патриотизме.</w:t>
      </w:r>
      <w:r w:rsidR="002B5AB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Поставленные задачи по защите людей на наших исторических землях,</w:t>
      </w:r>
      <w:r w:rsidR="002B5AB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для обеспечения безопасности страны решают наши земляки –</w:t>
      </w:r>
      <w:r w:rsidR="002B5AB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профессиональные военнослужащие, добровольцы и  жител</w:t>
      </w:r>
      <w:r w:rsidR="00D16F94" w:rsidRPr="00F153CB">
        <w:rPr>
          <w:rFonts w:ascii="Times New Roman" w:hAnsi="Times New Roman" w:cs="Times New Roman"/>
          <w:color w:val="000000"/>
          <w:sz w:val="28"/>
          <w:szCs w:val="28"/>
        </w:rPr>
        <w:t>и округа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B5AB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призванные в рамках частичной мобилизации. Ради мирного неба, ради</w:t>
      </w:r>
      <w:r w:rsidR="002B5AB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стабильности и процветания.</w:t>
      </w:r>
    </w:p>
    <w:p w:rsidR="00164FB3" w:rsidRPr="00F153CB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Горжусь настоящими героями нашего времени, благодарю их за</w:t>
      </w:r>
      <w:r w:rsidR="002B5AB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мужество и героизм, искренне благодарю родителей мобилизованных за</w:t>
      </w:r>
      <w:r w:rsidR="002B5AB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достойное воспитание детей – настоящих защитников Родины.</w:t>
      </w:r>
    </w:p>
    <w:p w:rsidR="00164FB3" w:rsidRPr="00F153CB" w:rsidRDefault="00D16F94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Сорочинская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земля ждет возвращения своих сынов.</w:t>
      </w:r>
    </w:p>
    <w:p w:rsidR="00164FB3" w:rsidRPr="00F153CB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К сожалению, не все бойцы возвращаются с поля боя</w:t>
      </w:r>
      <w:r w:rsidR="00C824B6" w:rsidRPr="00D21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D21726" w:rsidRPr="00D21726"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="00C824B6">
        <w:rPr>
          <w:rFonts w:ascii="Times New Roman" w:hAnsi="Times New Roman" w:cs="Times New Roman"/>
          <w:color w:val="000000"/>
          <w:sz w:val="28"/>
          <w:szCs w:val="28"/>
        </w:rPr>
        <w:t xml:space="preserve"> наш</w:t>
      </w:r>
      <w:r w:rsidR="00D21726">
        <w:rPr>
          <w:rFonts w:ascii="Times New Roman" w:hAnsi="Times New Roman" w:cs="Times New Roman"/>
          <w:color w:val="000000"/>
          <w:sz w:val="28"/>
          <w:szCs w:val="28"/>
        </w:rPr>
        <w:t xml:space="preserve"> земляк погиб</w:t>
      </w:r>
      <w:r w:rsidR="00D16F94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за два года спецоперации</w:t>
      </w:r>
      <w:r w:rsidR="00D217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824B6">
        <w:rPr>
          <w:rFonts w:ascii="Times New Roman" w:hAnsi="Times New Roman" w:cs="Times New Roman"/>
          <w:color w:val="000000"/>
          <w:sz w:val="28"/>
          <w:szCs w:val="28"/>
        </w:rPr>
        <w:t xml:space="preserve">Четверо пропали без вести. </w:t>
      </w:r>
      <w:r w:rsidR="00D16F94" w:rsidRPr="00F153C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ы ведем работу по</w:t>
      </w:r>
      <w:r w:rsidR="002B5AB9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увековечиванию имен</w:t>
      </w:r>
      <w:r w:rsidR="00C824B6">
        <w:rPr>
          <w:rFonts w:ascii="Times New Roman" w:hAnsi="Times New Roman" w:cs="Times New Roman"/>
          <w:color w:val="000000"/>
          <w:sz w:val="28"/>
          <w:szCs w:val="28"/>
        </w:rPr>
        <w:t xml:space="preserve"> погибших</w:t>
      </w:r>
      <w:r w:rsidR="0008734C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Вечная память героям, не</w:t>
      </w:r>
      <w:r w:rsidR="00D16F94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вернувшимся с войны.</w:t>
      </w:r>
    </w:p>
    <w:p w:rsidR="00164FB3" w:rsidRPr="00F153CB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Помянем минутой молчания наших погибших земляков…</w:t>
      </w:r>
    </w:p>
    <w:p w:rsidR="00164FB3" w:rsidRPr="00F153CB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F153CB">
        <w:rPr>
          <w:rFonts w:ascii="Times New Roman" w:hAnsi="Times New Roman" w:cs="Times New Roman"/>
          <w:b/>
          <w:bCs/>
          <w:color w:val="0070C1"/>
          <w:sz w:val="28"/>
          <w:szCs w:val="28"/>
        </w:rPr>
        <w:t>Минута молчания</w:t>
      </w:r>
    </w:p>
    <w:p w:rsidR="00164FB3" w:rsidRPr="00F153CB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Спасибо дорогие земляки за вашу молитвенную память!</w:t>
      </w:r>
    </w:p>
    <w:p w:rsidR="00A8444C" w:rsidRPr="00F153CB" w:rsidRDefault="0008734C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В Сорочинске работает 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A8444C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«На тропу добра»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8444C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который с первых дней объявления частичной мобилизации занимается оказанием помощи землякам-военнослужащим. </w:t>
      </w:r>
      <w:r w:rsidR="00D21726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было собрано – 4 </w:t>
      </w:r>
      <w:proofErr w:type="gramStart"/>
      <w:r w:rsidR="00D21726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="00D21726">
        <w:rPr>
          <w:rFonts w:ascii="Times New Roman" w:hAnsi="Times New Roman" w:cs="Times New Roman"/>
          <w:color w:val="000000"/>
          <w:sz w:val="28"/>
          <w:szCs w:val="28"/>
        </w:rPr>
        <w:t xml:space="preserve"> рублей, в</w:t>
      </w:r>
      <w:r w:rsidR="00FC11AD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2023 году </w:t>
      </w:r>
      <w:r w:rsidR="00D2172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C11AD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3 млн рублей.  </w:t>
      </w:r>
      <w:proofErr w:type="gramStart"/>
      <w:r w:rsidR="00FC11AD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Приобретены на эти средства рации, генераторы, бензопилы, прицелы </w:t>
      </w:r>
      <w:proofErr w:type="spellStart"/>
      <w:r w:rsidR="00FC11AD" w:rsidRPr="00F153CB">
        <w:rPr>
          <w:rFonts w:ascii="Times New Roman" w:hAnsi="Times New Roman" w:cs="Times New Roman"/>
          <w:color w:val="000000"/>
          <w:sz w:val="28"/>
          <w:szCs w:val="28"/>
        </w:rPr>
        <w:t>тепловизионные</w:t>
      </w:r>
      <w:proofErr w:type="spellEnd"/>
      <w:r w:rsidR="00FC11AD" w:rsidRPr="00F153CB">
        <w:rPr>
          <w:rFonts w:ascii="Times New Roman" w:hAnsi="Times New Roman" w:cs="Times New Roman"/>
          <w:color w:val="000000"/>
          <w:sz w:val="28"/>
          <w:szCs w:val="28"/>
        </w:rPr>
        <w:t>, тенты, газовые баллоны, продукты, одежда, а также автомобиль «УАЗ-31519».</w:t>
      </w:r>
      <w:proofErr w:type="gramEnd"/>
      <w:r w:rsidR="00FC11AD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3194">
        <w:rPr>
          <w:rFonts w:ascii="Times New Roman" w:hAnsi="Times New Roman" w:cs="Times New Roman"/>
          <w:color w:val="000000"/>
          <w:sz w:val="28"/>
          <w:szCs w:val="28"/>
        </w:rPr>
        <w:t>Больше всего сре</w:t>
      </w:r>
      <w:proofErr w:type="gramStart"/>
      <w:r w:rsidR="00A13194">
        <w:rPr>
          <w:rFonts w:ascii="Times New Roman" w:hAnsi="Times New Roman" w:cs="Times New Roman"/>
          <w:color w:val="000000"/>
          <w:sz w:val="28"/>
          <w:szCs w:val="28"/>
        </w:rPr>
        <w:t>дств в ф</w:t>
      </w:r>
      <w:proofErr w:type="gramEnd"/>
      <w:r w:rsidR="00A13194">
        <w:rPr>
          <w:rFonts w:ascii="Times New Roman" w:hAnsi="Times New Roman" w:cs="Times New Roman"/>
          <w:color w:val="000000"/>
          <w:sz w:val="28"/>
          <w:szCs w:val="28"/>
        </w:rPr>
        <w:t xml:space="preserve">онд внесли директор мясокомбината «Сорочинский» Ольга Михайловна </w:t>
      </w:r>
      <w:proofErr w:type="spellStart"/>
      <w:r w:rsidR="00A13194">
        <w:rPr>
          <w:rFonts w:ascii="Times New Roman" w:hAnsi="Times New Roman" w:cs="Times New Roman"/>
          <w:color w:val="000000"/>
          <w:sz w:val="28"/>
          <w:szCs w:val="28"/>
        </w:rPr>
        <w:t>Аравицкая</w:t>
      </w:r>
      <w:proofErr w:type="spellEnd"/>
      <w:r w:rsidR="00A13194">
        <w:rPr>
          <w:rFonts w:ascii="Times New Roman" w:hAnsi="Times New Roman" w:cs="Times New Roman"/>
          <w:color w:val="000000"/>
          <w:sz w:val="28"/>
          <w:szCs w:val="28"/>
        </w:rPr>
        <w:t xml:space="preserve">, предприниматели Николай Александрович Костяков и </w:t>
      </w:r>
      <w:proofErr w:type="spellStart"/>
      <w:r w:rsidR="00A13194">
        <w:rPr>
          <w:rFonts w:ascii="Times New Roman" w:hAnsi="Times New Roman" w:cs="Times New Roman"/>
          <w:color w:val="000000"/>
          <w:sz w:val="28"/>
          <w:szCs w:val="28"/>
        </w:rPr>
        <w:t>Ильгиз</w:t>
      </w:r>
      <w:proofErr w:type="spellEnd"/>
      <w:r w:rsidR="00A131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13194">
        <w:rPr>
          <w:rFonts w:ascii="Times New Roman" w:hAnsi="Times New Roman" w:cs="Times New Roman"/>
          <w:color w:val="000000"/>
          <w:sz w:val="28"/>
          <w:szCs w:val="28"/>
        </w:rPr>
        <w:t>Газизович</w:t>
      </w:r>
      <w:proofErr w:type="spellEnd"/>
      <w:r w:rsidR="00A131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13194">
        <w:rPr>
          <w:rFonts w:ascii="Times New Roman" w:hAnsi="Times New Roman" w:cs="Times New Roman"/>
          <w:color w:val="000000"/>
          <w:sz w:val="28"/>
          <w:szCs w:val="28"/>
        </w:rPr>
        <w:t>Бекмухамедов</w:t>
      </w:r>
      <w:proofErr w:type="spellEnd"/>
      <w:r w:rsidR="00A131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D1A30" w:rsidRPr="00F153CB" w:rsidRDefault="00BD1A30" w:rsidP="00BD1A3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53CB">
        <w:rPr>
          <w:rFonts w:ascii="Times New Roman" w:hAnsi="Times New Roman" w:cs="Times New Roman"/>
          <w:sz w:val="28"/>
          <w:szCs w:val="28"/>
        </w:rPr>
        <w:t xml:space="preserve">В школах округа организовано проведение акций, направленных на поддержку военнослужащих, участвующих в СВО. Школьники и педагоги плетут маскировочные сети, изготавливают блиндажные свечи. Более 15 тыс. </w:t>
      </w:r>
      <w:r w:rsidRPr="00F153CB">
        <w:rPr>
          <w:rFonts w:ascii="Times New Roman" w:hAnsi="Times New Roman" w:cs="Times New Roman"/>
          <w:sz w:val="28"/>
          <w:szCs w:val="28"/>
        </w:rPr>
        <w:lastRenderedPageBreak/>
        <w:t>собранных коллективами образовательных организаций открыток, писем и посылок направлено в зону СВО при содействии регионального отделения партии «Единая Россия».</w:t>
      </w:r>
    </w:p>
    <w:p w:rsidR="00164FB3" w:rsidRPr="00F153CB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Специальная военная операция выдвинула на первый план тему</w:t>
      </w:r>
      <w:r w:rsidR="00360B9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человеческой солидарности. Ключевыми словами </w:t>
      </w:r>
      <w:r w:rsidR="00BD1A30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и ценностями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нашего времени стали МЫ</w:t>
      </w:r>
      <w:r w:rsidR="00360B9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ВМЕСТЕ, </w:t>
      </w:r>
      <w:proofErr w:type="gramStart"/>
      <w:r w:rsidRPr="00F153CB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НЕ БРОСАЕМ, патриотизм, единство, дружба. Многие</w:t>
      </w:r>
      <w:r w:rsidR="00360B9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жители самостоятельно собирают и отправляют гуманитарные грузы,</w:t>
      </w:r>
      <w:r w:rsidR="00360B9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жертвуют средства.</w:t>
      </w:r>
    </w:p>
    <w:p w:rsidR="00164FB3" w:rsidRPr="00F153CB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В который раз убеждаюсь, что на </w:t>
      </w:r>
      <w:proofErr w:type="spellStart"/>
      <w:r w:rsidR="00BD1A30" w:rsidRPr="00F153CB">
        <w:rPr>
          <w:rFonts w:ascii="Times New Roman" w:hAnsi="Times New Roman" w:cs="Times New Roman"/>
          <w:color w:val="000000"/>
          <w:sz w:val="28"/>
          <w:szCs w:val="28"/>
        </w:rPr>
        <w:t>сорочинской</w:t>
      </w:r>
      <w:proofErr w:type="spellEnd"/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земле живут добрые и</w:t>
      </w:r>
      <w:r w:rsidR="00360B9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искрение люди, готовые прийти на помощь. Спасибо вам за неравнодушие и</w:t>
      </w:r>
      <w:r w:rsidR="00360B9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отзывчивость! Мы обязательно и дальше будем поддерживать наших</w:t>
      </w:r>
      <w:r w:rsidR="00360B9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земляков и их семьи. Работа по сбору и отправке гуманитарной помощи для</w:t>
      </w:r>
      <w:r w:rsidR="00360B9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военнослужащих продолжается.</w:t>
      </w:r>
    </w:p>
    <w:p w:rsidR="00BD1A30" w:rsidRPr="00F153CB" w:rsidRDefault="00BD1A30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4FB3" w:rsidRPr="00F153CB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Уважаемые депутаты, коллеги и земляки!</w:t>
      </w:r>
    </w:p>
    <w:p w:rsidR="00164FB3" w:rsidRPr="00F153CB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В отчете я отразил</w:t>
      </w:r>
      <w:r w:rsidR="00BD1A30" w:rsidRPr="00F153C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главные направления деятельности администрации</w:t>
      </w:r>
      <w:r w:rsidR="00360B9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A30" w:rsidRPr="00F153C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, ознакомил</w:t>
      </w:r>
      <w:r w:rsidR="00BD1A30" w:rsidRPr="00F153C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с ключевыми задачами, которые решались в прошедшем</w:t>
      </w:r>
      <w:r w:rsidR="00360B9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году.</w:t>
      </w:r>
    </w:p>
    <w:p w:rsidR="00164FB3" w:rsidRPr="00F153CB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D1A30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сложившейся традиции я говорю спасибо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своей команде –</w:t>
      </w:r>
      <w:r w:rsidR="00360B9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сотрудникам администрации </w:t>
      </w:r>
      <w:r w:rsidR="00BD1A30" w:rsidRPr="00F153C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, обеспечивающим</w:t>
      </w:r>
      <w:r w:rsidR="00360B9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исполнение полномочий по</w:t>
      </w:r>
      <w:r w:rsidR="00360B9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различным направлениям деятельности.</w:t>
      </w:r>
    </w:p>
    <w:p w:rsidR="00164FB3" w:rsidRPr="00F153CB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Благодарю депутатский корпус, с которым мы ни разу не столкнулись с</w:t>
      </w:r>
      <w:r w:rsidR="00360B9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недопониманием в части принятия совместных решений.</w:t>
      </w:r>
    </w:p>
    <w:p w:rsidR="00164FB3" w:rsidRPr="00F153CB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Хочу адресовать искренние слова признательности правительству</w:t>
      </w:r>
      <w:r w:rsidR="00360B9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BD1A30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и лично Губернатору Денису Владимировичу </w:t>
      </w:r>
      <w:proofErr w:type="spellStart"/>
      <w:r w:rsidR="00BD1A30" w:rsidRPr="00F153CB">
        <w:rPr>
          <w:rFonts w:ascii="Times New Roman" w:hAnsi="Times New Roman" w:cs="Times New Roman"/>
          <w:color w:val="000000"/>
          <w:sz w:val="28"/>
          <w:szCs w:val="28"/>
        </w:rPr>
        <w:t>Паслеру</w:t>
      </w:r>
      <w:proofErr w:type="spellEnd"/>
      <w:r w:rsidRPr="00F153CB">
        <w:rPr>
          <w:rFonts w:ascii="Times New Roman" w:hAnsi="Times New Roman" w:cs="Times New Roman"/>
          <w:color w:val="000000"/>
          <w:sz w:val="28"/>
          <w:szCs w:val="28"/>
        </w:rPr>
        <w:t>, территориальным органам федеральных органов</w:t>
      </w:r>
      <w:r w:rsidR="00360B9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власти, руководителям предприятий и организаций</w:t>
      </w:r>
      <w:r w:rsidR="00360B9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осуществляющим деятельность на территории </w:t>
      </w:r>
      <w:r w:rsidR="00BD1A30" w:rsidRPr="00F153C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, за поддержку и</w:t>
      </w:r>
      <w:r w:rsidR="00360B9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конструктивный диалог.</w:t>
      </w:r>
    </w:p>
    <w:p w:rsidR="00164FB3" w:rsidRPr="00F153CB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Сегодня </w:t>
      </w:r>
      <w:r w:rsidR="00BD1A30" w:rsidRPr="00F153CB"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живет и развивается благодаря труду</w:t>
      </w:r>
      <w:r w:rsidR="00360B9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каждого из вас в различных областях и сферах жизни, благодаря слаженной</w:t>
      </w:r>
      <w:r w:rsidR="00360B9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работе всех структур, поддержке общественности и всех жителей</w:t>
      </w:r>
      <w:r w:rsidR="00360B9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A30" w:rsidRPr="00F153CB">
        <w:rPr>
          <w:rFonts w:ascii="Times New Roman" w:hAnsi="Times New Roman" w:cs="Times New Roman"/>
          <w:color w:val="000000"/>
          <w:sz w:val="28"/>
          <w:szCs w:val="28"/>
        </w:rPr>
        <w:t>Сорочинской земли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4B32" w:rsidRPr="00F153CB" w:rsidRDefault="00164FB3" w:rsidP="001F4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Впереди нас ждет масштабная и серь</w:t>
      </w:r>
      <w:r w:rsidR="00ED4B32" w:rsidRPr="00F153CB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зная работа.</w:t>
      </w:r>
      <w:r w:rsidR="00BD1A30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406B" w:rsidRDefault="00BD1A30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В марте пройдут выбора Президента страны. </w:t>
      </w:r>
      <w:r w:rsidR="00164FB3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E7B" w:rsidRPr="00F153CB">
        <w:rPr>
          <w:rFonts w:ascii="Times New Roman" w:hAnsi="Times New Roman" w:cs="Times New Roman"/>
          <w:color w:val="000000"/>
          <w:sz w:val="28"/>
          <w:szCs w:val="28"/>
        </w:rPr>
        <w:t>Предстоящие выборы без преувеличения можно назвать историческими. За Россией будет следить весь мир, потому что сегодня она является одним из главных архитекторов справедливого глобального будущего.</w:t>
      </w:r>
      <w:r w:rsidR="00ED4B32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Нам нужно организовать и провести эту кампанию на высоком организационном уровне. </w:t>
      </w:r>
      <w:r w:rsidR="00ED4B32" w:rsidRPr="00F153CB">
        <w:rPr>
          <w:rStyle w:val="ab"/>
          <w:rFonts w:ascii="Times New Roman" w:hAnsi="Times New Roman" w:cs="Times New Roman"/>
          <w:i w:val="0"/>
          <w:color w:val="030303"/>
          <w:sz w:val="28"/>
          <w:szCs w:val="28"/>
          <w:shd w:val="clear" w:color="auto" w:fill="FFFFFF"/>
        </w:rPr>
        <w:t xml:space="preserve">Мы не позволим поставить под сомнение результаты выборов. В приоритете должны быть легальность, прозрачность и законность и, конечно, явка. Поэтому приглашаю вас </w:t>
      </w:r>
      <w:r w:rsidR="00ED4B32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15, 16 и 17 марта на избирательные участки. Приходите сами и приводите своих знакомых и родных. </w:t>
      </w:r>
      <w:r w:rsidR="001A406B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От нашего выбора зависит будущее страны. </w:t>
      </w:r>
    </w:p>
    <w:p w:rsidR="00AC1BD4" w:rsidRPr="00AC1BD4" w:rsidRDefault="00AC1BD4" w:rsidP="0031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1B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Напомню, что этот год объявлен Президентом России Владимиром Владимировичем Путиным Годом семьи. Желаю всем семьям округа </w:t>
      </w:r>
      <w:r w:rsidRPr="00AC1BD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огромного счастья, любви и верности! Долгих здоровых лет семейной жизни, неуклонного приумножения количества родственников. </w:t>
      </w:r>
    </w:p>
    <w:p w:rsidR="00310CDD" w:rsidRPr="00310CDD" w:rsidRDefault="00164FB3" w:rsidP="0031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Вместе и сообща будем делать все от нас</w:t>
      </w:r>
      <w:r w:rsidR="00360B9F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3CB">
        <w:rPr>
          <w:rFonts w:ascii="Times New Roman" w:hAnsi="Times New Roman" w:cs="Times New Roman"/>
          <w:color w:val="000000"/>
          <w:sz w:val="28"/>
          <w:szCs w:val="28"/>
        </w:rPr>
        <w:t>возможное для процветания нашего края!</w:t>
      </w:r>
      <w:r w:rsidR="001A406B" w:rsidRPr="00F15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CDD" w:rsidRPr="00310CDD">
        <w:rPr>
          <w:rFonts w:ascii="Times New Roman" w:hAnsi="Times New Roman" w:cs="Times New Roman"/>
          <w:b/>
          <w:color w:val="000000"/>
          <w:sz w:val="28"/>
          <w:szCs w:val="28"/>
        </w:rPr>
        <w:t>Как говорил Александр Васильевич Суворов: «Природа произвела Россию только одну. Она соперниц не имеет. Мы русские, мы все одолеем»!</w:t>
      </w:r>
    </w:p>
    <w:p w:rsidR="005710C6" w:rsidRDefault="00164FB3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3CB">
        <w:rPr>
          <w:rFonts w:ascii="Times New Roman" w:hAnsi="Times New Roman" w:cs="Times New Roman"/>
          <w:color w:val="000000"/>
          <w:sz w:val="28"/>
          <w:szCs w:val="28"/>
        </w:rPr>
        <w:t>Спасибо за внимание!</w:t>
      </w:r>
    </w:p>
    <w:p w:rsidR="00BC6927" w:rsidRDefault="00BC6927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6927" w:rsidRPr="00F153CB" w:rsidRDefault="00BC6927" w:rsidP="001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C6927" w:rsidRPr="00F153C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41" w:rsidRDefault="003E2A41" w:rsidP="00F153CB">
      <w:pPr>
        <w:spacing w:after="0" w:line="240" w:lineRule="auto"/>
      </w:pPr>
      <w:r>
        <w:separator/>
      </w:r>
    </w:p>
  </w:endnote>
  <w:endnote w:type="continuationSeparator" w:id="0">
    <w:p w:rsidR="003E2A41" w:rsidRDefault="003E2A41" w:rsidP="00F1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719328"/>
      <w:docPartObj>
        <w:docPartGallery w:val="Page Numbers (Bottom of Page)"/>
        <w:docPartUnique/>
      </w:docPartObj>
    </w:sdtPr>
    <w:sdtContent>
      <w:p w:rsidR="000A02D0" w:rsidRDefault="000A02D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9F2">
          <w:rPr>
            <w:noProof/>
          </w:rPr>
          <w:t>5</w:t>
        </w:r>
        <w:r>
          <w:fldChar w:fldCharType="end"/>
        </w:r>
      </w:p>
    </w:sdtContent>
  </w:sdt>
  <w:p w:rsidR="000A02D0" w:rsidRDefault="000A02D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41" w:rsidRDefault="003E2A41" w:rsidP="00F153CB">
      <w:pPr>
        <w:spacing w:after="0" w:line="240" w:lineRule="auto"/>
      </w:pPr>
      <w:r>
        <w:separator/>
      </w:r>
    </w:p>
  </w:footnote>
  <w:footnote w:type="continuationSeparator" w:id="0">
    <w:p w:rsidR="003E2A41" w:rsidRDefault="003E2A41" w:rsidP="00F15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20B3"/>
    <w:multiLevelType w:val="hybridMultilevel"/>
    <w:tmpl w:val="0966C964"/>
    <w:lvl w:ilvl="0" w:tplc="1576B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E82B91"/>
    <w:multiLevelType w:val="hybridMultilevel"/>
    <w:tmpl w:val="AB4C0376"/>
    <w:lvl w:ilvl="0" w:tplc="C9D22FBC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01793"/>
    <w:multiLevelType w:val="hybridMultilevel"/>
    <w:tmpl w:val="51686C08"/>
    <w:lvl w:ilvl="0" w:tplc="38A0E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3C3107"/>
    <w:multiLevelType w:val="hybridMultilevel"/>
    <w:tmpl w:val="0966C964"/>
    <w:lvl w:ilvl="0" w:tplc="1576B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C71B32"/>
    <w:multiLevelType w:val="hybridMultilevel"/>
    <w:tmpl w:val="D70C8B4E"/>
    <w:lvl w:ilvl="0" w:tplc="1576B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403850"/>
    <w:multiLevelType w:val="hybridMultilevel"/>
    <w:tmpl w:val="148A4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BB66BFC"/>
    <w:multiLevelType w:val="hybridMultilevel"/>
    <w:tmpl w:val="A80C3F04"/>
    <w:lvl w:ilvl="0" w:tplc="BB204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7"/>
    <w:rsid w:val="00006395"/>
    <w:rsid w:val="00016A59"/>
    <w:rsid w:val="00016A8A"/>
    <w:rsid w:val="00020A60"/>
    <w:rsid w:val="000236EF"/>
    <w:rsid w:val="00031000"/>
    <w:rsid w:val="0003249E"/>
    <w:rsid w:val="00045E7A"/>
    <w:rsid w:val="00047B3C"/>
    <w:rsid w:val="00056A9F"/>
    <w:rsid w:val="000622DD"/>
    <w:rsid w:val="000656AD"/>
    <w:rsid w:val="00075A5A"/>
    <w:rsid w:val="000776E6"/>
    <w:rsid w:val="0008734C"/>
    <w:rsid w:val="000A02D0"/>
    <w:rsid w:val="000A120F"/>
    <w:rsid w:val="000A3DFF"/>
    <w:rsid w:val="000B0C6A"/>
    <w:rsid w:val="000B1861"/>
    <w:rsid w:val="000B25C9"/>
    <w:rsid w:val="000B2CAD"/>
    <w:rsid w:val="000C58AB"/>
    <w:rsid w:val="000C690E"/>
    <w:rsid w:val="000C7382"/>
    <w:rsid w:val="000D0653"/>
    <w:rsid w:val="000D20E2"/>
    <w:rsid w:val="000D5336"/>
    <w:rsid w:val="000D661F"/>
    <w:rsid w:val="000F10BF"/>
    <w:rsid w:val="000F2604"/>
    <w:rsid w:val="000F2E66"/>
    <w:rsid w:val="000F43D2"/>
    <w:rsid w:val="000F4D8D"/>
    <w:rsid w:val="0010134F"/>
    <w:rsid w:val="001026C7"/>
    <w:rsid w:val="001057A5"/>
    <w:rsid w:val="001102D9"/>
    <w:rsid w:val="00111421"/>
    <w:rsid w:val="0011195D"/>
    <w:rsid w:val="00115AEF"/>
    <w:rsid w:val="001231E7"/>
    <w:rsid w:val="00123916"/>
    <w:rsid w:val="00141C86"/>
    <w:rsid w:val="0016061D"/>
    <w:rsid w:val="00162790"/>
    <w:rsid w:val="00164FB3"/>
    <w:rsid w:val="00166EE0"/>
    <w:rsid w:val="00167079"/>
    <w:rsid w:val="00184C8A"/>
    <w:rsid w:val="001A0585"/>
    <w:rsid w:val="001A2A63"/>
    <w:rsid w:val="001A406B"/>
    <w:rsid w:val="001A5501"/>
    <w:rsid w:val="001B19B4"/>
    <w:rsid w:val="001B3542"/>
    <w:rsid w:val="001C2062"/>
    <w:rsid w:val="001C5613"/>
    <w:rsid w:val="001D2C93"/>
    <w:rsid w:val="001E203C"/>
    <w:rsid w:val="001E35D3"/>
    <w:rsid w:val="001F4E7B"/>
    <w:rsid w:val="001F7CF0"/>
    <w:rsid w:val="0020407F"/>
    <w:rsid w:val="00205A11"/>
    <w:rsid w:val="00222FFC"/>
    <w:rsid w:val="0023071F"/>
    <w:rsid w:val="00233585"/>
    <w:rsid w:val="002378EC"/>
    <w:rsid w:val="00243666"/>
    <w:rsid w:val="00245612"/>
    <w:rsid w:val="00245D2A"/>
    <w:rsid w:val="0024645C"/>
    <w:rsid w:val="00253EEE"/>
    <w:rsid w:val="00256C46"/>
    <w:rsid w:val="0026041D"/>
    <w:rsid w:val="0026338B"/>
    <w:rsid w:val="00266C39"/>
    <w:rsid w:val="00272BE9"/>
    <w:rsid w:val="00283198"/>
    <w:rsid w:val="00284261"/>
    <w:rsid w:val="00287A4D"/>
    <w:rsid w:val="00291725"/>
    <w:rsid w:val="002936A2"/>
    <w:rsid w:val="002A47F1"/>
    <w:rsid w:val="002B3AB4"/>
    <w:rsid w:val="002B5AB9"/>
    <w:rsid w:val="002D2185"/>
    <w:rsid w:val="00306B8A"/>
    <w:rsid w:val="00310CDD"/>
    <w:rsid w:val="003138E5"/>
    <w:rsid w:val="00313C03"/>
    <w:rsid w:val="003310A5"/>
    <w:rsid w:val="003332B8"/>
    <w:rsid w:val="00344426"/>
    <w:rsid w:val="00360B9F"/>
    <w:rsid w:val="0037530E"/>
    <w:rsid w:val="00382633"/>
    <w:rsid w:val="00394237"/>
    <w:rsid w:val="003A7235"/>
    <w:rsid w:val="003B0237"/>
    <w:rsid w:val="003B2FA1"/>
    <w:rsid w:val="003B7CA4"/>
    <w:rsid w:val="003C0E42"/>
    <w:rsid w:val="003C31DF"/>
    <w:rsid w:val="003E2A41"/>
    <w:rsid w:val="003E7571"/>
    <w:rsid w:val="003F326C"/>
    <w:rsid w:val="00405153"/>
    <w:rsid w:val="00414272"/>
    <w:rsid w:val="004157C1"/>
    <w:rsid w:val="00420116"/>
    <w:rsid w:val="00437AE2"/>
    <w:rsid w:val="00454A0F"/>
    <w:rsid w:val="00455596"/>
    <w:rsid w:val="00457B74"/>
    <w:rsid w:val="00463474"/>
    <w:rsid w:val="0046666F"/>
    <w:rsid w:val="00474173"/>
    <w:rsid w:val="00476A6C"/>
    <w:rsid w:val="0048258A"/>
    <w:rsid w:val="0048719C"/>
    <w:rsid w:val="00491331"/>
    <w:rsid w:val="004A0BB3"/>
    <w:rsid w:val="004A2877"/>
    <w:rsid w:val="004A30BB"/>
    <w:rsid w:val="004A4161"/>
    <w:rsid w:val="004A42CA"/>
    <w:rsid w:val="004B45B9"/>
    <w:rsid w:val="004B4E0F"/>
    <w:rsid w:val="004D2339"/>
    <w:rsid w:val="004E1558"/>
    <w:rsid w:val="004E4E5A"/>
    <w:rsid w:val="004F5862"/>
    <w:rsid w:val="00525933"/>
    <w:rsid w:val="00531DDA"/>
    <w:rsid w:val="005330A0"/>
    <w:rsid w:val="0053782A"/>
    <w:rsid w:val="00550E75"/>
    <w:rsid w:val="005532DA"/>
    <w:rsid w:val="005603B6"/>
    <w:rsid w:val="005649B0"/>
    <w:rsid w:val="005710C6"/>
    <w:rsid w:val="00577DD6"/>
    <w:rsid w:val="0058158D"/>
    <w:rsid w:val="005865E4"/>
    <w:rsid w:val="005A431A"/>
    <w:rsid w:val="005A63BF"/>
    <w:rsid w:val="005B4879"/>
    <w:rsid w:val="005C357C"/>
    <w:rsid w:val="005D139E"/>
    <w:rsid w:val="005D691A"/>
    <w:rsid w:val="005E08C5"/>
    <w:rsid w:val="005E6270"/>
    <w:rsid w:val="005F065D"/>
    <w:rsid w:val="005F3D74"/>
    <w:rsid w:val="00605A55"/>
    <w:rsid w:val="00612BD7"/>
    <w:rsid w:val="006137E2"/>
    <w:rsid w:val="00614684"/>
    <w:rsid w:val="00621017"/>
    <w:rsid w:val="00630939"/>
    <w:rsid w:val="006436F8"/>
    <w:rsid w:val="006570CD"/>
    <w:rsid w:val="006609F4"/>
    <w:rsid w:val="00674444"/>
    <w:rsid w:val="00676E92"/>
    <w:rsid w:val="00686883"/>
    <w:rsid w:val="00697367"/>
    <w:rsid w:val="006A181B"/>
    <w:rsid w:val="006A63BA"/>
    <w:rsid w:val="006A6A00"/>
    <w:rsid w:val="006B03EF"/>
    <w:rsid w:val="006B1E3D"/>
    <w:rsid w:val="006B4682"/>
    <w:rsid w:val="006D4A9F"/>
    <w:rsid w:val="006D5CB9"/>
    <w:rsid w:val="006E0F46"/>
    <w:rsid w:val="006E45F2"/>
    <w:rsid w:val="006F19AD"/>
    <w:rsid w:val="0070058C"/>
    <w:rsid w:val="00714512"/>
    <w:rsid w:val="00724AA0"/>
    <w:rsid w:val="007351C0"/>
    <w:rsid w:val="00736EB8"/>
    <w:rsid w:val="007373A0"/>
    <w:rsid w:val="007538A7"/>
    <w:rsid w:val="00773F82"/>
    <w:rsid w:val="00782ECA"/>
    <w:rsid w:val="00784F0D"/>
    <w:rsid w:val="0078636B"/>
    <w:rsid w:val="007B22FE"/>
    <w:rsid w:val="007B5E55"/>
    <w:rsid w:val="007B67AA"/>
    <w:rsid w:val="007C5F04"/>
    <w:rsid w:val="007D66FA"/>
    <w:rsid w:val="007E524C"/>
    <w:rsid w:val="007E6593"/>
    <w:rsid w:val="007F4E9E"/>
    <w:rsid w:val="007F6A36"/>
    <w:rsid w:val="00800BD9"/>
    <w:rsid w:val="00806054"/>
    <w:rsid w:val="0080701A"/>
    <w:rsid w:val="00807577"/>
    <w:rsid w:val="00815FFD"/>
    <w:rsid w:val="00821D88"/>
    <w:rsid w:val="008227C2"/>
    <w:rsid w:val="00824397"/>
    <w:rsid w:val="00824F8D"/>
    <w:rsid w:val="0082755B"/>
    <w:rsid w:val="0083101B"/>
    <w:rsid w:val="008354AA"/>
    <w:rsid w:val="00842EB5"/>
    <w:rsid w:val="008469E8"/>
    <w:rsid w:val="00850BB4"/>
    <w:rsid w:val="00851874"/>
    <w:rsid w:val="00854014"/>
    <w:rsid w:val="00860C0D"/>
    <w:rsid w:val="0086665C"/>
    <w:rsid w:val="00875FD3"/>
    <w:rsid w:val="00884045"/>
    <w:rsid w:val="00886371"/>
    <w:rsid w:val="00886B00"/>
    <w:rsid w:val="00892E2B"/>
    <w:rsid w:val="008A16AB"/>
    <w:rsid w:val="008A4BD0"/>
    <w:rsid w:val="008A68F2"/>
    <w:rsid w:val="008A7CB2"/>
    <w:rsid w:val="008B22AF"/>
    <w:rsid w:val="008B3EDF"/>
    <w:rsid w:val="008B672E"/>
    <w:rsid w:val="008C0BC6"/>
    <w:rsid w:val="008C2F3F"/>
    <w:rsid w:val="008C5323"/>
    <w:rsid w:val="008C6590"/>
    <w:rsid w:val="008C798D"/>
    <w:rsid w:val="008F20D6"/>
    <w:rsid w:val="0091141D"/>
    <w:rsid w:val="00920890"/>
    <w:rsid w:val="00920DDD"/>
    <w:rsid w:val="00921258"/>
    <w:rsid w:val="00926816"/>
    <w:rsid w:val="00936A7A"/>
    <w:rsid w:val="00954899"/>
    <w:rsid w:val="0097498B"/>
    <w:rsid w:val="00974F33"/>
    <w:rsid w:val="009824F3"/>
    <w:rsid w:val="009841F6"/>
    <w:rsid w:val="009845C8"/>
    <w:rsid w:val="00990529"/>
    <w:rsid w:val="009A31D3"/>
    <w:rsid w:val="009B04F1"/>
    <w:rsid w:val="009B0501"/>
    <w:rsid w:val="009B708F"/>
    <w:rsid w:val="009B70E1"/>
    <w:rsid w:val="009D02C4"/>
    <w:rsid w:val="009E03B6"/>
    <w:rsid w:val="009E4B69"/>
    <w:rsid w:val="009F3A95"/>
    <w:rsid w:val="00A02A75"/>
    <w:rsid w:val="00A03094"/>
    <w:rsid w:val="00A03214"/>
    <w:rsid w:val="00A05625"/>
    <w:rsid w:val="00A07B7B"/>
    <w:rsid w:val="00A13194"/>
    <w:rsid w:val="00A16B71"/>
    <w:rsid w:val="00A24762"/>
    <w:rsid w:val="00A305C5"/>
    <w:rsid w:val="00A3171B"/>
    <w:rsid w:val="00A449A0"/>
    <w:rsid w:val="00A44B19"/>
    <w:rsid w:val="00A50EB3"/>
    <w:rsid w:val="00A60038"/>
    <w:rsid w:val="00A652BE"/>
    <w:rsid w:val="00A71528"/>
    <w:rsid w:val="00A71BC1"/>
    <w:rsid w:val="00A727D1"/>
    <w:rsid w:val="00A8444C"/>
    <w:rsid w:val="00AC1BD4"/>
    <w:rsid w:val="00AC3EF5"/>
    <w:rsid w:val="00AC62DC"/>
    <w:rsid w:val="00AC7B85"/>
    <w:rsid w:val="00AE5AEB"/>
    <w:rsid w:val="00B00EFC"/>
    <w:rsid w:val="00B023AB"/>
    <w:rsid w:val="00B028AF"/>
    <w:rsid w:val="00B04BA8"/>
    <w:rsid w:val="00B0511F"/>
    <w:rsid w:val="00B10259"/>
    <w:rsid w:val="00B1294D"/>
    <w:rsid w:val="00B15D1D"/>
    <w:rsid w:val="00B160A1"/>
    <w:rsid w:val="00B16C91"/>
    <w:rsid w:val="00B23325"/>
    <w:rsid w:val="00B41433"/>
    <w:rsid w:val="00B43902"/>
    <w:rsid w:val="00B5120B"/>
    <w:rsid w:val="00B556C2"/>
    <w:rsid w:val="00B6096E"/>
    <w:rsid w:val="00B7554D"/>
    <w:rsid w:val="00B777F4"/>
    <w:rsid w:val="00B90457"/>
    <w:rsid w:val="00B92F10"/>
    <w:rsid w:val="00B97A57"/>
    <w:rsid w:val="00BA0218"/>
    <w:rsid w:val="00BA1919"/>
    <w:rsid w:val="00BB0BD3"/>
    <w:rsid w:val="00BB3021"/>
    <w:rsid w:val="00BB3F7B"/>
    <w:rsid w:val="00BB457F"/>
    <w:rsid w:val="00BC1C4A"/>
    <w:rsid w:val="00BC5447"/>
    <w:rsid w:val="00BC6927"/>
    <w:rsid w:val="00BD1A30"/>
    <w:rsid w:val="00BF7999"/>
    <w:rsid w:val="00C12F8D"/>
    <w:rsid w:val="00C26C21"/>
    <w:rsid w:val="00C27AA4"/>
    <w:rsid w:val="00C31116"/>
    <w:rsid w:val="00C320B3"/>
    <w:rsid w:val="00C34AA4"/>
    <w:rsid w:val="00C439AE"/>
    <w:rsid w:val="00C44247"/>
    <w:rsid w:val="00C44934"/>
    <w:rsid w:val="00C46FC0"/>
    <w:rsid w:val="00C52F1B"/>
    <w:rsid w:val="00C536B5"/>
    <w:rsid w:val="00C60F25"/>
    <w:rsid w:val="00C824B6"/>
    <w:rsid w:val="00C92E7E"/>
    <w:rsid w:val="00C9340A"/>
    <w:rsid w:val="00CA41B0"/>
    <w:rsid w:val="00CA43C4"/>
    <w:rsid w:val="00CA68E4"/>
    <w:rsid w:val="00CB0361"/>
    <w:rsid w:val="00CB40DD"/>
    <w:rsid w:val="00CC5F9C"/>
    <w:rsid w:val="00CD28F6"/>
    <w:rsid w:val="00CD6A0A"/>
    <w:rsid w:val="00CD6F8B"/>
    <w:rsid w:val="00CE03D7"/>
    <w:rsid w:val="00CE7CE6"/>
    <w:rsid w:val="00D16F94"/>
    <w:rsid w:val="00D21363"/>
    <w:rsid w:val="00D21726"/>
    <w:rsid w:val="00D22780"/>
    <w:rsid w:val="00D37C4E"/>
    <w:rsid w:val="00D41099"/>
    <w:rsid w:val="00D416B6"/>
    <w:rsid w:val="00D41F32"/>
    <w:rsid w:val="00D46D16"/>
    <w:rsid w:val="00D51C37"/>
    <w:rsid w:val="00D636C1"/>
    <w:rsid w:val="00D713F6"/>
    <w:rsid w:val="00D7191B"/>
    <w:rsid w:val="00D777FC"/>
    <w:rsid w:val="00D83158"/>
    <w:rsid w:val="00D8788B"/>
    <w:rsid w:val="00DB54CC"/>
    <w:rsid w:val="00DC029F"/>
    <w:rsid w:val="00DC3BCC"/>
    <w:rsid w:val="00DC59F2"/>
    <w:rsid w:val="00DC7299"/>
    <w:rsid w:val="00DD70F6"/>
    <w:rsid w:val="00DF0EB3"/>
    <w:rsid w:val="00E0263A"/>
    <w:rsid w:val="00E04FD0"/>
    <w:rsid w:val="00E1018C"/>
    <w:rsid w:val="00E1120B"/>
    <w:rsid w:val="00E11EFC"/>
    <w:rsid w:val="00E14FBA"/>
    <w:rsid w:val="00E165EF"/>
    <w:rsid w:val="00E20252"/>
    <w:rsid w:val="00E208FA"/>
    <w:rsid w:val="00E24F99"/>
    <w:rsid w:val="00E454DE"/>
    <w:rsid w:val="00E54B40"/>
    <w:rsid w:val="00E579E7"/>
    <w:rsid w:val="00E57F9A"/>
    <w:rsid w:val="00E66A1C"/>
    <w:rsid w:val="00E67C6D"/>
    <w:rsid w:val="00E76C62"/>
    <w:rsid w:val="00E8318B"/>
    <w:rsid w:val="00E90F9F"/>
    <w:rsid w:val="00EB0D3D"/>
    <w:rsid w:val="00EB1287"/>
    <w:rsid w:val="00EB4EB7"/>
    <w:rsid w:val="00EC551C"/>
    <w:rsid w:val="00ED4B32"/>
    <w:rsid w:val="00ED5B58"/>
    <w:rsid w:val="00ED5F80"/>
    <w:rsid w:val="00EE3D45"/>
    <w:rsid w:val="00EE4B6B"/>
    <w:rsid w:val="00EF0138"/>
    <w:rsid w:val="00EF31D6"/>
    <w:rsid w:val="00EF3872"/>
    <w:rsid w:val="00EF7479"/>
    <w:rsid w:val="00F13AFA"/>
    <w:rsid w:val="00F153CB"/>
    <w:rsid w:val="00F27858"/>
    <w:rsid w:val="00F507C5"/>
    <w:rsid w:val="00F5255D"/>
    <w:rsid w:val="00F52A84"/>
    <w:rsid w:val="00F53C32"/>
    <w:rsid w:val="00F54A0F"/>
    <w:rsid w:val="00F54BF2"/>
    <w:rsid w:val="00F55FC8"/>
    <w:rsid w:val="00F61412"/>
    <w:rsid w:val="00F61480"/>
    <w:rsid w:val="00F81768"/>
    <w:rsid w:val="00F826EC"/>
    <w:rsid w:val="00F866C2"/>
    <w:rsid w:val="00F86BBB"/>
    <w:rsid w:val="00F917E5"/>
    <w:rsid w:val="00F9498B"/>
    <w:rsid w:val="00F951B7"/>
    <w:rsid w:val="00F96BCC"/>
    <w:rsid w:val="00F97740"/>
    <w:rsid w:val="00FA1D19"/>
    <w:rsid w:val="00FA2233"/>
    <w:rsid w:val="00FA615B"/>
    <w:rsid w:val="00FB245C"/>
    <w:rsid w:val="00FC0B2B"/>
    <w:rsid w:val="00FC11AD"/>
    <w:rsid w:val="00FC74B6"/>
    <w:rsid w:val="00FF355C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Char,Знак Char Char Char,Знак Знак,Обычный (веб) Знак,Обычный (веб) Знак1"/>
    <w:basedOn w:val="a"/>
    <w:link w:val="2"/>
    <w:uiPriority w:val="99"/>
    <w:unhideWhenUsed/>
    <w:qFormat/>
    <w:rsid w:val="004F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Char Знак,Знак Char Char Char Знак,Знак Знак Знак,Обычный (веб) Знак Знак,Обычный (веб) Знак1 Знак"/>
    <w:link w:val="a3"/>
    <w:locked/>
    <w:rsid w:val="004F5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C37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B15D1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531DDA"/>
  </w:style>
  <w:style w:type="paragraph" w:styleId="a8">
    <w:name w:val="Body Text"/>
    <w:basedOn w:val="a"/>
    <w:link w:val="a9"/>
    <w:rsid w:val="008B22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B22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E579E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E579E7"/>
  </w:style>
  <w:style w:type="character" w:customStyle="1" w:styleId="layout">
    <w:name w:val="layout"/>
    <w:basedOn w:val="a0"/>
    <w:rsid w:val="00E579E7"/>
  </w:style>
  <w:style w:type="character" w:customStyle="1" w:styleId="1">
    <w:name w:val="Основной текст Знак1"/>
    <w:basedOn w:val="a0"/>
    <w:uiPriority w:val="99"/>
    <w:rsid w:val="00E579E7"/>
    <w:rPr>
      <w:rFonts w:ascii="Times New Roman" w:hAnsi="Times New Roman" w:cs="Times New Roman"/>
      <w:sz w:val="26"/>
      <w:szCs w:val="26"/>
      <w:u w:val="none"/>
    </w:rPr>
  </w:style>
  <w:style w:type="character" w:customStyle="1" w:styleId="NoSpacingChar">
    <w:name w:val="No Spacing Char"/>
    <w:link w:val="10"/>
    <w:locked/>
    <w:rsid w:val="00123916"/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link w:val="NoSpacingChar"/>
    <w:qFormat/>
    <w:rsid w:val="001239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B97A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a">
    <w:name w:val="Основной текст_"/>
    <w:link w:val="11"/>
    <w:rsid w:val="00AC62D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AC62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b/>
      <w:bCs/>
      <w:sz w:val="28"/>
      <w:szCs w:val="28"/>
    </w:rPr>
  </w:style>
  <w:style w:type="character" w:styleId="ab">
    <w:name w:val="Emphasis"/>
    <w:basedOn w:val="a0"/>
    <w:uiPriority w:val="20"/>
    <w:qFormat/>
    <w:rsid w:val="00ED4B32"/>
    <w:rPr>
      <w:i/>
      <w:iCs/>
    </w:rPr>
  </w:style>
  <w:style w:type="paragraph" w:styleId="ac">
    <w:name w:val="header"/>
    <w:basedOn w:val="a"/>
    <w:link w:val="ad"/>
    <w:uiPriority w:val="99"/>
    <w:unhideWhenUsed/>
    <w:rsid w:val="00F1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53CB"/>
  </w:style>
  <w:style w:type="paragraph" w:styleId="ae">
    <w:name w:val="footer"/>
    <w:basedOn w:val="a"/>
    <w:link w:val="af"/>
    <w:uiPriority w:val="99"/>
    <w:unhideWhenUsed/>
    <w:rsid w:val="00F1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5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Char,Знак Char Char Char,Знак Знак,Обычный (веб) Знак,Обычный (веб) Знак1"/>
    <w:basedOn w:val="a"/>
    <w:link w:val="2"/>
    <w:uiPriority w:val="99"/>
    <w:unhideWhenUsed/>
    <w:qFormat/>
    <w:rsid w:val="004F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Char Знак,Знак Char Char Char Знак,Знак Знак Знак,Обычный (веб) Знак Знак,Обычный (веб) Знак1 Знак"/>
    <w:link w:val="a3"/>
    <w:locked/>
    <w:rsid w:val="004F5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C37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B15D1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531DDA"/>
  </w:style>
  <w:style w:type="paragraph" w:styleId="a8">
    <w:name w:val="Body Text"/>
    <w:basedOn w:val="a"/>
    <w:link w:val="a9"/>
    <w:rsid w:val="008B22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B22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E579E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E579E7"/>
  </w:style>
  <w:style w:type="character" w:customStyle="1" w:styleId="layout">
    <w:name w:val="layout"/>
    <w:basedOn w:val="a0"/>
    <w:rsid w:val="00E579E7"/>
  </w:style>
  <w:style w:type="character" w:customStyle="1" w:styleId="1">
    <w:name w:val="Основной текст Знак1"/>
    <w:basedOn w:val="a0"/>
    <w:uiPriority w:val="99"/>
    <w:rsid w:val="00E579E7"/>
    <w:rPr>
      <w:rFonts w:ascii="Times New Roman" w:hAnsi="Times New Roman" w:cs="Times New Roman"/>
      <w:sz w:val="26"/>
      <w:szCs w:val="26"/>
      <w:u w:val="none"/>
    </w:rPr>
  </w:style>
  <w:style w:type="character" w:customStyle="1" w:styleId="NoSpacingChar">
    <w:name w:val="No Spacing Char"/>
    <w:link w:val="10"/>
    <w:locked/>
    <w:rsid w:val="00123916"/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link w:val="NoSpacingChar"/>
    <w:qFormat/>
    <w:rsid w:val="001239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B97A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a">
    <w:name w:val="Основной текст_"/>
    <w:link w:val="11"/>
    <w:rsid w:val="00AC62D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AC62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b/>
      <w:bCs/>
      <w:sz w:val="28"/>
      <w:szCs w:val="28"/>
    </w:rPr>
  </w:style>
  <w:style w:type="character" w:styleId="ab">
    <w:name w:val="Emphasis"/>
    <w:basedOn w:val="a0"/>
    <w:uiPriority w:val="20"/>
    <w:qFormat/>
    <w:rsid w:val="00ED4B32"/>
    <w:rPr>
      <w:i/>
      <w:iCs/>
    </w:rPr>
  </w:style>
  <w:style w:type="paragraph" w:styleId="ac">
    <w:name w:val="header"/>
    <w:basedOn w:val="a"/>
    <w:link w:val="ad"/>
    <w:uiPriority w:val="99"/>
    <w:unhideWhenUsed/>
    <w:rsid w:val="00F1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53CB"/>
  </w:style>
  <w:style w:type="paragraph" w:styleId="ae">
    <w:name w:val="footer"/>
    <w:basedOn w:val="a"/>
    <w:link w:val="af"/>
    <w:uiPriority w:val="99"/>
    <w:unhideWhenUsed/>
    <w:rsid w:val="00F1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5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3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103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0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71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DB6F-B210-4E70-A016-AAC423BA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10356</Words>
  <Characters>59033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2024-02-26T15:31:00Z</cp:lastPrinted>
  <dcterms:created xsi:type="dcterms:W3CDTF">2024-02-28T09:33:00Z</dcterms:created>
  <dcterms:modified xsi:type="dcterms:W3CDTF">2024-02-28T10:04:00Z</dcterms:modified>
</cp:coreProperties>
</file>