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25" w:rsidRDefault="00DF2EDA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533C25" w:rsidRDefault="00DF2EDA">
      <w:pPr>
        <w:tabs>
          <w:tab w:val="left" w:pos="567"/>
        </w:tabs>
        <w:ind w:left="567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sz w:val="22"/>
          <w:szCs w:val="22"/>
          <w:lang w:eastAsia="en-US"/>
        </w:rPr>
        <w:t>Заместитель главы администрации Сорочинского городского округа по экономике и управлению имуществом, заместитель председателя комиссии</w:t>
      </w:r>
      <w:r>
        <w:rPr>
          <w:sz w:val="22"/>
          <w:szCs w:val="22"/>
        </w:rPr>
        <w:tab/>
      </w:r>
    </w:p>
    <w:p w:rsidR="00533C25" w:rsidRDefault="00533C25">
      <w:pPr>
        <w:tabs>
          <w:tab w:val="left" w:pos="567"/>
        </w:tabs>
        <w:ind w:left="5670"/>
        <w:jc w:val="both"/>
        <w:rPr>
          <w:sz w:val="22"/>
          <w:szCs w:val="22"/>
        </w:rPr>
      </w:pPr>
    </w:p>
    <w:p w:rsidR="00533C25" w:rsidRDefault="00DF2EDA">
      <w:pPr>
        <w:tabs>
          <w:tab w:val="left" w:pos="567"/>
        </w:tabs>
        <w:jc w:val="right"/>
      </w:pPr>
      <w:r>
        <w:rPr>
          <w:sz w:val="22"/>
          <w:szCs w:val="22"/>
        </w:rPr>
        <w:t>________________ Е.А. Павлова</w:t>
      </w:r>
    </w:p>
    <w:p w:rsidR="00533C25" w:rsidRDefault="00DF2EDA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3C25" w:rsidRDefault="00DF2EDA">
      <w:pPr>
        <w:tabs>
          <w:tab w:val="left" w:pos="567"/>
        </w:tabs>
        <w:jc w:val="right"/>
      </w:pPr>
      <w:r>
        <w:t xml:space="preserve">                                                     11.06.2024</w:t>
      </w:r>
      <w:r>
        <w:rPr>
          <w:iCs/>
        </w:rPr>
        <w:t xml:space="preserve">  г.</w:t>
      </w:r>
    </w:p>
    <w:p w:rsidR="00533C25" w:rsidRDefault="00533C25">
      <w:pPr>
        <w:jc w:val="center"/>
        <w:rPr>
          <w:bCs/>
        </w:rPr>
      </w:pPr>
    </w:p>
    <w:p w:rsidR="00533C25" w:rsidRDefault="00533C25">
      <w:pPr>
        <w:ind w:left="5280"/>
        <w:jc w:val="right"/>
      </w:pPr>
    </w:p>
    <w:p w:rsidR="00533C25" w:rsidRDefault="00DF2EDA">
      <w:pPr>
        <w:pStyle w:val="1"/>
        <w:spacing w:before="120" w:line="240" w:lineRule="auto"/>
        <w:ind w:left="0"/>
        <w:jc w:val="center"/>
      </w:pPr>
      <w:bookmarkStart w:id="0" w:name="_GoBack"/>
      <w:r>
        <w:t xml:space="preserve">ПРОТОКОЛ № </w:t>
      </w:r>
      <w:r>
        <w:rPr>
          <w:rFonts w:cs="Arial"/>
        </w:rPr>
        <w:t>U22000167480000000121-1</w:t>
      </w:r>
    </w:p>
    <w:p w:rsidR="00533C25" w:rsidRDefault="00DF2EDA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bookmarkEnd w:id="0"/>
    <w:p w:rsidR="00533C25" w:rsidRDefault="00DF2EDA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533C25" w:rsidRDefault="00533C25">
      <w:pPr>
        <w:jc w:val="center"/>
        <w:rPr>
          <w:b/>
        </w:rPr>
      </w:pPr>
    </w:p>
    <w:p w:rsidR="00533C25" w:rsidRDefault="00DF2EDA">
      <w:pPr>
        <w:jc w:val="right"/>
        <w:rPr>
          <w:iCs/>
        </w:rPr>
      </w:pPr>
      <w:r w:rsidRPr="007417C8">
        <w:t>1</w:t>
      </w:r>
      <w:r>
        <w:t>1</w:t>
      </w:r>
      <w:r w:rsidRPr="007417C8">
        <w:t>.06.2024 12:43:45</w:t>
      </w:r>
    </w:p>
    <w:p w:rsidR="00533C25" w:rsidRDefault="00533C25">
      <w:pPr>
        <w:jc w:val="center"/>
        <w:rPr>
          <w:iCs/>
        </w:rPr>
      </w:pPr>
    </w:p>
    <w:p w:rsidR="00533C25" w:rsidRDefault="007417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="00DF2EDA">
        <w:rPr>
          <w:sz w:val="22"/>
          <w:szCs w:val="22"/>
        </w:rPr>
        <w:t>Открытый а</w:t>
      </w:r>
      <w:r w:rsidR="00DF2EDA">
        <w:rPr>
          <w:iCs/>
          <w:sz w:val="22"/>
          <w:szCs w:val="22"/>
        </w:rPr>
        <w:t xml:space="preserve">укцион в электронной форме проводится в соответствии с </w:t>
      </w:r>
      <w:r w:rsidR="00DF2EDA">
        <w:rPr>
          <w:sz w:val="22"/>
          <w:szCs w:val="22"/>
        </w:rPr>
        <w:t>Федеральным законом Российской Федерации от 21.12.2001 года № 178-ФЗ «О приватизации государственного и муниципального имущества», 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форме», информационным сообщением, о проведении открытого аукциона в электронной форме по продаже муниципального имущества, находящегося в собственности муниципального образования</w:t>
      </w:r>
      <w:proofErr w:type="gramEnd"/>
      <w:r w:rsidR="00DF2EDA">
        <w:rPr>
          <w:sz w:val="22"/>
          <w:szCs w:val="22"/>
        </w:rPr>
        <w:t xml:space="preserve"> </w:t>
      </w:r>
      <w:proofErr w:type="spellStart"/>
      <w:r w:rsidR="00DF2EDA">
        <w:rPr>
          <w:sz w:val="22"/>
          <w:szCs w:val="22"/>
        </w:rPr>
        <w:t>Сорочинский</w:t>
      </w:r>
      <w:proofErr w:type="spellEnd"/>
      <w:r w:rsidR="00DF2EDA">
        <w:rPr>
          <w:sz w:val="22"/>
          <w:szCs w:val="22"/>
        </w:rPr>
        <w:t xml:space="preserve"> городской округ  Оренбургской области на электронной торговой площадке «РТС-тендер» </w:t>
      </w:r>
      <w:hyperlink r:id="rId8" w:history="1">
        <w:r w:rsidR="00DF2EDA">
          <w:rPr>
            <w:rStyle w:val="a4"/>
            <w:sz w:val="22"/>
            <w:szCs w:val="22"/>
          </w:rPr>
          <w:t>https://www.rts-tender.ru/</w:t>
        </w:r>
      </w:hyperlink>
      <w:r w:rsidR="00DF2EDA">
        <w:rPr>
          <w:sz w:val="22"/>
          <w:szCs w:val="22"/>
        </w:rPr>
        <w:t xml:space="preserve"> в сети «Интернет», утвержденным постановлением администрации Сорочинского городского округа Оренбургской области </w:t>
      </w:r>
      <w:r>
        <w:rPr>
          <w:sz w:val="22"/>
          <w:szCs w:val="22"/>
        </w:rPr>
        <w:t>от 06.05.2024 №687-п.</w:t>
      </w:r>
    </w:p>
    <w:p w:rsidR="00533C25" w:rsidRDefault="00533C25">
      <w:pPr>
        <w:jc w:val="center"/>
        <w:rPr>
          <w:sz w:val="22"/>
          <w:szCs w:val="22"/>
        </w:rPr>
      </w:pPr>
    </w:p>
    <w:p w:rsidR="00533C25" w:rsidRDefault="00DF2EDA">
      <w:pPr>
        <w:jc w:val="both"/>
      </w:pPr>
      <w:r>
        <w:rPr>
          <w:spacing w:val="-2"/>
        </w:rPr>
        <w:t>1.  Предмет аукциона в электронной форме:</w:t>
      </w:r>
      <w:r>
        <w:rPr>
          <w:b/>
          <w:spacing w:val="-2"/>
        </w:rPr>
        <w:t xml:space="preserve"> продажа муниципального имущества.</w:t>
      </w:r>
    </w:p>
    <w:p w:rsidR="00533C25" w:rsidRDefault="00533C25">
      <w:pPr>
        <w:jc w:val="both"/>
        <w:rPr>
          <w:b/>
          <w:spacing w:val="-2"/>
        </w:rPr>
      </w:pPr>
    </w:p>
    <w:p w:rsidR="00533C25" w:rsidRPr="007417C8" w:rsidRDefault="00DF2EDA">
      <w:pPr>
        <w:jc w:val="both"/>
        <w:rPr>
          <w:i/>
        </w:rPr>
      </w:pPr>
      <w:r>
        <w:rPr>
          <w:spacing w:val="-2"/>
        </w:rPr>
        <w:t>2.  Продавец:</w:t>
      </w:r>
      <w:r>
        <w:t xml:space="preserve"> Администрация Сорочинского городского округа Оренбургской области</w:t>
      </w:r>
      <w:r w:rsidRPr="007417C8">
        <w:t>.</w:t>
      </w:r>
    </w:p>
    <w:p w:rsidR="00533C25" w:rsidRDefault="00533C25">
      <w:pPr>
        <w:jc w:val="both"/>
        <w:rPr>
          <w:b/>
          <w:spacing w:val="-2"/>
        </w:rPr>
      </w:pPr>
    </w:p>
    <w:p w:rsidR="00533C25" w:rsidRDefault="00DF2EDA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7417C8">
        <w:t xml:space="preserve">АДМИНИСТРАЦИЯ СОРОЧИНСКОГО ГОРОДСКОГО </w:t>
      </w:r>
      <w:proofErr w:type="spellStart"/>
      <w:r w:rsidRPr="007417C8">
        <w:t>ОКРУГА</w:t>
      </w:r>
      <w:proofErr w:type="gramStart"/>
      <w:r>
        <w:rPr>
          <w:i/>
        </w:rPr>
        <w:t>,</w:t>
      </w:r>
      <w:r w:rsidRPr="007417C8">
        <w:rPr>
          <w:i/>
        </w:rPr>
        <w:t>Ю</w:t>
      </w:r>
      <w:proofErr w:type="gramEnd"/>
      <w:r w:rsidRPr="007417C8">
        <w:rPr>
          <w:i/>
        </w:rPr>
        <w:t>ридический</w:t>
      </w:r>
      <w:proofErr w:type="spellEnd"/>
      <w:r w:rsidRPr="007417C8">
        <w:rPr>
          <w:i/>
        </w:rPr>
        <w:t xml:space="preserve"> адрес: 461900, Россия, Оренбургская, Сорочинск, Советская, 1</w:t>
      </w:r>
      <w:r>
        <w:rPr>
          <w:i/>
        </w:rPr>
        <w:t xml:space="preserve">,  Почтовый адрес: 461900, Российская Федерация, Оренбургская обл., г. Сорочинск, ул. Советская, 1. </w:t>
      </w:r>
    </w:p>
    <w:p w:rsidR="00533C25" w:rsidRDefault="00533C25">
      <w:pPr>
        <w:jc w:val="both"/>
      </w:pPr>
    </w:p>
    <w:p w:rsidR="00533C25" w:rsidRDefault="00DF2EDA">
      <w:pPr>
        <w:jc w:val="both"/>
        <w:rPr>
          <w:lang w:val="en-US"/>
        </w:rPr>
      </w:pPr>
      <w:r>
        <w:t>4. Лоты аукциона:</w:t>
      </w:r>
    </w:p>
    <w:p w:rsidR="00533C25" w:rsidRDefault="00533C2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533C25">
        <w:trPr>
          <w:trHeight w:val="230"/>
        </w:trPr>
        <w:tc>
          <w:tcPr>
            <w:tcW w:w="3285" w:type="dxa"/>
            <w:vAlign w:val="center"/>
          </w:tcPr>
          <w:p w:rsidR="00533C25" w:rsidRDefault="00DF2EDA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533C25" w:rsidRDefault="00DF2ED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533C25" w:rsidRDefault="00DF2ED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533C25">
        <w:trPr>
          <w:trHeight w:val="230"/>
        </w:trPr>
        <w:tc>
          <w:tcPr>
            <w:tcW w:w="3285" w:type="dxa"/>
          </w:tcPr>
          <w:p w:rsidR="00533C25" w:rsidRDefault="00DF2EDA">
            <w:pPr>
              <w:jc w:val="center"/>
            </w:pPr>
            <w:r>
              <w:t xml:space="preserve"> </w:t>
            </w:r>
            <w:r w:rsidRPr="007417C8">
              <w:t xml:space="preserve">№ </w:t>
            </w:r>
            <w:r>
              <w:t>1 -</w:t>
            </w:r>
            <w:r w:rsidR="007417C8">
              <w:rPr>
                <w:szCs w:val="28"/>
              </w:rPr>
              <w:t xml:space="preserve"> Нежилое здание</w:t>
            </w:r>
            <w:r w:rsidR="007417C8">
              <w:rPr>
                <w:szCs w:val="28"/>
                <w:lang w:eastAsia="en-US"/>
              </w:rPr>
              <w:t xml:space="preserve">, назначение: нежилое, площадью 510,6 </w:t>
            </w:r>
            <w:proofErr w:type="spellStart"/>
            <w:r w:rsidR="007417C8">
              <w:rPr>
                <w:szCs w:val="28"/>
                <w:lang w:eastAsia="en-US"/>
              </w:rPr>
              <w:t>кв.м</w:t>
            </w:r>
            <w:proofErr w:type="spellEnd"/>
            <w:r w:rsidR="007417C8">
              <w:rPr>
                <w:szCs w:val="28"/>
                <w:lang w:eastAsia="en-US"/>
              </w:rPr>
              <w:t xml:space="preserve">., количество этажей-1, в том числе </w:t>
            </w:r>
            <w:proofErr w:type="gramStart"/>
            <w:r w:rsidR="007417C8">
              <w:rPr>
                <w:szCs w:val="28"/>
                <w:lang w:eastAsia="en-US"/>
              </w:rPr>
              <w:t>подземных</w:t>
            </w:r>
            <w:proofErr w:type="gramEnd"/>
            <w:r w:rsidR="007417C8">
              <w:rPr>
                <w:szCs w:val="28"/>
                <w:lang w:eastAsia="en-US"/>
              </w:rPr>
              <w:t xml:space="preserve"> - 0, адрес объекта: Российская Федерация, Оренбургская область, </w:t>
            </w:r>
            <w:proofErr w:type="spellStart"/>
            <w:r w:rsidR="007417C8">
              <w:rPr>
                <w:szCs w:val="28"/>
                <w:lang w:eastAsia="en-US"/>
              </w:rPr>
              <w:t>Сорочинский</w:t>
            </w:r>
            <w:proofErr w:type="spellEnd"/>
            <w:r w:rsidR="007417C8">
              <w:rPr>
                <w:szCs w:val="28"/>
                <w:lang w:eastAsia="en-US"/>
              </w:rPr>
              <w:t xml:space="preserve"> городской округ, </w:t>
            </w:r>
            <w:proofErr w:type="gramStart"/>
            <w:r w:rsidR="007417C8">
              <w:rPr>
                <w:szCs w:val="28"/>
                <w:lang w:eastAsia="en-US"/>
              </w:rPr>
              <w:t>с</w:t>
            </w:r>
            <w:proofErr w:type="gramEnd"/>
            <w:r w:rsidR="007417C8">
              <w:rPr>
                <w:szCs w:val="28"/>
                <w:lang w:eastAsia="en-US"/>
              </w:rPr>
              <w:t xml:space="preserve">. </w:t>
            </w:r>
            <w:proofErr w:type="gramStart"/>
            <w:r w:rsidR="007417C8">
              <w:rPr>
                <w:szCs w:val="28"/>
                <w:lang w:eastAsia="en-US"/>
              </w:rPr>
              <w:t>Михайловка</w:t>
            </w:r>
            <w:proofErr w:type="gramEnd"/>
            <w:r w:rsidR="007417C8">
              <w:rPr>
                <w:szCs w:val="28"/>
                <w:lang w:eastAsia="en-US"/>
              </w:rPr>
              <w:t xml:space="preserve"> Вторая, ул. Овражная, 7, кадастровый номер 56:30:0701001:690</w:t>
            </w:r>
          </w:p>
        </w:tc>
        <w:tc>
          <w:tcPr>
            <w:tcW w:w="3285" w:type="dxa"/>
          </w:tcPr>
          <w:p w:rsidR="00533C25" w:rsidRDefault="00DF2EDA">
            <w:pPr>
              <w:jc w:val="center"/>
            </w:pPr>
            <w:r>
              <w:t>464 310,00 руб.</w:t>
            </w:r>
          </w:p>
        </w:tc>
        <w:tc>
          <w:tcPr>
            <w:tcW w:w="3286" w:type="dxa"/>
          </w:tcPr>
          <w:p w:rsidR="00533C25" w:rsidRDefault="00DF2EDA">
            <w:pPr>
              <w:jc w:val="center"/>
            </w:pPr>
            <w:r>
              <w:t>Не состоялся</w:t>
            </w:r>
          </w:p>
        </w:tc>
      </w:tr>
      <w:tr w:rsidR="00533C25">
        <w:trPr>
          <w:trHeight w:val="230"/>
        </w:trPr>
        <w:tc>
          <w:tcPr>
            <w:tcW w:w="3285" w:type="dxa"/>
          </w:tcPr>
          <w:p w:rsidR="00533C25" w:rsidRDefault="00DF2EDA">
            <w:pPr>
              <w:jc w:val="center"/>
            </w:pPr>
            <w:r>
              <w:t xml:space="preserve"> </w:t>
            </w:r>
            <w:r w:rsidRPr="007417C8">
              <w:t xml:space="preserve">№ </w:t>
            </w:r>
            <w:r>
              <w:t xml:space="preserve">2 - </w:t>
            </w:r>
            <w:r w:rsidR="007417C8">
              <w:rPr>
                <w:szCs w:val="28"/>
              </w:rPr>
              <w:t>Нежилое здание</w:t>
            </w:r>
            <w:r w:rsidR="007417C8">
              <w:rPr>
                <w:szCs w:val="28"/>
                <w:lang w:eastAsia="en-US"/>
              </w:rPr>
              <w:t xml:space="preserve">, назначение: нежилое, площадью 172,6 </w:t>
            </w:r>
            <w:proofErr w:type="spellStart"/>
            <w:r w:rsidR="007417C8">
              <w:rPr>
                <w:szCs w:val="28"/>
                <w:lang w:eastAsia="en-US"/>
              </w:rPr>
              <w:t>кв.м</w:t>
            </w:r>
            <w:proofErr w:type="spellEnd"/>
            <w:r w:rsidR="007417C8">
              <w:rPr>
                <w:szCs w:val="28"/>
                <w:lang w:eastAsia="en-US"/>
              </w:rPr>
              <w:t xml:space="preserve">., количество этажей-1, в том числе </w:t>
            </w:r>
            <w:proofErr w:type="gramStart"/>
            <w:r w:rsidR="007417C8">
              <w:rPr>
                <w:szCs w:val="28"/>
                <w:lang w:eastAsia="en-US"/>
              </w:rPr>
              <w:t>подземных</w:t>
            </w:r>
            <w:proofErr w:type="gramEnd"/>
            <w:r w:rsidR="007417C8">
              <w:rPr>
                <w:szCs w:val="28"/>
                <w:lang w:eastAsia="en-US"/>
              </w:rPr>
              <w:t xml:space="preserve"> - 0, адрес объекта: Российская Федерация, Оренбургская область, </w:t>
            </w:r>
            <w:proofErr w:type="spellStart"/>
            <w:r w:rsidR="007417C8">
              <w:rPr>
                <w:szCs w:val="28"/>
                <w:lang w:eastAsia="en-US"/>
              </w:rPr>
              <w:t>Сорочинский</w:t>
            </w:r>
            <w:proofErr w:type="spellEnd"/>
            <w:r w:rsidR="007417C8">
              <w:rPr>
                <w:szCs w:val="28"/>
                <w:lang w:eastAsia="en-US"/>
              </w:rPr>
              <w:t xml:space="preserve"> городской округ, </w:t>
            </w:r>
            <w:proofErr w:type="gramStart"/>
            <w:r w:rsidR="007417C8">
              <w:rPr>
                <w:szCs w:val="28"/>
                <w:lang w:eastAsia="en-US"/>
              </w:rPr>
              <w:t>с</w:t>
            </w:r>
            <w:proofErr w:type="gramEnd"/>
            <w:r w:rsidR="007417C8">
              <w:rPr>
                <w:szCs w:val="28"/>
                <w:lang w:eastAsia="en-US"/>
              </w:rPr>
              <w:t xml:space="preserve">. </w:t>
            </w:r>
            <w:proofErr w:type="gramStart"/>
            <w:r w:rsidR="007417C8">
              <w:rPr>
                <w:szCs w:val="28"/>
                <w:lang w:eastAsia="en-US"/>
              </w:rPr>
              <w:t>Михайловка</w:t>
            </w:r>
            <w:proofErr w:type="gramEnd"/>
            <w:r w:rsidR="007417C8">
              <w:rPr>
                <w:szCs w:val="28"/>
                <w:lang w:eastAsia="en-US"/>
              </w:rPr>
              <w:t xml:space="preserve"> Вторая, ул. Северная, д. 30, кадастровый номер 56:30:0701001:688</w:t>
            </w:r>
          </w:p>
        </w:tc>
        <w:tc>
          <w:tcPr>
            <w:tcW w:w="3285" w:type="dxa"/>
          </w:tcPr>
          <w:p w:rsidR="00533C25" w:rsidRDefault="00DF2EDA">
            <w:pPr>
              <w:jc w:val="center"/>
            </w:pPr>
            <w:r>
              <w:t>888 300,00 руб.</w:t>
            </w:r>
          </w:p>
        </w:tc>
        <w:tc>
          <w:tcPr>
            <w:tcW w:w="3286" w:type="dxa"/>
          </w:tcPr>
          <w:p w:rsidR="00533C25" w:rsidRDefault="00DF2EDA">
            <w:pPr>
              <w:jc w:val="center"/>
            </w:pPr>
            <w:r>
              <w:t>Не состоялся</w:t>
            </w:r>
          </w:p>
        </w:tc>
      </w:tr>
      <w:tr w:rsidR="00533C25">
        <w:trPr>
          <w:trHeight w:val="230"/>
        </w:trPr>
        <w:tc>
          <w:tcPr>
            <w:tcW w:w="3285" w:type="dxa"/>
          </w:tcPr>
          <w:p w:rsidR="00533C25" w:rsidRDefault="00DF2EDA">
            <w:pPr>
              <w:jc w:val="center"/>
            </w:pPr>
            <w:r>
              <w:t xml:space="preserve"> </w:t>
            </w:r>
            <w:r w:rsidRPr="007417C8">
              <w:t xml:space="preserve">№ </w:t>
            </w:r>
            <w:r>
              <w:t xml:space="preserve">3 - </w:t>
            </w:r>
            <w:r w:rsidR="007417C8">
              <w:rPr>
                <w:szCs w:val="28"/>
              </w:rPr>
              <w:t xml:space="preserve">нежилое здание,  </w:t>
            </w:r>
            <w:r w:rsidR="007417C8">
              <w:rPr>
                <w:szCs w:val="28"/>
                <w:lang w:eastAsia="en-US"/>
              </w:rPr>
              <w:t xml:space="preserve">назначение: нежилое, </w:t>
            </w:r>
            <w:r w:rsidR="007417C8">
              <w:rPr>
                <w:szCs w:val="28"/>
              </w:rPr>
              <w:t xml:space="preserve">площадь 916,4 </w:t>
            </w:r>
            <w:proofErr w:type="spellStart"/>
            <w:r w:rsidR="007417C8">
              <w:rPr>
                <w:szCs w:val="28"/>
              </w:rPr>
              <w:t>кв.м</w:t>
            </w:r>
            <w:proofErr w:type="spellEnd"/>
            <w:r w:rsidR="007417C8">
              <w:rPr>
                <w:szCs w:val="28"/>
              </w:rPr>
              <w:t xml:space="preserve">., </w:t>
            </w:r>
            <w:r w:rsidR="007417C8">
              <w:rPr>
                <w:szCs w:val="28"/>
                <w:lang w:eastAsia="en-US"/>
              </w:rPr>
              <w:t xml:space="preserve">количество этажей - 1, </w:t>
            </w:r>
            <w:r w:rsidR="007417C8">
              <w:rPr>
                <w:szCs w:val="28"/>
                <w:lang w:eastAsia="en-US"/>
              </w:rPr>
              <w:lastRenderedPageBreak/>
              <w:t>в том числе подземных - 0,</w:t>
            </w:r>
            <w:r w:rsidR="007417C8">
              <w:rPr>
                <w:szCs w:val="28"/>
              </w:rPr>
              <w:t xml:space="preserve"> кадастровый номер 56:30:0303001:166, адрес (местонахождение) объекта: Оренбургская область,  </w:t>
            </w:r>
            <w:proofErr w:type="spellStart"/>
            <w:r w:rsidR="007417C8">
              <w:rPr>
                <w:szCs w:val="28"/>
              </w:rPr>
              <w:t>Сорочинский</w:t>
            </w:r>
            <w:proofErr w:type="spellEnd"/>
            <w:r w:rsidR="007417C8">
              <w:rPr>
                <w:szCs w:val="28"/>
              </w:rPr>
              <w:t xml:space="preserve"> район, </w:t>
            </w:r>
            <w:proofErr w:type="gramStart"/>
            <w:r w:rsidR="007417C8">
              <w:rPr>
                <w:szCs w:val="28"/>
              </w:rPr>
              <w:t>с</w:t>
            </w:r>
            <w:proofErr w:type="gramEnd"/>
            <w:r w:rsidR="007417C8">
              <w:rPr>
                <w:szCs w:val="28"/>
              </w:rPr>
              <w:t>. Спасское, ул. Школьная, 1</w:t>
            </w:r>
          </w:p>
        </w:tc>
        <w:tc>
          <w:tcPr>
            <w:tcW w:w="3285" w:type="dxa"/>
          </w:tcPr>
          <w:p w:rsidR="00533C25" w:rsidRDefault="00DF2EDA">
            <w:pPr>
              <w:jc w:val="center"/>
            </w:pPr>
            <w:r>
              <w:lastRenderedPageBreak/>
              <w:t>1 744 340,00 руб.</w:t>
            </w:r>
          </w:p>
        </w:tc>
        <w:tc>
          <w:tcPr>
            <w:tcW w:w="3286" w:type="dxa"/>
          </w:tcPr>
          <w:p w:rsidR="00533C25" w:rsidRDefault="00DF2EDA">
            <w:pPr>
              <w:jc w:val="center"/>
            </w:pPr>
            <w:r>
              <w:t>Не состоялся</w:t>
            </w:r>
          </w:p>
        </w:tc>
      </w:tr>
      <w:tr w:rsidR="00533C25">
        <w:trPr>
          <w:trHeight w:val="230"/>
        </w:trPr>
        <w:tc>
          <w:tcPr>
            <w:tcW w:w="3285" w:type="dxa"/>
          </w:tcPr>
          <w:p w:rsidR="00533C25" w:rsidRDefault="00DF2EDA">
            <w:pPr>
              <w:jc w:val="center"/>
            </w:pPr>
            <w:r>
              <w:lastRenderedPageBreak/>
              <w:t xml:space="preserve"> </w:t>
            </w:r>
            <w:r w:rsidRPr="007417C8">
              <w:t xml:space="preserve">№ </w:t>
            </w:r>
            <w:r>
              <w:t xml:space="preserve">4 - </w:t>
            </w:r>
            <w:r w:rsidR="007417C8">
              <w:rPr>
                <w:szCs w:val="28"/>
              </w:rPr>
              <w:t>Нежилое здание</w:t>
            </w:r>
            <w:r w:rsidR="007417C8">
              <w:rPr>
                <w:szCs w:val="28"/>
                <w:lang w:eastAsia="en-US"/>
              </w:rPr>
              <w:t xml:space="preserve">, назначение: нежилое, площадью 843,6 </w:t>
            </w:r>
            <w:proofErr w:type="spellStart"/>
            <w:r w:rsidR="007417C8">
              <w:rPr>
                <w:szCs w:val="28"/>
                <w:lang w:eastAsia="en-US"/>
              </w:rPr>
              <w:t>кв.м</w:t>
            </w:r>
            <w:proofErr w:type="spellEnd"/>
            <w:r w:rsidR="007417C8">
              <w:rPr>
                <w:szCs w:val="28"/>
                <w:lang w:eastAsia="en-US"/>
              </w:rPr>
              <w:t xml:space="preserve">., количество этажей - 2, в том числе подземных - 0, адрес объекта: Оренбургская область, р-н </w:t>
            </w:r>
            <w:proofErr w:type="spellStart"/>
            <w:r w:rsidR="007417C8">
              <w:rPr>
                <w:szCs w:val="28"/>
                <w:lang w:eastAsia="en-US"/>
              </w:rPr>
              <w:t>Сорочинский</w:t>
            </w:r>
            <w:proofErr w:type="spellEnd"/>
            <w:r w:rsidR="007417C8">
              <w:rPr>
                <w:szCs w:val="28"/>
                <w:lang w:eastAsia="en-US"/>
              </w:rPr>
              <w:t xml:space="preserve">, </w:t>
            </w:r>
            <w:proofErr w:type="gramStart"/>
            <w:r w:rsidR="007417C8">
              <w:rPr>
                <w:szCs w:val="28"/>
                <w:lang w:eastAsia="en-US"/>
              </w:rPr>
              <w:t>с</w:t>
            </w:r>
            <w:proofErr w:type="gramEnd"/>
            <w:r w:rsidR="007417C8">
              <w:rPr>
                <w:szCs w:val="28"/>
                <w:lang w:eastAsia="en-US"/>
              </w:rPr>
              <w:t>. Слободка, ул. Слободская, д.21, кадастровый номер 56:30:1306001:21</w:t>
            </w:r>
          </w:p>
        </w:tc>
        <w:tc>
          <w:tcPr>
            <w:tcW w:w="3285" w:type="dxa"/>
          </w:tcPr>
          <w:p w:rsidR="00533C25" w:rsidRDefault="00DF2EDA">
            <w:pPr>
              <w:jc w:val="center"/>
            </w:pPr>
            <w:r>
              <w:t>1 917 280,00 руб.</w:t>
            </w:r>
          </w:p>
        </w:tc>
        <w:tc>
          <w:tcPr>
            <w:tcW w:w="3286" w:type="dxa"/>
          </w:tcPr>
          <w:p w:rsidR="00533C25" w:rsidRDefault="00DF2EDA">
            <w:pPr>
              <w:jc w:val="center"/>
            </w:pPr>
            <w:r>
              <w:t>Не состоялся</w:t>
            </w:r>
          </w:p>
        </w:tc>
      </w:tr>
      <w:tr w:rsidR="00533C25">
        <w:trPr>
          <w:trHeight w:val="230"/>
        </w:trPr>
        <w:tc>
          <w:tcPr>
            <w:tcW w:w="3285" w:type="dxa"/>
          </w:tcPr>
          <w:p w:rsidR="00533C25" w:rsidRDefault="00DF2EDA">
            <w:pPr>
              <w:jc w:val="center"/>
            </w:pPr>
            <w:r>
              <w:t xml:space="preserve"> </w:t>
            </w:r>
            <w:r w:rsidRPr="007417C8">
              <w:t xml:space="preserve">№ </w:t>
            </w:r>
            <w:r>
              <w:t xml:space="preserve">5 - </w:t>
            </w:r>
            <w:r w:rsidR="007417C8">
              <w:rPr>
                <w:szCs w:val="28"/>
              </w:rPr>
              <w:t>Нежилое здание</w:t>
            </w:r>
            <w:r w:rsidR="007417C8">
              <w:rPr>
                <w:szCs w:val="28"/>
                <w:lang w:eastAsia="en-US"/>
              </w:rPr>
              <w:t xml:space="preserve">, назначение: нежилое, площадью </w:t>
            </w:r>
            <w:r w:rsidR="007417C8">
              <w:rPr>
                <w:szCs w:val="28"/>
              </w:rPr>
              <w:t xml:space="preserve">421.5 </w:t>
            </w:r>
            <w:proofErr w:type="spellStart"/>
            <w:r w:rsidR="007417C8">
              <w:rPr>
                <w:szCs w:val="28"/>
                <w:lang w:eastAsia="en-US"/>
              </w:rPr>
              <w:t>кв.м</w:t>
            </w:r>
            <w:proofErr w:type="spellEnd"/>
            <w:r w:rsidR="007417C8">
              <w:rPr>
                <w:szCs w:val="28"/>
                <w:lang w:eastAsia="en-US"/>
              </w:rPr>
              <w:t xml:space="preserve">., количество этажей - 1, в том числе подземных - 0, адрес объекта: </w:t>
            </w:r>
            <w:r w:rsidR="007417C8">
              <w:rPr>
                <w:szCs w:val="28"/>
              </w:rPr>
              <w:t xml:space="preserve">Оренбургская область, </w:t>
            </w:r>
            <w:proofErr w:type="spellStart"/>
            <w:r w:rsidR="007417C8">
              <w:rPr>
                <w:szCs w:val="28"/>
              </w:rPr>
              <w:t>Сорочинский</w:t>
            </w:r>
            <w:proofErr w:type="spellEnd"/>
            <w:r w:rsidR="007417C8">
              <w:rPr>
                <w:szCs w:val="28"/>
              </w:rPr>
              <w:t xml:space="preserve"> район, пос. </w:t>
            </w:r>
            <w:proofErr w:type="spellStart"/>
            <w:r w:rsidR="007417C8">
              <w:rPr>
                <w:szCs w:val="28"/>
              </w:rPr>
              <w:t>Сборовский</w:t>
            </w:r>
            <w:proofErr w:type="spellEnd"/>
            <w:r w:rsidR="007417C8">
              <w:rPr>
                <w:szCs w:val="28"/>
              </w:rPr>
              <w:t>, ул. Школьная 6 а</w:t>
            </w:r>
            <w:r w:rsidR="007417C8">
              <w:rPr>
                <w:szCs w:val="28"/>
                <w:lang w:eastAsia="en-US"/>
              </w:rPr>
              <w:t xml:space="preserve">, кадастровый номер </w:t>
            </w:r>
            <w:r w:rsidR="007417C8">
              <w:rPr>
                <w:szCs w:val="28"/>
              </w:rPr>
              <w:t>56:30:0304001:9</w:t>
            </w:r>
          </w:p>
        </w:tc>
        <w:tc>
          <w:tcPr>
            <w:tcW w:w="3285" w:type="dxa"/>
          </w:tcPr>
          <w:p w:rsidR="00533C25" w:rsidRDefault="00DF2EDA">
            <w:pPr>
              <w:jc w:val="center"/>
            </w:pPr>
            <w:r>
              <w:t>1 382 700,00 руб.</w:t>
            </w:r>
          </w:p>
        </w:tc>
        <w:tc>
          <w:tcPr>
            <w:tcW w:w="3286" w:type="dxa"/>
          </w:tcPr>
          <w:p w:rsidR="00533C25" w:rsidRDefault="00DF2EDA">
            <w:pPr>
              <w:jc w:val="center"/>
            </w:pPr>
            <w:r>
              <w:t>Не состоялся</w:t>
            </w:r>
          </w:p>
        </w:tc>
      </w:tr>
    </w:tbl>
    <w:p w:rsidR="00533C25" w:rsidRDefault="00533C25">
      <w:pPr>
        <w:jc w:val="both"/>
      </w:pPr>
    </w:p>
    <w:p w:rsidR="00533C25" w:rsidRDefault="00533C25">
      <w:pPr>
        <w:jc w:val="both"/>
      </w:pPr>
    </w:p>
    <w:p w:rsidR="00533C25" w:rsidRDefault="00DF2EDA">
      <w:pPr>
        <w:jc w:val="both"/>
        <w:rPr>
          <w:bCs/>
        </w:rPr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на электронной торговой площадкеi.rts-tender.ru процедура № 22000167480000000121.</w:t>
      </w:r>
    </w:p>
    <w:p w:rsidR="00533C25" w:rsidRDefault="00533C25">
      <w:pPr>
        <w:jc w:val="both"/>
        <w:rPr>
          <w:bCs/>
        </w:rPr>
      </w:pPr>
    </w:p>
    <w:p w:rsidR="00533C25" w:rsidRDefault="00DF2EDA">
      <w:pPr>
        <w:jc w:val="both"/>
      </w:pPr>
      <w:r>
        <w:rPr>
          <w:bCs/>
        </w:rPr>
        <w:t xml:space="preserve">6.  Аукционный торг проводится через систему электронной торговой площадки по адресу </w:t>
      </w:r>
      <w:r>
        <w:t>i.rts-tender.ru</w:t>
      </w:r>
    </w:p>
    <w:p w:rsidR="00533C25" w:rsidRDefault="00533C25">
      <w:pPr>
        <w:jc w:val="both"/>
        <w:rPr>
          <w:spacing w:val="-2"/>
        </w:rPr>
      </w:pPr>
    </w:p>
    <w:p w:rsidR="00533C25" w:rsidRDefault="00DF2EDA">
      <w:pPr>
        <w:jc w:val="both"/>
        <w:rPr>
          <w:spacing w:val="-2"/>
        </w:rPr>
      </w:pPr>
      <w:r>
        <w:rPr>
          <w:spacing w:val="-2"/>
        </w:rPr>
        <w:t xml:space="preserve">7.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в электронной форме </w:t>
      </w:r>
      <w:r>
        <w:t>10.06.2024 09:00:00 не подана ни одна заявка</w:t>
      </w:r>
      <w:r>
        <w:rPr>
          <w:spacing w:val="-2"/>
        </w:rPr>
        <w:t>.</w:t>
      </w:r>
    </w:p>
    <w:p w:rsidR="00533C25" w:rsidRDefault="00533C25">
      <w:pPr>
        <w:shd w:val="clear" w:color="auto" w:fill="FFFFFF"/>
        <w:tabs>
          <w:tab w:val="left" w:pos="6795"/>
        </w:tabs>
        <w:jc w:val="both"/>
      </w:pPr>
    </w:p>
    <w:p w:rsidR="00533C25" w:rsidRDefault="00DF2EDA">
      <w:pPr>
        <w:shd w:val="clear" w:color="auto" w:fill="FFFFFF"/>
        <w:tabs>
          <w:tab w:val="left" w:pos="6795"/>
        </w:tabs>
        <w:jc w:val="both"/>
      </w:pPr>
      <w:r>
        <w:t xml:space="preserve">8.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 44 (а) ПП РФ №860.  </w:t>
      </w:r>
    </w:p>
    <w:p w:rsidR="00533C25" w:rsidRDefault="00533C25">
      <w:pPr>
        <w:shd w:val="clear" w:color="auto" w:fill="FFFFFF"/>
        <w:tabs>
          <w:tab w:val="left" w:pos="6795"/>
        </w:tabs>
        <w:jc w:val="both"/>
      </w:pPr>
    </w:p>
    <w:p w:rsidR="00533C25" w:rsidRDefault="00DF2EDA">
      <w:pPr>
        <w:numPr>
          <w:ilvl w:val="0"/>
          <w:numId w:val="1"/>
        </w:numPr>
        <w:shd w:val="clear" w:color="auto" w:fill="FFFFFF"/>
        <w:tabs>
          <w:tab w:val="left" w:pos="6795"/>
        </w:tabs>
        <w:jc w:val="both"/>
      </w:pPr>
      <w:r>
        <w:t>Лоты, выделенные в отдельные процедуры: -</w:t>
      </w:r>
    </w:p>
    <w:p w:rsidR="00533C25" w:rsidRDefault="00533C25">
      <w:pPr>
        <w:shd w:val="clear" w:color="auto" w:fill="FFFFFF"/>
        <w:tabs>
          <w:tab w:val="left" w:pos="6795"/>
        </w:tabs>
        <w:jc w:val="both"/>
      </w:pPr>
    </w:p>
    <w:p w:rsidR="00533C25" w:rsidRDefault="00DF2EDA">
      <w:pPr>
        <w:jc w:val="both"/>
      </w:pPr>
      <w:r>
        <w:t xml:space="preserve">10. Настоящий протокол подлежит размещению на сайте </w:t>
      </w:r>
      <w:hyperlink r:id="rId9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torgi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533C25" w:rsidRDefault="00533C25">
      <w:pPr>
        <w:jc w:val="both"/>
      </w:pPr>
    </w:p>
    <w:p w:rsidR="00533C25" w:rsidRDefault="00533C25">
      <w:pPr>
        <w:jc w:val="both"/>
      </w:pPr>
    </w:p>
    <w:p w:rsidR="00533C25" w:rsidRDefault="00DF2EDA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_________________ Е.А. Павлова</w:t>
      </w:r>
    </w:p>
    <w:p w:rsidR="00533C25" w:rsidRDefault="00533C25">
      <w:pPr>
        <w:ind w:left="5387"/>
        <w:rPr>
          <w:sz w:val="22"/>
          <w:szCs w:val="22"/>
          <w:lang w:eastAsia="zh-CN"/>
        </w:rPr>
      </w:pPr>
    </w:p>
    <w:p w:rsidR="00533C25" w:rsidRDefault="00DF2EDA">
      <w:pPr>
        <w:ind w:left="5387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_________________ </w:t>
      </w:r>
      <w:proofErr w:type="spellStart"/>
      <w:r>
        <w:rPr>
          <w:sz w:val="22"/>
          <w:szCs w:val="22"/>
          <w:lang w:eastAsia="zh-CN"/>
        </w:rPr>
        <w:t>Н.В.Федорова</w:t>
      </w:r>
      <w:proofErr w:type="spellEnd"/>
    </w:p>
    <w:p w:rsidR="00533C25" w:rsidRDefault="00533C25">
      <w:pPr>
        <w:ind w:left="5387"/>
        <w:rPr>
          <w:sz w:val="22"/>
          <w:szCs w:val="22"/>
          <w:lang w:eastAsia="zh-CN"/>
        </w:rPr>
      </w:pPr>
    </w:p>
    <w:p w:rsidR="00533C25" w:rsidRDefault="00DF2EDA">
      <w:pPr>
        <w:pStyle w:val="1"/>
        <w:spacing w:before="0" w:line="240" w:lineRule="auto"/>
        <w:ind w:left="5387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_________________ </w:t>
      </w:r>
      <w:r>
        <w:rPr>
          <w:b w:val="0"/>
          <w:sz w:val="22"/>
          <w:szCs w:val="22"/>
        </w:rPr>
        <w:t>Т.Н. Салдина</w:t>
      </w:r>
    </w:p>
    <w:p w:rsidR="00533C25" w:rsidRDefault="00533C25">
      <w:pPr>
        <w:ind w:left="5387"/>
        <w:rPr>
          <w:sz w:val="22"/>
          <w:szCs w:val="22"/>
        </w:rPr>
      </w:pPr>
    </w:p>
    <w:p w:rsidR="00533C25" w:rsidRDefault="00DF2EDA">
      <w:pPr>
        <w:ind w:left="5387"/>
        <w:rPr>
          <w:sz w:val="22"/>
          <w:szCs w:val="22"/>
        </w:rPr>
      </w:pPr>
      <w:r>
        <w:rPr>
          <w:sz w:val="22"/>
          <w:szCs w:val="22"/>
        </w:rPr>
        <w:t>_________________ Л.В. Ковалева</w:t>
      </w:r>
    </w:p>
    <w:p w:rsidR="00533C25" w:rsidRDefault="00533C25">
      <w:pPr>
        <w:ind w:left="5387"/>
        <w:rPr>
          <w:sz w:val="22"/>
          <w:szCs w:val="22"/>
        </w:rPr>
      </w:pPr>
    </w:p>
    <w:p w:rsidR="00533C25" w:rsidRDefault="00DF2EDA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_________________ </w:t>
      </w:r>
      <w:proofErr w:type="spellStart"/>
      <w:r>
        <w:rPr>
          <w:sz w:val="22"/>
          <w:szCs w:val="22"/>
        </w:rPr>
        <w:t>Т.В.Воропаева</w:t>
      </w:r>
      <w:proofErr w:type="spellEnd"/>
    </w:p>
    <w:p w:rsidR="00533C25" w:rsidRDefault="00533C25">
      <w:pPr>
        <w:ind w:left="5387"/>
        <w:rPr>
          <w:sz w:val="22"/>
          <w:szCs w:val="22"/>
        </w:rPr>
      </w:pPr>
    </w:p>
    <w:p w:rsidR="00533C25" w:rsidRDefault="00533C25">
      <w:pPr>
        <w:shd w:val="clear" w:color="auto" w:fill="FFFFFF"/>
        <w:tabs>
          <w:tab w:val="left" w:pos="6795"/>
        </w:tabs>
        <w:jc w:val="both"/>
      </w:pPr>
    </w:p>
    <w:p w:rsidR="00533C25" w:rsidRDefault="00533C25">
      <w:pPr>
        <w:shd w:val="clear" w:color="auto" w:fill="FFFFFF"/>
        <w:tabs>
          <w:tab w:val="left" w:pos="6795"/>
        </w:tabs>
        <w:jc w:val="both"/>
      </w:pPr>
    </w:p>
    <w:p w:rsidR="00533C25" w:rsidRDefault="00533C25">
      <w:pPr>
        <w:shd w:val="clear" w:color="auto" w:fill="FFFFFF"/>
        <w:tabs>
          <w:tab w:val="left" w:pos="6795"/>
        </w:tabs>
        <w:jc w:val="both"/>
      </w:pPr>
    </w:p>
    <w:sectPr w:rsidR="00533C2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77" w:rsidRDefault="005F0177">
      <w:r>
        <w:separator/>
      </w:r>
    </w:p>
  </w:endnote>
  <w:endnote w:type="continuationSeparator" w:id="0">
    <w:p w:rsidR="005F0177" w:rsidRDefault="005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25" w:rsidRDefault="00DF2EDA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C25" w:rsidRDefault="00533C2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25" w:rsidRDefault="00DF2EDA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356">
      <w:rPr>
        <w:rStyle w:val="a5"/>
        <w:noProof/>
      </w:rPr>
      <w:t>2</w:t>
    </w:r>
    <w:r>
      <w:rPr>
        <w:rStyle w:val="a5"/>
      </w:rPr>
      <w:fldChar w:fldCharType="end"/>
    </w:r>
  </w:p>
  <w:p w:rsidR="00533C25" w:rsidRDefault="00533C2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77" w:rsidRDefault="005F0177">
      <w:r>
        <w:separator/>
      </w:r>
    </w:p>
  </w:footnote>
  <w:footnote w:type="continuationSeparator" w:id="0">
    <w:p w:rsidR="005F0177" w:rsidRDefault="005F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25" w:rsidRDefault="00DF2ED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C25" w:rsidRDefault="00533C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FB47A"/>
    <w:multiLevelType w:val="singleLevel"/>
    <w:tmpl w:val="A7BFB47A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3F18"/>
    <w:rsid w:val="00026C1C"/>
    <w:rsid w:val="000271BE"/>
    <w:rsid w:val="000374F5"/>
    <w:rsid w:val="00037990"/>
    <w:rsid w:val="0004256F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11F2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342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2F2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260B8"/>
    <w:rsid w:val="00532D21"/>
    <w:rsid w:val="00533C25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177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7162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17C8"/>
    <w:rsid w:val="00744A25"/>
    <w:rsid w:val="00747A20"/>
    <w:rsid w:val="0075096E"/>
    <w:rsid w:val="00751F49"/>
    <w:rsid w:val="00757266"/>
    <w:rsid w:val="00760F08"/>
    <w:rsid w:val="007617C8"/>
    <w:rsid w:val="007704F2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75BF0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24B71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6BC6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2EDA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4E8B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435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  <w:rsid w:val="35B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annotation reference" w:qFormat="1"/>
    <w:lsdException w:name="page number" w:qFormat="1"/>
    <w:lsdException w:name="Title" w:locked="1" w:qFormat="1"/>
    <w:lsdException w:name="Default Paragraph Font" w:semiHidden="1" w:qFormat="1"/>
    <w:lsdException w:name="Body Text" w:qFormat="1"/>
    <w:lsdException w:name="Subtitle" w:locked="1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6"/>
      <w:szCs w:val="16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qFormat/>
    <w:rPr>
      <w:rFonts w:cs="Times New Roman"/>
    </w:rPr>
  </w:style>
  <w:style w:type="paragraph" w:styleId="a6">
    <w:name w:val="Balloon Text"/>
    <w:basedOn w:val="a"/>
    <w:link w:val="a7"/>
    <w:semiHidden/>
    <w:qFormat/>
    <w:rPr>
      <w:sz w:val="2"/>
      <w:lang w:val="zh-CN" w:eastAsia="zh-CN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lang w:val="zh-CN" w:eastAsia="zh-CN"/>
    </w:rPr>
  </w:style>
  <w:style w:type="paragraph" w:styleId="31">
    <w:name w:val="Body Text Indent 3"/>
    <w:basedOn w:val="a"/>
    <w:link w:val="32"/>
    <w:qFormat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a8">
    <w:name w:val="annotation text"/>
    <w:basedOn w:val="a"/>
    <w:link w:val="a9"/>
  </w:style>
  <w:style w:type="paragraph" w:styleId="aa">
    <w:name w:val="annotation subject"/>
    <w:basedOn w:val="a8"/>
    <w:next w:val="a8"/>
    <w:link w:val="ab"/>
    <w:rPr>
      <w:b/>
      <w:bCs/>
      <w:lang w:val="zh-CN" w:eastAsia="zh-CN"/>
    </w:rPr>
  </w:style>
  <w:style w:type="paragraph" w:styleId="ac">
    <w:name w:val="header"/>
    <w:basedOn w:val="a"/>
    <w:link w:val="ad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e">
    <w:name w:val="Body Text"/>
    <w:basedOn w:val="a"/>
    <w:link w:val="af"/>
    <w:qFormat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af0">
    <w:name w:val="footer"/>
    <w:basedOn w:val="a"/>
    <w:link w:val="af1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23">
    <w:name w:val="Body Text Indent 2"/>
    <w:basedOn w:val="a"/>
    <w:link w:val="24"/>
    <w:qFormat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af2">
    <w:name w:val="Block Text"/>
    <w:basedOn w:val="a"/>
    <w:qFormat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af3">
    <w:name w:val="Table Grid"/>
    <w:basedOn w:val="a1"/>
    <w:qFormat/>
    <w:locked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Основной текст с отступом 2 Знак"/>
    <w:link w:val="23"/>
    <w:semiHidden/>
    <w:qFormat/>
    <w:locked/>
    <w:rPr>
      <w:rFonts w:cs="Times New Roman"/>
    </w:rPr>
  </w:style>
  <w:style w:type="character" w:customStyle="1" w:styleId="ad">
    <w:name w:val="Верхний колонтитул Знак"/>
    <w:link w:val="ac"/>
    <w:semiHidden/>
    <w:qFormat/>
    <w:locked/>
    <w:rPr>
      <w:rFonts w:cs="Times New Roman"/>
    </w:rPr>
  </w:style>
  <w:style w:type="character" w:customStyle="1" w:styleId="af1">
    <w:name w:val="Нижний колонтитул Знак"/>
    <w:link w:val="af0"/>
    <w:semiHidden/>
    <w:qFormat/>
    <w:locked/>
    <w:rPr>
      <w:rFonts w:cs="Times New Roman"/>
    </w:rPr>
  </w:style>
  <w:style w:type="character" w:customStyle="1" w:styleId="a7">
    <w:name w:val="Текст выноски Знак"/>
    <w:link w:val="a6"/>
    <w:semiHidden/>
    <w:qFormat/>
    <w:locked/>
    <w:rPr>
      <w:rFonts w:cs="Times New Roman"/>
      <w:sz w:val="2"/>
    </w:rPr>
  </w:style>
  <w:style w:type="character" w:customStyle="1" w:styleId="22">
    <w:name w:val="Основной текст 2 Знак"/>
    <w:link w:val="21"/>
    <w:semiHidden/>
    <w:qFormat/>
    <w:locked/>
    <w:rPr>
      <w:rFonts w:cs="Times New Roman"/>
    </w:rPr>
  </w:style>
  <w:style w:type="character" w:customStyle="1" w:styleId="af">
    <w:name w:val="Основной текст Знак"/>
    <w:link w:val="ae"/>
    <w:semiHidden/>
    <w:qFormat/>
    <w:locked/>
    <w:rPr>
      <w:rFonts w:cs="Times New Roman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qFormat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Пункт"/>
    <w:basedOn w:val="a"/>
    <w:qFormat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locked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f0"/>
    <w:qFormat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Normal1">
    <w:name w:val="Normal1"/>
    <w:qFormat/>
    <w:rPr>
      <w:sz w:val="24"/>
    </w:rPr>
  </w:style>
  <w:style w:type="character" w:customStyle="1" w:styleId="val">
    <w:name w:val="val"/>
    <w:qFormat/>
  </w:style>
  <w:style w:type="character" w:customStyle="1" w:styleId="a9">
    <w:name w:val="Текст примечания Знак"/>
    <w:basedOn w:val="a0"/>
    <w:link w:val="a8"/>
    <w:qFormat/>
  </w:style>
  <w:style w:type="character" w:customStyle="1" w:styleId="ab">
    <w:name w:val="Тема примечания Знак"/>
    <w:link w:val="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annotation reference" w:qFormat="1"/>
    <w:lsdException w:name="page number" w:qFormat="1"/>
    <w:lsdException w:name="Title" w:locked="1" w:qFormat="1"/>
    <w:lsdException w:name="Default Paragraph Font" w:semiHidden="1" w:qFormat="1"/>
    <w:lsdException w:name="Body Text" w:qFormat="1"/>
    <w:lsdException w:name="Subtitle" w:locked="1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6"/>
      <w:szCs w:val="16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qFormat/>
    <w:rPr>
      <w:rFonts w:cs="Times New Roman"/>
    </w:rPr>
  </w:style>
  <w:style w:type="paragraph" w:styleId="a6">
    <w:name w:val="Balloon Text"/>
    <w:basedOn w:val="a"/>
    <w:link w:val="a7"/>
    <w:semiHidden/>
    <w:qFormat/>
    <w:rPr>
      <w:sz w:val="2"/>
      <w:lang w:val="zh-CN" w:eastAsia="zh-CN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lang w:val="zh-CN" w:eastAsia="zh-CN"/>
    </w:rPr>
  </w:style>
  <w:style w:type="paragraph" w:styleId="31">
    <w:name w:val="Body Text Indent 3"/>
    <w:basedOn w:val="a"/>
    <w:link w:val="32"/>
    <w:qFormat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a8">
    <w:name w:val="annotation text"/>
    <w:basedOn w:val="a"/>
    <w:link w:val="a9"/>
  </w:style>
  <w:style w:type="paragraph" w:styleId="aa">
    <w:name w:val="annotation subject"/>
    <w:basedOn w:val="a8"/>
    <w:next w:val="a8"/>
    <w:link w:val="ab"/>
    <w:rPr>
      <w:b/>
      <w:bCs/>
      <w:lang w:val="zh-CN" w:eastAsia="zh-CN"/>
    </w:rPr>
  </w:style>
  <w:style w:type="paragraph" w:styleId="ac">
    <w:name w:val="header"/>
    <w:basedOn w:val="a"/>
    <w:link w:val="ad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e">
    <w:name w:val="Body Text"/>
    <w:basedOn w:val="a"/>
    <w:link w:val="af"/>
    <w:qFormat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af0">
    <w:name w:val="footer"/>
    <w:basedOn w:val="a"/>
    <w:link w:val="af1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23">
    <w:name w:val="Body Text Indent 2"/>
    <w:basedOn w:val="a"/>
    <w:link w:val="24"/>
    <w:qFormat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af2">
    <w:name w:val="Block Text"/>
    <w:basedOn w:val="a"/>
    <w:qFormat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af3">
    <w:name w:val="Table Grid"/>
    <w:basedOn w:val="a1"/>
    <w:qFormat/>
    <w:locked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24">
    <w:name w:val="Основной текст с отступом 2 Знак"/>
    <w:link w:val="23"/>
    <w:semiHidden/>
    <w:qFormat/>
    <w:locked/>
    <w:rPr>
      <w:rFonts w:cs="Times New Roman"/>
    </w:rPr>
  </w:style>
  <w:style w:type="character" w:customStyle="1" w:styleId="ad">
    <w:name w:val="Верхний колонтитул Знак"/>
    <w:link w:val="ac"/>
    <w:semiHidden/>
    <w:qFormat/>
    <w:locked/>
    <w:rPr>
      <w:rFonts w:cs="Times New Roman"/>
    </w:rPr>
  </w:style>
  <w:style w:type="character" w:customStyle="1" w:styleId="af1">
    <w:name w:val="Нижний колонтитул Знак"/>
    <w:link w:val="af0"/>
    <w:semiHidden/>
    <w:qFormat/>
    <w:locked/>
    <w:rPr>
      <w:rFonts w:cs="Times New Roman"/>
    </w:rPr>
  </w:style>
  <w:style w:type="character" w:customStyle="1" w:styleId="a7">
    <w:name w:val="Текст выноски Знак"/>
    <w:link w:val="a6"/>
    <w:semiHidden/>
    <w:qFormat/>
    <w:locked/>
    <w:rPr>
      <w:rFonts w:cs="Times New Roman"/>
      <w:sz w:val="2"/>
    </w:rPr>
  </w:style>
  <w:style w:type="character" w:customStyle="1" w:styleId="22">
    <w:name w:val="Основной текст 2 Знак"/>
    <w:link w:val="21"/>
    <w:semiHidden/>
    <w:qFormat/>
    <w:locked/>
    <w:rPr>
      <w:rFonts w:cs="Times New Roman"/>
    </w:rPr>
  </w:style>
  <w:style w:type="character" w:customStyle="1" w:styleId="af">
    <w:name w:val="Основной текст Знак"/>
    <w:link w:val="ae"/>
    <w:semiHidden/>
    <w:qFormat/>
    <w:locked/>
    <w:rPr>
      <w:rFonts w:cs="Times New Roman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qFormat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Пункт"/>
    <w:basedOn w:val="a"/>
    <w:qFormat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locked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f0"/>
    <w:qFormat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Normal1">
    <w:name w:val="Normal1"/>
    <w:qFormat/>
    <w:rPr>
      <w:sz w:val="24"/>
    </w:rPr>
  </w:style>
  <w:style w:type="character" w:customStyle="1" w:styleId="val">
    <w:name w:val="val"/>
    <w:qFormat/>
  </w:style>
  <w:style w:type="character" w:customStyle="1" w:styleId="a9">
    <w:name w:val="Текст примечания Знак"/>
    <w:basedOn w:val="a0"/>
    <w:link w:val="a8"/>
    <w:qFormat/>
  </w:style>
  <w:style w:type="character" w:customStyle="1" w:styleId="ab">
    <w:name w:val="Тема примечания Знак"/>
    <w:link w:val="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Satellite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2024-12-10T05:42:00Z</dcterms:created>
  <dcterms:modified xsi:type="dcterms:W3CDTF">2024-12-10T05:42:00Z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6F68479C84C644EBBEB3818901BFFBB0_13</vt:lpwstr>
  </property>
</Properties>
</file>