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CDDCB" w14:textId="77777777" w:rsidR="00ED64FA" w:rsidRDefault="00ED64FA" w:rsidP="00393255">
      <w:pPr>
        <w:spacing w:line="264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Отчет</w:t>
      </w:r>
    </w:p>
    <w:p w14:paraId="480DC030" w14:textId="240A7C94" w:rsidR="002D25F4" w:rsidRDefault="00ED64FA" w:rsidP="00393255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итогам работы ЖКХ за 2023 год</w:t>
      </w:r>
      <w:r w:rsidR="00412108">
        <w:rPr>
          <w:b/>
          <w:bCs/>
          <w:sz w:val="28"/>
          <w:szCs w:val="28"/>
        </w:rPr>
        <w:t xml:space="preserve"> </w:t>
      </w:r>
    </w:p>
    <w:p w14:paraId="2F070539" w14:textId="77777777" w:rsidR="00C94321" w:rsidRDefault="00C94321" w:rsidP="00393255">
      <w:pPr>
        <w:spacing w:line="264" w:lineRule="auto"/>
        <w:jc w:val="center"/>
        <w:rPr>
          <w:b/>
          <w:bCs/>
          <w:sz w:val="28"/>
          <w:szCs w:val="28"/>
        </w:rPr>
      </w:pPr>
    </w:p>
    <w:p w14:paraId="1643F044" w14:textId="597937A8" w:rsidR="00ED64FA" w:rsidRPr="00ED64FA" w:rsidRDefault="00ED64FA" w:rsidP="00ED64FA">
      <w:pPr>
        <w:spacing w:line="264" w:lineRule="auto"/>
        <w:ind w:firstLine="567"/>
        <w:rPr>
          <w:bCs/>
          <w:sz w:val="28"/>
          <w:szCs w:val="28"/>
        </w:rPr>
      </w:pPr>
      <w:proofErr w:type="gramStart"/>
      <w:r w:rsidRPr="00ED64FA">
        <w:rPr>
          <w:bCs/>
          <w:sz w:val="28"/>
          <w:szCs w:val="28"/>
        </w:rPr>
        <w:t xml:space="preserve">Основными </w:t>
      </w:r>
      <w:r>
        <w:rPr>
          <w:bCs/>
          <w:sz w:val="28"/>
          <w:szCs w:val="28"/>
        </w:rPr>
        <w:t>целями государственной политики в сфере ЖКХ в соответствии с У</w:t>
      </w:r>
      <w:r w:rsidR="00412108">
        <w:rPr>
          <w:bCs/>
          <w:sz w:val="28"/>
          <w:szCs w:val="28"/>
        </w:rPr>
        <w:t>казом Президента РФ от 07 мая 2012г.№ 600 «О мерах по обеспечению граждан Российской Федерации доступным и комфортным жильем и повышению качества жилищно-коммунальных услуг» являются повышение качества жизни населения путем повышения качества и надежности жилищно-коммунальных  услуг, а также обеспечение их доступности для населения.</w:t>
      </w:r>
      <w:proofErr w:type="gramEnd"/>
    </w:p>
    <w:p w14:paraId="0D846636" w14:textId="59D096A4" w:rsidR="00ED64FA" w:rsidRDefault="00412108" w:rsidP="00412108">
      <w:pPr>
        <w:spacing w:line="264" w:lineRule="auto"/>
        <w:ind w:firstLine="567"/>
        <w:jc w:val="both"/>
        <w:rPr>
          <w:bCs/>
          <w:sz w:val="28"/>
          <w:szCs w:val="28"/>
        </w:rPr>
      </w:pPr>
      <w:r w:rsidRPr="00412108">
        <w:rPr>
          <w:bCs/>
          <w:sz w:val="28"/>
          <w:szCs w:val="28"/>
        </w:rPr>
        <w:t>В отчетном периоде</w:t>
      </w:r>
      <w:r>
        <w:rPr>
          <w:bCs/>
          <w:sz w:val="28"/>
          <w:szCs w:val="28"/>
        </w:rPr>
        <w:t xml:space="preserve">, в целях повышения качества и надежности предоставления жилищно-коммунальных услуг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Сорочинском</w:t>
      </w:r>
      <w:proofErr w:type="gramEnd"/>
      <w:r>
        <w:rPr>
          <w:bCs/>
          <w:sz w:val="28"/>
          <w:szCs w:val="28"/>
        </w:rPr>
        <w:t xml:space="preserve"> городском округе Управлением ЖКХ были выполнены следующие мероприятия. </w:t>
      </w:r>
    </w:p>
    <w:p w14:paraId="322FEC9E" w14:textId="02FE7003" w:rsidR="00412108" w:rsidRPr="00F75C5B" w:rsidRDefault="00412108" w:rsidP="00412108">
      <w:pPr>
        <w:spacing w:line="264" w:lineRule="auto"/>
        <w:ind w:firstLine="567"/>
        <w:jc w:val="both"/>
        <w:rPr>
          <w:b/>
          <w:bCs/>
          <w:sz w:val="28"/>
          <w:szCs w:val="28"/>
        </w:rPr>
      </w:pPr>
      <w:r w:rsidRPr="00F75C5B">
        <w:rPr>
          <w:b/>
          <w:bCs/>
          <w:sz w:val="28"/>
          <w:szCs w:val="28"/>
        </w:rPr>
        <w:t>В рамках дорожной деятельности:</w:t>
      </w:r>
    </w:p>
    <w:p w14:paraId="761BE3D3" w14:textId="4F6CC53E" w:rsidR="00412108" w:rsidRDefault="00F75C5B" w:rsidP="00F75C5B">
      <w:pPr>
        <w:pStyle w:val="aa"/>
        <w:spacing w:line="264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A85179" w:rsidRPr="00A85179">
        <w:rPr>
          <w:rFonts w:ascii="Times New Roman" w:hAnsi="Times New Roman"/>
          <w:bCs/>
          <w:sz w:val="28"/>
          <w:szCs w:val="28"/>
        </w:rPr>
        <w:t>Содержание муниципальных дорог общего пользования</w:t>
      </w:r>
      <w:r w:rsidR="00C94321">
        <w:rPr>
          <w:rFonts w:ascii="Times New Roman" w:hAnsi="Times New Roman"/>
          <w:bCs/>
          <w:sz w:val="28"/>
          <w:szCs w:val="28"/>
        </w:rPr>
        <w:t xml:space="preserve"> 20 066,0 </w:t>
      </w:r>
      <w:proofErr w:type="spellStart"/>
      <w:r w:rsidR="00C94321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="00C94321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C94321">
        <w:rPr>
          <w:rFonts w:ascii="Times New Roman" w:hAnsi="Times New Roman"/>
          <w:bCs/>
          <w:sz w:val="28"/>
          <w:szCs w:val="28"/>
        </w:rPr>
        <w:t>уб</w:t>
      </w:r>
      <w:proofErr w:type="spellEnd"/>
      <w:r w:rsidR="00C94321">
        <w:rPr>
          <w:rFonts w:ascii="Times New Roman" w:hAnsi="Times New Roman"/>
          <w:bCs/>
          <w:sz w:val="28"/>
          <w:szCs w:val="28"/>
        </w:rPr>
        <w:t>.</w:t>
      </w:r>
    </w:p>
    <w:p w14:paraId="7ECD4610" w14:textId="77777777" w:rsidR="00A06625" w:rsidRDefault="00C94321" w:rsidP="00F75C5B">
      <w:pPr>
        <w:pStyle w:val="aa"/>
        <w:spacing w:line="264" w:lineRule="auto"/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му</w:t>
      </w:r>
      <w:r w:rsidR="00A06625">
        <w:rPr>
          <w:rFonts w:ascii="Times New Roman" w:hAnsi="Times New Roman"/>
          <w:bCs/>
          <w:sz w:val="28"/>
          <w:szCs w:val="28"/>
        </w:rPr>
        <w:t>ниципальным заданием МБУ «Муниципальное хозяйство» проводится работа</w:t>
      </w:r>
    </w:p>
    <w:p w14:paraId="1A91929C" w14:textId="2405E0C1" w:rsidR="00A06625" w:rsidRPr="00A06625" w:rsidRDefault="00A06625" w:rsidP="00A06625">
      <w:pPr>
        <w:pStyle w:val="aa"/>
        <w:spacing w:after="0" w:line="264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06625">
        <w:rPr>
          <w:rFonts w:ascii="Times New Roman" w:hAnsi="Times New Roman"/>
          <w:sz w:val="28"/>
          <w:szCs w:val="28"/>
        </w:rPr>
        <w:t>-   уборка от мусора;</w:t>
      </w:r>
    </w:p>
    <w:p w14:paraId="5DB22171" w14:textId="77777777" w:rsidR="00A06625" w:rsidRPr="00A06625" w:rsidRDefault="00A06625" w:rsidP="00A06625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A06625">
        <w:rPr>
          <w:sz w:val="28"/>
          <w:szCs w:val="28"/>
        </w:rPr>
        <w:t xml:space="preserve">-   </w:t>
      </w:r>
      <w:proofErr w:type="spellStart"/>
      <w:r w:rsidRPr="00A06625">
        <w:rPr>
          <w:sz w:val="28"/>
          <w:szCs w:val="28"/>
        </w:rPr>
        <w:t>грейдирование</w:t>
      </w:r>
      <w:proofErr w:type="spellEnd"/>
      <w:r w:rsidRPr="00A06625">
        <w:rPr>
          <w:sz w:val="28"/>
          <w:szCs w:val="28"/>
        </w:rPr>
        <w:t>;</w:t>
      </w:r>
    </w:p>
    <w:p w14:paraId="159BF400" w14:textId="77777777" w:rsidR="00A06625" w:rsidRDefault="00A06625" w:rsidP="00A06625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A06625">
        <w:rPr>
          <w:sz w:val="28"/>
          <w:szCs w:val="28"/>
        </w:rPr>
        <w:t xml:space="preserve">- механизированная очистка, очистка от снега и наледи дорог, заездных карманов, остановочных павильонов. </w:t>
      </w:r>
    </w:p>
    <w:p w14:paraId="15B9E3CA" w14:textId="1AEC5CE0" w:rsidR="00A06625" w:rsidRDefault="00A06625" w:rsidP="00A06625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06625">
        <w:rPr>
          <w:sz w:val="28"/>
          <w:szCs w:val="28"/>
        </w:rPr>
        <w:t xml:space="preserve">Общая протяженность обслуживаемых дорог Сорочинского городского округа составляет 384,8 </w:t>
      </w:r>
      <w:proofErr w:type="gramStart"/>
      <w:r w:rsidRPr="00A06625">
        <w:rPr>
          <w:sz w:val="28"/>
          <w:szCs w:val="28"/>
        </w:rPr>
        <w:t>км</w:t>
      </w:r>
      <w:proofErr w:type="gramEnd"/>
      <w:r w:rsidRPr="00A06625">
        <w:rPr>
          <w:sz w:val="28"/>
          <w:szCs w:val="28"/>
        </w:rPr>
        <w:t>.: из которых 98,6 км - с твердым покрытием и 286</w:t>
      </w:r>
      <w:r>
        <w:rPr>
          <w:sz w:val="28"/>
          <w:szCs w:val="28"/>
        </w:rPr>
        <w:t>,2 км - с гравийным покрытием;</w:t>
      </w:r>
      <w:r w:rsidRPr="007B18E2">
        <w:rPr>
          <w:sz w:val="28"/>
          <w:szCs w:val="28"/>
        </w:rPr>
        <w:t xml:space="preserve"> </w:t>
      </w:r>
    </w:p>
    <w:p w14:paraId="78B3ABAD" w14:textId="49A11FC8" w:rsidR="00A06625" w:rsidRDefault="00A06625" w:rsidP="00A06625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A06625">
        <w:rPr>
          <w:sz w:val="28"/>
          <w:szCs w:val="28"/>
        </w:rPr>
        <w:t>Проведен ямочный ремонт муниципальных дорог общего пользования</w:t>
      </w:r>
      <w:r w:rsidR="00626E65">
        <w:rPr>
          <w:sz w:val="28"/>
          <w:szCs w:val="28"/>
        </w:rPr>
        <w:t>, имеющих асфальтобетонное покрытие</w:t>
      </w:r>
      <w:r w:rsidRPr="00A06625">
        <w:rPr>
          <w:sz w:val="28"/>
          <w:szCs w:val="28"/>
        </w:rPr>
        <w:t xml:space="preserve">. Расходы </w:t>
      </w:r>
      <w:r>
        <w:rPr>
          <w:sz w:val="28"/>
          <w:szCs w:val="28"/>
        </w:rPr>
        <w:t xml:space="preserve">в 2023г </w:t>
      </w:r>
      <w:r w:rsidRPr="00A06625">
        <w:rPr>
          <w:sz w:val="28"/>
          <w:szCs w:val="28"/>
        </w:rPr>
        <w:t>составили</w:t>
      </w:r>
      <w:r>
        <w:rPr>
          <w:sz w:val="28"/>
          <w:szCs w:val="28"/>
        </w:rPr>
        <w:t xml:space="preserve"> 4 230,0тыс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14:paraId="5C5AB753" w14:textId="77777777" w:rsidR="00626E65" w:rsidRDefault="00A06625" w:rsidP="00626E65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B18E2">
        <w:rPr>
          <w:sz w:val="28"/>
          <w:szCs w:val="28"/>
        </w:rPr>
        <w:t xml:space="preserve">  Проведен ремонт асфальтобетонного покрытия автомобильных дорог</w:t>
      </w:r>
      <w:r w:rsidRPr="00A06625">
        <w:rPr>
          <w:sz w:val="28"/>
          <w:szCs w:val="28"/>
        </w:rPr>
        <w:t xml:space="preserve"> </w:t>
      </w:r>
      <w:r w:rsidRPr="007B18E2">
        <w:rPr>
          <w:sz w:val="28"/>
          <w:szCs w:val="28"/>
        </w:rPr>
        <w:t>в г. Сорочинске и сельских населенных пунктах округа протяжённо</w:t>
      </w:r>
      <w:r>
        <w:rPr>
          <w:sz w:val="28"/>
          <w:szCs w:val="28"/>
        </w:rPr>
        <w:t xml:space="preserve">стью 3,022 км. Работы выполнены на сумму </w:t>
      </w:r>
      <w:r w:rsidRPr="00A06625">
        <w:rPr>
          <w:sz w:val="28"/>
          <w:szCs w:val="28"/>
        </w:rPr>
        <w:t xml:space="preserve">29 582,5 </w:t>
      </w:r>
      <w:r>
        <w:rPr>
          <w:sz w:val="28"/>
          <w:szCs w:val="28"/>
        </w:rPr>
        <w:t xml:space="preserve"> тыс. руб.</w:t>
      </w:r>
    </w:p>
    <w:p w14:paraId="2F32F29C" w14:textId="77777777" w:rsidR="00626E65" w:rsidRPr="00F75C5B" w:rsidRDefault="00626E65" w:rsidP="00626E65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75C5B">
        <w:rPr>
          <w:sz w:val="28"/>
          <w:szCs w:val="28"/>
        </w:rPr>
        <w:t>-</w:t>
      </w:r>
      <w:r w:rsidRPr="00F75C5B">
        <w:rPr>
          <w:color w:val="000000"/>
          <w:sz w:val="28"/>
          <w:szCs w:val="28"/>
        </w:rPr>
        <w:t xml:space="preserve"> Ремонт асфальтобетонного покрытия автомобильной дороги по ул. </w:t>
      </w:r>
      <w:proofErr w:type="spellStart"/>
      <w:r w:rsidRPr="00F75C5B">
        <w:rPr>
          <w:color w:val="000000"/>
          <w:sz w:val="28"/>
          <w:szCs w:val="28"/>
        </w:rPr>
        <w:t>Плешановская</w:t>
      </w:r>
      <w:proofErr w:type="spellEnd"/>
      <w:r w:rsidRPr="00F75C5B">
        <w:rPr>
          <w:color w:val="000000"/>
          <w:sz w:val="28"/>
          <w:szCs w:val="28"/>
        </w:rPr>
        <w:t xml:space="preserve"> от ул. Карла Маркса до примыкания к автомобильной дороге Ивановка-Сорочинск-Ташла в г. Сорочинске Оренбургской области;</w:t>
      </w:r>
    </w:p>
    <w:p w14:paraId="112B472B" w14:textId="77777777" w:rsidR="00626E65" w:rsidRPr="00F75C5B" w:rsidRDefault="00626E65" w:rsidP="00626E65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75C5B">
        <w:rPr>
          <w:sz w:val="28"/>
          <w:szCs w:val="28"/>
        </w:rPr>
        <w:t>-</w:t>
      </w:r>
      <w:r w:rsidRPr="00F75C5B">
        <w:rPr>
          <w:color w:val="000000"/>
          <w:sz w:val="28"/>
          <w:szCs w:val="28"/>
        </w:rPr>
        <w:t xml:space="preserve"> Капитальный ремонт асфальтобетонного покрытия автомобильной дороги по ул. Кутузова от ул. Вознесенского до ул. Ломоносова  в г. Сорочинске Оренбургской области;</w:t>
      </w:r>
    </w:p>
    <w:p w14:paraId="39CD11F8" w14:textId="44560959" w:rsidR="00626E65" w:rsidRPr="00F75C5B" w:rsidRDefault="00626E65" w:rsidP="00626E65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75C5B">
        <w:rPr>
          <w:sz w:val="28"/>
          <w:szCs w:val="28"/>
        </w:rPr>
        <w:t>-</w:t>
      </w:r>
      <w:r w:rsidRPr="00F75C5B">
        <w:rPr>
          <w:color w:val="000000"/>
          <w:sz w:val="28"/>
          <w:szCs w:val="28"/>
        </w:rPr>
        <w:t xml:space="preserve"> Капитальный ремонт асфальтобетонного покрытия автомобильной дороги по ул. Фрунзе от д. №22 до ул. </w:t>
      </w:r>
      <w:proofErr w:type="spellStart"/>
      <w:r w:rsidRPr="00F75C5B">
        <w:rPr>
          <w:color w:val="000000"/>
          <w:sz w:val="28"/>
          <w:szCs w:val="28"/>
        </w:rPr>
        <w:t>Орская</w:t>
      </w:r>
      <w:proofErr w:type="spellEnd"/>
      <w:r w:rsidRPr="00F75C5B">
        <w:rPr>
          <w:color w:val="000000"/>
          <w:sz w:val="28"/>
          <w:szCs w:val="28"/>
        </w:rPr>
        <w:t xml:space="preserve"> в г. Сорочинске Оренбургской области;</w:t>
      </w:r>
    </w:p>
    <w:p w14:paraId="7AA9D577" w14:textId="5BA7CA80" w:rsidR="00626E65" w:rsidRDefault="00626E65" w:rsidP="00626E65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626E65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Pr="007B18E2">
        <w:rPr>
          <w:sz w:val="28"/>
          <w:szCs w:val="28"/>
        </w:rPr>
        <w:t>У</w:t>
      </w:r>
      <w:r>
        <w:rPr>
          <w:sz w:val="28"/>
          <w:szCs w:val="28"/>
        </w:rPr>
        <w:t xml:space="preserve">личное освещение и техническое обслуживание – </w:t>
      </w:r>
      <w:r w:rsidRPr="00626E65">
        <w:rPr>
          <w:sz w:val="28"/>
          <w:szCs w:val="28"/>
        </w:rPr>
        <w:t>20 272,0тыс. руб. Территорию Сорочинского городского округа освещают 4</w:t>
      </w:r>
      <w:r w:rsidR="000011FA">
        <w:rPr>
          <w:sz w:val="28"/>
          <w:szCs w:val="28"/>
        </w:rPr>
        <w:t>540</w:t>
      </w:r>
      <w:r w:rsidRPr="00626E65">
        <w:rPr>
          <w:sz w:val="28"/>
          <w:szCs w:val="28"/>
        </w:rPr>
        <w:t xml:space="preserve"> светильников, из которых    3</w:t>
      </w:r>
      <w:r w:rsidR="000011FA">
        <w:rPr>
          <w:sz w:val="28"/>
          <w:szCs w:val="28"/>
        </w:rPr>
        <w:t>058</w:t>
      </w:r>
      <w:r w:rsidRPr="00626E65">
        <w:rPr>
          <w:sz w:val="28"/>
          <w:szCs w:val="28"/>
        </w:rPr>
        <w:t xml:space="preserve"> шт. установлены на территории города Сорочин</w:t>
      </w:r>
      <w:r w:rsidRPr="007B18E2">
        <w:rPr>
          <w:sz w:val="28"/>
          <w:szCs w:val="28"/>
        </w:rPr>
        <w:t>ска;</w:t>
      </w:r>
    </w:p>
    <w:p w14:paraId="5CA0013C" w14:textId="3338DA52" w:rsidR="00626E65" w:rsidRDefault="00626E65" w:rsidP="000011FA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011FA">
        <w:rPr>
          <w:sz w:val="28"/>
          <w:szCs w:val="28"/>
        </w:rPr>
        <w:t xml:space="preserve">С целью экономии электроэнергии и более качественного освещения территории Сорочинского городского округа в 2022 году </w:t>
      </w:r>
      <w:r w:rsidR="000011FA" w:rsidRPr="000011FA">
        <w:rPr>
          <w:sz w:val="28"/>
          <w:szCs w:val="28"/>
        </w:rPr>
        <w:t>были</w:t>
      </w:r>
      <w:r w:rsidRPr="000011FA">
        <w:rPr>
          <w:sz w:val="28"/>
          <w:szCs w:val="28"/>
        </w:rPr>
        <w:t xml:space="preserve"> проведены мероприятия по замене старых светильников </w:t>
      </w:r>
      <w:proofErr w:type="gramStart"/>
      <w:r w:rsidRPr="000011FA">
        <w:rPr>
          <w:sz w:val="28"/>
          <w:szCs w:val="28"/>
        </w:rPr>
        <w:t>на</w:t>
      </w:r>
      <w:proofErr w:type="gramEnd"/>
      <w:r w:rsidRPr="000011FA">
        <w:rPr>
          <w:sz w:val="28"/>
          <w:szCs w:val="28"/>
        </w:rPr>
        <w:t xml:space="preserve"> более качественные и менее </w:t>
      </w:r>
      <w:proofErr w:type="spellStart"/>
      <w:r w:rsidRPr="000011FA">
        <w:rPr>
          <w:sz w:val="28"/>
          <w:szCs w:val="28"/>
        </w:rPr>
        <w:t>энергозатратные</w:t>
      </w:r>
      <w:proofErr w:type="spellEnd"/>
      <w:r w:rsidRPr="000011FA">
        <w:rPr>
          <w:sz w:val="28"/>
          <w:szCs w:val="28"/>
        </w:rPr>
        <w:t>. Это позвол</w:t>
      </w:r>
      <w:r w:rsidR="000011FA" w:rsidRPr="000011FA">
        <w:rPr>
          <w:sz w:val="28"/>
          <w:szCs w:val="28"/>
        </w:rPr>
        <w:t>яет</w:t>
      </w:r>
      <w:r w:rsidRPr="000011FA">
        <w:rPr>
          <w:sz w:val="28"/>
          <w:szCs w:val="28"/>
        </w:rPr>
        <w:t xml:space="preserve"> экономить электроэнергию</w:t>
      </w:r>
      <w:r w:rsidR="000011FA" w:rsidRPr="000011FA">
        <w:rPr>
          <w:sz w:val="28"/>
          <w:szCs w:val="28"/>
        </w:rPr>
        <w:t>, отпускаемую на нужды округа.</w:t>
      </w:r>
      <w:r w:rsidR="000011FA">
        <w:rPr>
          <w:sz w:val="28"/>
          <w:szCs w:val="28"/>
        </w:rPr>
        <w:t xml:space="preserve"> Экономия составляет 69% потребленной </w:t>
      </w:r>
      <w:proofErr w:type="gramStart"/>
      <w:r w:rsidR="000011FA">
        <w:rPr>
          <w:sz w:val="28"/>
          <w:szCs w:val="28"/>
        </w:rPr>
        <w:t>электрический</w:t>
      </w:r>
      <w:proofErr w:type="gramEnd"/>
      <w:r w:rsidR="000011FA">
        <w:rPr>
          <w:sz w:val="28"/>
          <w:szCs w:val="28"/>
        </w:rPr>
        <w:t xml:space="preserve"> энергии по сравнению с базисным 2021 годом.</w:t>
      </w:r>
    </w:p>
    <w:p w14:paraId="6D0E667E" w14:textId="72A1136D" w:rsidR="000011FA" w:rsidRDefault="000011FA" w:rsidP="000011FA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5.В целях обеспечения безопасности дорожного движения на территории Сорочинского городского округа были проведены следующие мероприятия.</w:t>
      </w:r>
    </w:p>
    <w:p w14:paraId="55D8573F" w14:textId="3E35A015" w:rsidR="000011FA" w:rsidRPr="00F75C5B" w:rsidRDefault="000011FA" w:rsidP="000011FA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18E2">
        <w:rPr>
          <w:sz w:val="28"/>
          <w:szCs w:val="28"/>
        </w:rPr>
        <w:t xml:space="preserve">Нанесение горизонтальной дорожной разметки </w:t>
      </w:r>
      <w:r>
        <w:rPr>
          <w:sz w:val="28"/>
          <w:szCs w:val="28"/>
        </w:rPr>
        <w:t xml:space="preserve">дважды в год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ае, августе </w:t>
      </w:r>
      <w:r w:rsidR="00F75C5B" w:rsidRPr="00F75C5B">
        <w:rPr>
          <w:sz w:val="28"/>
          <w:szCs w:val="28"/>
        </w:rPr>
        <w:t>2095,8</w:t>
      </w:r>
      <w:r w:rsidRPr="00F75C5B">
        <w:rPr>
          <w:sz w:val="28"/>
          <w:szCs w:val="28"/>
        </w:rPr>
        <w:t xml:space="preserve"> тыс. руб.;</w:t>
      </w:r>
    </w:p>
    <w:p w14:paraId="6797F2C3" w14:textId="1E7ED638" w:rsidR="000011FA" w:rsidRPr="00F75C5B" w:rsidRDefault="000011FA" w:rsidP="000011FA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F75C5B">
        <w:rPr>
          <w:sz w:val="28"/>
          <w:szCs w:val="28"/>
        </w:rPr>
        <w:t xml:space="preserve">-Установка и техническое обслуживание светофорных объектов – </w:t>
      </w:r>
      <w:r w:rsidR="00F75C5B" w:rsidRPr="00F75C5B">
        <w:rPr>
          <w:sz w:val="28"/>
          <w:szCs w:val="28"/>
        </w:rPr>
        <w:t>431,5</w:t>
      </w:r>
      <w:r w:rsidRPr="00F75C5B">
        <w:rPr>
          <w:sz w:val="28"/>
          <w:szCs w:val="28"/>
        </w:rPr>
        <w:t xml:space="preserve"> тыс. руб.;</w:t>
      </w:r>
    </w:p>
    <w:p w14:paraId="4B490BBD" w14:textId="526C2F9E" w:rsidR="000011FA" w:rsidRPr="00F75C5B" w:rsidRDefault="000011FA" w:rsidP="000011FA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F75C5B">
        <w:rPr>
          <w:sz w:val="28"/>
          <w:szCs w:val="28"/>
        </w:rPr>
        <w:t xml:space="preserve">-Приобретение и установка дорожных знаков – </w:t>
      </w:r>
      <w:r w:rsidR="00F75C5B" w:rsidRPr="00F75C5B">
        <w:rPr>
          <w:sz w:val="28"/>
          <w:szCs w:val="28"/>
        </w:rPr>
        <w:t>188,7</w:t>
      </w:r>
      <w:r w:rsidRPr="00F75C5B">
        <w:rPr>
          <w:sz w:val="28"/>
          <w:szCs w:val="28"/>
        </w:rPr>
        <w:t xml:space="preserve"> </w:t>
      </w:r>
      <w:proofErr w:type="spellStart"/>
      <w:r w:rsidRPr="00F75C5B">
        <w:rPr>
          <w:sz w:val="28"/>
          <w:szCs w:val="28"/>
        </w:rPr>
        <w:t>тыс</w:t>
      </w:r>
      <w:proofErr w:type="gramStart"/>
      <w:r w:rsidRPr="00F75C5B">
        <w:rPr>
          <w:sz w:val="28"/>
          <w:szCs w:val="28"/>
        </w:rPr>
        <w:t>.р</w:t>
      </w:r>
      <w:proofErr w:type="gramEnd"/>
      <w:r w:rsidRPr="00F75C5B">
        <w:rPr>
          <w:sz w:val="28"/>
          <w:szCs w:val="28"/>
        </w:rPr>
        <w:t>уб</w:t>
      </w:r>
      <w:proofErr w:type="spellEnd"/>
      <w:r w:rsidRPr="00F75C5B">
        <w:rPr>
          <w:sz w:val="28"/>
          <w:szCs w:val="28"/>
        </w:rPr>
        <w:t>.;</w:t>
      </w:r>
    </w:p>
    <w:p w14:paraId="130E05A3" w14:textId="1939FA64" w:rsidR="000011FA" w:rsidRPr="00F75C5B" w:rsidRDefault="000011FA" w:rsidP="000011FA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F75C5B">
        <w:rPr>
          <w:sz w:val="28"/>
          <w:szCs w:val="28"/>
        </w:rPr>
        <w:t>-Приобретение и установка двух светофорных объектов</w:t>
      </w:r>
      <w:r w:rsidR="00F75C5B" w:rsidRPr="00F75C5B">
        <w:rPr>
          <w:sz w:val="28"/>
          <w:szCs w:val="28"/>
        </w:rPr>
        <w:t>-670,0</w:t>
      </w:r>
      <w:r w:rsidR="00F75C5B">
        <w:rPr>
          <w:sz w:val="28"/>
          <w:szCs w:val="28"/>
        </w:rPr>
        <w:t xml:space="preserve"> </w:t>
      </w:r>
      <w:proofErr w:type="spellStart"/>
      <w:r w:rsidR="00F75C5B" w:rsidRPr="00F75C5B">
        <w:rPr>
          <w:sz w:val="28"/>
          <w:szCs w:val="28"/>
        </w:rPr>
        <w:t>тыс</w:t>
      </w:r>
      <w:proofErr w:type="gramStart"/>
      <w:r w:rsidR="00F75C5B" w:rsidRPr="00F75C5B">
        <w:rPr>
          <w:sz w:val="28"/>
          <w:szCs w:val="28"/>
        </w:rPr>
        <w:t>.р</w:t>
      </w:r>
      <w:proofErr w:type="gramEnd"/>
      <w:r w:rsidR="00F75C5B" w:rsidRPr="00F75C5B">
        <w:rPr>
          <w:sz w:val="28"/>
          <w:szCs w:val="28"/>
        </w:rPr>
        <w:t>уб</w:t>
      </w:r>
      <w:proofErr w:type="spellEnd"/>
      <w:r w:rsidR="00F75C5B" w:rsidRPr="00F75C5B">
        <w:rPr>
          <w:sz w:val="28"/>
          <w:szCs w:val="28"/>
        </w:rPr>
        <w:t>.</w:t>
      </w:r>
    </w:p>
    <w:p w14:paraId="742C98A3" w14:textId="60479908" w:rsidR="000011FA" w:rsidRPr="00F75C5B" w:rsidRDefault="00F75C5B" w:rsidP="000011FA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F75C5B">
        <w:rPr>
          <w:sz w:val="28"/>
          <w:szCs w:val="28"/>
        </w:rPr>
        <w:t>-Приобрет</w:t>
      </w:r>
      <w:r w:rsidR="000011FA" w:rsidRPr="00F75C5B">
        <w:rPr>
          <w:sz w:val="28"/>
          <w:szCs w:val="28"/>
        </w:rPr>
        <w:t>ение  и установка дорожных неровностей</w:t>
      </w:r>
      <w:r w:rsidRPr="00F75C5B">
        <w:rPr>
          <w:sz w:val="28"/>
          <w:szCs w:val="28"/>
        </w:rPr>
        <w:t>-92,9</w:t>
      </w:r>
      <w:r>
        <w:rPr>
          <w:sz w:val="28"/>
          <w:szCs w:val="28"/>
        </w:rPr>
        <w:t xml:space="preserve"> </w:t>
      </w:r>
      <w:proofErr w:type="spellStart"/>
      <w:r w:rsidRPr="00F75C5B">
        <w:rPr>
          <w:sz w:val="28"/>
          <w:szCs w:val="28"/>
        </w:rPr>
        <w:t>тыс</w:t>
      </w:r>
      <w:proofErr w:type="gramStart"/>
      <w:r w:rsidRPr="00F75C5B">
        <w:rPr>
          <w:sz w:val="28"/>
          <w:szCs w:val="28"/>
        </w:rPr>
        <w:t>.р</w:t>
      </w:r>
      <w:proofErr w:type="gramEnd"/>
      <w:r w:rsidRPr="00F75C5B">
        <w:rPr>
          <w:sz w:val="28"/>
          <w:szCs w:val="28"/>
        </w:rPr>
        <w:t>уб</w:t>
      </w:r>
      <w:proofErr w:type="spellEnd"/>
      <w:r w:rsidRPr="00F75C5B">
        <w:rPr>
          <w:sz w:val="28"/>
          <w:szCs w:val="28"/>
        </w:rPr>
        <w:t>.</w:t>
      </w:r>
    </w:p>
    <w:p w14:paraId="4C5436E3" w14:textId="42FA5920" w:rsidR="000011FA" w:rsidRDefault="000011FA" w:rsidP="000011FA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F75C5B">
        <w:rPr>
          <w:sz w:val="28"/>
          <w:szCs w:val="28"/>
        </w:rPr>
        <w:t xml:space="preserve">- Приобретение и установка пешеходных ограждений – </w:t>
      </w:r>
      <w:r w:rsidR="00F75C5B" w:rsidRPr="00F75C5B">
        <w:rPr>
          <w:sz w:val="28"/>
          <w:szCs w:val="28"/>
        </w:rPr>
        <w:t xml:space="preserve">178,7 </w:t>
      </w:r>
      <w:r w:rsidRPr="00F75C5B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</w:t>
      </w:r>
    </w:p>
    <w:p w14:paraId="312A055A" w14:textId="77777777" w:rsidR="00F75C5B" w:rsidRPr="00F75C5B" w:rsidRDefault="00F75C5B" w:rsidP="000011FA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b/>
          <w:sz w:val="28"/>
          <w:szCs w:val="28"/>
        </w:rPr>
      </w:pPr>
    </w:p>
    <w:p w14:paraId="09DFF87B" w14:textId="3879BBE5" w:rsidR="00F75C5B" w:rsidRPr="00F75C5B" w:rsidRDefault="00F75C5B" w:rsidP="000011FA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b/>
          <w:sz w:val="28"/>
          <w:szCs w:val="28"/>
        </w:rPr>
      </w:pPr>
      <w:r w:rsidRPr="00F75C5B">
        <w:rPr>
          <w:b/>
          <w:sz w:val="28"/>
          <w:szCs w:val="28"/>
        </w:rPr>
        <w:t>В рамках модернизации объектов коммунальной инфраструктуры</w:t>
      </w:r>
    </w:p>
    <w:p w14:paraId="065F3B27" w14:textId="2254E08D" w:rsidR="007D04A0" w:rsidRDefault="00F75C5B" w:rsidP="000011FA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75C5B">
        <w:rPr>
          <w:sz w:val="28"/>
          <w:szCs w:val="28"/>
        </w:rPr>
        <w:t xml:space="preserve">В целях </w:t>
      </w:r>
      <w:proofErr w:type="gramStart"/>
      <w:r w:rsidRPr="00F75C5B">
        <w:rPr>
          <w:sz w:val="28"/>
          <w:szCs w:val="28"/>
        </w:rPr>
        <w:t>обеспечения надёжности коммунальных систем жизнеобеспечения граждан</w:t>
      </w:r>
      <w:proofErr w:type="gramEnd"/>
      <w:r w:rsidRPr="00F75C5B">
        <w:rPr>
          <w:sz w:val="28"/>
          <w:szCs w:val="28"/>
        </w:rPr>
        <w:t xml:space="preserve"> Сорочинского городского округа, повышения качества услуг в сфере ЖКХ, в 202</w:t>
      </w:r>
      <w:r>
        <w:rPr>
          <w:sz w:val="28"/>
          <w:szCs w:val="28"/>
        </w:rPr>
        <w:t>3</w:t>
      </w:r>
      <w:r w:rsidRPr="00F75C5B">
        <w:rPr>
          <w:sz w:val="28"/>
          <w:szCs w:val="28"/>
        </w:rPr>
        <w:t xml:space="preserve"> году были выполнены следующие мероприятия</w:t>
      </w:r>
      <w:r w:rsidR="007D04A0">
        <w:rPr>
          <w:sz w:val="28"/>
          <w:szCs w:val="28"/>
        </w:rPr>
        <w:t xml:space="preserve"> по капитальному ремонту водопроводной сети протяженностью </w:t>
      </w:r>
      <w:r w:rsidR="009D74A9">
        <w:rPr>
          <w:sz w:val="28"/>
          <w:szCs w:val="28"/>
        </w:rPr>
        <w:t>6398м и капитальному ремонту канализационных сетей протяженностью 2059м. Расходы на ремонт составили</w:t>
      </w:r>
      <w:r w:rsidR="00B44225">
        <w:rPr>
          <w:sz w:val="28"/>
          <w:szCs w:val="28"/>
        </w:rPr>
        <w:t xml:space="preserve"> 47 232 </w:t>
      </w:r>
      <w:proofErr w:type="spellStart"/>
      <w:r w:rsidR="00B44225">
        <w:rPr>
          <w:sz w:val="28"/>
          <w:szCs w:val="28"/>
        </w:rPr>
        <w:t>тыс</w:t>
      </w:r>
      <w:proofErr w:type="gramStart"/>
      <w:r w:rsidR="00B44225">
        <w:rPr>
          <w:sz w:val="28"/>
          <w:szCs w:val="28"/>
        </w:rPr>
        <w:t>.р</w:t>
      </w:r>
      <w:proofErr w:type="gramEnd"/>
      <w:r w:rsidR="00B44225">
        <w:rPr>
          <w:sz w:val="28"/>
          <w:szCs w:val="28"/>
        </w:rPr>
        <w:t>уб</w:t>
      </w:r>
      <w:proofErr w:type="spellEnd"/>
      <w:r w:rsidR="00B44225">
        <w:rPr>
          <w:sz w:val="28"/>
          <w:szCs w:val="28"/>
        </w:rPr>
        <w:t>.:</w:t>
      </w:r>
    </w:p>
    <w:p w14:paraId="2EE40A09" w14:textId="2D374BB4" w:rsidR="00F75C5B" w:rsidRPr="007D04A0" w:rsidRDefault="00F75C5B" w:rsidP="000011FA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ar-SA"/>
        </w:rPr>
      </w:pPr>
      <w:r w:rsidRPr="007D04A0">
        <w:rPr>
          <w:sz w:val="28"/>
          <w:szCs w:val="28"/>
        </w:rPr>
        <w:t>-К</w:t>
      </w:r>
      <w:r w:rsidRPr="007D04A0">
        <w:rPr>
          <w:bCs/>
          <w:sz w:val="28"/>
          <w:szCs w:val="28"/>
          <w:lang w:eastAsia="ar-SA"/>
        </w:rPr>
        <w:t xml:space="preserve">апитальный ремонт участка водопроводной сети </w:t>
      </w:r>
      <w:proofErr w:type="spellStart"/>
      <w:r w:rsidRPr="007D04A0">
        <w:rPr>
          <w:bCs/>
          <w:sz w:val="28"/>
          <w:szCs w:val="28"/>
          <w:lang w:eastAsia="ar-SA"/>
        </w:rPr>
        <w:t>Маньяжского</w:t>
      </w:r>
      <w:proofErr w:type="spellEnd"/>
      <w:r w:rsidRPr="007D04A0">
        <w:rPr>
          <w:bCs/>
          <w:sz w:val="28"/>
          <w:szCs w:val="28"/>
          <w:lang w:eastAsia="ar-SA"/>
        </w:rPr>
        <w:t xml:space="preserve"> водозабора от водозаборных скважин №1, №2, №3, №6, №8, №10 </w:t>
      </w:r>
      <w:proofErr w:type="spellStart"/>
      <w:r w:rsidRPr="007D04A0">
        <w:rPr>
          <w:bCs/>
          <w:sz w:val="28"/>
          <w:szCs w:val="28"/>
          <w:lang w:eastAsia="ar-SA"/>
        </w:rPr>
        <w:t>Маньяжского</w:t>
      </w:r>
      <w:proofErr w:type="spellEnd"/>
      <w:r w:rsidRPr="007D04A0">
        <w:rPr>
          <w:bCs/>
          <w:sz w:val="28"/>
          <w:szCs w:val="28"/>
          <w:lang w:eastAsia="ar-SA"/>
        </w:rPr>
        <w:t xml:space="preserve"> водозабора до сборного водовода; участка водопроводной сети </w:t>
      </w:r>
      <w:proofErr w:type="spellStart"/>
      <w:r w:rsidRPr="007D04A0">
        <w:rPr>
          <w:bCs/>
          <w:sz w:val="28"/>
          <w:szCs w:val="28"/>
          <w:lang w:eastAsia="ar-SA"/>
        </w:rPr>
        <w:t>Маньяжского</w:t>
      </w:r>
      <w:proofErr w:type="spellEnd"/>
      <w:r w:rsidRPr="007D04A0">
        <w:rPr>
          <w:bCs/>
          <w:sz w:val="28"/>
          <w:szCs w:val="28"/>
          <w:lang w:eastAsia="ar-SA"/>
        </w:rPr>
        <w:t xml:space="preserve"> водозабора от водозаборных скважин №4, №5, №9, №11, №12 </w:t>
      </w:r>
      <w:proofErr w:type="spellStart"/>
      <w:r w:rsidRPr="007D04A0">
        <w:rPr>
          <w:bCs/>
          <w:sz w:val="28"/>
          <w:szCs w:val="28"/>
          <w:lang w:eastAsia="ar-SA"/>
        </w:rPr>
        <w:t>Маньяжского</w:t>
      </w:r>
      <w:proofErr w:type="spellEnd"/>
      <w:r w:rsidRPr="007D04A0">
        <w:rPr>
          <w:bCs/>
          <w:sz w:val="28"/>
          <w:szCs w:val="28"/>
          <w:lang w:eastAsia="ar-SA"/>
        </w:rPr>
        <w:t xml:space="preserve"> водозабора до сборного водовода в </w:t>
      </w:r>
      <w:proofErr w:type="spellStart"/>
      <w:r w:rsidRPr="007D04A0">
        <w:rPr>
          <w:bCs/>
          <w:sz w:val="28"/>
          <w:szCs w:val="28"/>
          <w:lang w:eastAsia="ar-SA"/>
        </w:rPr>
        <w:t>г</w:t>
      </w:r>
      <w:proofErr w:type="gramStart"/>
      <w:r w:rsidRPr="007D04A0">
        <w:rPr>
          <w:bCs/>
          <w:sz w:val="28"/>
          <w:szCs w:val="28"/>
          <w:lang w:eastAsia="ar-SA"/>
        </w:rPr>
        <w:t>.С</w:t>
      </w:r>
      <w:proofErr w:type="gramEnd"/>
      <w:r w:rsidRPr="007D04A0">
        <w:rPr>
          <w:bCs/>
          <w:sz w:val="28"/>
          <w:szCs w:val="28"/>
          <w:lang w:eastAsia="ar-SA"/>
        </w:rPr>
        <w:t>орочинске</w:t>
      </w:r>
      <w:proofErr w:type="spellEnd"/>
      <w:r w:rsidRPr="007D04A0">
        <w:rPr>
          <w:bCs/>
          <w:sz w:val="28"/>
          <w:szCs w:val="28"/>
          <w:lang w:eastAsia="ar-SA"/>
        </w:rPr>
        <w:t xml:space="preserve"> Оренбургской области</w:t>
      </w:r>
      <w:r w:rsidR="00B44225">
        <w:rPr>
          <w:bCs/>
          <w:sz w:val="28"/>
          <w:szCs w:val="28"/>
          <w:lang w:eastAsia="ar-SA"/>
        </w:rPr>
        <w:t>;</w:t>
      </w:r>
    </w:p>
    <w:p w14:paraId="6264587A" w14:textId="3D6000FF" w:rsidR="00F75C5B" w:rsidRPr="007D04A0" w:rsidRDefault="00F75C5B" w:rsidP="000011FA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proofErr w:type="gramStart"/>
      <w:r w:rsidRPr="007D04A0">
        <w:rPr>
          <w:bCs/>
          <w:sz w:val="28"/>
          <w:szCs w:val="28"/>
          <w:lang w:eastAsia="ar-SA"/>
        </w:rPr>
        <w:t>-</w:t>
      </w:r>
      <w:r w:rsidR="007D04A0" w:rsidRPr="007D04A0">
        <w:rPr>
          <w:sz w:val="28"/>
          <w:szCs w:val="28"/>
          <w:lang w:eastAsia="ar-SA"/>
        </w:rPr>
        <w:t xml:space="preserve">Капитальный ремонт водопроводной сети по ул. Заводская от ул. Тверская до ул. </w:t>
      </w:r>
      <w:proofErr w:type="spellStart"/>
      <w:r w:rsidR="007D04A0" w:rsidRPr="007D04A0">
        <w:rPr>
          <w:sz w:val="28"/>
          <w:szCs w:val="28"/>
          <w:lang w:eastAsia="ar-SA"/>
        </w:rPr>
        <w:t>Бугурусланская</w:t>
      </w:r>
      <w:proofErr w:type="spellEnd"/>
      <w:r w:rsidR="007D04A0" w:rsidRPr="007D04A0">
        <w:rPr>
          <w:sz w:val="28"/>
          <w:szCs w:val="28"/>
          <w:lang w:eastAsia="ar-SA"/>
        </w:rPr>
        <w:t xml:space="preserve">, ул. Куйбышева от ул. Луначарского до ул. </w:t>
      </w:r>
      <w:proofErr w:type="spellStart"/>
      <w:r w:rsidR="007D04A0" w:rsidRPr="007D04A0">
        <w:rPr>
          <w:sz w:val="28"/>
          <w:szCs w:val="28"/>
          <w:lang w:eastAsia="ar-SA"/>
        </w:rPr>
        <w:t>Бугурусланская</w:t>
      </w:r>
      <w:proofErr w:type="spellEnd"/>
      <w:r w:rsidR="007D04A0" w:rsidRPr="007D04A0">
        <w:rPr>
          <w:sz w:val="28"/>
          <w:szCs w:val="28"/>
          <w:lang w:eastAsia="ar-SA"/>
        </w:rPr>
        <w:t xml:space="preserve">, ул. Тверская от ул. Московская до ул. Заводская, ул. </w:t>
      </w:r>
      <w:proofErr w:type="spellStart"/>
      <w:r w:rsidR="007D04A0" w:rsidRPr="007D04A0">
        <w:rPr>
          <w:sz w:val="28"/>
          <w:szCs w:val="28"/>
          <w:lang w:eastAsia="ar-SA"/>
        </w:rPr>
        <w:t>Бугульминская</w:t>
      </w:r>
      <w:proofErr w:type="spellEnd"/>
      <w:r w:rsidR="007D04A0" w:rsidRPr="007D04A0">
        <w:rPr>
          <w:sz w:val="28"/>
          <w:szCs w:val="28"/>
          <w:lang w:eastAsia="ar-SA"/>
        </w:rPr>
        <w:t xml:space="preserve"> от ул. Московская до ул. Заводская, ул. Колхозная от ул. Московская до ул. Заводская, ул. </w:t>
      </w:r>
      <w:proofErr w:type="spellStart"/>
      <w:r w:rsidR="007D04A0" w:rsidRPr="007D04A0">
        <w:rPr>
          <w:sz w:val="28"/>
          <w:szCs w:val="28"/>
          <w:lang w:eastAsia="ar-SA"/>
        </w:rPr>
        <w:t>Бугурусланская</w:t>
      </w:r>
      <w:proofErr w:type="spellEnd"/>
      <w:r w:rsidR="007D04A0" w:rsidRPr="007D04A0">
        <w:rPr>
          <w:sz w:val="28"/>
          <w:szCs w:val="28"/>
          <w:lang w:eastAsia="ar-SA"/>
        </w:rPr>
        <w:t xml:space="preserve"> от ул. Московская до ул. Заводская в г. Сорочинске Оренбургской области</w:t>
      </w:r>
      <w:r w:rsidR="00B44225">
        <w:rPr>
          <w:sz w:val="28"/>
          <w:szCs w:val="28"/>
          <w:lang w:eastAsia="ar-SA"/>
        </w:rPr>
        <w:t>;</w:t>
      </w:r>
      <w:proofErr w:type="gramEnd"/>
    </w:p>
    <w:p w14:paraId="1B20ECA0" w14:textId="271310DA" w:rsidR="007D04A0" w:rsidRPr="007D04A0" w:rsidRDefault="007D04A0" w:rsidP="000011FA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proofErr w:type="gramStart"/>
      <w:r w:rsidRPr="007D04A0">
        <w:rPr>
          <w:sz w:val="28"/>
          <w:szCs w:val="28"/>
          <w:lang w:eastAsia="ar-SA"/>
        </w:rPr>
        <w:t>-</w:t>
      </w:r>
      <w:r w:rsidRPr="007D04A0">
        <w:rPr>
          <w:bCs/>
          <w:color w:val="000000"/>
          <w:sz w:val="28"/>
          <w:szCs w:val="28"/>
        </w:rPr>
        <w:t xml:space="preserve">Капитальный ремонт водопроводной сети по ул. Новая в районе жилого дома №3, по ул. Зеленая от жилого дома № 11 до ул. Мельничная, по ул. Мельничная от жилого дома № 49до ул. Центральная, по ул. Майская от жилого дома № 11 до ул. Мельничная, по ул. Центральная от жилого дома № 51 до ул. </w:t>
      </w:r>
      <w:proofErr w:type="spellStart"/>
      <w:r w:rsidRPr="007D04A0">
        <w:rPr>
          <w:bCs/>
          <w:color w:val="000000"/>
          <w:sz w:val="28"/>
          <w:szCs w:val="28"/>
        </w:rPr>
        <w:t>Мельнич-ная</w:t>
      </w:r>
      <w:proofErr w:type="spellEnd"/>
      <w:r w:rsidRPr="007D04A0">
        <w:rPr>
          <w:bCs/>
          <w:color w:val="000000"/>
          <w:sz w:val="28"/>
          <w:szCs w:val="28"/>
        </w:rPr>
        <w:t>, по ул. Молодежная от ул. Луговая до ул. Майская</w:t>
      </w:r>
      <w:proofErr w:type="gramEnd"/>
      <w:r w:rsidRPr="007D04A0">
        <w:rPr>
          <w:bCs/>
          <w:color w:val="000000"/>
          <w:sz w:val="28"/>
          <w:szCs w:val="28"/>
        </w:rPr>
        <w:t xml:space="preserve">, по ул. Луговая от ул. Центральная до ул. Южная, по ул. Южная от жилого дома № 1 до ул. Луговая, на участке от ул. Молодежная до подземного резервуара скважины №1 в </w:t>
      </w:r>
      <w:proofErr w:type="spellStart"/>
      <w:r w:rsidRPr="007D04A0">
        <w:rPr>
          <w:bCs/>
          <w:color w:val="000000"/>
          <w:sz w:val="28"/>
          <w:szCs w:val="28"/>
        </w:rPr>
        <w:t>с</w:t>
      </w:r>
      <w:proofErr w:type="gramStart"/>
      <w:r w:rsidRPr="007D04A0">
        <w:rPr>
          <w:bCs/>
          <w:color w:val="000000"/>
          <w:sz w:val="28"/>
          <w:szCs w:val="28"/>
        </w:rPr>
        <w:t>.Р</w:t>
      </w:r>
      <w:proofErr w:type="gramEnd"/>
      <w:r w:rsidRPr="007D04A0">
        <w:rPr>
          <w:bCs/>
          <w:color w:val="000000"/>
          <w:sz w:val="28"/>
          <w:szCs w:val="28"/>
        </w:rPr>
        <w:t>омановка</w:t>
      </w:r>
      <w:proofErr w:type="spellEnd"/>
      <w:r w:rsidRPr="007D04A0">
        <w:rPr>
          <w:bCs/>
          <w:color w:val="000000"/>
          <w:sz w:val="28"/>
          <w:szCs w:val="28"/>
        </w:rPr>
        <w:t xml:space="preserve"> Сорочинского городского округа Оренбургской области</w:t>
      </w:r>
      <w:r w:rsidR="00B44225">
        <w:rPr>
          <w:bCs/>
          <w:color w:val="000000"/>
          <w:sz w:val="28"/>
          <w:szCs w:val="28"/>
        </w:rPr>
        <w:t>;</w:t>
      </w:r>
    </w:p>
    <w:p w14:paraId="61437C9C" w14:textId="78E670B0" w:rsidR="007D04A0" w:rsidRPr="007D04A0" w:rsidRDefault="007D04A0" w:rsidP="000011FA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D04A0">
        <w:rPr>
          <w:bCs/>
          <w:color w:val="000000"/>
          <w:sz w:val="28"/>
          <w:szCs w:val="28"/>
        </w:rPr>
        <w:t>-</w:t>
      </w:r>
      <w:r w:rsidRPr="007D04A0">
        <w:rPr>
          <w:sz w:val="28"/>
          <w:szCs w:val="28"/>
        </w:rPr>
        <w:t xml:space="preserve"> Ремонт канализационного коллектора по ул. Зеленая от КНС№3 (</w:t>
      </w:r>
      <w:proofErr w:type="spellStart"/>
      <w:r w:rsidRPr="007D04A0">
        <w:rPr>
          <w:sz w:val="28"/>
          <w:szCs w:val="28"/>
        </w:rPr>
        <w:t>г</w:t>
      </w:r>
      <w:proofErr w:type="gramStart"/>
      <w:r w:rsidRPr="007D04A0">
        <w:rPr>
          <w:sz w:val="28"/>
          <w:szCs w:val="28"/>
        </w:rPr>
        <w:t>.С</w:t>
      </w:r>
      <w:proofErr w:type="gramEnd"/>
      <w:r w:rsidRPr="007D04A0">
        <w:rPr>
          <w:sz w:val="28"/>
          <w:szCs w:val="28"/>
        </w:rPr>
        <w:t>орочинск</w:t>
      </w:r>
      <w:proofErr w:type="spellEnd"/>
      <w:r w:rsidRPr="007D04A0">
        <w:rPr>
          <w:sz w:val="28"/>
          <w:szCs w:val="28"/>
        </w:rPr>
        <w:t xml:space="preserve"> ул. Котовского, 54А) до колодца-гасителя на пересечении улиц Зеленая и </w:t>
      </w:r>
      <w:proofErr w:type="spellStart"/>
      <w:r w:rsidRPr="007D04A0">
        <w:rPr>
          <w:sz w:val="28"/>
          <w:szCs w:val="28"/>
        </w:rPr>
        <w:t>Староэлеваторская</w:t>
      </w:r>
      <w:proofErr w:type="spellEnd"/>
      <w:r w:rsidRPr="007D04A0">
        <w:rPr>
          <w:sz w:val="28"/>
          <w:szCs w:val="28"/>
        </w:rPr>
        <w:t xml:space="preserve"> в г. Сорочинске Оренбургской области.</w:t>
      </w:r>
    </w:p>
    <w:p w14:paraId="271C4718" w14:textId="5640298C" w:rsidR="000011FA" w:rsidRDefault="000011FA" w:rsidP="000011FA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30DE3C" w14:textId="311972C8" w:rsidR="00091722" w:rsidRDefault="00091722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22ED">
        <w:rPr>
          <w:sz w:val="28"/>
          <w:szCs w:val="28"/>
        </w:rPr>
        <w:t>Для повышения дебета были проведены теле</w:t>
      </w:r>
      <w:r w:rsidR="00B91AE2">
        <w:rPr>
          <w:sz w:val="28"/>
          <w:szCs w:val="28"/>
        </w:rPr>
        <w:t>визионное обследование</w:t>
      </w:r>
      <w:r w:rsidR="007322ED">
        <w:rPr>
          <w:sz w:val="28"/>
          <w:szCs w:val="28"/>
        </w:rPr>
        <w:t xml:space="preserve"> и</w:t>
      </w:r>
      <w:r w:rsidRPr="007B18E2">
        <w:rPr>
          <w:sz w:val="28"/>
          <w:szCs w:val="28"/>
        </w:rPr>
        <w:t xml:space="preserve"> гидродинамическая очистка </w:t>
      </w:r>
      <w:r>
        <w:rPr>
          <w:sz w:val="28"/>
          <w:szCs w:val="28"/>
        </w:rPr>
        <w:t xml:space="preserve">двух </w:t>
      </w:r>
      <w:r w:rsidRPr="007B18E2">
        <w:rPr>
          <w:sz w:val="28"/>
          <w:szCs w:val="28"/>
        </w:rPr>
        <w:t>водян</w:t>
      </w:r>
      <w:r>
        <w:rPr>
          <w:sz w:val="28"/>
          <w:szCs w:val="28"/>
        </w:rPr>
        <w:t>ых</w:t>
      </w:r>
      <w:r w:rsidRPr="007B18E2">
        <w:rPr>
          <w:sz w:val="28"/>
          <w:szCs w:val="28"/>
        </w:rPr>
        <w:t xml:space="preserve"> скважин</w:t>
      </w:r>
      <w:r>
        <w:rPr>
          <w:sz w:val="28"/>
          <w:szCs w:val="28"/>
        </w:rPr>
        <w:t xml:space="preserve"> в г. Сорочинске</w:t>
      </w:r>
      <w:r w:rsidR="00B91AE2">
        <w:rPr>
          <w:sz w:val="28"/>
          <w:szCs w:val="28"/>
        </w:rPr>
        <w:t>. Затраты составили 805,1 тыс. руб.</w:t>
      </w:r>
    </w:p>
    <w:p w14:paraId="443DDE68" w14:textId="77777777" w:rsidR="00B91AE2" w:rsidRDefault="00B91AE2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14:paraId="6088D0C4" w14:textId="0F35D467" w:rsidR="00B91AE2" w:rsidRDefault="00B91AE2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пожарной безопасности были приобретены и установлены на водопроводные сети пожарные гидранты. Расходы составили 143,7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14:paraId="148A0D88" w14:textId="77777777" w:rsidR="00B91AE2" w:rsidRDefault="00B91AE2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14:paraId="097F1E51" w14:textId="30731F8D" w:rsidR="00B91AE2" w:rsidRDefault="005C72F9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ООО «Гарант-Строй-Эксперт-Оренбург» б</w:t>
      </w:r>
      <w:r w:rsidR="00B91AE2">
        <w:rPr>
          <w:sz w:val="28"/>
          <w:szCs w:val="28"/>
        </w:rPr>
        <w:t>ыли проведены работы</w:t>
      </w:r>
      <w:r>
        <w:rPr>
          <w:sz w:val="28"/>
          <w:szCs w:val="28"/>
        </w:rPr>
        <w:t xml:space="preserve"> по техническому обследованию котельных и тепловых сетей в городе Сорочинске и во всех сельских населенных пунктах. Расходы составили 600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14:paraId="4B8E1FDD" w14:textId="77777777" w:rsidR="005C72F9" w:rsidRDefault="005C72F9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b/>
          <w:sz w:val="28"/>
          <w:szCs w:val="28"/>
        </w:rPr>
      </w:pPr>
    </w:p>
    <w:p w14:paraId="5B193EE6" w14:textId="7EBD59B7" w:rsidR="0014202F" w:rsidRDefault="0014202F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Благоустройство территории Сорочинского городского округа</w:t>
      </w:r>
    </w:p>
    <w:p w14:paraId="51A6641B" w14:textId="77777777" w:rsidR="0011760C" w:rsidRDefault="0014202F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комфортных и безопасных условий для проживания</w:t>
      </w:r>
      <w:r w:rsidR="0011760C">
        <w:rPr>
          <w:sz w:val="28"/>
          <w:szCs w:val="28"/>
        </w:rPr>
        <w:t xml:space="preserve"> граждан были реализованы следующие мероприятия.</w:t>
      </w:r>
    </w:p>
    <w:p w14:paraId="6977DB35" w14:textId="77777777" w:rsidR="0011760C" w:rsidRDefault="0011760C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14:paraId="10B77137" w14:textId="295CAF5A" w:rsidR="0011760C" w:rsidRDefault="0011760C" w:rsidP="0011760C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00056">
        <w:rPr>
          <w:sz w:val="28"/>
          <w:szCs w:val="28"/>
        </w:rPr>
        <w:t>благоустройств</w:t>
      </w:r>
      <w:r>
        <w:rPr>
          <w:sz w:val="28"/>
          <w:szCs w:val="28"/>
        </w:rPr>
        <w:t>о</w:t>
      </w:r>
      <w:r w:rsidRPr="00F00056">
        <w:rPr>
          <w:sz w:val="28"/>
          <w:szCs w:val="28"/>
        </w:rPr>
        <w:t xml:space="preserve"> и озеленени</w:t>
      </w:r>
      <w:r>
        <w:rPr>
          <w:sz w:val="28"/>
          <w:szCs w:val="28"/>
        </w:rPr>
        <w:t>е</w:t>
      </w:r>
      <w:r w:rsidRPr="00F00056">
        <w:rPr>
          <w:sz w:val="28"/>
          <w:szCs w:val="28"/>
        </w:rPr>
        <w:t xml:space="preserve"> территории округа</w:t>
      </w:r>
      <w:r>
        <w:rPr>
          <w:sz w:val="28"/>
          <w:szCs w:val="28"/>
        </w:rPr>
        <w:t xml:space="preserve"> –</w:t>
      </w:r>
      <w:r w:rsidRPr="00F00056">
        <w:rPr>
          <w:sz w:val="28"/>
          <w:szCs w:val="28"/>
        </w:rPr>
        <w:t xml:space="preserve"> </w:t>
      </w:r>
      <w:r w:rsidRPr="00FD637C">
        <w:rPr>
          <w:sz w:val="28"/>
          <w:szCs w:val="28"/>
        </w:rPr>
        <w:t xml:space="preserve">12 318,3 </w:t>
      </w:r>
      <w:proofErr w:type="spellStart"/>
      <w:r w:rsidRPr="00FD637C">
        <w:rPr>
          <w:sz w:val="28"/>
          <w:szCs w:val="28"/>
        </w:rPr>
        <w:t>тыс</w:t>
      </w:r>
      <w:proofErr w:type="gramStart"/>
      <w:r w:rsidRPr="00FD637C">
        <w:rPr>
          <w:sz w:val="28"/>
          <w:szCs w:val="28"/>
        </w:rPr>
        <w:t>.р</w:t>
      </w:r>
      <w:proofErr w:type="gramEnd"/>
      <w:r w:rsidRPr="00FD637C">
        <w:rPr>
          <w:sz w:val="28"/>
          <w:szCs w:val="28"/>
        </w:rPr>
        <w:t>уб</w:t>
      </w:r>
      <w:proofErr w:type="spellEnd"/>
      <w:r w:rsidRPr="00FD637C">
        <w:rPr>
          <w:sz w:val="28"/>
          <w:szCs w:val="28"/>
        </w:rPr>
        <w:t>.</w:t>
      </w:r>
    </w:p>
    <w:p w14:paraId="27503BEB" w14:textId="024938F2" w:rsidR="0011760C" w:rsidRPr="00F00056" w:rsidRDefault="0011760C" w:rsidP="0011760C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F00056">
        <w:rPr>
          <w:sz w:val="28"/>
          <w:szCs w:val="28"/>
        </w:rPr>
        <w:t xml:space="preserve"> В рамках исполнения этих мероприятий </w:t>
      </w:r>
      <w:r>
        <w:rPr>
          <w:sz w:val="28"/>
          <w:szCs w:val="28"/>
        </w:rPr>
        <w:t xml:space="preserve">работниками МБУ «Санитарная очистка» </w:t>
      </w:r>
      <w:r w:rsidRPr="00F00056">
        <w:rPr>
          <w:sz w:val="28"/>
          <w:szCs w:val="28"/>
        </w:rPr>
        <w:t>выполнялись следующие работы:</w:t>
      </w:r>
    </w:p>
    <w:p w14:paraId="4C175CC5" w14:textId="77777777" w:rsidR="0011760C" w:rsidRDefault="0011760C" w:rsidP="0011760C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уборка территории от мусора;</w:t>
      </w:r>
    </w:p>
    <w:p w14:paraId="374EC676" w14:textId="77777777" w:rsidR="0011760C" w:rsidRPr="00F00056" w:rsidRDefault="0011760C" w:rsidP="0011760C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F00056">
        <w:rPr>
          <w:sz w:val="28"/>
          <w:szCs w:val="28"/>
        </w:rPr>
        <w:t>- уборка территорий возле контейнерных площадок;</w:t>
      </w:r>
    </w:p>
    <w:p w14:paraId="64206EFD" w14:textId="77777777" w:rsidR="0011760C" w:rsidRPr="00F00056" w:rsidRDefault="0011760C" w:rsidP="0011760C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F00056">
        <w:rPr>
          <w:sz w:val="28"/>
          <w:szCs w:val="28"/>
        </w:rPr>
        <w:t>-выкос сорной травы;</w:t>
      </w:r>
    </w:p>
    <w:p w14:paraId="4B4EBCBF" w14:textId="77777777" w:rsidR="0011760C" w:rsidRPr="00F00056" w:rsidRDefault="0011760C" w:rsidP="0011760C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F00056">
        <w:rPr>
          <w:sz w:val="28"/>
          <w:szCs w:val="28"/>
        </w:rPr>
        <w:t>-ликвидация несанкционированных свалок;</w:t>
      </w:r>
    </w:p>
    <w:p w14:paraId="26ABC740" w14:textId="77777777" w:rsidR="0011760C" w:rsidRPr="00F00056" w:rsidRDefault="0011760C" w:rsidP="0011760C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F00056">
        <w:rPr>
          <w:sz w:val="28"/>
          <w:szCs w:val="28"/>
        </w:rPr>
        <w:t xml:space="preserve">-выкашивание </w:t>
      </w:r>
      <w:proofErr w:type="spellStart"/>
      <w:r w:rsidRPr="00F00056">
        <w:rPr>
          <w:sz w:val="28"/>
          <w:szCs w:val="28"/>
        </w:rPr>
        <w:t>наркосодержащей</w:t>
      </w:r>
      <w:proofErr w:type="spellEnd"/>
      <w:r w:rsidRPr="00F00056">
        <w:rPr>
          <w:sz w:val="28"/>
          <w:szCs w:val="28"/>
        </w:rPr>
        <w:t xml:space="preserve"> растительности;</w:t>
      </w:r>
    </w:p>
    <w:p w14:paraId="2707B041" w14:textId="77777777" w:rsidR="0011760C" w:rsidRPr="00F00056" w:rsidRDefault="0011760C" w:rsidP="0011760C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F00056">
        <w:rPr>
          <w:sz w:val="28"/>
          <w:szCs w:val="28"/>
        </w:rPr>
        <w:t>-посадка и содержание цветов, кустарников и деревьев;</w:t>
      </w:r>
    </w:p>
    <w:p w14:paraId="6D016475" w14:textId="4C515DA6" w:rsidR="0011760C" w:rsidRDefault="0011760C" w:rsidP="0011760C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обслуживание и ремонт </w:t>
      </w:r>
      <w:proofErr w:type="spellStart"/>
      <w:r>
        <w:rPr>
          <w:sz w:val="28"/>
          <w:szCs w:val="28"/>
        </w:rPr>
        <w:t>МАФов</w:t>
      </w:r>
      <w:proofErr w:type="spellEnd"/>
      <w:r w:rsidRPr="00F00056">
        <w:rPr>
          <w:sz w:val="28"/>
          <w:szCs w:val="28"/>
        </w:rPr>
        <w:t>,  детских</w:t>
      </w:r>
      <w:r>
        <w:rPr>
          <w:sz w:val="28"/>
          <w:szCs w:val="28"/>
        </w:rPr>
        <w:t xml:space="preserve"> игровых и спортивных площадок;</w:t>
      </w:r>
    </w:p>
    <w:p w14:paraId="68827E0C" w14:textId="50B0D6A2" w:rsidR="0011760C" w:rsidRDefault="0011760C" w:rsidP="0011760C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2.Содержание территорий кладбищ 500</w:t>
      </w:r>
      <w:r w:rsidR="00FD63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14:paraId="4127AB0E" w14:textId="2606A17F" w:rsidR="0014202F" w:rsidRDefault="00FD637C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D637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Pr="00FD637C">
        <w:rPr>
          <w:sz w:val="28"/>
          <w:szCs w:val="28"/>
        </w:rPr>
        <w:t>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</w:r>
      <w:proofErr w:type="gramEnd"/>
      <w:r w:rsidRPr="00FD637C">
        <w:rPr>
          <w:sz w:val="28"/>
          <w:szCs w:val="28"/>
        </w:rPr>
        <w:t xml:space="preserve"> ОСВВ (Отлов-Стерилизация-Вакцинация-Возврат на прежнее место обитания) </w:t>
      </w:r>
      <w:r>
        <w:rPr>
          <w:sz w:val="28"/>
          <w:szCs w:val="28"/>
        </w:rPr>
        <w:t xml:space="preserve"> </w:t>
      </w:r>
      <w:r w:rsidRPr="00FD637C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2 487</w:t>
      </w:r>
      <w:r w:rsidRPr="00FD637C">
        <w:rPr>
          <w:sz w:val="28"/>
          <w:szCs w:val="28"/>
        </w:rPr>
        <w:t xml:space="preserve"> тыс.</w:t>
      </w:r>
      <w:r w:rsidR="002A2247">
        <w:rPr>
          <w:sz w:val="28"/>
          <w:szCs w:val="28"/>
        </w:rPr>
        <w:t>;</w:t>
      </w:r>
    </w:p>
    <w:p w14:paraId="2B26F240" w14:textId="676E53A9" w:rsidR="00FD637C" w:rsidRDefault="00FD637C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4.Обустройство контейнерных площадок для сбора ТКО -1772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  <w:r w:rsidR="002A2247">
        <w:rPr>
          <w:sz w:val="28"/>
          <w:szCs w:val="28"/>
        </w:rPr>
        <w:t>;</w:t>
      </w:r>
    </w:p>
    <w:p w14:paraId="2AC97365" w14:textId="25628900" w:rsidR="00FD637C" w:rsidRDefault="00FD637C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A2247">
        <w:rPr>
          <w:sz w:val="28"/>
          <w:szCs w:val="28"/>
        </w:rPr>
        <w:t>Утилизация ртутных ламп 120тыс</w:t>
      </w:r>
      <w:proofErr w:type="gramStart"/>
      <w:r w:rsidR="002A2247">
        <w:rPr>
          <w:sz w:val="28"/>
          <w:szCs w:val="28"/>
        </w:rPr>
        <w:t>.р</w:t>
      </w:r>
      <w:proofErr w:type="gramEnd"/>
      <w:r w:rsidR="002A2247">
        <w:rPr>
          <w:sz w:val="28"/>
          <w:szCs w:val="28"/>
        </w:rPr>
        <w:t>уб.;</w:t>
      </w:r>
    </w:p>
    <w:p w14:paraId="0E8C6206" w14:textId="7FE40393" w:rsidR="002A2247" w:rsidRDefault="002A2247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6.Проведение барьерной дератизации, обработка контейнерных площадок 41,4тыс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уб;</w:t>
      </w:r>
    </w:p>
    <w:p w14:paraId="696A1756" w14:textId="047FDA8E" w:rsidR="002A2247" w:rsidRDefault="002A2247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7.Монтаж и демонтаж новогодней иллюминации-200тыс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14:paraId="37F01CE1" w14:textId="6E3D31B4" w:rsidR="002A2247" w:rsidRDefault="002A2247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8.Благоустройство общественной территории </w:t>
      </w:r>
      <w:r w:rsidR="00A1094A" w:rsidRPr="004102E4">
        <w:rPr>
          <w:color w:val="000000"/>
          <w:sz w:val="28"/>
          <w:szCs w:val="28"/>
        </w:rPr>
        <w:t xml:space="preserve">Парк культуры и отдыха, расположенный по адресу: Оренбургская область, Сорочинский городской округ, п. </w:t>
      </w:r>
      <w:proofErr w:type="spellStart"/>
      <w:r w:rsidR="00A1094A" w:rsidRPr="004102E4">
        <w:rPr>
          <w:color w:val="000000"/>
          <w:sz w:val="28"/>
          <w:szCs w:val="28"/>
        </w:rPr>
        <w:t>Войковский</w:t>
      </w:r>
      <w:proofErr w:type="spellEnd"/>
      <w:r w:rsidR="00A1094A" w:rsidRPr="004102E4">
        <w:rPr>
          <w:color w:val="000000"/>
          <w:sz w:val="28"/>
          <w:szCs w:val="28"/>
        </w:rPr>
        <w:t xml:space="preserve"> ул. Садовая, 2 «П»</w:t>
      </w:r>
      <w:r w:rsidR="00A1094A">
        <w:rPr>
          <w:color w:val="000000"/>
          <w:sz w:val="28"/>
          <w:szCs w:val="28"/>
        </w:rPr>
        <w:t>.-</w:t>
      </w:r>
      <w:r w:rsidR="00CE7FCB">
        <w:rPr>
          <w:color w:val="000000"/>
          <w:sz w:val="28"/>
          <w:szCs w:val="28"/>
        </w:rPr>
        <w:t>14006,9тыс</w:t>
      </w:r>
      <w:proofErr w:type="gramStart"/>
      <w:r w:rsidR="00CE7FCB">
        <w:rPr>
          <w:color w:val="000000"/>
          <w:sz w:val="28"/>
          <w:szCs w:val="28"/>
        </w:rPr>
        <w:t>.р</w:t>
      </w:r>
      <w:proofErr w:type="gramEnd"/>
      <w:r w:rsidR="00CE7FCB">
        <w:rPr>
          <w:color w:val="000000"/>
          <w:sz w:val="28"/>
          <w:szCs w:val="28"/>
        </w:rPr>
        <w:t>уб.</w:t>
      </w:r>
    </w:p>
    <w:p w14:paraId="70F1259F" w14:textId="0BDAF8B8" w:rsidR="00CE7FCB" w:rsidRDefault="00CE7FCB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9.Разработка ПСД благоустройство общественных территорий: площадь города, парк культуры и отдыха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орочинска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ул.Союзная</w:t>
      </w:r>
      <w:proofErr w:type="spellEnd"/>
      <w:r>
        <w:rPr>
          <w:color w:val="000000"/>
          <w:sz w:val="28"/>
          <w:szCs w:val="28"/>
        </w:rPr>
        <w:t xml:space="preserve"> 1П -1000тыс.руб.</w:t>
      </w:r>
    </w:p>
    <w:p w14:paraId="6A84533A" w14:textId="01EAC545" w:rsidR="00CE7FCB" w:rsidRDefault="00CE7FCB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10. Проведение инженерно-геодезических изысканий -200тыс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</w:t>
      </w:r>
    </w:p>
    <w:p w14:paraId="502E9493" w14:textId="026479EA" w:rsidR="002A2247" w:rsidRDefault="00495FE9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Всего до конца 2023</w:t>
      </w:r>
      <w:r w:rsidR="00F21466">
        <w:rPr>
          <w:sz w:val="28"/>
          <w:szCs w:val="28"/>
        </w:rPr>
        <w:t>года Управлением жилищно-коммунального хозяйства на выполнение запланированных мероприятий будут освоены средства в размере 168504тыс</w:t>
      </w:r>
      <w:proofErr w:type="gramStart"/>
      <w:r w:rsidR="00F21466">
        <w:rPr>
          <w:sz w:val="28"/>
          <w:szCs w:val="28"/>
        </w:rPr>
        <w:t>.р</w:t>
      </w:r>
      <w:proofErr w:type="gramEnd"/>
      <w:r w:rsidR="00F21466">
        <w:rPr>
          <w:sz w:val="28"/>
          <w:szCs w:val="28"/>
        </w:rPr>
        <w:t>уб.</w:t>
      </w:r>
    </w:p>
    <w:p w14:paraId="63A5B5F6" w14:textId="2BBB9E50" w:rsidR="00F21466" w:rsidRDefault="00F21466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УЖКХ                                                  </w:t>
      </w:r>
      <w:proofErr w:type="spellStart"/>
      <w:r>
        <w:rPr>
          <w:sz w:val="28"/>
          <w:szCs w:val="28"/>
        </w:rPr>
        <w:t>А.А.Павлов</w:t>
      </w:r>
      <w:proofErr w:type="spellEnd"/>
    </w:p>
    <w:p w14:paraId="55474F57" w14:textId="0092B3AD" w:rsidR="00F21466" w:rsidRDefault="00F21466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</w:pPr>
      <w:r w:rsidRPr="00F21466">
        <w:t xml:space="preserve">Исп. </w:t>
      </w:r>
      <w:proofErr w:type="spellStart"/>
      <w:r w:rsidRPr="00F21466">
        <w:t>И.В.Цивинская</w:t>
      </w:r>
      <w:proofErr w:type="spellEnd"/>
    </w:p>
    <w:p w14:paraId="7FC09852" w14:textId="1AA087A7" w:rsidR="00F21466" w:rsidRPr="00F21466" w:rsidRDefault="00F21466" w:rsidP="00091722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</w:pPr>
      <w:r>
        <w:t>4-14-47</w:t>
      </w:r>
    </w:p>
    <w:p w14:paraId="1928D5F3" w14:textId="1A90A1E8" w:rsidR="00A06625" w:rsidRDefault="00A06625" w:rsidP="00C94321">
      <w:pPr>
        <w:pStyle w:val="aa"/>
        <w:spacing w:line="264" w:lineRule="auto"/>
        <w:ind w:left="927"/>
        <w:jc w:val="both"/>
        <w:rPr>
          <w:rFonts w:ascii="Times New Roman" w:hAnsi="Times New Roman"/>
          <w:bCs/>
          <w:sz w:val="28"/>
          <w:szCs w:val="28"/>
        </w:rPr>
      </w:pPr>
    </w:p>
    <w:p w14:paraId="3B60322D" w14:textId="3C122C92" w:rsidR="00C94321" w:rsidRPr="00C94321" w:rsidRDefault="00C94321" w:rsidP="00C94321">
      <w:pPr>
        <w:spacing w:line="264" w:lineRule="auto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14:paraId="2B51E1F0" w14:textId="77777777" w:rsidR="00ED64FA" w:rsidRDefault="00ED64FA" w:rsidP="00393255">
      <w:pPr>
        <w:spacing w:line="264" w:lineRule="auto"/>
        <w:jc w:val="center"/>
        <w:rPr>
          <w:b/>
          <w:bCs/>
          <w:sz w:val="28"/>
          <w:szCs w:val="28"/>
        </w:rPr>
      </w:pPr>
    </w:p>
    <w:p w14:paraId="30E91D2F" w14:textId="77777777" w:rsidR="00393255" w:rsidRPr="00F13FE1" w:rsidRDefault="00393255" w:rsidP="00393255">
      <w:pPr>
        <w:spacing w:line="264" w:lineRule="auto"/>
        <w:jc w:val="center"/>
        <w:rPr>
          <w:color w:val="FF0000"/>
          <w:sz w:val="28"/>
          <w:szCs w:val="28"/>
        </w:rPr>
      </w:pPr>
    </w:p>
    <w:p w14:paraId="18DC9E4F" w14:textId="77777777" w:rsidR="00166BFF" w:rsidRDefault="00166BFF" w:rsidP="00E83803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center"/>
        <w:rPr>
          <w:b/>
          <w:i/>
          <w:sz w:val="28"/>
          <w:szCs w:val="28"/>
        </w:rPr>
      </w:pPr>
    </w:p>
    <w:p w14:paraId="1C258300" w14:textId="77777777" w:rsidR="00ED64FA" w:rsidRPr="006E21EC" w:rsidRDefault="00ED64FA" w:rsidP="00E83803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center"/>
        <w:rPr>
          <w:b/>
          <w:i/>
          <w:sz w:val="28"/>
          <w:szCs w:val="28"/>
        </w:rPr>
      </w:pPr>
    </w:p>
    <w:p w14:paraId="3B9A2B1D" w14:textId="77777777" w:rsidR="00626E65" w:rsidRDefault="00626E65" w:rsidP="00DB66C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  <w:shd w:val="clear" w:color="auto" w:fill="FFFFFF"/>
        </w:rPr>
      </w:pPr>
    </w:p>
    <w:p w14:paraId="2CEFEED9" w14:textId="77777777" w:rsidR="00626E65" w:rsidRDefault="00626E65" w:rsidP="00DB66C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  <w:shd w:val="clear" w:color="auto" w:fill="FFFFFF"/>
        </w:rPr>
      </w:pPr>
    </w:p>
    <w:p w14:paraId="0BAAB32E" w14:textId="77777777" w:rsidR="00626E65" w:rsidRDefault="00626E65" w:rsidP="00DB66C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  <w:shd w:val="clear" w:color="auto" w:fill="FFFFFF"/>
        </w:rPr>
      </w:pPr>
    </w:p>
    <w:p w14:paraId="2EA8B5F7" w14:textId="77777777" w:rsidR="00626E65" w:rsidRDefault="00626E65" w:rsidP="00DB66C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  <w:shd w:val="clear" w:color="auto" w:fill="FFFFFF"/>
        </w:rPr>
      </w:pPr>
    </w:p>
    <w:p w14:paraId="19599ECC" w14:textId="77777777" w:rsidR="00626E65" w:rsidRDefault="00626E65" w:rsidP="00DB66C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  <w:shd w:val="clear" w:color="auto" w:fill="FFFFFF"/>
        </w:rPr>
      </w:pPr>
    </w:p>
    <w:p w14:paraId="1E2DB853" w14:textId="77777777" w:rsidR="00626E65" w:rsidRDefault="00626E65" w:rsidP="00DB66C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  <w:shd w:val="clear" w:color="auto" w:fill="FFFFFF"/>
        </w:rPr>
      </w:pPr>
    </w:p>
    <w:p w14:paraId="5B05152D" w14:textId="77777777" w:rsidR="00626E65" w:rsidRDefault="00626E65" w:rsidP="00DB66C1">
      <w:pPr>
        <w:widowControl w:val="0"/>
        <w:pBdr>
          <w:bottom w:val="single" w:sz="4" w:space="30" w:color="FFFFFF"/>
        </w:pBdr>
        <w:tabs>
          <w:tab w:val="left" w:pos="9540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  <w:shd w:val="clear" w:color="auto" w:fill="FFFFFF"/>
        </w:rPr>
      </w:pPr>
    </w:p>
    <w:p w14:paraId="77CA47CF" w14:textId="77777777" w:rsidR="00390F3E" w:rsidRPr="002B25AB" w:rsidRDefault="00390F3E" w:rsidP="001939D2">
      <w:pPr>
        <w:pStyle w:val="21"/>
        <w:spacing w:line="276" w:lineRule="auto"/>
        <w:ind w:firstLine="709"/>
        <w:jc w:val="center"/>
        <w:rPr>
          <w:b/>
          <w:i/>
          <w:color w:val="auto"/>
        </w:rPr>
      </w:pPr>
    </w:p>
    <w:sectPr w:rsidR="00390F3E" w:rsidRPr="002B25AB" w:rsidSect="00ED64FA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522A"/>
    <w:multiLevelType w:val="hybridMultilevel"/>
    <w:tmpl w:val="CCEE467A"/>
    <w:lvl w:ilvl="0" w:tplc="4B64AE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EB6431"/>
    <w:multiLevelType w:val="hybridMultilevel"/>
    <w:tmpl w:val="65F24B54"/>
    <w:lvl w:ilvl="0" w:tplc="C7E63554">
      <w:start w:val="4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7142AB6"/>
    <w:multiLevelType w:val="hybridMultilevel"/>
    <w:tmpl w:val="73D08D30"/>
    <w:lvl w:ilvl="0" w:tplc="50C4C0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9F7EA3"/>
    <w:multiLevelType w:val="hybridMultilevel"/>
    <w:tmpl w:val="A166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F50A9"/>
    <w:multiLevelType w:val="hybridMultilevel"/>
    <w:tmpl w:val="9290034E"/>
    <w:lvl w:ilvl="0" w:tplc="04B27F1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386CE8"/>
    <w:multiLevelType w:val="multilevel"/>
    <w:tmpl w:val="90440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887625"/>
    <w:multiLevelType w:val="multilevel"/>
    <w:tmpl w:val="67C43FBA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720"/>
      </w:pPr>
    </w:lvl>
    <w:lvl w:ilvl="1">
      <w:start w:val="1"/>
      <w:numFmt w:val="decimal"/>
      <w:lvlText w:val="%2."/>
      <w:lvlJc w:val="left"/>
      <w:pPr>
        <w:tabs>
          <w:tab w:val="num" w:pos="2433"/>
        </w:tabs>
        <w:ind w:left="2433" w:hanging="720"/>
      </w:pPr>
    </w:lvl>
    <w:lvl w:ilvl="2">
      <w:start w:val="1"/>
      <w:numFmt w:val="decimal"/>
      <w:lvlText w:val="%3."/>
      <w:lvlJc w:val="left"/>
      <w:pPr>
        <w:tabs>
          <w:tab w:val="num" w:pos="3153"/>
        </w:tabs>
        <w:ind w:left="3153" w:hanging="72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720"/>
      </w:pPr>
    </w:lvl>
    <w:lvl w:ilvl="4">
      <w:start w:val="1"/>
      <w:numFmt w:val="decimal"/>
      <w:lvlText w:val="%5."/>
      <w:lvlJc w:val="left"/>
      <w:pPr>
        <w:tabs>
          <w:tab w:val="num" w:pos="4593"/>
        </w:tabs>
        <w:ind w:left="4593" w:hanging="720"/>
      </w:pPr>
    </w:lvl>
    <w:lvl w:ilvl="5">
      <w:start w:val="1"/>
      <w:numFmt w:val="decimal"/>
      <w:lvlText w:val="%6."/>
      <w:lvlJc w:val="left"/>
      <w:pPr>
        <w:tabs>
          <w:tab w:val="num" w:pos="5313"/>
        </w:tabs>
        <w:ind w:left="5313" w:hanging="72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720"/>
      </w:pPr>
    </w:lvl>
    <w:lvl w:ilvl="7">
      <w:start w:val="1"/>
      <w:numFmt w:val="decimal"/>
      <w:lvlText w:val="%8."/>
      <w:lvlJc w:val="left"/>
      <w:pPr>
        <w:tabs>
          <w:tab w:val="num" w:pos="6753"/>
        </w:tabs>
        <w:ind w:left="6753" w:hanging="720"/>
      </w:pPr>
    </w:lvl>
    <w:lvl w:ilvl="8">
      <w:start w:val="1"/>
      <w:numFmt w:val="decimal"/>
      <w:lvlText w:val="%9."/>
      <w:lvlJc w:val="left"/>
      <w:pPr>
        <w:tabs>
          <w:tab w:val="num" w:pos="7473"/>
        </w:tabs>
        <w:ind w:left="7473" w:hanging="720"/>
      </w:pPr>
    </w:lvl>
  </w:abstractNum>
  <w:abstractNum w:abstractNumId="7">
    <w:nsid w:val="26B92F7E"/>
    <w:multiLevelType w:val="hybridMultilevel"/>
    <w:tmpl w:val="F7F4CD44"/>
    <w:lvl w:ilvl="0" w:tplc="12E094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165DED"/>
    <w:multiLevelType w:val="hybridMultilevel"/>
    <w:tmpl w:val="DAC8CA38"/>
    <w:lvl w:ilvl="0" w:tplc="C4102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9062B9"/>
    <w:multiLevelType w:val="hybridMultilevel"/>
    <w:tmpl w:val="FD568A84"/>
    <w:lvl w:ilvl="0" w:tplc="F3886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FA40EA4"/>
    <w:multiLevelType w:val="multilevel"/>
    <w:tmpl w:val="CE342E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787A3ED3"/>
    <w:multiLevelType w:val="hybridMultilevel"/>
    <w:tmpl w:val="7A72FAF0"/>
    <w:lvl w:ilvl="0" w:tplc="8D8A7088">
      <w:start w:val="1"/>
      <w:numFmt w:val="decimal"/>
      <w:lvlText w:val="%1."/>
      <w:lvlJc w:val="left"/>
      <w:pPr>
        <w:ind w:left="1758" w:hanging="105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FE"/>
    <w:rsid w:val="000011FA"/>
    <w:rsid w:val="00003DB5"/>
    <w:rsid w:val="0001282C"/>
    <w:rsid w:val="00015021"/>
    <w:rsid w:val="000154F3"/>
    <w:rsid w:val="00015890"/>
    <w:rsid w:val="00015902"/>
    <w:rsid w:val="00017767"/>
    <w:rsid w:val="00017A4D"/>
    <w:rsid w:val="00021B42"/>
    <w:rsid w:val="00032FE0"/>
    <w:rsid w:val="000338FA"/>
    <w:rsid w:val="00033B17"/>
    <w:rsid w:val="0005059D"/>
    <w:rsid w:val="000562D7"/>
    <w:rsid w:val="00060A11"/>
    <w:rsid w:val="00063B21"/>
    <w:rsid w:val="0007222C"/>
    <w:rsid w:val="000861BF"/>
    <w:rsid w:val="0009004A"/>
    <w:rsid w:val="00091722"/>
    <w:rsid w:val="00093351"/>
    <w:rsid w:val="00093E85"/>
    <w:rsid w:val="00094B7A"/>
    <w:rsid w:val="00095150"/>
    <w:rsid w:val="000A13DF"/>
    <w:rsid w:val="000A20C8"/>
    <w:rsid w:val="000A3180"/>
    <w:rsid w:val="000A44FD"/>
    <w:rsid w:val="000A5861"/>
    <w:rsid w:val="000A63DF"/>
    <w:rsid w:val="000A68DF"/>
    <w:rsid w:val="000A7D9E"/>
    <w:rsid w:val="000A7E93"/>
    <w:rsid w:val="000B48AD"/>
    <w:rsid w:val="000B4E88"/>
    <w:rsid w:val="000C185E"/>
    <w:rsid w:val="000C482F"/>
    <w:rsid w:val="000C6AB4"/>
    <w:rsid w:val="000D3079"/>
    <w:rsid w:val="000D6CD9"/>
    <w:rsid w:val="000E65A3"/>
    <w:rsid w:val="000E69F0"/>
    <w:rsid w:val="000E70B3"/>
    <w:rsid w:val="000F176D"/>
    <w:rsid w:val="00104F67"/>
    <w:rsid w:val="0010737C"/>
    <w:rsid w:val="001154D9"/>
    <w:rsid w:val="00116395"/>
    <w:rsid w:val="0011760C"/>
    <w:rsid w:val="00120140"/>
    <w:rsid w:val="00123794"/>
    <w:rsid w:val="00124772"/>
    <w:rsid w:val="00124A6C"/>
    <w:rsid w:val="00126440"/>
    <w:rsid w:val="0012698F"/>
    <w:rsid w:val="00127857"/>
    <w:rsid w:val="00130435"/>
    <w:rsid w:val="001417C7"/>
    <w:rsid w:val="0014202F"/>
    <w:rsid w:val="00142A01"/>
    <w:rsid w:val="00150702"/>
    <w:rsid w:val="00152A4C"/>
    <w:rsid w:val="001536F5"/>
    <w:rsid w:val="0015797C"/>
    <w:rsid w:val="00163AFE"/>
    <w:rsid w:val="00166BFF"/>
    <w:rsid w:val="001671CA"/>
    <w:rsid w:val="00170766"/>
    <w:rsid w:val="0018155D"/>
    <w:rsid w:val="001819CA"/>
    <w:rsid w:val="001823DF"/>
    <w:rsid w:val="001856FD"/>
    <w:rsid w:val="00187F8D"/>
    <w:rsid w:val="00190E06"/>
    <w:rsid w:val="001939D2"/>
    <w:rsid w:val="001A0C85"/>
    <w:rsid w:val="001A1B91"/>
    <w:rsid w:val="001A2FD9"/>
    <w:rsid w:val="001B263F"/>
    <w:rsid w:val="001B40F4"/>
    <w:rsid w:val="001B45E6"/>
    <w:rsid w:val="001B519F"/>
    <w:rsid w:val="001C3CE6"/>
    <w:rsid w:val="001C4386"/>
    <w:rsid w:val="001C46CB"/>
    <w:rsid w:val="001D38B9"/>
    <w:rsid w:val="001D78CD"/>
    <w:rsid w:val="001E2DC5"/>
    <w:rsid w:val="001E37D7"/>
    <w:rsid w:val="001E5B1D"/>
    <w:rsid w:val="001E6A23"/>
    <w:rsid w:val="001F1D84"/>
    <w:rsid w:val="001F1EDE"/>
    <w:rsid w:val="001F73C6"/>
    <w:rsid w:val="00203B89"/>
    <w:rsid w:val="00204989"/>
    <w:rsid w:val="002135A5"/>
    <w:rsid w:val="00216A5C"/>
    <w:rsid w:val="00222C8B"/>
    <w:rsid w:val="002254ED"/>
    <w:rsid w:val="002323CE"/>
    <w:rsid w:val="00242696"/>
    <w:rsid w:val="00245D54"/>
    <w:rsid w:val="00247089"/>
    <w:rsid w:val="002600AB"/>
    <w:rsid w:val="002636C5"/>
    <w:rsid w:val="00265123"/>
    <w:rsid w:val="00272023"/>
    <w:rsid w:val="002739FF"/>
    <w:rsid w:val="002740AB"/>
    <w:rsid w:val="0027546A"/>
    <w:rsid w:val="00276D84"/>
    <w:rsid w:val="00280720"/>
    <w:rsid w:val="00281AB8"/>
    <w:rsid w:val="0028612F"/>
    <w:rsid w:val="00286C53"/>
    <w:rsid w:val="002927D2"/>
    <w:rsid w:val="00293A53"/>
    <w:rsid w:val="002A0A2C"/>
    <w:rsid w:val="002A2247"/>
    <w:rsid w:val="002A23CE"/>
    <w:rsid w:val="002A25BA"/>
    <w:rsid w:val="002A63ED"/>
    <w:rsid w:val="002B25AB"/>
    <w:rsid w:val="002D25F4"/>
    <w:rsid w:val="002E1273"/>
    <w:rsid w:val="002F789B"/>
    <w:rsid w:val="00303A7A"/>
    <w:rsid w:val="00304300"/>
    <w:rsid w:val="003147C0"/>
    <w:rsid w:val="00314BD4"/>
    <w:rsid w:val="00316148"/>
    <w:rsid w:val="0032235C"/>
    <w:rsid w:val="00323415"/>
    <w:rsid w:val="0032564D"/>
    <w:rsid w:val="0033652F"/>
    <w:rsid w:val="003367A9"/>
    <w:rsid w:val="003374F9"/>
    <w:rsid w:val="00345724"/>
    <w:rsid w:val="00350BA0"/>
    <w:rsid w:val="00350EE8"/>
    <w:rsid w:val="003512BE"/>
    <w:rsid w:val="003540D6"/>
    <w:rsid w:val="003553D9"/>
    <w:rsid w:val="0037414A"/>
    <w:rsid w:val="0037611E"/>
    <w:rsid w:val="003874A4"/>
    <w:rsid w:val="0038798C"/>
    <w:rsid w:val="00387A5A"/>
    <w:rsid w:val="00390F3E"/>
    <w:rsid w:val="00391792"/>
    <w:rsid w:val="00393255"/>
    <w:rsid w:val="003A2E47"/>
    <w:rsid w:val="003A2FC4"/>
    <w:rsid w:val="003B4910"/>
    <w:rsid w:val="003B4F48"/>
    <w:rsid w:val="003B581E"/>
    <w:rsid w:val="003B690F"/>
    <w:rsid w:val="003C3C29"/>
    <w:rsid w:val="003C5573"/>
    <w:rsid w:val="003D18E3"/>
    <w:rsid w:val="003D31A6"/>
    <w:rsid w:val="003D4E84"/>
    <w:rsid w:val="003D7A95"/>
    <w:rsid w:val="003E3097"/>
    <w:rsid w:val="003E5D37"/>
    <w:rsid w:val="003F1F01"/>
    <w:rsid w:val="003F3611"/>
    <w:rsid w:val="003F7987"/>
    <w:rsid w:val="004012CD"/>
    <w:rsid w:val="00403B49"/>
    <w:rsid w:val="004052A4"/>
    <w:rsid w:val="00405E9B"/>
    <w:rsid w:val="00412108"/>
    <w:rsid w:val="00414818"/>
    <w:rsid w:val="00426611"/>
    <w:rsid w:val="004276C2"/>
    <w:rsid w:val="00427AFD"/>
    <w:rsid w:val="0043139F"/>
    <w:rsid w:val="0043461C"/>
    <w:rsid w:val="00442802"/>
    <w:rsid w:val="004562FF"/>
    <w:rsid w:val="00471B97"/>
    <w:rsid w:val="00472EEB"/>
    <w:rsid w:val="0047308A"/>
    <w:rsid w:val="00481720"/>
    <w:rsid w:val="00482210"/>
    <w:rsid w:val="00482E7D"/>
    <w:rsid w:val="00495FE9"/>
    <w:rsid w:val="004A061F"/>
    <w:rsid w:val="004A149D"/>
    <w:rsid w:val="004A239A"/>
    <w:rsid w:val="004A3006"/>
    <w:rsid w:val="004B3CEE"/>
    <w:rsid w:val="004B5E9A"/>
    <w:rsid w:val="004D2A4D"/>
    <w:rsid w:val="004D4166"/>
    <w:rsid w:val="004E12EE"/>
    <w:rsid w:val="004E37F9"/>
    <w:rsid w:val="004E38BD"/>
    <w:rsid w:val="004E4BF2"/>
    <w:rsid w:val="004E5867"/>
    <w:rsid w:val="004F0CE6"/>
    <w:rsid w:val="004F7062"/>
    <w:rsid w:val="004F74CB"/>
    <w:rsid w:val="005065FA"/>
    <w:rsid w:val="005073C1"/>
    <w:rsid w:val="00511EBA"/>
    <w:rsid w:val="005150A7"/>
    <w:rsid w:val="00515264"/>
    <w:rsid w:val="005174CD"/>
    <w:rsid w:val="00524793"/>
    <w:rsid w:val="005248A0"/>
    <w:rsid w:val="00525F6F"/>
    <w:rsid w:val="00527F04"/>
    <w:rsid w:val="00530772"/>
    <w:rsid w:val="00532D6C"/>
    <w:rsid w:val="00532F37"/>
    <w:rsid w:val="0053495B"/>
    <w:rsid w:val="005357F4"/>
    <w:rsid w:val="00536C32"/>
    <w:rsid w:val="0054119A"/>
    <w:rsid w:val="00544B99"/>
    <w:rsid w:val="0054526B"/>
    <w:rsid w:val="005461C4"/>
    <w:rsid w:val="0054778E"/>
    <w:rsid w:val="0055439F"/>
    <w:rsid w:val="00554652"/>
    <w:rsid w:val="00555ABC"/>
    <w:rsid w:val="00562978"/>
    <w:rsid w:val="00566E51"/>
    <w:rsid w:val="005675EC"/>
    <w:rsid w:val="0057216C"/>
    <w:rsid w:val="00574E80"/>
    <w:rsid w:val="0058014E"/>
    <w:rsid w:val="00587589"/>
    <w:rsid w:val="00590F96"/>
    <w:rsid w:val="00591138"/>
    <w:rsid w:val="00592CEC"/>
    <w:rsid w:val="00597772"/>
    <w:rsid w:val="005A1C5E"/>
    <w:rsid w:val="005A230F"/>
    <w:rsid w:val="005A70BE"/>
    <w:rsid w:val="005B20B9"/>
    <w:rsid w:val="005B4F58"/>
    <w:rsid w:val="005B669C"/>
    <w:rsid w:val="005C1A88"/>
    <w:rsid w:val="005C5AF5"/>
    <w:rsid w:val="005C72F9"/>
    <w:rsid w:val="005D530D"/>
    <w:rsid w:val="005D6523"/>
    <w:rsid w:val="005E09E0"/>
    <w:rsid w:val="005E1A6A"/>
    <w:rsid w:val="005E20CD"/>
    <w:rsid w:val="005F2578"/>
    <w:rsid w:val="005F2DBA"/>
    <w:rsid w:val="005F4696"/>
    <w:rsid w:val="005F65A2"/>
    <w:rsid w:val="006017DD"/>
    <w:rsid w:val="006039DA"/>
    <w:rsid w:val="0060680B"/>
    <w:rsid w:val="00607683"/>
    <w:rsid w:val="00610E8D"/>
    <w:rsid w:val="006123FE"/>
    <w:rsid w:val="00613B71"/>
    <w:rsid w:val="00615B58"/>
    <w:rsid w:val="006169F4"/>
    <w:rsid w:val="00625268"/>
    <w:rsid w:val="00626E65"/>
    <w:rsid w:val="006372FA"/>
    <w:rsid w:val="006421E6"/>
    <w:rsid w:val="00644D05"/>
    <w:rsid w:val="00644F1C"/>
    <w:rsid w:val="00652279"/>
    <w:rsid w:val="00652F54"/>
    <w:rsid w:val="0066621F"/>
    <w:rsid w:val="0066788E"/>
    <w:rsid w:val="0068359D"/>
    <w:rsid w:val="006904BD"/>
    <w:rsid w:val="0069088D"/>
    <w:rsid w:val="00694E0F"/>
    <w:rsid w:val="006A155D"/>
    <w:rsid w:val="006A5679"/>
    <w:rsid w:val="006B5E6E"/>
    <w:rsid w:val="006C4AF4"/>
    <w:rsid w:val="006C6115"/>
    <w:rsid w:val="006C738A"/>
    <w:rsid w:val="006D4BC3"/>
    <w:rsid w:val="006D68F9"/>
    <w:rsid w:val="006E21EC"/>
    <w:rsid w:val="006E2A68"/>
    <w:rsid w:val="006E66BE"/>
    <w:rsid w:val="006E7D6B"/>
    <w:rsid w:val="006F1BA5"/>
    <w:rsid w:val="006F352F"/>
    <w:rsid w:val="006F4F72"/>
    <w:rsid w:val="00702D49"/>
    <w:rsid w:val="0070330E"/>
    <w:rsid w:val="0072012A"/>
    <w:rsid w:val="0072184A"/>
    <w:rsid w:val="00727734"/>
    <w:rsid w:val="00727E95"/>
    <w:rsid w:val="0073034B"/>
    <w:rsid w:val="007305A4"/>
    <w:rsid w:val="007313D0"/>
    <w:rsid w:val="007322ED"/>
    <w:rsid w:val="0074046D"/>
    <w:rsid w:val="00741A89"/>
    <w:rsid w:val="00741FB7"/>
    <w:rsid w:val="007435EC"/>
    <w:rsid w:val="00744813"/>
    <w:rsid w:val="00745743"/>
    <w:rsid w:val="0075047E"/>
    <w:rsid w:val="00752C06"/>
    <w:rsid w:val="00755313"/>
    <w:rsid w:val="00760675"/>
    <w:rsid w:val="00761DA1"/>
    <w:rsid w:val="0076410E"/>
    <w:rsid w:val="007658A0"/>
    <w:rsid w:val="007665D5"/>
    <w:rsid w:val="007670F1"/>
    <w:rsid w:val="00777E64"/>
    <w:rsid w:val="00795760"/>
    <w:rsid w:val="007A0C1D"/>
    <w:rsid w:val="007A22F5"/>
    <w:rsid w:val="007B18E2"/>
    <w:rsid w:val="007B1A9F"/>
    <w:rsid w:val="007B7892"/>
    <w:rsid w:val="007C20B3"/>
    <w:rsid w:val="007C3903"/>
    <w:rsid w:val="007C5CAA"/>
    <w:rsid w:val="007D04A0"/>
    <w:rsid w:val="007D61ED"/>
    <w:rsid w:val="007E4CB2"/>
    <w:rsid w:val="007E4CBF"/>
    <w:rsid w:val="007E665A"/>
    <w:rsid w:val="008029C6"/>
    <w:rsid w:val="00804050"/>
    <w:rsid w:val="00805998"/>
    <w:rsid w:val="00820378"/>
    <w:rsid w:val="0082142A"/>
    <w:rsid w:val="00826720"/>
    <w:rsid w:val="00832B80"/>
    <w:rsid w:val="008362D4"/>
    <w:rsid w:val="0084162D"/>
    <w:rsid w:val="00846B25"/>
    <w:rsid w:val="00852847"/>
    <w:rsid w:val="008579C3"/>
    <w:rsid w:val="00860D42"/>
    <w:rsid w:val="008655DC"/>
    <w:rsid w:val="0086736C"/>
    <w:rsid w:val="008817C1"/>
    <w:rsid w:val="00885198"/>
    <w:rsid w:val="00890FC0"/>
    <w:rsid w:val="008922CC"/>
    <w:rsid w:val="00893B09"/>
    <w:rsid w:val="00896F54"/>
    <w:rsid w:val="008B01E4"/>
    <w:rsid w:val="008B24C7"/>
    <w:rsid w:val="008B5E71"/>
    <w:rsid w:val="008C0A22"/>
    <w:rsid w:val="008C6EE5"/>
    <w:rsid w:val="008D1900"/>
    <w:rsid w:val="008D44E1"/>
    <w:rsid w:val="008D5BE2"/>
    <w:rsid w:val="008D7652"/>
    <w:rsid w:val="008E6515"/>
    <w:rsid w:val="008E7B5A"/>
    <w:rsid w:val="008F1117"/>
    <w:rsid w:val="008F342A"/>
    <w:rsid w:val="008F7809"/>
    <w:rsid w:val="00906D71"/>
    <w:rsid w:val="009151CA"/>
    <w:rsid w:val="00917EF9"/>
    <w:rsid w:val="0092194C"/>
    <w:rsid w:val="00925D57"/>
    <w:rsid w:val="009306D5"/>
    <w:rsid w:val="009353B4"/>
    <w:rsid w:val="009354B6"/>
    <w:rsid w:val="00937924"/>
    <w:rsid w:val="009409C5"/>
    <w:rsid w:val="00942BE2"/>
    <w:rsid w:val="0094792B"/>
    <w:rsid w:val="0095636B"/>
    <w:rsid w:val="00956CDA"/>
    <w:rsid w:val="00962FBF"/>
    <w:rsid w:val="009724E8"/>
    <w:rsid w:val="00975372"/>
    <w:rsid w:val="00975FD8"/>
    <w:rsid w:val="009A0477"/>
    <w:rsid w:val="009A7A54"/>
    <w:rsid w:val="009B17F2"/>
    <w:rsid w:val="009B1F31"/>
    <w:rsid w:val="009B503D"/>
    <w:rsid w:val="009C014A"/>
    <w:rsid w:val="009C58DE"/>
    <w:rsid w:val="009D4081"/>
    <w:rsid w:val="009D4E98"/>
    <w:rsid w:val="009D74A9"/>
    <w:rsid w:val="009D7E9E"/>
    <w:rsid w:val="009E138A"/>
    <w:rsid w:val="009E6475"/>
    <w:rsid w:val="009F1F15"/>
    <w:rsid w:val="009F2643"/>
    <w:rsid w:val="009F6454"/>
    <w:rsid w:val="00A01C10"/>
    <w:rsid w:val="00A06625"/>
    <w:rsid w:val="00A1094A"/>
    <w:rsid w:val="00A167D1"/>
    <w:rsid w:val="00A34FEA"/>
    <w:rsid w:val="00A36387"/>
    <w:rsid w:val="00A36F6E"/>
    <w:rsid w:val="00A43350"/>
    <w:rsid w:val="00A46BD4"/>
    <w:rsid w:val="00A544A6"/>
    <w:rsid w:val="00A6220B"/>
    <w:rsid w:val="00A72B91"/>
    <w:rsid w:val="00A7534B"/>
    <w:rsid w:val="00A82783"/>
    <w:rsid w:val="00A83C4C"/>
    <w:rsid w:val="00A83D83"/>
    <w:rsid w:val="00A83EE8"/>
    <w:rsid w:val="00A84FD4"/>
    <w:rsid w:val="00A85179"/>
    <w:rsid w:val="00A85542"/>
    <w:rsid w:val="00A91910"/>
    <w:rsid w:val="00A928AA"/>
    <w:rsid w:val="00A92C2B"/>
    <w:rsid w:val="00AA659C"/>
    <w:rsid w:val="00AB52CB"/>
    <w:rsid w:val="00AC16E0"/>
    <w:rsid w:val="00AC2168"/>
    <w:rsid w:val="00AD1B27"/>
    <w:rsid w:val="00AD724A"/>
    <w:rsid w:val="00AD7D23"/>
    <w:rsid w:val="00AE308D"/>
    <w:rsid w:val="00AF0704"/>
    <w:rsid w:val="00AF36E0"/>
    <w:rsid w:val="00AF3985"/>
    <w:rsid w:val="00AF435B"/>
    <w:rsid w:val="00AF511A"/>
    <w:rsid w:val="00AF637A"/>
    <w:rsid w:val="00B047F9"/>
    <w:rsid w:val="00B14605"/>
    <w:rsid w:val="00B20F63"/>
    <w:rsid w:val="00B24756"/>
    <w:rsid w:val="00B24B34"/>
    <w:rsid w:val="00B2614D"/>
    <w:rsid w:val="00B32718"/>
    <w:rsid w:val="00B33919"/>
    <w:rsid w:val="00B367E7"/>
    <w:rsid w:val="00B379C0"/>
    <w:rsid w:val="00B401B3"/>
    <w:rsid w:val="00B41AF6"/>
    <w:rsid w:val="00B44225"/>
    <w:rsid w:val="00B46367"/>
    <w:rsid w:val="00B50F07"/>
    <w:rsid w:val="00B51887"/>
    <w:rsid w:val="00B522D6"/>
    <w:rsid w:val="00B52D25"/>
    <w:rsid w:val="00B62E54"/>
    <w:rsid w:val="00B70D7E"/>
    <w:rsid w:val="00B717A3"/>
    <w:rsid w:val="00B754A2"/>
    <w:rsid w:val="00B77212"/>
    <w:rsid w:val="00B82478"/>
    <w:rsid w:val="00B825F8"/>
    <w:rsid w:val="00B8660D"/>
    <w:rsid w:val="00B900C5"/>
    <w:rsid w:val="00B91AE2"/>
    <w:rsid w:val="00B967B6"/>
    <w:rsid w:val="00BA0C4B"/>
    <w:rsid w:val="00BA3609"/>
    <w:rsid w:val="00BA38E7"/>
    <w:rsid w:val="00BA6CBF"/>
    <w:rsid w:val="00BA7F16"/>
    <w:rsid w:val="00BB0BF8"/>
    <w:rsid w:val="00BB18FF"/>
    <w:rsid w:val="00BB6B89"/>
    <w:rsid w:val="00BC1530"/>
    <w:rsid w:val="00BC1E5F"/>
    <w:rsid w:val="00BC2FD6"/>
    <w:rsid w:val="00BC33F7"/>
    <w:rsid w:val="00BC767D"/>
    <w:rsid w:val="00BD09EC"/>
    <w:rsid w:val="00BD6705"/>
    <w:rsid w:val="00BE04D3"/>
    <w:rsid w:val="00BE200F"/>
    <w:rsid w:val="00BE4DF3"/>
    <w:rsid w:val="00BF42F0"/>
    <w:rsid w:val="00C0632C"/>
    <w:rsid w:val="00C1164A"/>
    <w:rsid w:val="00C1292C"/>
    <w:rsid w:val="00C16D1B"/>
    <w:rsid w:val="00C25246"/>
    <w:rsid w:val="00C26AD3"/>
    <w:rsid w:val="00C30FAA"/>
    <w:rsid w:val="00C3179F"/>
    <w:rsid w:val="00C3504C"/>
    <w:rsid w:val="00C35226"/>
    <w:rsid w:val="00C375BE"/>
    <w:rsid w:val="00C3794F"/>
    <w:rsid w:val="00C40F7B"/>
    <w:rsid w:val="00C413E4"/>
    <w:rsid w:val="00C41C33"/>
    <w:rsid w:val="00C46C55"/>
    <w:rsid w:val="00C51681"/>
    <w:rsid w:val="00C56956"/>
    <w:rsid w:val="00C631A5"/>
    <w:rsid w:val="00C656E8"/>
    <w:rsid w:val="00C675CC"/>
    <w:rsid w:val="00C700D2"/>
    <w:rsid w:val="00C753D5"/>
    <w:rsid w:val="00C813A6"/>
    <w:rsid w:val="00C829CC"/>
    <w:rsid w:val="00C831CE"/>
    <w:rsid w:val="00C85357"/>
    <w:rsid w:val="00C86DAC"/>
    <w:rsid w:val="00C94321"/>
    <w:rsid w:val="00C947D1"/>
    <w:rsid w:val="00CA0C8A"/>
    <w:rsid w:val="00CA1AD4"/>
    <w:rsid w:val="00CA3AEE"/>
    <w:rsid w:val="00CA3E79"/>
    <w:rsid w:val="00CA75C2"/>
    <w:rsid w:val="00CB357A"/>
    <w:rsid w:val="00CC03AD"/>
    <w:rsid w:val="00CC0FEB"/>
    <w:rsid w:val="00CC1CD2"/>
    <w:rsid w:val="00CC7D8A"/>
    <w:rsid w:val="00CD0FD4"/>
    <w:rsid w:val="00CD134C"/>
    <w:rsid w:val="00CD3869"/>
    <w:rsid w:val="00CD39E3"/>
    <w:rsid w:val="00CD44F0"/>
    <w:rsid w:val="00CD48AC"/>
    <w:rsid w:val="00CE32CF"/>
    <w:rsid w:val="00CE7FCB"/>
    <w:rsid w:val="00CF08A7"/>
    <w:rsid w:val="00CF14B1"/>
    <w:rsid w:val="00CF647B"/>
    <w:rsid w:val="00D10BF8"/>
    <w:rsid w:val="00D10FB3"/>
    <w:rsid w:val="00D14A99"/>
    <w:rsid w:val="00D1791D"/>
    <w:rsid w:val="00D321CE"/>
    <w:rsid w:val="00D40312"/>
    <w:rsid w:val="00D42674"/>
    <w:rsid w:val="00D50BCE"/>
    <w:rsid w:val="00D52806"/>
    <w:rsid w:val="00D52FFD"/>
    <w:rsid w:val="00D57E8D"/>
    <w:rsid w:val="00D669F0"/>
    <w:rsid w:val="00D701DA"/>
    <w:rsid w:val="00D84DF5"/>
    <w:rsid w:val="00D9759F"/>
    <w:rsid w:val="00DA0933"/>
    <w:rsid w:val="00DA1A2F"/>
    <w:rsid w:val="00DA4360"/>
    <w:rsid w:val="00DA4990"/>
    <w:rsid w:val="00DA6836"/>
    <w:rsid w:val="00DB65F4"/>
    <w:rsid w:val="00DB66C1"/>
    <w:rsid w:val="00DC1981"/>
    <w:rsid w:val="00DC1E5F"/>
    <w:rsid w:val="00DC56F7"/>
    <w:rsid w:val="00DD21D0"/>
    <w:rsid w:val="00DD7185"/>
    <w:rsid w:val="00DE0BA6"/>
    <w:rsid w:val="00DF5423"/>
    <w:rsid w:val="00E008AE"/>
    <w:rsid w:val="00E01017"/>
    <w:rsid w:val="00E04611"/>
    <w:rsid w:val="00E055EB"/>
    <w:rsid w:val="00E06BFD"/>
    <w:rsid w:val="00E112AE"/>
    <w:rsid w:val="00E1157C"/>
    <w:rsid w:val="00E12F48"/>
    <w:rsid w:val="00E17962"/>
    <w:rsid w:val="00E242D8"/>
    <w:rsid w:val="00E2446E"/>
    <w:rsid w:val="00E2573B"/>
    <w:rsid w:val="00E304FC"/>
    <w:rsid w:val="00E30600"/>
    <w:rsid w:val="00E3172A"/>
    <w:rsid w:val="00E33F2A"/>
    <w:rsid w:val="00E40AC2"/>
    <w:rsid w:val="00E40F6D"/>
    <w:rsid w:val="00E44FFD"/>
    <w:rsid w:val="00E4512B"/>
    <w:rsid w:val="00E45595"/>
    <w:rsid w:val="00E51EF7"/>
    <w:rsid w:val="00E5543A"/>
    <w:rsid w:val="00E5564E"/>
    <w:rsid w:val="00E564EA"/>
    <w:rsid w:val="00E577BA"/>
    <w:rsid w:val="00E71F18"/>
    <w:rsid w:val="00E753E0"/>
    <w:rsid w:val="00E80D5B"/>
    <w:rsid w:val="00E81439"/>
    <w:rsid w:val="00E83803"/>
    <w:rsid w:val="00E8495B"/>
    <w:rsid w:val="00E86740"/>
    <w:rsid w:val="00E93362"/>
    <w:rsid w:val="00E93748"/>
    <w:rsid w:val="00E94429"/>
    <w:rsid w:val="00EA1CA2"/>
    <w:rsid w:val="00EA41EE"/>
    <w:rsid w:val="00EA621A"/>
    <w:rsid w:val="00EA6419"/>
    <w:rsid w:val="00EA74EF"/>
    <w:rsid w:val="00EB50EA"/>
    <w:rsid w:val="00EC094E"/>
    <w:rsid w:val="00EC421E"/>
    <w:rsid w:val="00EC6404"/>
    <w:rsid w:val="00ED0C1F"/>
    <w:rsid w:val="00ED39F3"/>
    <w:rsid w:val="00ED512B"/>
    <w:rsid w:val="00ED64FA"/>
    <w:rsid w:val="00EE139F"/>
    <w:rsid w:val="00EF063E"/>
    <w:rsid w:val="00F00056"/>
    <w:rsid w:val="00F05B67"/>
    <w:rsid w:val="00F10FA1"/>
    <w:rsid w:val="00F1214A"/>
    <w:rsid w:val="00F12A08"/>
    <w:rsid w:val="00F13FE1"/>
    <w:rsid w:val="00F21466"/>
    <w:rsid w:val="00F23F3F"/>
    <w:rsid w:val="00F318BE"/>
    <w:rsid w:val="00F31E30"/>
    <w:rsid w:val="00F329D9"/>
    <w:rsid w:val="00F32FE5"/>
    <w:rsid w:val="00F34568"/>
    <w:rsid w:val="00F41DD5"/>
    <w:rsid w:val="00F47779"/>
    <w:rsid w:val="00F47E98"/>
    <w:rsid w:val="00F56636"/>
    <w:rsid w:val="00F60FBB"/>
    <w:rsid w:val="00F618AE"/>
    <w:rsid w:val="00F66E4A"/>
    <w:rsid w:val="00F67A2D"/>
    <w:rsid w:val="00F67DF7"/>
    <w:rsid w:val="00F73231"/>
    <w:rsid w:val="00F75C5B"/>
    <w:rsid w:val="00F80F02"/>
    <w:rsid w:val="00F829D2"/>
    <w:rsid w:val="00F8465B"/>
    <w:rsid w:val="00F84BB4"/>
    <w:rsid w:val="00F8612E"/>
    <w:rsid w:val="00F905CB"/>
    <w:rsid w:val="00F918A9"/>
    <w:rsid w:val="00F91C95"/>
    <w:rsid w:val="00F93C3B"/>
    <w:rsid w:val="00F93D60"/>
    <w:rsid w:val="00F947BF"/>
    <w:rsid w:val="00F960E1"/>
    <w:rsid w:val="00FA5332"/>
    <w:rsid w:val="00FA6B1A"/>
    <w:rsid w:val="00FB27DF"/>
    <w:rsid w:val="00FB3672"/>
    <w:rsid w:val="00FC22E9"/>
    <w:rsid w:val="00FC2530"/>
    <w:rsid w:val="00FC5A16"/>
    <w:rsid w:val="00FC7E5B"/>
    <w:rsid w:val="00FD3CA6"/>
    <w:rsid w:val="00FD637C"/>
    <w:rsid w:val="00FE0473"/>
    <w:rsid w:val="00FE60C1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1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1A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74A4"/>
    <w:pPr>
      <w:keepNext/>
      <w:ind w:firstLine="540"/>
      <w:jc w:val="both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D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74A4"/>
    <w:pPr>
      <w:keepNext/>
      <w:spacing w:line="360" w:lineRule="auto"/>
      <w:ind w:firstLine="540"/>
      <w:jc w:val="both"/>
      <w:outlineLvl w:val="4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4A4"/>
    <w:rPr>
      <w:rFonts w:eastAsia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3874A4"/>
    <w:rPr>
      <w:rFonts w:eastAsia="Times New Roman" w:cs="Times New Roman"/>
      <w:b/>
      <w:bCs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3874A4"/>
    <w:pPr>
      <w:shd w:val="clear" w:color="auto" w:fill="FFFFFF"/>
      <w:spacing w:line="360" w:lineRule="auto"/>
      <w:ind w:firstLine="540"/>
      <w:jc w:val="both"/>
    </w:pPr>
    <w:rPr>
      <w:color w:val="000000"/>
      <w:spacing w:val="-3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3874A4"/>
    <w:rPr>
      <w:rFonts w:eastAsia="Times New Roman" w:cs="Times New Roman"/>
      <w:color w:val="000000"/>
      <w:spacing w:val="-3"/>
      <w:sz w:val="28"/>
      <w:szCs w:val="28"/>
      <w:shd w:val="clear" w:color="auto" w:fill="FFFFFF"/>
      <w:lang w:eastAsia="ru-RU"/>
    </w:rPr>
  </w:style>
  <w:style w:type="paragraph" w:styleId="23">
    <w:name w:val="Body Text 2"/>
    <w:basedOn w:val="a"/>
    <w:link w:val="24"/>
    <w:unhideWhenUsed/>
    <w:rsid w:val="00F23F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23F3F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511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390F3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52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B52D2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52D25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CC03A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C03AD"/>
    <w:rPr>
      <w:rFonts w:eastAsia="Times New Roman" w:cs="Times New Roman"/>
      <w:szCs w:val="24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CC03AD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CC03AD"/>
    <w:rPr>
      <w:rFonts w:eastAsia="Times New Roman" w:cs="Times New Roman"/>
      <w:szCs w:val="24"/>
      <w:lang w:eastAsia="ru-RU"/>
    </w:rPr>
  </w:style>
  <w:style w:type="paragraph" w:customStyle="1" w:styleId="paragraph">
    <w:name w:val="paragraph"/>
    <w:basedOn w:val="a"/>
    <w:rsid w:val="00427AF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27AFD"/>
  </w:style>
  <w:style w:type="character" w:customStyle="1" w:styleId="eop">
    <w:name w:val="eop"/>
    <w:basedOn w:val="a0"/>
    <w:rsid w:val="00427AFD"/>
  </w:style>
  <w:style w:type="character" w:customStyle="1" w:styleId="spellingerror">
    <w:name w:val="spellingerror"/>
    <w:basedOn w:val="a0"/>
    <w:rsid w:val="00427AFD"/>
  </w:style>
  <w:style w:type="character" w:customStyle="1" w:styleId="contextualspellingandgrammarerror">
    <w:name w:val="contextualspellingandgrammarerror"/>
    <w:basedOn w:val="a0"/>
    <w:rsid w:val="00427AFD"/>
  </w:style>
  <w:style w:type="paragraph" w:styleId="aa">
    <w:name w:val="List Paragraph"/>
    <w:basedOn w:val="a"/>
    <w:link w:val="ab"/>
    <w:uiPriority w:val="34"/>
    <w:qFormat/>
    <w:rsid w:val="00F345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tejustify">
    <w:name w:val="rtejustify"/>
    <w:basedOn w:val="a"/>
    <w:rsid w:val="000F176D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1536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36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313D0"/>
  </w:style>
  <w:style w:type="character" w:customStyle="1" w:styleId="ab">
    <w:name w:val="Абзац списка Знак"/>
    <w:link w:val="aa"/>
    <w:uiPriority w:val="34"/>
    <w:locked/>
    <w:rsid w:val="006E2A68"/>
    <w:rPr>
      <w:rFonts w:ascii="Calibri" w:eastAsia="Times New Roman" w:hAnsi="Calibri" w:cs="Times New Roman"/>
      <w:sz w:val="22"/>
      <w:lang w:eastAsia="ru-RU"/>
    </w:rPr>
  </w:style>
  <w:style w:type="character" w:customStyle="1" w:styleId="25">
    <w:name w:val="Основной текст (2)_"/>
    <w:link w:val="26"/>
    <w:rsid w:val="004A061F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A061F"/>
    <w:pPr>
      <w:widowControl w:val="0"/>
      <w:shd w:val="clear" w:color="auto" w:fill="FFFFFF"/>
      <w:spacing w:line="306" w:lineRule="exact"/>
    </w:pPr>
    <w:rPr>
      <w:rFonts w:eastAsiaTheme="minorHAnsi" w:cstheme="minorBidi"/>
      <w:sz w:val="26"/>
      <w:szCs w:val="26"/>
      <w:lang w:eastAsia="en-US"/>
    </w:rPr>
  </w:style>
  <w:style w:type="paragraph" w:customStyle="1" w:styleId="Web">
    <w:name w:val="Обычный (Web)"/>
    <w:aliases w:val="Знак Char,Знак Char Char Char,Знак Знак,Обычный (веб) Знак,Обычный (веб) Знак1"/>
    <w:basedOn w:val="a"/>
    <w:next w:val="a4"/>
    <w:link w:val="27"/>
    <w:rsid w:val="00D10FB3"/>
    <w:pPr>
      <w:spacing w:after="225" w:line="225" w:lineRule="atLeast"/>
      <w:ind w:firstLine="709"/>
    </w:pPr>
    <w:rPr>
      <w:sz w:val="20"/>
      <w:lang w:val="x-none"/>
    </w:rPr>
  </w:style>
  <w:style w:type="character" w:customStyle="1" w:styleId="27">
    <w:name w:val="Обычный (веб) Знак2"/>
    <w:aliases w:val="Обычный (Web) Знак,Знак Char Знак,Знак Char Char Char Знак,Знак Знак Знак,Обычный (веб) Знак Знак,Обычный (веб) Знак1 Знак"/>
    <w:link w:val="Web"/>
    <w:locked/>
    <w:rsid w:val="00D10FB3"/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A46BD4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ae">
    <w:name w:val="No Spacing"/>
    <w:uiPriority w:val="1"/>
    <w:qFormat/>
    <w:rsid w:val="00702D49"/>
    <w:rPr>
      <w:rFonts w:ascii="Calibri" w:eastAsia="Calibri" w:hAnsi="Calibri" w:cs="Times New Roman"/>
      <w:sz w:val="22"/>
    </w:rPr>
  </w:style>
  <w:style w:type="character" w:customStyle="1" w:styleId="extended-textfull">
    <w:name w:val="extended-text__full"/>
    <w:rsid w:val="00702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1A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74A4"/>
    <w:pPr>
      <w:keepNext/>
      <w:ind w:firstLine="540"/>
      <w:jc w:val="both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D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74A4"/>
    <w:pPr>
      <w:keepNext/>
      <w:spacing w:line="360" w:lineRule="auto"/>
      <w:ind w:firstLine="540"/>
      <w:jc w:val="both"/>
      <w:outlineLvl w:val="4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4A4"/>
    <w:rPr>
      <w:rFonts w:eastAsia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3874A4"/>
    <w:rPr>
      <w:rFonts w:eastAsia="Times New Roman" w:cs="Times New Roman"/>
      <w:b/>
      <w:bCs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3874A4"/>
    <w:pPr>
      <w:shd w:val="clear" w:color="auto" w:fill="FFFFFF"/>
      <w:spacing w:line="360" w:lineRule="auto"/>
      <w:ind w:firstLine="540"/>
      <w:jc w:val="both"/>
    </w:pPr>
    <w:rPr>
      <w:color w:val="000000"/>
      <w:spacing w:val="-3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3874A4"/>
    <w:rPr>
      <w:rFonts w:eastAsia="Times New Roman" w:cs="Times New Roman"/>
      <w:color w:val="000000"/>
      <w:spacing w:val="-3"/>
      <w:sz w:val="28"/>
      <w:szCs w:val="28"/>
      <w:shd w:val="clear" w:color="auto" w:fill="FFFFFF"/>
      <w:lang w:eastAsia="ru-RU"/>
    </w:rPr>
  </w:style>
  <w:style w:type="paragraph" w:styleId="23">
    <w:name w:val="Body Text 2"/>
    <w:basedOn w:val="a"/>
    <w:link w:val="24"/>
    <w:unhideWhenUsed/>
    <w:rsid w:val="00F23F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23F3F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511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390F3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52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B52D2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52D25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CC03A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C03AD"/>
    <w:rPr>
      <w:rFonts w:eastAsia="Times New Roman" w:cs="Times New Roman"/>
      <w:szCs w:val="24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CC03AD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CC03AD"/>
    <w:rPr>
      <w:rFonts w:eastAsia="Times New Roman" w:cs="Times New Roman"/>
      <w:szCs w:val="24"/>
      <w:lang w:eastAsia="ru-RU"/>
    </w:rPr>
  </w:style>
  <w:style w:type="paragraph" w:customStyle="1" w:styleId="paragraph">
    <w:name w:val="paragraph"/>
    <w:basedOn w:val="a"/>
    <w:rsid w:val="00427AF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27AFD"/>
  </w:style>
  <w:style w:type="character" w:customStyle="1" w:styleId="eop">
    <w:name w:val="eop"/>
    <w:basedOn w:val="a0"/>
    <w:rsid w:val="00427AFD"/>
  </w:style>
  <w:style w:type="character" w:customStyle="1" w:styleId="spellingerror">
    <w:name w:val="spellingerror"/>
    <w:basedOn w:val="a0"/>
    <w:rsid w:val="00427AFD"/>
  </w:style>
  <w:style w:type="character" w:customStyle="1" w:styleId="contextualspellingandgrammarerror">
    <w:name w:val="contextualspellingandgrammarerror"/>
    <w:basedOn w:val="a0"/>
    <w:rsid w:val="00427AFD"/>
  </w:style>
  <w:style w:type="paragraph" w:styleId="aa">
    <w:name w:val="List Paragraph"/>
    <w:basedOn w:val="a"/>
    <w:link w:val="ab"/>
    <w:uiPriority w:val="34"/>
    <w:qFormat/>
    <w:rsid w:val="00F345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tejustify">
    <w:name w:val="rtejustify"/>
    <w:basedOn w:val="a"/>
    <w:rsid w:val="000F176D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1536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36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313D0"/>
  </w:style>
  <w:style w:type="character" w:customStyle="1" w:styleId="ab">
    <w:name w:val="Абзац списка Знак"/>
    <w:link w:val="aa"/>
    <w:uiPriority w:val="34"/>
    <w:locked/>
    <w:rsid w:val="006E2A68"/>
    <w:rPr>
      <w:rFonts w:ascii="Calibri" w:eastAsia="Times New Roman" w:hAnsi="Calibri" w:cs="Times New Roman"/>
      <w:sz w:val="22"/>
      <w:lang w:eastAsia="ru-RU"/>
    </w:rPr>
  </w:style>
  <w:style w:type="character" w:customStyle="1" w:styleId="25">
    <w:name w:val="Основной текст (2)_"/>
    <w:link w:val="26"/>
    <w:rsid w:val="004A061F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A061F"/>
    <w:pPr>
      <w:widowControl w:val="0"/>
      <w:shd w:val="clear" w:color="auto" w:fill="FFFFFF"/>
      <w:spacing w:line="306" w:lineRule="exact"/>
    </w:pPr>
    <w:rPr>
      <w:rFonts w:eastAsiaTheme="minorHAnsi" w:cstheme="minorBidi"/>
      <w:sz w:val="26"/>
      <w:szCs w:val="26"/>
      <w:lang w:eastAsia="en-US"/>
    </w:rPr>
  </w:style>
  <w:style w:type="paragraph" w:customStyle="1" w:styleId="Web">
    <w:name w:val="Обычный (Web)"/>
    <w:aliases w:val="Знак Char,Знак Char Char Char,Знак Знак,Обычный (веб) Знак,Обычный (веб) Знак1"/>
    <w:basedOn w:val="a"/>
    <w:next w:val="a4"/>
    <w:link w:val="27"/>
    <w:rsid w:val="00D10FB3"/>
    <w:pPr>
      <w:spacing w:after="225" w:line="225" w:lineRule="atLeast"/>
      <w:ind w:firstLine="709"/>
    </w:pPr>
    <w:rPr>
      <w:sz w:val="20"/>
      <w:lang w:val="x-none"/>
    </w:rPr>
  </w:style>
  <w:style w:type="character" w:customStyle="1" w:styleId="27">
    <w:name w:val="Обычный (веб) Знак2"/>
    <w:aliases w:val="Обычный (Web) Знак,Знак Char Знак,Знак Char Char Char Знак,Знак Знак Знак,Обычный (веб) Знак Знак,Обычный (веб) Знак1 Знак"/>
    <w:link w:val="Web"/>
    <w:locked/>
    <w:rsid w:val="00D10FB3"/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A46BD4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ae">
    <w:name w:val="No Spacing"/>
    <w:uiPriority w:val="1"/>
    <w:qFormat/>
    <w:rsid w:val="00702D49"/>
    <w:rPr>
      <w:rFonts w:ascii="Calibri" w:eastAsia="Calibri" w:hAnsi="Calibri" w:cs="Times New Roman"/>
      <w:sz w:val="22"/>
    </w:rPr>
  </w:style>
  <w:style w:type="character" w:customStyle="1" w:styleId="extended-textfull">
    <w:name w:val="extended-text__full"/>
    <w:rsid w:val="00702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FAFE2-AE22-4840-A5E0-FDF397B2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2022-12-05T08:04:00Z</cp:lastPrinted>
  <dcterms:created xsi:type="dcterms:W3CDTF">2023-12-21T12:57:00Z</dcterms:created>
  <dcterms:modified xsi:type="dcterms:W3CDTF">2023-12-21T12:57:00Z</dcterms:modified>
</cp:coreProperties>
</file>