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6" w:rsidRDefault="00CD1FEC" w:rsidP="00CD1FEC">
      <w:pPr>
        <w:jc w:val="center"/>
        <w:rPr>
          <w:b/>
          <w:sz w:val="28"/>
          <w:szCs w:val="28"/>
        </w:rPr>
      </w:pPr>
      <w:r w:rsidRPr="00CD1FEC">
        <w:rPr>
          <w:b/>
          <w:sz w:val="28"/>
          <w:szCs w:val="28"/>
        </w:rPr>
        <w:t>Содержание, пре</w:t>
      </w:r>
      <w:bookmarkStart w:id="0" w:name="_GoBack"/>
      <w:bookmarkEnd w:id="0"/>
      <w:r w:rsidRPr="00CD1FEC">
        <w:rPr>
          <w:b/>
          <w:sz w:val="28"/>
          <w:szCs w:val="28"/>
        </w:rPr>
        <w:t xml:space="preserve">делы осуществления, способы реализации и </w:t>
      </w:r>
      <w:proofErr w:type="gramStart"/>
      <w:r w:rsidRPr="00CD1FEC">
        <w:rPr>
          <w:b/>
          <w:sz w:val="28"/>
          <w:szCs w:val="28"/>
        </w:rPr>
        <w:t>защиты</w:t>
      </w:r>
      <w:proofErr w:type="gramEnd"/>
      <w:r w:rsidRPr="00CD1FEC">
        <w:rPr>
          <w:b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</w:t>
      </w:r>
      <w:r>
        <w:rPr>
          <w:b/>
          <w:sz w:val="28"/>
          <w:szCs w:val="28"/>
        </w:rPr>
        <w:t>ы исполнения таких обязанностей</w:t>
      </w:r>
    </w:p>
    <w:p w:rsidR="00CD1FEC" w:rsidRDefault="00CD1FEC" w:rsidP="00CD1FEC">
      <w:pPr>
        <w:jc w:val="center"/>
        <w:rPr>
          <w:b/>
          <w:sz w:val="28"/>
          <w:szCs w:val="28"/>
        </w:rPr>
      </w:pP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>В Российской Федерации признаются и гарантируются права и свободы человека и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гражданина в соответствии с главой 2 Конституции Российской Федерации и согласно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общепризнанным принципам и нормам международного права.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Основные права и свободы человека неотчуждаемы и принадлежат каждому от рождения.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Осуществление прав и свобод человека и гражданина не должно нарушать права и свободы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других лиц.</w:t>
      </w:r>
    </w:p>
    <w:p w:rsid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>Государство гарантирует защиту прав и свобод человека и гражданина, каждому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гарантируется судебная защита его прав. Каждому гарантируется право на получение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квалифицированной юридической помощи. В случаях, предусмотренных законом, юридическая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помощь оказывается бесплатно.</w:t>
      </w: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 xml:space="preserve">К </w:t>
      </w:r>
      <w:proofErr w:type="gramStart"/>
      <w:r w:rsidRPr="00CD1FEC">
        <w:rPr>
          <w:sz w:val="28"/>
          <w:szCs w:val="28"/>
        </w:rPr>
        <w:t>основным правам, закрепленным Конституцией РФ относятся</w:t>
      </w:r>
      <w:proofErr w:type="gramEnd"/>
      <w:r w:rsidRPr="00CD1FEC">
        <w:rPr>
          <w:sz w:val="28"/>
          <w:szCs w:val="28"/>
        </w:rPr>
        <w:t>: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proofErr w:type="gramStart"/>
      <w:r w:rsidRPr="00CD1FEC">
        <w:rPr>
          <w:sz w:val="28"/>
          <w:szCs w:val="28"/>
        </w:rPr>
        <w:t>- равенство граждан, независимо от пола, расы, национальности, языка, происхождения,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имущественного и должностного положения, места жительства, отношения к религии,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убеждений, принадлежности к общественным объединениям, а также других обстоятельств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(статья 19);</w:t>
      </w:r>
      <w:proofErr w:type="gramEnd"/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жизнь (статья 20);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достоинство личности (статья 21);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и личная неприкосновенность (статья 22);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тайна частной жизни, переписки и телефонных переговоров, защита чести и доброго имени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(статья 23);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неприкосновенность жилища (статья 25);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передвижения, выбора место пребывания и жительства (статья 27);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совести, свобода вероисповедания (статья 28);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мысли и слова (статья 29);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объединение (статья 30);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избирать и быть избранным (статья 32);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обращения в органы власти</w:t>
      </w:r>
      <w:r>
        <w:rPr>
          <w:sz w:val="28"/>
          <w:szCs w:val="28"/>
        </w:rPr>
        <w:t xml:space="preserve"> и органы местного самоуправления</w:t>
      </w:r>
      <w:r w:rsidRPr="00CD1FEC">
        <w:rPr>
          <w:sz w:val="28"/>
          <w:szCs w:val="28"/>
        </w:rPr>
        <w:t xml:space="preserve"> (статья 33);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свободное использование своих способностей и имущества для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предпринимательской и иной не запрещенной законом экономической деятельности (статья34);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частной собственности (статья 35);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труда (статья 37);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материнство и детство, семья находятся под защитой государства (статья 38);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социальное обеспечение (статья 39);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жилище (статья 40);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охрану здоровья и медицинскую помощь (статья 41);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lastRenderedPageBreak/>
        <w:t>- право на благоприятную окружающую среду, достоверную информацию о ее состоянии и на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возмещение ущерба, причиненного его здоровью или имуществу экологическим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правонарушением (статья 42);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право на образование (статья 43);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- свобода литературного, художественного, научного, технического и других видов творчества,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преподавания. Интеллектуальная собственность охраняется законом (статья 44)</w:t>
      </w:r>
      <w:r>
        <w:rPr>
          <w:sz w:val="28"/>
          <w:szCs w:val="28"/>
        </w:rPr>
        <w:t>.</w:t>
      </w:r>
    </w:p>
    <w:p w:rsid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Помимо Конституции РФ права, свободы и законные интересы граждан и юридических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лиц закреплены в различных федеральных законах, общие способы защиты таких прав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содержатся в Гражданском кодексе РФ, Гражданском процессуальном кодексе РФ,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Арбитражном процессуальном кодексе РФ.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Извлечения из Гражданского кодекса РФ: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9. Осуществление гражданских прав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1. Граждане и юридические лица по своему усмотрению осуществляют принадлежащие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им гражданские права.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2. Отказ граждан и юридических лиц от осуществления принадлежащих им прав не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влечет прекращения этих прав, за исключением случаев, предусмотренных законом.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10. Пределы осуществления гражданских прав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2.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3. В случае</w:t>
      </w:r>
      <w:proofErr w:type="gramStart"/>
      <w:r w:rsidRPr="00CD1FEC">
        <w:rPr>
          <w:sz w:val="28"/>
          <w:szCs w:val="28"/>
        </w:rPr>
        <w:t>,</w:t>
      </w:r>
      <w:proofErr w:type="gramEnd"/>
      <w:r w:rsidRPr="00CD1FEC">
        <w:rPr>
          <w:sz w:val="28"/>
          <w:szCs w:val="28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пунктом 2 настоящей статьи, применяются, поскольку иные последствия таких действий не установлены настоящим Кодексом.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5. Добросовестность участников гражданских правоотношений и разумность их действий предполагаются.</w:t>
      </w:r>
    </w:p>
    <w:p w:rsid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11. Судебная защита гражданских прав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1. Защиту нарушенных или оспоренных гражданских прав осуществляет суд, арбитражный суд или третейский суд (далее - суд) в соответствии с их компетенцией.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lastRenderedPageBreak/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12. Способы защиты гражданских прав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Защита гражданских прав осуществляется путем: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признания права;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 xml:space="preserve">признания </w:t>
      </w:r>
      <w:proofErr w:type="gramStart"/>
      <w:r w:rsidRPr="00CD1FEC">
        <w:rPr>
          <w:sz w:val="28"/>
          <w:szCs w:val="28"/>
        </w:rPr>
        <w:t>недействительным</w:t>
      </w:r>
      <w:proofErr w:type="gramEnd"/>
      <w:r w:rsidRPr="00CD1FEC">
        <w:rPr>
          <w:sz w:val="28"/>
          <w:szCs w:val="28"/>
        </w:rPr>
        <w:t xml:space="preserve"> решения собрания;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 xml:space="preserve">признания </w:t>
      </w:r>
      <w:proofErr w:type="gramStart"/>
      <w:r w:rsidRPr="00CD1FEC">
        <w:rPr>
          <w:sz w:val="28"/>
          <w:szCs w:val="28"/>
        </w:rPr>
        <w:t>недействительным</w:t>
      </w:r>
      <w:proofErr w:type="gramEnd"/>
      <w:r w:rsidRPr="00CD1FEC">
        <w:rPr>
          <w:sz w:val="28"/>
          <w:szCs w:val="28"/>
        </w:rPr>
        <w:t xml:space="preserve"> акта государственного органа или органа местного самоуправления;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самозащиты права;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присуждения к исполнению обязанности в натуре;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возмещения убытков;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взыскания неустойки;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компенсации морального вреда;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прекращения или изменения правоотношения;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иными способами, предусмотренными законом.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 xml:space="preserve">Статья 13. Признание </w:t>
      </w:r>
      <w:proofErr w:type="gramStart"/>
      <w:r w:rsidRPr="00CD1FEC">
        <w:rPr>
          <w:sz w:val="28"/>
          <w:szCs w:val="28"/>
        </w:rPr>
        <w:t>недействительным</w:t>
      </w:r>
      <w:proofErr w:type="gramEnd"/>
      <w:r w:rsidRPr="00CD1FEC">
        <w:rPr>
          <w:sz w:val="28"/>
          <w:szCs w:val="28"/>
        </w:rPr>
        <w:t xml:space="preserve"> акта государственного органа или органа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местного самоуправления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В случае признания судом акта недействительным нарушенное право подлежит восстановлению либо защите иными способами, предусмотренными статьей 12 настоящего Кодекса.</w:t>
      </w:r>
    </w:p>
    <w:p w:rsid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14. Самозащита гражданских прав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Допускается самозащита гражданских прав.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15. Возмещение убытков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lastRenderedPageBreak/>
        <w:t xml:space="preserve">2. </w:t>
      </w:r>
      <w:proofErr w:type="gramStart"/>
      <w:r w:rsidRPr="00CD1FEC">
        <w:rPr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16. Возмещение убытков, причиненных государственными органами и органами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местного самоуправления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CD1FEC" w:rsidRDefault="00CD1FEC" w:rsidP="00CD1FEC">
      <w:pPr>
        <w:jc w:val="both"/>
        <w:rPr>
          <w:sz w:val="28"/>
          <w:szCs w:val="28"/>
        </w:rPr>
      </w:pP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При этом каждое право имеет пределы осуществления: осуществление прав и свобод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человека и гражданина не должно нарушать права и свободы других лиц (статья 17Конституции РФ). Необходимым условием реализации прав и свобод человека является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исполнение им юридических обязанностей. Обращает на себя внимание тот факт, что в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Конституции РФ указан ограниченный круг основных обязанностей, в отличие от прежних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советских конституций, где почти каждому праву корреспондировала обязанность. В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конституционном праве под юридической (конституционной) обязанностью понимается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социально возможная необходимость определенного поведения личности, установленная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государством.</w:t>
      </w:r>
    </w:p>
    <w:p w:rsidR="00CD1FEC" w:rsidRPr="00CD1FEC" w:rsidRDefault="00CD1FEC" w:rsidP="00CD1FEC">
      <w:pPr>
        <w:ind w:firstLine="708"/>
        <w:jc w:val="both"/>
        <w:rPr>
          <w:sz w:val="28"/>
          <w:szCs w:val="28"/>
        </w:rPr>
      </w:pPr>
      <w:r w:rsidRPr="00CD1FEC">
        <w:rPr>
          <w:sz w:val="28"/>
          <w:szCs w:val="28"/>
        </w:rPr>
        <w:t>Конституция устанавливает следующие основные обязанности: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соблюдать Конституцию РФ и законы (статья 15);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заботиться о детях и нетрудоспособных родителях (статья 38);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получить основное общее образование (статья 43);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заботиться о сохранении исторического и культурного наследия, беречь памятники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истории и культуры (статья 44);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платить законно установленные налоги и сборы (статья 57);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сохранять природу и окружающую среду, бережно относиться к природным богатствам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(статья 58);</w:t>
      </w:r>
    </w:p>
    <w:p w:rsidR="00CD1FEC" w:rsidRP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защищать Отечество, в том числе нести военную службу (статья 59).</w:t>
      </w:r>
    </w:p>
    <w:p w:rsidR="00CD1FEC" w:rsidRDefault="00CD1FEC" w:rsidP="00CD1FEC">
      <w:pPr>
        <w:jc w:val="both"/>
        <w:rPr>
          <w:sz w:val="28"/>
          <w:szCs w:val="28"/>
        </w:rPr>
      </w:pPr>
      <w:r w:rsidRPr="00CD1FEC">
        <w:rPr>
          <w:sz w:val="28"/>
          <w:szCs w:val="28"/>
        </w:rPr>
        <w:t>Статья 60 Конституции РФ устанавливает, что гражданин РФ может самостоятельно</w:t>
      </w:r>
      <w:r>
        <w:rPr>
          <w:sz w:val="28"/>
          <w:szCs w:val="28"/>
        </w:rPr>
        <w:t xml:space="preserve"> </w:t>
      </w:r>
      <w:r w:rsidRPr="00CD1FEC">
        <w:rPr>
          <w:sz w:val="28"/>
          <w:szCs w:val="28"/>
        </w:rPr>
        <w:t>осуществлять в полном объеме свои права и обязанности с 18 лет.</w:t>
      </w:r>
    </w:p>
    <w:sectPr w:rsidR="00CD1FEC" w:rsidSect="004E69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8"/>
    <w:rsid w:val="00484E54"/>
    <w:rsid w:val="004E6966"/>
    <w:rsid w:val="00730B38"/>
    <w:rsid w:val="00784D66"/>
    <w:rsid w:val="00CD1FEC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2023-02-09T12:26:00Z</dcterms:created>
  <dcterms:modified xsi:type="dcterms:W3CDTF">2023-02-09T12:42:00Z</dcterms:modified>
</cp:coreProperties>
</file>