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B41C7A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00AB46" wp14:editId="67B7815B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46E0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Pr="00E02D24" w:rsidRDefault="00B7355F" w:rsidP="00B7355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</w:t>
      </w:r>
      <w:r w:rsidR="00B41C7A">
        <w:rPr>
          <w:rFonts w:ascii="Times New Roman" w:hAnsi="Times New Roman"/>
        </w:rPr>
        <w:t xml:space="preserve">      </w:t>
      </w:r>
      <w:r w:rsidR="001053F9" w:rsidRPr="00D50DCC">
        <w:rPr>
          <w:rFonts w:ascii="Times New Roman" w:hAnsi="Times New Roman"/>
        </w:rPr>
        <w:t xml:space="preserve">от </w:t>
      </w:r>
      <w:r w:rsidR="004461F6">
        <w:rPr>
          <w:rFonts w:ascii="Times New Roman" w:hAnsi="Times New Roman"/>
        </w:rPr>
        <w:t xml:space="preserve">21 февраля 2022 </w:t>
      </w:r>
      <w:r w:rsidR="00B02BD1">
        <w:rPr>
          <w:rFonts w:ascii="Times New Roman" w:hAnsi="Times New Roman"/>
        </w:rPr>
        <w:t>года</w:t>
      </w:r>
      <w:r w:rsidR="00946F63" w:rsidRPr="00D50DCC">
        <w:rPr>
          <w:rFonts w:ascii="Times New Roman" w:hAnsi="Times New Roman"/>
        </w:rPr>
        <w:t xml:space="preserve"> № </w:t>
      </w:r>
      <w:r w:rsidR="004461F6">
        <w:rPr>
          <w:rFonts w:ascii="Times New Roman" w:hAnsi="Times New Roman"/>
        </w:rPr>
        <w:t>152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740D71" w:rsidRDefault="001E2B68" w:rsidP="001E2B68">
      <w:pPr>
        <w:ind w:right="5244"/>
        <w:jc w:val="both"/>
        <w:rPr>
          <w:rFonts w:ascii="Times New Roman" w:hAnsi="Times New Roman" w:cs="Times New Roman"/>
          <w:strike/>
        </w:rPr>
      </w:pPr>
      <w:r w:rsidRPr="007C36CA">
        <w:rPr>
          <w:rFonts w:ascii="Times New Roman" w:hAnsi="Times New Roman" w:cs="Times New Roman"/>
        </w:rPr>
        <w:t>О</w:t>
      </w:r>
      <w:r w:rsidR="00831B33">
        <w:rPr>
          <w:rFonts w:ascii="Times New Roman" w:hAnsi="Times New Roman" w:cs="Times New Roman"/>
        </w:rPr>
        <w:t xml:space="preserve">б утверждении Положения об органе регулирования тарифов в сфере водоснабжения и водоотведения </w:t>
      </w:r>
      <w:proofErr w:type="gramStart"/>
      <w:r w:rsidR="00831B33">
        <w:rPr>
          <w:rFonts w:ascii="Times New Roman" w:hAnsi="Times New Roman" w:cs="Times New Roman"/>
        </w:rPr>
        <w:t>в</w:t>
      </w:r>
      <w:proofErr w:type="gramEnd"/>
      <w:r w:rsidRPr="007C36CA">
        <w:rPr>
          <w:rFonts w:ascii="Times New Roman" w:hAnsi="Times New Roman" w:cs="Times New Roman"/>
        </w:rPr>
        <w:t xml:space="preserve"> </w:t>
      </w:r>
      <w:r w:rsidRPr="000C1DE2">
        <w:rPr>
          <w:rFonts w:ascii="Times New Roman" w:hAnsi="Times New Roman" w:cs="Times New Roman"/>
        </w:rPr>
        <w:t xml:space="preserve"> </w:t>
      </w:r>
      <w:proofErr w:type="gramStart"/>
      <w:r w:rsidR="00E637F9" w:rsidRPr="000C1DE2">
        <w:rPr>
          <w:rFonts w:ascii="Times New Roman" w:hAnsi="Times New Roman" w:cs="Times New Roman"/>
        </w:rPr>
        <w:t>Сорочинск</w:t>
      </w:r>
      <w:r w:rsidR="00831B33">
        <w:rPr>
          <w:rFonts w:ascii="Times New Roman" w:hAnsi="Times New Roman" w:cs="Times New Roman"/>
        </w:rPr>
        <w:t>ом</w:t>
      </w:r>
      <w:proofErr w:type="gramEnd"/>
      <w:r w:rsidR="00E02D24">
        <w:rPr>
          <w:rFonts w:ascii="Times New Roman" w:hAnsi="Times New Roman" w:cs="Times New Roman"/>
        </w:rPr>
        <w:t xml:space="preserve"> городско</w:t>
      </w:r>
      <w:r w:rsidR="00831B33">
        <w:rPr>
          <w:rFonts w:ascii="Times New Roman" w:hAnsi="Times New Roman" w:cs="Times New Roman"/>
        </w:rPr>
        <w:t>м</w:t>
      </w:r>
      <w:r w:rsidR="00E02D24">
        <w:rPr>
          <w:rFonts w:ascii="Times New Roman" w:hAnsi="Times New Roman" w:cs="Times New Roman"/>
        </w:rPr>
        <w:t xml:space="preserve"> округ</w:t>
      </w:r>
      <w:r w:rsidR="00831B33">
        <w:rPr>
          <w:rFonts w:ascii="Times New Roman" w:hAnsi="Times New Roman" w:cs="Times New Roman"/>
        </w:rPr>
        <w:t>е</w:t>
      </w:r>
      <w:r w:rsidR="00AB2331" w:rsidRPr="000C1DE2">
        <w:rPr>
          <w:rFonts w:ascii="Times New Roman" w:hAnsi="Times New Roman" w:cs="Times New Roman"/>
        </w:rPr>
        <w:t xml:space="preserve"> </w:t>
      </w:r>
      <w:r w:rsidRPr="000C1DE2">
        <w:rPr>
          <w:rFonts w:ascii="Times New Roman" w:hAnsi="Times New Roman" w:cs="Times New Roman"/>
        </w:rPr>
        <w:t>Оренбургской области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831B33" w:rsidRPr="00831B33">
        <w:rPr>
          <w:rFonts w:ascii="Times New Roman" w:hAnsi="Times New Roman"/>
          <w:b w:val="0"/>
          <w:sz w:val="24"/>
          <w:szCs w:val="24"/>
        </w:rPr>
        <w:t xml:space="preserve">Федерального Закона от 07.12.2011 №416-ФЗ «О водоснабжении и водоотведении», </w:t>
      </w:r>
      <w:r w:rsidR="007A05CC" w:rsidRPr="007A05CC">
        <w:rPr>
          <w:rFonts w:ascii="Times New Roman" w:hAnsi="Times New Roman"/>
          <w:b w:val="0"/>
          <w:sz w:val="24"/>
          <w:szCs w:val="24"/>
        </w:rPr>
        <w:t>Закон</w:t>
      </w:r>
      <w:r w:rsidR="007A05CC">
        <w:rPr>
          <w:rFonts w:ascii="Times New Roman" w:hAnsi="Times New Roman"/>
          <w:b w:val="0"/>
          <w:sz w:val="24"/>
          <w:szCs w:val="24"/>
        </w:rPr>
        <w:t>а</w:t>
      </w:r>
      <w:r w:rsidR="007A05CC" w:rsidRPr="007A05CC">
        <w:rPr>
          <w:rFonts w:ascii="Times New Roman" w:hAnsi="Times New Roman"/>
          <w:b w:val="0"/>
          <w:sz w:val="24"/>
          <w:szCs w:val="24"/>
        </w:rPr>
        <w:t xml:space="preserve"> Оренбургской области от 28.09.2010 N 3822/887-IV-ОЗ </w:t>
      </w:r>
      <w:r w:rsidR="007A05CC">
        <w:rPr>
          <w:rFonts w:ascii="Times New Roman" w:hAnsi="Times New Roman"/>
          <w:b w:val="0"/>
          <w:sz w:val="24"/>
          <w:szCs w:val="24"/>
        </w:rPr>
        <w:t>«</w:t>
      </w:r>
      <w:r w:rsidR="007A05CC" w:rsidRPr="007A05CC">
        <w:rPr>
          <w:rFonts w:ascii="Times New Roman" w:hAnsi="Times New Roman"/>
          <w:b w:val="0"/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в сфере водоснабжения и водоотведения, в области обращения с твердыми коммунальными отходами, а также по установлению регулируемых</w:t>
      </w:r>
      <w:proofErr w:type="gramEnd"/>
      <w:r w:rsidR="007A05CC" w:rsidRPr="007A05CC">
        <w:rPr>
          <w:rFonts w:ascii="Times New Roman" w:hAnsi="Times New Roman"/>
          <w:b w:val="0"/>
          <w:sz w:val="24"/>
          <w:szCs w:val="24"/>
        </w:rPr>
        <w:t xml:space="preserve"> тарифов на перевозки по муниципальным</w:t>
      </w:r>
      <w:r w:rsidR="007A05CC">
        <w:rPr>
          <w:rFonts w:ascii="Times New Roman" w:hAnsi="Times New Roman"/>
          <w:b w:val="0"/>
          <w:sz w:val="24"/>
          <w:szCs w:val="24"/>
        </w:rPr>
        <w:t xml:space="preserve"> маршрутам регулярных перевозок»</w:t>
      </w:r>
      <w:r w:rsidR="00831B33" w:rsidRPr="00831B33">
        <w:rPr>
          <w:rFonts w:ascii="Times New Roman" w:hAnsi="Times New Roman"/>
          <w:b w:val="0"/>
          <w:sz w:val="24"/>
          <w:szCs w:val="24"/>
        </w:rPr>
        <w:t>, статьи 27</w:t>
      </w:r>
      <w:r w:rsidR="00831B33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55852" w:rsidRPr="00255852" w:rsidRDefault="00255852" w:rsidP="0025585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55852">
        <w:rPr>
          <w:rFonts w:ascii="Times New Roman" w:eastAsia="Times New Roman" w:hAnsi="Times New Roman" w:cs="Times New Roman"/>
          <w:bCs/>
          <w:color w:val="auto"/>
        </w:rPr>
        <w:t xml:space="preserve">1. Утвердить Положение об органе регулирования тарифов в сфере водоснабжения и водоотведения </w:t>
      </w:r>
      <w:proofErr w:type="gramStart"/>
      <w:r w:rsidRPr="00255852">
        <w:rPr>
          <w:rFonts w:ascii="Times New Roman" w:eastAsia="Times New Roman" w:hAnsi="Times New Roman" w:cs="Times New Roman"/>
          <w:bCs/>
          <w:color w:val="auto"/>
        </w:rPr>
        <w:t>в</w:t>
      </w:r>
      <w:proofErr w:type="gramEnd"/>
      <w:r w:rsidRPr="002558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 w:rsidRPr="00255852">
        <w:rPr>
          <w:rFonts w:ascii="Times New Roman" w:eastAsia="Times New Roman" w:hAnsi="Times New Roman" w:cs="Times New Roman"/>
          <w:bCs/>
          <w:color w:val="auto"/>
        </w:rPr>
        <w:t>Сорочинском</w:t>
      </w:r>
      <w:proofErr w:type="gramEnd"/>
      <w:r w:rsidRPr="00255852">
        <w:rPr>
          <w:rFonts w:ascii="Times New Roman" w:eastAsia="Times New Roman" w:hAnsi="Times New Roman" w:cs="Times New Roman"/>
          <w:bCs/>
          <w:color w:val="auto"/>
        </w:rPr>
        <w:t xml:space="preserve"> городском округе Оренбургской области согласно приложению.</w:t>
      </w:r>
    </w:p>
    <w:p w:rsidR="00A46E05" w:rsidRDefault="00A46E05" w:rsidP="0025585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2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Признать утратившими силу:</w:t>
      </w:r>
    </w:p>
    <w:p w:rsidR="00255852" w:rsidRDefault="00A46E05" w:rsidP="0025585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2.1. 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Решение </w:t>
      </w:r>
      <w:proofErr w:type="spellStart"/>
      <w:r w:rsidR="00255852" w:rsidRPr="00255852">
        <w:rPr>
          <w:rFonts w:ascii="Times New Roman" w:eastAsia="Times New Roman" w:hAnsi="Times New Roman" w:cs="Times New Roman"/>
          <w:bCs/>
          <w:color w:val="auto"/>
        </w:rPr>
        <w:t>Сорочинского</w:t>
      </w:r>
      <w:proofErr w:type="spellEnd"/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городского Совета Оренбургской области от 2</w:t>
      </w:r>
      <w:r w:rsidR="00255852">
        <w:rPr>
          <w:rFonts w:ascii="Times New Roman" w:eastAsia="Times New Roman" w:hAnsi="Times New Roman" w:cs="Times New Roman"/>
          <w:bCs/>
          <w:color w:val="auto"/>
        </w:rPr>
        <w:t>6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.0</w:t>
      </w:r>
      <w:r w:rsidR="00255852">
        <w:rPr>
          <w:rFonts w:ascii="Times New Roman" w:eastAsia="Times New Roman" w:hAnsi="Times New Roman" w:cs="Times New Roman"/>
          <w:bCs/>
          <w:color w:val="auto"/>
        </w:rPr>
        <w:t>4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.20</w:t>
      </w:r>
      <w:r w:rsidR="00255852">
        <w:rPr>
          <w:rFonts w:ascii="Times New Roman" w:eastAsia="Times New Roman" w:hAnsi="Times New Roman" w:cs="Times New Roman"/>
          <w:bCs/>
          <w:color w:val="auto"/>
        </w:rPr>
        <w:t>16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N 1</w:t>
      </w:r>
      <w:r w:rsidR="00255852">
        <w:rPr>
          <w:rFonts w:ascii="Times New Roman" w:eastAsia="Times New Roman" w:hAnsi="Times New Roman" w:cs="Times New Roman"/>
          <w:bCs/>
          <w:color w:val="auto"/>
        </w:rPr>
        <w:t>00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"Об утверждении Положения об органе по регулированию тарифов </w:t>
      </w:r>
      <w:r w:rsidR="00255852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proofErr w:type="spellStart"/>
      <w:r w:rsidR="00255852">
        <w:rPr>
          <w:rFonts w:ascii="Times New Roman" w:eastAsia="Times New Roman" w:hAnsi="Times New Roman" w:cs="Times New Roman"/>
          <w:bCs/>
          <w:color w:val="auto"/>
        </w:rPr>
        <w:t>фере</w:t>
      </w:r>
      <w:proofErr w:type="spellEnd"/>
      <w:r w:rsidR="00255852">
        <w:rPr>
          <w:rFonts w:ascii="Times New Roman" w:eastAsia="Times New Roman" w:hAnsi="Times New Roman" w:cs="Times New Roman"/>
          <w:bCs/>
          <w:color w:val="auto"/>
        </w:rPr>
        <w:t xml:space="preserve"> холодного водоснабжения и водоотведения </w:t>
      </w:r>
      <w:proofErr w:type="gramStart"/>
      <w:r w:rsidR="00255852">
        <w:rPr>
          <w:rFonts w:ascii="Times New Roman" w:eastAsia="Times New Roman" w:hAnsi="Times New Roman" w:cs="Times New Roman"/>
          <w:bCs/>
          <w:color w:val="auto"/>
        </w:rPr>
        <w:t>в</w:t>
      </w:r>
      <w:proofErr w:type="gramEnd"/>
      <w:r w:rsidR="002558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 w:rsidR="00255852">
        <w:rPr>
          <w:rFonts w:ascii="Times New Roman" w:eastAsia="Times New Roman" w:hAnsi="Times New Roman" w:cs="Times New Roman"/>
          <w:bCs/>
          <w:color w:val="auto"/>
        </w:rPr>
        <w:t>Сорочинском</w:t>
      </w:r>
      <w:proofErr w:type="gramEnd"/>
      <w:r w:rsidR="00255852">
        <w:rPr>
          <w:rFonts w:ascii="Times New Roman" w:eastAsia="Times New Roman" w:hAnsi="Times New Roman" w:cs="Times New Roman"/>
          <w:bCs/>
          <w:color w:val="auto"/>
        </w:rPr>
        <w:t xml:space="preserve"> городском округе Оренбургской области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".</w:t>
      </w:r>
    </w:p>
    <w:p w:rsidR="00255852" w:rsidRPr="00255852" w:rsidRDefault="00A46E05" w:rsidP="0025585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2.2.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Решение Совета </w:t>
      </w:r>
      <w:r w:rsidR="00255852">
        <w:rPr>
          <w:rFonts w:ascii="Times New Roman" w:eastAsia="Times New Roman" w:hAnsi="Times New Roman" w:cs="Times New Roman"/>
          <w:bCs/>
          <w:color w:val="auto"/>
        </w:rPr>
        <w:t xml:space="preserve">депутатов муниципального образования 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Сорочинск</w:t>
      </w:r>
      <w:r w:rsidR="00255852">
        <w:rPr>
          <w:rFonts w:ascii="Times New Roman" w:eastAsia="Times New Roman" w:hAnsi="Times New Roman" w:cs="Times New Roman"/>
          <w:bCs/>
          <w:color w:val="auto"/>
        </w:rPr>
        <w:t>ий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городско</w:t>
      </w:r>
      <w:r w:rsidR="00255852">
        <w:rPr>
          <w:rFonts w:ascii="Times New Roman" w:eastAsia="Times New Roman" w:hAnsi="Times New Roman" w:cs="Times New Roman"/>
          <w:bCs/>
          <w:color w:val="auto"/>
        </w:rPr>
        <w:t>й округ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Оренбургской области от </w:t>
      </w:r>
      <w:r w:rsidR="00255852">
        <w:rPr>
          <w:rFonts w:ascii="Times New Roman" w:eastAsia="Times New Roman" w:hAnsi="Times New Roman" w:cs="Times New Roman"/>
          <w:bCs/>
          <w:color w:val="auto"/>
        </w:rPr>
        <w:t>30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.0</w:t>
      </w:r>
      <w:r w:rsidR="00255852">
        <w:rPr>
          <w:rFonts w:ascii="Times New Roman" w:eastAsia="Times New Roman" w:hAnsi="Times New Roman" w:cs="Times New Roman"/>
          <w:bCs/>
          <w:color w:val="auto"/>
        </w:rPr>
        <w:t>9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.20</w:t>
      </w:r>
      <w:r w:rsidR="00255852">
        <w:rPr>
          <w:rFonts w:ascii="Times New Roman" w:eastAsia="Times New Roman" w:hAnsi="Times New Roman" w:cs="Times New Roman"/>
          <w:bCs/>
          <w:color w:val="auto"/>
        </w:rPr>
        <w:t>19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N </w:t>
      </w:r>
      <w:r w:rsidR="00255852">
        <w:rPr>
          <w:rFonts w:ascii="Times New Roman" w:eastAsia="Times New Roman" w:hAnsi="Times New Roman" w:cs="Times New Roman"/>
          <w:bCs/>
          <w:color w:val="auto"/>
        </w:rPr>
        <w:t xml:space="preserve">517 «О внесении изменений в решение </w:t>
      </w:r>
      <w:proofErr w:type="spellStart"/>
      <w:r w:rsidR="00255852">
        <w:rPr>
          <w:rFonts w:ascii="Times New Roman" w:eastAsia="Times New Roman" w:hAnsi="Times New Roman" w:cs="Times New Roman"/>
          <w:bCs/>
          <w:color w:val="auto"/>
        </w:rPr>
        <w:t>Сорочинского</w:t>
      </w:r>
      <w:proofErr w:type="spellEnd"/>
      <w:r w:rsidR="00255852">
        <w:rPr>
          <w:rFonts w:ascii="Times New Roman" w:eastAsia="Times New Roman" w:hAnsi="Times New Roman" w:cs="Times New Roman"/>
          <w:bCs/>
          <w:color w:val="auto"/>
        </w:rPr>
        <w:t xml:space="preserve"> городского Совета муниципального образования Сорочинский городской округ Оренбургской области от 26.04.2016 № 100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55852">
        <w:rPr>
          <w:rFonts w:ascii="Times New Roman" w:eastAsia="Times New Roman" w:hAnsi="Times New Roman" w:cs="Times New Roman"/>
          <w:bCs/>
          <w:color w:val="auto"/>
        </w:rPr>
        <w:t>«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Об утверждении Положения об органе по регулированию тарифов </w:t>
      </w:r>
      <w:r w:rsidR="00255852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proofErr w:type="spellStart"/>
      <w:r w:rsidR="00255852">
        <w:rPr>
          <w:rFonts w:ascii="Times New Roman" w:eastAsia="Times New Roman" w:hAnsi="Times New Roman" w:cs="Times New Roman"/>
          <w:bCs/>
          <w:color w:val="auto"/>
        </w:rPr>
        <w:t>фере</w:t>
      </w:r>
      <w:proofErr w:type="spellEnd"/>
      <w:r w:rsidR="00255852">
        <w:rPr>
          <w:rFonts w:ascii="Times New Roman" w:eastAsia="Times New Roman" w:hAnsi="Times New Roman" w:cs="Times New Roman"/>
          <w:bCs/>
          <w:color w:val="auto"/>
        </w:rPr>
        <w:t xml:space="preserve"> холодного водоснабжения и водоотведения в Сорочинском городском округе Оренбургской области</w:t>
      </w:r>
      <w:r w:rsidR="006F0A9E">
        <w:rPr>
          <w:rFonts w:ascii="Times New Roman" w:eastAsia="Times New Roman" w:hAnsi="Times New Roman" w:cs="Times New Roman"/>
          <w:bCs/>
          <w:color w:val="auto"/>
        </w:rPr>
        <w:t>»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>.</w:t>
      </w:r>
      <w:proofErr w:type="gramEnd"/>
    </w:p>
    <w:p w:rsidR="00A46E05" w:rsidRPr="00255852" w:rsidRDefault="00B41C7A" w:rsidP="00A46E0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3</w:t>
      </w:r>
      <w:r w:rsidR="00A46E05" w:rsidRPr="00255852">
        <w:rPr>
          <w:rFonts w:ascii="Times New Roman" w:eastAsia="Times New Roman" w:hAnsi="Times New Roman" w:cs="Times New Roman"/>
          <w:bCs/>
          <w:color w:val="auto"/>
        </w:rPr>
        <w:t>. Настоящее решение вступает в силу после его официального опубликования</w:t>
      </w:r>
      <w:r w:rsidR="00A46E05">
        <w:rPr>
          <w:rFonts w:ascii="Times New Roman" w:eastAsia="Times New Roman" w:hAnsi="Times New Roman" w:cs="Times New Roman"/>
          <w:bCs/>
          <w:color w:val="auto"/>
        </w:rPr>
        <w:t xml:space="preserve"> в </w:t>
      </w:r>
      <w:proofErr w:type="spellStart"/>
      <w:r w:rsidR="00A46E05">
        <w:rPr>
          <w:rFonts w:ascii="Times New Roman" w:eastAsia="Times New Roman" w:hAnsi="Times New Roman" w:cs="Times New Roman"/>
          <w:bCs/>
          <w:color w:val="auto"/>
        </w:rPr>
        <w:t>инфолрмационном</w:t>
      </w:r>
      <w:proofErr w:type="spellEnd"/>
      <w:r w:rsidR="00A46E05">
        <w:rPr>
          <w:rFonts w:ascii="Times New Roman" w:eastAsia="Times New Roman" w:hAnsi="Times New Roman" w:cs="Times New Roman"/>
          <w:bCs/>
          <w:color w:val="auto"/>
        </w:rPr>
        <w:t xml:space="preserve"> бюллетене «Сорочинск официальный»</w:t>
      </w:r>
      <w:r w:rsidR="00A46E05" w:rsidRPr="0025585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6B0544" w:rsidRPr="00B67CF4" w:rsidRDefault="00B41C7A" w:rsidP="00255852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</w:t>
      </w:r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proofErr w:type="gramStart"/>
      <w:r w:rsidR="00255852" w:rsidRPr="00255852">
        <w:rPr>
          <w:rFonts w:ascii="Times New Roman" w:eastAsia="Times New Roman" w:hAnsi="Times New Roman" w:cs="Times New Roman"/>
          <w:bCs/>
          <w:color w:val="auto"/>
        </w:rPr>
        <w:t>Контроль за</w:t>
      </w:r>
      <w:proofErr w:type="gramEnd"/>
      <w:r w:rsidR="00255852" w:rsidRPr="00255852">
        <w:rPr>
          <w:rFonts w:ascii="Times New Roman" w:eastAsia="Times New Roman" w:hAnsi="Times New Roman" w:cs="Times New Roman"/>
          <w:bCs/>
          <w:color w:val="auto"/>
        </w:rPr>
        <w:t xml:space="preserve"> исполнением настоящего решения возложить на постоянную депутатскую комиссию по вопросам бюджета,  муниципальной собственности  и социально-экономическому развитию.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837C72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</w:t>
      </w:r>
      <w:r w:rsidR="00BD7BB5"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763533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="003D4D16" w:rsidRPr="00671E35">
        <w:rPr>
          <w:rFonts w:eastAsia="Courier New"/>
          <w:sz w:val="24"/>
          <w:szCs w:val="24"/>
        </w:rPr>
        <w:t xml:space="preserve"> </w:t>
      </w:r>
    </w:p>
    <w:p w:rsidR="006F0A9E" w:rsidRDefault="006F0A9E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</w:p>
    <w:tbl>
      <w:tblPr>
        <w:tblpPr w:leftFromText="180" w:rightFromText="180" w:vertAnchor="page" w:horzAnchor="page" w:tblpX="6686" w:tblpY="613"/>
        <w:tblW w:w="4599" w:type="dxa"/>
        <w:tblLook w:val="04A0" w:firstRow="1" w:lastRow="0" w:firstColumn="1" w:lastColumn="0" w:noHBand="0" w:noVBand="1"/>
      </w:tblPr>
      <w:tblGrid>
        <w:gridCol w:w="409"/>
        <w:gridCol w:w="4190"/>
      </w:tblGrid>
      <w:tr w:rsidR="006F0A9E" w:rsidRPr="004A2B52" w:rsidTr="006F0A9E">
        <w:trPr>
          <w:trHeight w:val="1274"/>
        </w:trPr>
        <w:tc>
          <w:tcPr>
            <w:tcW w:w="409" w:type="dxa"/>
          </w:tcPr>
          <w:p w:rsidR="006F0A9E" w:rsidRPr="004A2B52" w:rsidRDefault="006F0A9E" w:rsidP="00906F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90" w:type="dxa"/>
          </w:tcPr>
          <w:p w:rsidR="006F0A9E" w:rsidRDefault="006F0A9E" w:rsidP="006F0A9E">
            <w:pPr>
              <w:rPr>
                <w:rFonts w:ascii="Times New Roman" w:hAnsi="Times New Roman" w:cs="Times New Roman"/>
              </w:rPr>
            </w:pPr>
            <w:r w:rsidRPr="006F0A9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F0A9E" w:rsidRPr="006F0A9E" w:rsidRDefault="006F0A9E" w:rsidP="006F0A9E">
            <w:pPr>
              <w:rPr>
                <w:rFonts w:ascii="Times New Roman" w:hAnsi="Times New Roman" w:cs="Times New Roman"/>
              </w:rPr>
            </w:pPr>
            <w:r w:rsidRPr="006F0A9E">
              <w:rPr>
                <w:rFonts w:ascii="Times New Roman" w:hAnsi="Times New Roman" w:cs="Times New Roman"/>
              </w:rPr>
              <w:t>к решению Совета</w:t>
            </w:r>
            <w:r w:rsidR="00906FB1">
              <w:rPr>
                <w:rFonts w:ascii="Times New Roman" w:hAnsi="Times New Roman" w:cs="Times New Roman"/>
              </w:rPr>
              <w:t xml:space="preserve"> </w:t>
            </w:r>
            <w:r w:rsidRPr="006F0A9E">
              <w:rPr>
                <w:rFonts w:ascii="Times New Roman" w:hAnsi="Times New Roman" w:cs="Times New Roman"/>
              </w:rPr>
              <w:t>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A9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F0A9E" w:rsidRPr="006F0A9E" w:rsidRDefault="006F0A9E" w:rsidP="006F0A9E">
            <w:pPr>
              <w:rPr>
                <w:rFonts w:ascii="Times New Roman" w:hAnsi="Times New Roman" w:cs="Times New Roman"/>
              </w:rPr>
            </w:pPr>
            <w:r w:rsidRPr="006F0A9E">
              <w:rPr>
                <w:rFonts w:ascii="Times New Roman" w:hAnsi="Times New Roman" w:cs="Times New Roman"/>
              </w:rPr>
              <w:t xml:space="preserve">Сорочинский городской округ Оренбургской области  </w:t>
            </w:r>
          </w:p>
          <w:p w:rsidR="006F0A9E" w:rsidRPr="004A2B52" w:rsidRDefault="006F0A9E" w:rsidP="00B41C7A">
            <w:pPr>
              <w:jc w:val="both"/>
              <w:rPr>
                <w:rFonts w:ascii="Times New Roman" w:hAnsi="Times New Roman"/>
              </w:rPr>
            </w:pPr>
            <w:r w:rsidRPr="006F0A9E">
              <w:rPr>
                <w:rFonts w:ascii="Times New Roman" w:hAnsi="Times New Roman" w:cs="Times New Roman"/>
              </w:rPr>
              <w:t xml:space="preserve">от </w:t>
            </w:r>
            <w:r w:rsidR="00906FB1">
              <w:rPr>
                <w:rFonts w:ascii="Times New Roman" w:hAnsi="Times New Roman" w:cs="Times New Roman"/>
              </w:rPr>
              <w:t xml:space="preserve"> </w:t>
            </w:r>
            <w:r w:rsidR="00B41C7A">
              <w:rPr>
                <w:rFonts w:ascii="Times New Roman" w:hAnsi="Times New Roman" w:cs="Times New Roman"/>
              </w:rPr>
              <w:t xml:space="preserve">21 февраля </w:t>
            </w:r>
            <w:r w:rsidRPr="006F0A9E">
              <w:rPr>
                <w:rFonts w:ascii="Times New Roman" w:hAnsi="Times New Roman" w:cs="Times New Roman"/>
              </w:rPr>
              <w:t>202</w:t>
            </w:r>
            <w:r w:rsidR="00906FB1">
              <w:rPr>
                <w:rFonts w:ascii="Times New Roman" w:hAnsi="Times New Roman" w:cs="Times New Roman"/>
              </w:rPr>
              <w:t>2</w:t>
            </w:r>
            <w:r w:rsidRPr="006F0A9E">
              <w:rPr>
                <w:rFonts w:ascii="Times New Roman" w:hAnsi="Times New Roman" w:cs="Times New Roman"/>
              </w:rPr>
              <w:t xml:space="preserve"> года № </w:t>
            </w:r>
            <w:r w:rsidR="00B41C7A">
              <w:rPr>
                <w:rFonts w:ascii="Times New Roman" w:hAnsi="Times New Roman" w:cs="Times New Roman"/>
              </w:rPr>
              <w:t>152</w:t>
            </w:r>
          </w:p>
        </w:tc>
      </w:tr>
    </w:tbl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</w:p>
    <w:p w:rsidR="006F0A9E" w:rsidRPr="004A2B52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Положение </w:t>
      </w:r>
    </w:p>
    <w:p w:rsidR="006F0A9E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  <w:r w:rsidRPr="004A2B52">
        <w:rPr>
          <w:rFonts w:ascii="Times New Roman" w:hAnsi="Times New Roman"/>
          <w:bCs/>
        </w:rPr>
        <w:t xml:space="preserve"> об органе регулировани</w:t>
      </w:r>
      <w:r>
        <w:rPr>
          <w:rFonts w:ascii="Times New Roman" w:hAnsi="Times New Roman"/>
          <w:bCs/>
        </w:rPr>
        <w:t>я</w:t>
      </w:r>
      <w:r w:rsidRPr="004A2B52">
        <w:rPr>
          <w:rFonts w:ascii="Times New Roman" w:hAnsi="Times New Roman"/>
          <w:bCs/>
        </w:rPr>
        <w:t xml:space="preserve"> тарифов в сфере водоснабжения и водоотведения </w:t>
      </w:r>
    </w:p>
    <w:p w:rsidR="006F0A9E" w:rsidRPr="004A2B52" w:rsidRDefault="006F0A9E" w:rsidP="006F0A9E">
      <w:pPr>
        <w:shd w:val="clear" w:color="auto" w:fill="FCFCFC"/>
        <w:jc w:val="center"/>
        <w:rPr>
          <w:rFonts w:ascii="Times New Roman" w:hAnsi="Times New Roman"/>
          <w:bCs/>
        </w:rPr>
      </w:pPr>
      <w:proofErr w:type="gramStart"/>
      <w:r w:rsidRPr="004A2B52">
        <w:rPr>
          <w:rFonts w:ascii="Times New Roman" w:hAnsi="Times New Roman"/>
          <w:bCs/>
        </w:rPr>
        <w:t>в</w:t>
      </w:r>
      <w:proofErr w:type="gramEnd"/>
      <w:r w:rsidRPr="004A2B52">
        <w:rPr>
          <w:rFonts w:ascii="Times New Roman" w:hAnsi="Times New Roman"/>
          <w:bCs/>
        </w:rPr>
        <w:t xml:space="preserve"> </w:t>
      </w:r>
      <w:proofErr w:type="gramStart"/>
      <w:r w:rsidRPr="004A2B52">
        <w:rPr>
          <w:rFonts w:ascii="Times New Roman" w:hAnsi="Times New Roman"/>
          <w:bCs/>
        </w:rPr>
        <w:t>Сорочинском</w:t>
      </w:r>
      <w:proofErr w:type="gramEnd"/>
      <w:r w:rsidRPr="004A2B52">
        <w:rPr>
          <w:rFonts w:ascii="Times New Roman" w:hAnsi="Times New Roman"/>
          <w:bCs/>
        </w:rPr>
        <w:t xml:space="preserve"> городском округе</w:t>
      </w:r>
      <w:r>
        <w:rPr>
          <w:rFonts w:ascii="Times New Roman" w:hAnsi="Times New Roman"/>
          <w:bCs/>
        </w:rPr>
        <w:t xml:space="preserve"> Оренбургской области</w:t>
      </w:r>
    </w:p>
    <w:p w:rsidR="006F0A9E" w:rsidRPr="004A2B52" w:rsidRDefault="006F0A9E" w:rsidP="006F0A9E">
      <w:pPr>
        <w:shd w:val="clear" w:color="auto" w:fill="FCFCFC"/>
        <w:jc w:val="center"/>
        <w:rPr>
          <w:rFonts w:ascii="Times New Roman" w:hAnsi="Times New Roman"/>
          <w:b/>
          <w:bCs/>
        </w:rPr>
      </w:pPr>
    </w:p>
    <w:p w:rsidR="006F0A9E" w:rsidRPr="004A2B52" w:rsidRDefault="006F0A9E" w:rsidP="006F0A9E">
      <w:pPr>
        <w:widowControl/>
        <w:numPr>
          <w:ilvl w:val="0"/>
          <w:numId w:val="14"/>
        </w:numPr>
        <w:shd w:val="clear" w:color="auto" w:fill="FCFCFC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Общие положения</w:t>
      </w:r>
    </w:p>
    <w:p w:rsidR="006F0A9E" w:rsidRPr="004A2B52" w:rsidRDefault="006F0A9E" w:rsidP="006F0A9E">
      <w:pPr>
        <w:shd w:val="clear" w:color="auto" w:fill="FCFCFC"/>
        <w:ind w:left="720"/>
        <w:rPr>
          <w:rFonts w:ascii="Times New Roman" w:hAnsi="Times New Roman"/>
        </w:rPr>
      </w:pP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bookmarkStart w:id="1" w:name="i71702"/>
      <w:bookmarkStart w:id="2" w:name="i64618"/>
      <w:bookmarkStart w:id="3" w:name="i182701"/>
      <w:bookmarkStart w:id="4" w:name="i172872"/>
      <w:bookmarkStart w:id="5" w:name="i285821"/>
      <w:bookmarkStart w:id="6" w:name="i271991"/>
      <w:bookmarkStart w:id="7" w:name="i366840"/>
      <w:bookmarkStart w:id="8" w:name="i503082"/>
      <w:bookmarkStart w:id="9" w:name="i598278"/>
      <w:bookmarkStart w:id="10" w:name="i585792"/>
      <w:bookmarkStart w:id="11" w:name="i637484"/>
      <w:bookmarkStart w:id="12" w:name="i675240"/>
      <w:bookmarkStart w:id="13" w:name="i692817"/>
      <w:bookmarkStart w:id="14" w:name="i712811"/>
      <w:bookmarkStart w:id="15" w:name="i748716"/>
      <w:bookmarkStart w:id="16" w:name="i73593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A2B52">
        <w:t>1.1. Положение об органе регулировани</w:t>
      </w:r>
      <w:r>
        <w:t>я</w:t>
      </w:r>
      <w:r w:rsidRPr="004A2B52">
        <w:t xml:space="preserve"> тарифов в сфере водоснабжения и водоотведения </w:t>
      </w:r>
      <w:r w:rsidRPr="004A2B52">
        <w:rPr>
          <w:bCs/>
        </w:rPr>
        <w:t>в Сорочинском городском округе</w:t>
      </w:r>
      <w:r>
        <w:rPr>
          <w:bCs/>
        </w:rPr>
        <w:t xml:space="preserve"> Оренбургской области</w:t>
      </w:r>
      <w:r w:rsidRPr="004A2B52">
        <w:t xml:space="preserve"> (далее - Положение) разработано в целях </w:t>
      </w:r>
      <w:proofErr w:type="gramStart"/>
      <w:r w:rsidRPr="004A2B52">
        <w:t>обеспечения реализации полномочий органов местного самоуправления</w:t>
      </w:r>
      <w:proofErr w:type="gramEnd"/>
      <w:r w:rsidRPr="004A2B52">
        <w:t xml:space="preserve"> в области регулирования тарифов в сфере водоснабжения и водоотведения.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1.2. Органом регулировани</w:t>
      </w:r>
      <w:r>
        <w:t>я</w:t>
      </w:r>
      <w:r w:rsidRPr="004A2B52">
        <w:t xml:space="preserve"> тарифов в сфере водоснабжения и водоотведения на территории муниципального образования Сорочинский городской округ является администрация </w:t>
      </w:r>
      <w:proofErr w:type="spellStart"/>
      <w:r w:rsidRPr="004A2B52">
        <w:t>Сорочинского</w:t>
      </w:r>
      <w:proofErr w:type="spellEnd"/>
      <w:r w:rsidRPr="004A2B52">
        <w:t xml:space="preserve"> городского  округа Оренбургской области (далее - орган регулирования).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 xml:space="preserve">1.3. Орган регулирования действует на основе Конституции Российской Федерации, законодательства Российской Федерации, законодательства Оренбургской области, Устава муниципального образования Сорочинский городской округ Оренбургской области, решений </w:t>
      </w:r>
      <w:proofErr w:type="spellStart"/>
      <w:r w:rsidRPr="004A2B52">
        <w:t>Сорочинского</w:t>
      </w:r>
      <w:proofErr w:type="spellEnd"/>
      <w:r w:rsidRPr="004A2B52">
        <w:t xml:space="preserve"> городского Совета и настоящего Положения.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1.4. Понятия и термины, применяемые в настоящем Положении, используются в значениях, определенных, Федеральным законом от 07.12.2011 №</w:t>
      </w:r>
      <w:r>
        <w:t xml:space="preserve"> </w:t>
      </w:r>
      <w:r w:rsidRPr="004A2B52">
        <w:t>416-ФЗ «О водоснабжении и водоотведении».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</w:p>
    <w:p w:rsidR="00B41C7A" w:rsidRDefault="006F0A9E" w:rsidP="00B41C7A">
      <w:pPr>
        <w:pStyle w:val="af3"/>
        <w:numPr>
          <w:ilvl w:val="0"/>
          <w:numId w:val="14"/>
        </w:numPr>
        <w:spacing w:after="0"/>
        <w:jc w:val="center"/>
        <w:textAlignment w:val="baseline"/>
        <w:rPr>
          <w:bCs/>
        </w:rPr>
      </w:pPr>
      <w:r w:rsidRPr="004A2B52">
        <w:t>Полномочия органа регулирования в области регулирования</w:t>
      </w:r>
      <w:r w:rsidR="00B41C7A">
        <w:t xml:space="preserve"> </w:t>
      </w:r>
      <w:r w:rsidRPr="00B41C7A">
        <w:t xml:space="preserve">тарифов </w:t>
      </w:r>
      <w:proofErr w:type="spellStart"/>
      <w:proofErr w:type="gramStart"/>
      <w:r w:rsidR="00B41C7A" w:rsidRPr="00B41C7A">
        <w:rPr>
          <w:bCs/>
        </w:rPr>
        <w:t>тарифов</w:t>
      </w:r>
      <w:proofErr w:type="spellEnd"/>
      <w:proofErr w:type="gramEnd"/>
    </w:p>
    <w:p w:rsidR="006F0A9E" w:rsidRPr="00B41C7A" w:rsidRDefault="00B41C7A" w:rsidP="00B41C7A">
      <w:pPr>
        <w:pStyle w:val="af3"/>
        <w:spacing w:after="0"/>
        <w:ind w:left="720"/>
        <w:jc w:val="center"/>
        <w:textAlignment w:val="baseline"/>
      </w:pPr>
      <w:r w:rsidRPr="00B41C7A">
        <w:rPr>
          <w:bCs/>
        </w:rPr>
        <w:t xml:space="preserve">в сфере водоснабжения и водоотведения </w:t>
      </w:r>
    </w:p>
    <w:p w:rsidR="006F0A9E" w:rsidRPr="004A2B52" w:rsidRDefault="006F0A9E" w:rsidP="006F0A9E">
      <w:pPr>
        <w:pStyle w:val="af3"/>
        <w:spacing w:after="0"/>
        <w:ind w:firstLine="709"/>
        <w:jc w:val="center"/>
        <w:textAlignment w:val="baseline"/>
      </w:pP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 Орган регулирования осуществляет следующие полномочия в области регулирования тарифов в сфере водоснабжения и водоотведения: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2.1.1. определяет метод регулирования тарифов организаций, осуществляющих водоснабжение и (или) водоотведение;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proofErr w:type="gramStart"/>
      <w:r w:rsidRPr="004A2B52">
        <w:t xml:space="preserve">2.1.2.  </w:t>
      </w:r>
      <w:r w:rsidRPr="00BE65EA">
        <w:t>устанавливает тарифы в сфере водоснабжения и водоотведения</w:t>
      </w:r>
      <w:r>
        <w:t>,</w:t>
      </w:r>
      <w:r w:rsidRPr="00BE65EA">
        <w:t xml:space="preserve"> за исключением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водоотведения, устанавливаемой в индивидуальном порядке, и за исключением регулируемых видов деятельности организаций, которые осуществляются в границах нескольких субъектов Российской Федерации или нескольких муниципальных образований, в соответствии с предельным индексом, установленным уполномоченным органом исполнительной власти Оренбургской области;</w:t>
      </w:r>
      <w:proofErr w:type="gramEnd"/>
    </w:p>
    <w:p w:rsidR="006F0A9E" w:rsidRPr="004A2B52" w:rsidRDefault="006F0A9E" w:rsidP="006F0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52">
        <w:rPr>
          <w:rFonts w:ascii="Times New Roman" w:hAnsi="Times New Roman" w:cs="Times New Roman"/>
          <w:sz w:val="24"/>
          <w:szCs w:val="24"/>
        </w:rPr>
        <w:t xml:space="preserve">2.1.3.  </w:t>
      </w:r>
      <w:proofErr w:type="gramStart"/>
      <w:r w:rsidRPr="004A2B52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A2B52">
        <w:rPr>
          <w:rFonts w:ascii="Times New Roman" w:hAnsi="Times New Roman" w:cs="Times New Roman"/>
          <w:sz w:val="24"/>
          <w:szCs w:val="24"/>
        </w:rPr>
        <w:t xml:space="preserve"> производственные  программы и осуществляет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2.1.4.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 энергетической эффективности, метод регулирования тарифов;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2.1.5. утверждает плановые значения показателей надежности, качества, энергетической эффективности;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lastRenderedPageBreak/>
        <w:t>2.1.6.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2.1.7. организует разработку программы (программ) комплексного развития систем коммунальной инфраструктуры;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2.1.8.</w:t>
      </w:r>
      <w:r>
        <w:t xml:space="preserve"> </w:t>
      </w:r>
      <w:r w:rsidRPr="000A07B6">
        <w:t>обеспечивает размещение решения об установлении тарифов с приложением протокола на официальном сайте</w:t>
      </w:r>
      <w:r w:rsidR="00C74DA7">
        <w:t xml:space="preserve"> муниципального образования</w:t>
      </w:r>
      <w:r w:rsidRPr="000A07B6">
        <w:t xml:space="preserve"> в информационно-телекоммуникационной сети "Интернет", а также осуществляет публикацию решения в источнике официального опубликования нормативных правовых актов</w:t>
      </w:r>
      <w:r w:rsidRPr="004A2B52">
        <w:t>;</w:t>
      </w:r>
    </w:p>
    <w:p w:rsidR="006F0A9E" w:rsidRPr="004A2B52" w:rsidRDefault="006F0A9E" w:rsidP="006F0A9E">
      <w:pPr>
        <w:pStyle w:val="af3"/>
        <w:spacing w:after="0"/>
        <w:ind w:firstLine="709"/>
        <w:jc w:val="both"/>
        <w:textAlignment w:val="baseline"/>
      </w:pPr>
      <w:r w:rsidRPr="004A2B52">
        <w:t>2.1.</w:t>
      </w:r>
      <w:r>
        <w:t>9</w:t>
      </w:r>
      <w:r w:rsidRPr="004A2B52">
        <w:t>. запрашивает информацию у организаций коммунального комплекса, предусмотренную Федеральным законом и нормативными правовыми актами Российской Федерации.</w:t>
      </w:r>
    </w:p>
    <w:p w:rsidR="006F0A9E" w:rsidRPr="00906FB1" w:rsidRDefault="006F0A9E" w:rsidP="00A46E05">
      <w:pPr>
        <w:pStyle w:val="ConsTitle"/>
        <w:widowControl/>
        <w:ind w:right="0" w:firstLine="709"/>
        <w:jc w:val="both"/>
        <w:rPr>
          <w:rFonts w:ascii="Times New Roman" w:eastAsia="Courier New" w:hAnsi="Times New Roman"/>
          <w:b w:val="0"/>
          <w:sz w:val="24"/>
          <w:szCs w:val="24"/>
        </w:rPr>
      </w:pPr>
      <w:r w:rsidRPr="00906FB1">
        <w:rPr>
          <w:rFonts w:ascii="Times New Roman" w:hAnsi="Times New Roman"/>
          <w:b w:val="0"/>
          <w:sz w:val="24"/>
          <w:szCs w:val="24"/>
        </w:rPr>
        <w:t xml:space="preserve">2.2. Для подготовки предложений по вопросу регулирования тарифов на </w:t>
      </w:r>
      <w:r w:rsidR="00C74DA7">
        <w:rPr>
          <w:rFonts w:ascii="Times New Roman" w:hAnsi="Times New Roman"/>
          <w:b w:val="0"/>
          <w:sz w:val="24"/>
          <w:szCs w:val="24"/>
        </w:rPr>
        <w:t>водоснабжение и (или) водоотведение</w:t>
      </w:r>
      <w:r w:rsidRPr="00906FB1">
        <w:rPr>
          <w:rFonts w:ascii="Times New Roman" w:hAnsi="Times New Roman"/>
          <w:b w:val="0"/>
          <w:sz w:val="24"/>
          <w:szCs w:val="24"/>
        </w:rPr>
        <w:t xml:space="preserve"> при администрации </w:t>
      </w:r>
      <w:proofErr w:type="spellStart"/>
      <w:r w:rsidRPr="00906FB1">
        <w:rPr>
          <w:rFonts w:ascii="Times New Roman" w:hAnsi="Times New Roman"/>
          <w:b w:val="0"/>
          <w:sz w:val="24"/>
          <w:szCs w:val="24"/>
        </w:rPr>
        <w:t>Сорочинского</w:t>
      </w:r>
      <w:proofErr w:type="spellEnd"/>
      <w:r w:rsidRPr="00906FB1">
        <w:rPr>
          <w:rFonts w:ascii="Times New Roman" w:hAnsi="Times New Roman"/>
          <w:b w:val="0"/>
          <w:sz w:val="24"/>
          <w:szCs w:val="24"/>
        </w:rPr>
        <w:t xml:space="preserve"> городского округа создается постоянно действующая Комиссия. Состав и положение об указанной Комиссии утверждается главой муниципального образования Сорочинский городской округ. В состав Комиссии по предложению муниципального образования Сорочинский городской округ включа</w:t>
      </w:r>
      <w:r w:rsidR="00C74DA7">
        <w:rPr>
          <w:rFonts w:ascii="Times New Roman" w:hAnsi="Times New Roman"/>
          <w:b w:val="0"/>
          <w:sz w:val="24"/>
          <w:szCs w:val="24"/>
        </w:rPr>
        <w:t>ю</w:t>
      </w:r>
      <w:r w:rsidRPr="00906FB1">
        <w:rPr>
          <w:rFonts w:ascii="Times New Roman" w:hAnsi="Times New Roman"/>
          <w:b w:val="0"/>
          <w:sz w:val="24"/>
          <w:szCs w:val="24"/>
        </w:rPr>
        <w:t>тся</w:t>
      </w:r>
      <w:r w:rsidR="00C74DA7">
        <w:rPr>
          <w:rFonts w:ascii="Times New Roman" w:hAnsi="Times New Roman"/>
          <w:b w:val="0"/>
          <w:sz w:val="24"/>
          <w:szCs w:val="24"/>
        </w:rPr>
        <w:t xml:space="preserve"> по согласованию</w:t>
      </w:r>
      <w:r w:rsidRPr="00906FB1">
        <w:rPr>
          <w:rFonts w:ascii="Times New Roman" w:hAnsi="Times New Roman"/>
          <w:b w:val="0"/>
          <w:sz w:val="24"/>
          <w:szCs w:val="24"/>
        </w:rPr>
        <w:t xml:space="preserve"> депутаты Совета депутатов.</w:t>
      </w:r>
    </w:p>
    <w:sectPr w:rsidR="006F0A9E" w:rsidRPr="00906FB1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48" w:rsidRDefault="00AB4D48" w:rsidP="00AE3361">
      <w:r>
        <w:separator/>
      </w:r>
    </w:p>
  </w:endnote>
  <w:endnote w:type="continuationSeparator" w:id="0">
    <w:p w:rsidR="00AB4D48" w:rsidRDefault="00AB4D48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48" w:rsidRDefault="00AB4D48"/>
  </w:footnote>
  <w:footnote w:type="continuationSeparator" w:id="0">
    <w:p w:rsidR="00AB4D48" w:rsidRDefault="00AB4D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27598"/>
    <w:multiLevelType w:val="hybridMultilevel"/>
    <w:tmpl w:val="38F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D2D"/>
    <w:multiLevelType w:val="multilevel"/>
    <w:tmpl w:val="33EC3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5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25AB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6A04"/>
    <w:rsid w:val="00251043"/>
    <w:rsid w:val="00252887"/>
    <w:rsid w:val="00253B59"/>
    <w:rsid w:val="002541DE"/>
    <w:rsid w:val="00255852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461F6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26FF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6F0A9E"/>
    <w:rsid w:val="00701DE4"/>
    <w:rsid w:val="0070389B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5CC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1B33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1803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06FB1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365"/>
    <w:rsid w:val="00A44DC0"/>
    <w:rsid w:val="00A465DE"/>
    <w:rsid w:val="00A46675"/>
    <w:rsid w:val="00A46E0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4D48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41C7A"/>
    <w:rsid w:val="00B5094A"/>
    <w:rsid w:val="00B52DA4"/>
    <w:rsid w:val="00B56717"/>
    <w:rsid w:val="00B57F56"/>
    <w:rsid w:val="00B60CD6"/>
    <w:rsid w:val="00B613BA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96E0D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74DA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1A45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Normal (Web)"/>
    <w:basedOn w:val="a"/>
    <w:uiPriority w:val="99"/>
    <w:unhideWhenUsed/>
    <w:rsid w:val="006F0A9E"/>
    <w:pPr>
      <w:widowControl/>
      <w:spacing w:after="143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Normal (Web)"/>
    <w:basedOn w:val="a"/>
    <w:uiPriority w:val="99"/>
    <w:unhideWhenUsed/>
    <w:rsid w:val="006F0A9E"/>
    <w:pPr>
      <w:widowControl/>
      <w:spacing w:after="14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26E9-C46B-4D9E-9549-A237D39F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2022-02-10T11:33:00Z</cp:lastPrinted>
  <dcterms:created xsi:type="dcterms:W3CDTF">2022-03-14T06:35:00Z</dcterms:created>
  <dcterms:modified xsi:type="dcterms:W3CDTF">2022-03-14T06:35:00Z</dcterms:modified>
</cp:coreProperties>
</file>