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9" w:rsidRPr="00E84569" w:rsidRDefault="00E84569" w:rsidP="00656154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color w:val="111111"/>
          <w:kern w:val="36"/>
          <w:szCs w:val="24"/>
          <w:lang w:eastAsia="ru-RU"/>
        </w:rPr>
      </w:pPr>
      <w:r w:rsidRPr="00E84569">
        <w:rPr>
          <w:rFonts w:eastAsia="Times New Roman" w:cs="Times New Roman"/>
          <w:b/>
          <w:color w:val="111111"/>
          <w:kern w:val="36"/>
          <w:szCs w:val="24"/>
          <w:lang w:eastAsia="ru-RU"/>
        </w:rPr>
        <w:t>Приватизация муниципального жилищного фонда</w:t>
      </w:r>
    </w:p>
    <w:p w:rsidR="00656154" w:rsidRDefault="00656154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В соответствии с Законом РФ от 04.07.1991 </w:t>
      </w:r>
      <w:r w:rsidR="00656154">
        <w:rPr>
          <w:rFonts w:eastAsia="Times New Roman" w:cs="Times New Roman"/>
          <w:color w:val="333333"/>
          <w:szCs w:val="24"/>
          <w:lang w:eastAsia="ru-RU"/>
        </w:rPr>
        <w:t>№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 1541-1 "О приватизации жилищного фонда в Российской Федерации" приватизация жилья - бесплатная передача в собственность граждан занимаемых ими жилых помещений в государственном и муниципальном жилищном фонде.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 По вопросам приватизации обращаться в </w:t>
      </w:r>
      <w:r w:rsidR="00656154">
        <w:rPr>
          <w:rFonts w:eastAsia="Times New Roman" w:cs="Times New Roman"/>
          <w:color w:val="333333"/>
          <w:szCs w:val="24"/>
          <w:lang w:eastAsia="ru-RU"/>
        </w:rPr>
        <w:t>О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тдел </w:t>
      </w:r>
      <w:r w:rsidRPr="00656154">
        <w:rPr>
          <w:rFonts w:eastAsia="Times New Roman" w:cs="Times New Roman"/>
          <w:color w:val="333333"/>
          <w:szCs w:val="24"/>
          <w:lang w:eastAsia="ru-RU"/>
        </w:rPr>
        <w:t xml:space="preserve">по управлению муниципальным имуществом и земельным отношениям администрации </w:t>
      </w:r>
      <w:proofErr w:type="spellStart"/>
      <w:r w:rsidRPr="00656154">
        <w:rPr>
          <w:rFonts w:eastAsia="Times New Roman" w:cs="Times New Roman"/>
          <w:color w:val="333333"/>
          <w:szCs w:val="24"/>
          <w:lang w:eastAsia="ru-RU"/>
        </w:rPr>
        <w:t>Сорочинского</w:t>
      </w:r>
      <w:proofErr w:type="spellEnd"/>
      <w:r w:rsidRPr="00656154">
        <w:rPr>
          <w:rFonts w:eastAsia="Times New Roman" w:cs="Times New Roman"/>
          <w:color w:val="333333"/>
          <w:szCs w:val="24"/>
          <w:lang w:eastAsia="ru-RU"/>
        </w:rPr>
        <w:t xml:space="preserve"> городского округа Оренбургской области 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по адресу: </w:t>
      </w:r>
      <w:proofErr w:type="spellStart"/>
      <w:r w:rsidRPr="00E84569">
        <w:rPr>
          <w:rFonts w:eastAsia="Times New Roman" w:cs="Times New Roman"/>
          <w:color w:val="333333"/>
          <w:szCs w:val="24"/>
          <w:lang w:eastAsia="ru-RU"/>
        </w:rPr>
        <w:t>г</w:t>
      </w:r>
      <w:proofErr w:type="gramStart"/>
      <w:r w:rsidRPr="00E84569">
        <w:rPr>
          <w:rFonts w:eastAsia="Times New Roman" w:cs="Times New Roman"/>
          <w:color w:val="333333"/>
          <w:szCs w:val="24"/>
          <w:lang w:eastAsia="ru-RU"/>
        </w:rPr>
        <w:t>.</w:t>
      </w:r>
      <w:r w:rsidR="00656154">
        <w:rPr>
          <w:rFonts w:eastAsia="Times New Roman" w:cs="Times New Roman"/>
          <w:color w:val="333333"/>
          <w:szCs w:val="24"/>
          <w:lang w:eastAsia="ru-RU"/>
        </w:rPr>
        <w:t>С</w:t>
      </w:r>
      <w:proofErr w:type="gramEnd"/>
      <w:r w:rsidR="00656154">
        <w:rPr>
          <w:rFonts w:eastAsia="Times New Roman" w:cs="Times New Roman"/>
          <w:color w:val="333333"/>
          <w:szCs w:val="24"/>
          <w:lang w:eastAsia="ru-RU"/>
        </w:rPr>
        <w:t>орочинск</w:t>
      </w:r>
      <w:proofErr w:type="spellEnd"/>
      <w:r w:rsidR="00656154">
        <w:rPr>
          <w:rFonts w:eastAsia="Times New Roman" w:cs="Times New Roman"/>
          <w:color w:val="333333"/>
          <w:szCs w:val="24"/>
          <w:lang w:eastAsia="ru-RU"/>
        </w:rPr>
        <w:t xml:space="preserve">, ул. Советская, д. 1, </w:t>
      </w:r>
      <w:proofErr w:type="spellStart"/>
      <w:r w:rsidR="00656154">
        <w:rPr>
          <w:rFonts w:eastAsia="Times New Roman" w:cs="Times New Roman"/>
          <w:color w:val="333333"/>
          <w:szCs w:val="24"/>
          <w:lang w:eastAsia="ru-RU"/>
        </w:rPr>
        <w:t>каб</w:t>
      </w:r>
      <w:proofErr w:type="spellEnd"/>
      <w:r w:rsidR="00656154">
        <w:rPr>
          <w:rFonts w:eastAsia="Times New Roman" w:cs="Times New Roman"/>
          <w:color w:val="333333"/>
          <w:szCs w:val="24"/>
          <w:lang w:eastAsia="ru-RU"/>
        </w:rPr>
        <w:t>. № 9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 в приемное время (вторник, четверг с </w:t>
      </w:r>
      <w:r w:rsidR="00656154">
        <w:rPr>
          <w:rFonts w:eastAsia="Times New Roman" w:cs="Times New Roman"/>
          <w:color w:val="333333"/>
          <w:szCs w:val="24"/>
          <w:lang w:eastAsia="ru-RU"/>
        </w:rPr>
        <w:t>09.00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 час. до 1</w:t>
      </w:r>
      <w:r w:rsidR="00656154">
        <w:rPr>
          <w:rFonts w:eastAsia="Times New Roman" w:cs="Times New Roman"/>
          <w:color w:val="333333"/>
          <w:szCs w:val="24"/>
          <w:lang w:eastAsia="ru-RU"/>
        </w:rPr>
        <w:t>3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.00 час.) или </w:t>
      </w:r>
      <w:r w:rsidR="00656154">
        <w:rPr>
          <w:rFonts w:eastAsia="Times New Roman" w:cs="Times New Roman"/>
          <w:color w:val="333333"/>
          <w:szCs w:val="24"/>
          <w:lang w:eastAsia="ru-RU"/>
        </w:rPr>
        <w:t xml:space="preserve">по </w:t>
      </w:r>
      <w:r w:rsidRPr="00E84569">
        <w:rPr>
          <w:rFonts w:eastAsia="Times New Roman" w:cs="Times New Roman"/>
          <w:color w:val="333333"/>
          <w:szCs w:val="24"/>
          <w:lang w:eastAsia="ru-RU"/>
        </w:rPr>
        <w:t xml:space="preserve">телефону </w:t>
      </w:r>
      <w:r w:rsidR="00656154">
        <w:rPr>
          <w:rFonts w:eastAsia="Times New Roman" w:cs="Times New Roman"/>
          <w:color w:val="333333"/>
          <w:szCs w:val="24"/>
          <w:lang w:eastAsia="ru-RU"/>
        </w:rPr>
        <w:t>4-10-39</w:t>
      </w:r>
      <w:r w:rsidRPr="00E84569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На прием граждане обращаются лично или через представителя при наличии документов удостоверяющих личность и полномочия.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 Перечень основных документов: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1. документы, удостоверяющие личность заявителя и всех проживающих в приватизируемом жилом помещении;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2. свидетельство о рождении несовершеннолетних в возрасте до 14 лет, проживающих в приватизируемом жилом помещении;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3. документы, подтверждающие р</w:t>
      </w:r>
      <w:r w:rsidR="00656154">
        <w:rPr>
          <w:rFonts w:eastAsia="Times New Roman" w:cs="Times New Roman"/>
          <w:color w:val="333333"/>
          <w:szCs w:val="24"/>
          <w:lang w:eastAsia="ru-RU"/>
        </w:rPr>
        <w:t>егистрацию по месту жительства</w:t>
      </w:r>
      <w:r w:rsidRPr="00E84569"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4.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5. справку, содержащую техническую характеристику жилого помещения;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6. справку об участии (неучастии) в приватизации.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Указанные сведения подтверждаются: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- с июля 1991 года по 1998 год - справкой, выдаваемой ГБУ «Центр государственной кадастровой оценки Оренбургской области»;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7. договор социального найма жилого помещения</w:t>
      </w:r>
      <w:r w:rsidR="00656154">
        <w:rPr>
          <w:rFonts w:eastAsia="Times New Roman" w:cs="Times New Roman"/>
          <w:color w:val="333333"/>
          <w:szCs w:val="24"/>
          <w:lang w:eastAsia="ru-RU"/>
        </w:rPr>
        <w:t xml:space="preserve"> (ордер)</w:t>
      </w:r>
      <w:bookmarkStart w:id="0" w:name="_GoBack"/>
      <w:bookmarkEnd w:id="0"/>
      <w:r w:rsidRPr="00E84569"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E84569" w:rsidRPr="00E84569" w:rsidRDefault="00E84569" w:rsidP="0065615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E84569">
        <w:rPr>
          <w:rFonts w:eastAsia="Times New Roman" w:cs="Times New Roman"/>
          <w:color w:val="333333"/>
          <w:szCs w:val="24"/>
          <w:lang w:eastAsia="ru-RU"/>
        </w:rPr>
        <w:t>8.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E84569" w:rsidRPr="00656154" w:rsidRDefault="00E84569" w:rsidP="00656154">
      <w:pPr>
        <w:spacing w:after="0"/>
        <w:ind w:firstLine="567"/>
        <w:rPr>
          <w:rFonts w:cs="Times New Roman"/>
          <w:szCs w:val="24"/>
        </w:rPr>
      </w:pPr>
    </w:p>
    <w:sectPr w:rsidR="00E84569" w:rsidRPr="0065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9"/>
    <w:rsid w:val="00255C82"/>
    <w:rsid w:val="00656154"/>
    <w:rsid w:val="00E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56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56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8456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56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56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8456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8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3D7D9"/>
                                    <w:right w:val="none" w:sz="0" w:space="0" w:color="auto"/>
                                  </w:divBdr>
                                  <w:divsChild>
                                    <w:div w:id="757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05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2022-11-15T10:10:00Z</dcterms:created>
  <dcterms:modified xsi:type="dcterms:W3CDTF">2022-11-15T10:23:00Z</dcterms:modified>
</cp:coreProperties>
</file>