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BBE" w:rsidRDefault="00196BBE" w:rsidP="00196BBE">
      <w:pPr>
        <w:pageBreakBefore/>
        <w:ind w:left="7087"/>
        <w:jc w:val="right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Приложение № 4</w:t>
      </w:r>
    </w:p>
    <w:p w:rsidR="00196BBE" w:rsidRDefault="00196BBE" w:rsidP="00196BBE">
      <w:pPr>
        <w:jc w:val="right"/>
        <w:rPr>
          <w:sz w:val="18"/>
          <w:szCs w:val="18"/>
        </w:rPr>
      </w:pPr>
      <w:r>
        <w:rPr>
          <w:sz w:val="18"/>
          <w:szCs w:val="18"/>
        </w:rPr>
        <w:t>к  заявлению  о распоряжении средствами</w:t>
      </w:r>
    </w:p>
    <w:p w:rsidR="00196BBE" w:rsidRDefault="00196BBE" w:rsidP="00196BBE">
      <w:pPr>
        <w:jc w:val="right"/>
        <w:rPr>
          <w:sz w:val="18"/>
          <w:szCs w:val="18"/>
        </w:rPr>
      </w:pPr>
      <w:r>
        <w:rPr>
          <w:sz w:val="18"/>
          <w:szCs w:val="18"/>
        </w:rPr>
        <w:t>(частью средств) материнского  (семейного) капитала</w:t>
      </w:r>
    </w:p>
    <w:p w:rsidR="00196BBE" w:rsidRDefault="00196BBE" w:rsidP="00196BBE">
      <w:pPr>
        <w:spacing w:after="120"/>
        <w:ind w:left="7087"/>
        <w:rPr>
          <w:sz w:val="18"/>
          <w:szCs w:val="18"/>
        </w:rPr>
      </w:pPr>
    </w:p>
    <w:p w:rsidR="00196BBE" w:rsidRDefault="00196BBE" w:rsidP="00196BBE">
      <w:pPr>
        <w:jc w:val="center"/>
      </w:pPr>
      <w:r>
        <w:t>Сведения</w:t>
      </w:r>
    </w:p>
    <w:p w:rsidR="00196BBE" w:rsidRDefault="00196BBE" w:rsidP="00196BBE">
      <w:pPr>
        <w:spacing w:after="360"/>
        <w:jc w:val="center"/>
      </w:pPr>
      <w:r>
        <w:t>к заявлению о распоряжении средствами (частью средств) материнского (семейного) капитала при направлении средств (части средств) материнского (семейного) капитала на компенсацию затрат на приобретение товаров и услуг, предназначенных для социальной адаптации и интеграции в общество детей-инвалидов</w:t>
      </w:r>
    </w:p>
    <w:p w:rsidR="00196BBE" w:rsidRDefault="00196BBE" w:rsidP="00196B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bCs/>
          <w:i/>
          <w:iCs/>
        </w:rPr>
      </w:pPr>
      <w:r>
        <w:t xml:space="preserve">1. Фамилия, имя и отчество </w:t>
      </w:r>
      <w:r w:rsidRPr="006E381D">
        <w:t>(</w:t>
      </w:r>
      <w:r>
        <w:t>при наличии</w:t>
      </w:r>
      <w:r w:rsidRPr="006E381D">
        <w:t xml:space="preserve">) </w:t>
      </w:r>
      <w:r>
        <w:t>получателя</w:t>
      </w:r>
    </w:p>
    <w:p w:rsidR="00196BBE" w:rsidRDefault="00196BBE" w:rsidP="00196BBE">
      <w:pPr>
        <w:pBdr>
          <w:bottom w:val="single" w:sz="4" w:space="1" w:color="auto"/>
        </w:pBdr>
        <w:rPr>
          <w:b/>
          <w:bCs/>
          <w:i/>
          <w:iCs/>
        </w:rPr>
      </w:pPr>
    </w:p>
    <w:p w:rsidR="00196BBE" w:rsidRDefault="00196BBE" w:rsidP="00196B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13"/>
        <w:rPr>
          <w:sz w:val="4"/>
          <w:szCs w:val="4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b/>
          <w:bCs/>
          <w:i/>
          <w:iCs/>
        </w:rPr>
      </w:pPr>
      <w:r>
        <w:t>2. Банк получателя</w:t>
      </w:r>
    </w:p>
    <w:p w:rsidR="00196BBE" w:rsidRDefault="00196BBE" w:rsidP="00196BBE">
      <w:pPr>
        <w:pBdr>
          <w:bottom w:val="single" w:sz="4" w:space="1" w:color="auto"/>
        </w:pBdr>
        <w:rPr>
          <w:b/>
          <w:bCs/>
          <w:i/>
          <w:iCs/>
        </w:rPr>
      </w:pPr>
    </w:p>
    <w:p w:rsidR="00196BBE" w:rsidRDefault="00196BBE" w:rsidP="00196BBE">
      <w:pPr>
        <w:pBdr>
          <w:top w:val="none" w:sz="1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-28" w:right="-11"/>
        <w:rPr>
          <w:sz w:val="4"/>
          <w:szCs w:val="4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4"/>
          <w:szCs w:val="4"/>
        </w:rPr>
      </w:pPr>
      <w:r>
        <w:t xml:space="preserve">ИНН банка  </w:t>
      </w:r>
    </w:p>
    <w:p w:rsidR="00196BBE" w:rsidRDefault="00196BBE" w:rsidP="00196BBE">
      <w:pPr>
        <w:pBdr>
          <w:top w:val="single" w:sz="4" w:space="1" w:color="auto"/>
        </w:pBdr>
        <w:ind w:left="1191"/>
        <w:rPr>
          <w:sz w:val="4"/>
          <w:szCs w:val="4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4"/>
          <w:szCs w:val="4"/>
        </w:rPr>
      </w:pPr>
      <w:r>
        <w:t xml:space="preserve">БИК банка </w:t>
      </w:r>
      <w:r>
        <w:rPr>
          <w:b/>
          <w:bCs/>
          <w:i/>
          <w:iCs/>
        </w:rPr>
        <w:t xml:space="preserve"> </w:t>
      </w:r>
    </w:p>
    <w:p w:rsidR="00196BBE" w:rsidRDefault="00196BBE" w:rsidP="00196BBE">
      <w:pPr>
        <w:pBdr>
          <w:top w:val="single" w:sz="4" w:space="1" w:color="auto"/>
        </w:pBdr>
        <w:ind w:left="1191"/>
        <w:rPr>
          <w:sz w:val="4"/>
          <w:szCs w:val="4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4"/>
          <w:szCs w:val="4"/>
        </w:rPr>
      </w:pPr>
      <w:r>
        <w:t xml:space="preserve">КПП банка </w:t>
      </w:r>
      <w:r>
        <w:rPr>
          <w:b/>
          <w:bCs/>
          <w:i/>
          <w:iCs/>
        </w:rPr>
        <w:t xml:space="preserve"> </w:t>
      </w:r>
    </w:p>
    <w:p w:rsidR="00196BBE" w:rsidRDefault="00196BBE" w:rsidP="00196BBE">
      <w:pPr>
        <w:pBdr>
          <w:top w:val="single" w:sz="4" w:space="1" w:color="auto"/>
        </w:pBdr>
        <w:ind w:left="1191"/>
        <w:rPr>
          <w:sz w:val="4"/>
          <w:szCs w:val="4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4"/>
          <w:szCs w:val="4"/>
        </w:rPr>
      </w:pPr>
      <w:r>
        <w:t xml:space="preserve">Корреспондентский счет банка </w:t>
      </w:r>
      <w:r>
        <w:rPr>
          <w:b/>
          <w:bCs/>
          <w:i/>
          <w:iCs/>
        </w:rPr>
        <w:t xml:space="preserve"> </w:t>
      </w:r>
    </w:p>
    <w:p w:rsidR="00196BBE" w:rsidRDefault="00196BBE" w:rsidP="00196BBE">
      <w:pPr>
        <w:pBdr>
          <w:top w:val="single" w:sz="4" w:space="1" w:color="auto"/>
        </w:pBdr>
        <w:ind w:left="3231"/>
        <w:rPr>
          <w:sz w:val="4"/>
          <w:szCs w:val="4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4"/>
          <w:szCs w:val="4"/>
        </w:rPr>
      </w:pPr>
      <w:r>
        <w:t xml:space="preserve">3. Номер банковского счета заявителя </w:t>
      </w:r>
      <w:r>
        <w:rPr>
          <w:b/>
          <w:bCs/>
          <w:i/>
          <w:iCs/>
        </w:rPr>
        <w:t xml:space="preserve"> </w:t>
      </w:r>
    </w:p>
    <w:p w:rsidR="00196BBE" w:rsidRDefault="00196BBE" w:rsidP="00196BBE">
      <w:pPr>
        <w:pBdr>
          <w:top w:val="single" w:sz="4" w:space="1" w:color="auto"/>
        </w:pBdr>
        <w:tabs>
          <w:tab w:val="left" w:pos="3950"/>
        </w:tabs>
        <w:ind w:left="3912"/>
        <w:rPr>
          <w:sz w:val="4"/>
          <w:szCs w:val="4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4"/>
          <w:szCs w:val="4"/>
        </w:rPr>
      </w:pPr>
      <w:r>
        <w:t xml:space="preserve">4. Сумма к перечислению </w:t>
      </w:r>
    </w:p>
    <w:p w:rsidR="00196BBE" w:rsidRDefault="00196BBE" w:rsidP="00196BBE">
      <w:pPr>
        <w:pBdr>
          <w:top w:val="single" w:sz="4" w:space="1" w:color="auto"/>
        </w:pBdr>
        <w:ind w:left="2672" w:right="-11"/>
        <w:rPr>
          <w:sz w:val="4"/>
          <w:szCs w:val="4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z w:val="2"/>
          <w:szCs w:val="2"/>
        </w:rPr>
      </w:pPr>
    </w:p>
    <w:p w:rsidR="00196BBE" w:rsidRDefault="00196BBE" w:rsidP="00196BBE">
      <w:pPr>
        <w:rPr>
          <w:shd w:val="clear" w:color="auto" w:fill="FFFFFF"/>
        </w:rPr>
      </w:pPr>
      <w:r>
        <w:t>5.</w:t>
      </w:r>
      <w:r>
        <w:rPr>
          <w:shd w:val="clear" w:color="auto" w:fill="FFFFFF"/>
        </w:rPr>
        <w:t xml:space="preserve"> Документы, подтверждающие приобретение товара (услуги),  предназначенных для социальной  адаптации   и   интеграции   в   общество  детей-инвалидов (нужное подчеркнуть и указать):</w:t>
      </w:r>
    </w:p>
    <w:p w:rsidR="00196BBE" w:rsidRDefault="00196BBE" w:rsidP="00196BBE">
      <w:pPr>
        <w:rPr>
          <w:shd w:val="clear" w:color="auto" w:fill="FFFFFF"/>
        </w:rPr>
      </w:pPr>
      <w:r>
        <w:rPr>
          <w:shd w:val="clear" w:color="auto" w:fill="FFFFFF"/>
        </w:rPr>
        <w:t>договор купли-продажи товара или договор  возмездного  оказания  услуг</w:t>
      </w:r>
    </w:p>
    <w:p w:rsidR="00196BBE" w:rsidRDefault="00196BBE" w:rsidP="00196BBE">
      <w:pPr>
        <w:spacing w:before="57"/>
        <w:rPr>
          <w:shd w:val="clear" w:color="auto" w:fill="FFFFFF"/>
        </w:rPr>
      </w:pPr>
      <w:r>
        <w:rPr>
          <w:shd w:val="clear" w:color="auto" w:fill="FFFFFF"/>
        </w:rPr>
        <w:t>товарный или кассовый чеки;</w:t>
      </w:r>
    </w:p>
    <w:p w:rsidR="00196BBE" w:rsidRDefault="00196BBE" w:rsidP="00196BBE">
      <w:pPr>
        <w:rPr>
          <w:b/>
          <w:bCs/>
          <w:i/>
          <w:iCs/>
        </w:rPr>
      </w:pPr>
      <w:r>
        <w:rPr>
          <w:shd w:val="clear" w:color="auto" w:fill="FFFFFF"/>
        </w:rPr>
        <w:t>иные документы, подтверждающие  оплату  товаров,  предназначенных  для социальной  адаптации и интеграции в общество детей-инвалидов,  с  указанием их стоимости</w:t>
      </w: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8"/>
      </w:tblGrid>
      <w:tr w:rsidR="00196BBE" w:rsidTr="00196BBE">
        <w:tc>
          <w:tcPr>
            <w:tcW w:w="10038" w:type="dxa"/>
            <w:shd w:val="clear" w:color="auto" w:fill="auto"/>
            <w:vAlign w:val="bottom"/>
          </w:tcPr>
          <w:p w:rsidR="00196BBE" w:rsidRDefault="00196BBE" w:rsidP="00416586">
            <w:pPr>
              <w:pStyle w:val="a3"/>
              <w:rPr>
                <w:b/>
                <w:bCs/>
                <w:i/>
                <w:iCs/>
                <w:lang w:eastAsia="ru-RU"/>
              </w:rPr>
            </w:pPr>
          </w:p>
        </w:tc>
      </w:tr>
    </w:tbl>
    <w:p w:rsidR="00196BBE" w:rsidRPr="006E381D" w:rsidRDefault="00196BBE" w:rsidP="00196BBE">
      <w:pPr>
        <w:jc w:val="center"/>
        <w:rPr>
          <w:b/>
          <w:bCs/>
          <w:i/>
          <w:iCs/>
        </w:rPr>
      </w:pPr>
      <w:r>
        <w:rPr>
          <w:sz w:val="18"/>
          <w:szCs w:val="18"/>
          <w:shd w:val="clear" w:color="auto" w:fill="FFFFFF"/>
        </w:rPr>
        <w:t>(наименование иного документа)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78"/>
      </w:tblGrid>
      <w:tr w:rsidR="00196BBE" w:rsidTr="00416586">
        <w:tc>
          <w:tcPr>
            <w:tcW w:w="9978" w:type="dxa"/>
            <w:tcBorders>
              <w:bottom w:val="none" w:sz="1" w:space="0" w:color="000000"/>
            </w:tcBorders>
            <w:shd w:val="clear" w:color="auto" w:fill="auto"/>
            <w:vAlign w:val="bottom"/>
          </w:tcPr>
          <w:p w:rsidR="00196BBE" w:rsidRPr="006E381D" w:rsidRDefault="00196BBE" w:rsidP="00416586">
            <w:pPr>
              <w:pStyle w:val="a3"/>
              <w:rPr>
                <w:b/>
                <w:bCs/>
                <w:i/>
                <w:iCs/>
                <w:lang w:eastAsia="ru-RU"/>
              </w:rPr>
            </w:pPr>
          </w:p>
        </w:tc>
      </w:tr>
    </w:tbl>
    <w:p w:rsidR="00196BBE" w:rsidRDefault="00196BBE" w:rsidP="00196BBE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(стоимость товара)</w:t>
      </w:r>
    </w:p>
    <w:p w:rsidR="00196BBE" w:rsidRDefault="00196BBE" w:rsidP="00196BBE">
      <w:r>
        <w:t>6. Индивидуальная программа реабилитации или адаптации (ИПРА) ребенка-инвалида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4150"/>
        <w:gridCol w:w="666"/>
        <w:gridCol w:w="481"/>
        <w:gridCol w:w="4366"/>
      </w:tblGrid>
      <w:tr w:rsidR="00196BBE" w:rsidTr="00196BBE">
        <w:tc>
          <w:tcPr>
            <w:tcW w:w="315" w:type="dxa"/>
            <w:shd w:val="clear" w:color="auto" w:fill="auto"/>
          </w:tcPr>
          <w:p w:rsidR="00196BBE" w:rsidRDefault="00196BBE" w:rsidP="00416586">
            <w:pPr>
              <w:pStyle w:val="a3"/>
              <w:rPr>
                <w:b/>
                <w:bCs/>
                <w:i/>
                <w:iCs/>
                <w:lang w:eastAsia="ru-RU"/>
              </w:rPr>
            </w:pPr>
            <w:r>
              <w:t>№</w:t>
            </w:r>
          </w:p>
        </w:tc>
        <w:tc>
          <w:tcPr>
            <w:tcW w:w="4150" w:type="dxa"/>
            <w:tcBorders>
              <w:bottom w:val="none" w:sz="1" w:space="0" w:color="000000"/>
            </w:tcBorders>
            <w:shd w:val="clear" w:color="auto" w:fill="auto"/>
          </w:tcPr>
          <w:p w:rsidR="00196BBE" w:rsidRDefault="00196BBE" w:rsidP="00196BBE">
            <w:pPr>
              <w:pBdr>
                <w:bottom w:val="single" w:sz="4" w:space="0" w:color="auto"/>
              </w:pBdr>
              <w:rPr>
                <w:b/>
                <w:bCs/>
                <w:i/>
                <w:iCs/>
              </w:rPr>
            </w:pPr>
          </w:p>
        </w:tc>
        <w:tc>
          <w:tcPr>
            <w:tcW w:w="666" w:type="dxa"/>
            <w:shd w:val="clear" w:color="auto" w:fill="auto"/>
          </w:tcPr>
          <w:p w:rsidR="00196BBE" w:rsidRDefault="00196BBE" w:rsidP="00416586">
            <w:pPr>
              <w:pStyle w:val="a3"/>
            </w:pPr>
          </w:p>
        </w:tc>
        <w:tc>
          <w:tcPr>
            <w:tcW w:w="481" w:type="dxa"/>
            <w:shd w:val="clear" w:color="auto" w:fill="auto"/>
          </w:tcPr>
          <w:p w:rsidR="00196BBE" w:rsidRDefault="00196BBE" w:rsidP="00416586">
            <w:pPr>
              <w:pStyle w:val="a3"/>
              <w:rPr>
                <w:b/>
                <w:bCs/>
                <w:i/>
                <w:iCs/>
                <w:lang w:eastAsia="ru-RU"/>
              </w:rPr>
            </w:pPr>
            <w:r>
              <w:t>от</w:t>
            </w:r>
          </w:p>
        </w:tc>
        <w:tc>
          <w:tcPr>
            <w:tcW w:w="4366" w:type="dxa"/>
            <w:tcBorders>
              <w:bottom w:val="single" w:sz="4" w:space="0" w:color="auto"/>
            </w:tcBorders>
            <w:shd w:val="clear" w:color="auto" w:fill="auto"/>
          </w:tcPr>
          <w:p w:rsidR="00196BBE" w:rsidRDefault="00196BBE" w:rsidP="00416586">
            <w:pPr>
              <w:rPr>
                <w:b/>
                <w:bCs/>
                <w:i/>
                <w:iCs/>
              </w:rPr>
            </w:pPr>
          </w:p>
        </w:tc>
      </w:tr>
    </w:tbl>
    <w:p w:rsidR="00196BBE" w:rsidRDefault="00196BBE" w:rsidP="00196BBE">
      <w:pPr>
        <w:rPr>
          <w:b/>
          <w:bCs/>
          <w:i/>
          <w:iCs/>
        </w:rPr>
      </w:pPr>
      <w:r>
        <w:t>7. Наименование федерального государственного учреждения медико-социальной экспертизы, разработавшего ИПРА ребенка-инвалида</w:t>
      </w:r>
    </w:p>
    <w:p w:rsidR="00196BBE" w:rsidRDefault="00196BBE" w:rsidP="00196BBE">
      <w:pPr>
        <w:pBdr>
          <w:top w:val="none" w:sz="0" w:space="0" w:color="000000"/>
          <w:left w:val="none" w:sz="0" w:space="0" w:color="000000"/>
          <w:bottom w:val="none" w:sz="1" w:space="1" w:color="000000"/>
          <w:right w:val="none" w:sz="0" w:space="0" w:color="000000"/>
        </w:pBdr>
        <w:rPr>
          <w:b/>
          <w:bCs/>
          <w:i/>
          <w:iCs/>
        </w:rPr>
      </w:pPr>
    </w:p>
    <w:p w:rsidR="00196BBE" w:rsidRDefault="00196BBE" w:rsidP="00196B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-28" w:right="-11"/>
        <w:rPr>
          <w:sz w:val="4"/>
          <w:szCs w:val="4"/>
        </w:rPr>
      </w:pPr>
    </w:p>
    <w:p w:rsidR="00196BBE" w:rsidRDefault="00196BBE" w:rsidP="00196BBE">
      <w:r>
        <w:t xml:space="preserve">8.Фамилия, имя и отчество (при наличии) ребенка-инвалида </w:t>
      </w:r>
    </w:p>
    <w:p w:rsidR="00196BBE" w:rsidRDefault="00196BBE" w:rsidP="00196BBE">
      <w:pPr>
        <w:pBdr>
          <w:bottom w:val="single" w:sz="4" w:space="1" w:color="auto"/>
        </w:pBdr>
      </w:pPr>
    </w:p>
    <w:p w:rsidR="00196BBE" w:rsidRDefault="00196BBE" w:rsidP="00196B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4"/>
          <w:szCs w:val="4"/>
        </w:rPr>
      </w:pPr>
    </w:p>
    <w:p w:rsidR="00196BBE" w:rsidRDefault="00196BBE" w:rsidP="00196BBE">
      <w:pPr>
        <w:rPr>
          <w:sz w:val="4"/>
          <w:szCs w:val="4"/>
        </w:rPr>
      </w:pPr>
      <w:r>
        <w:t xml:space="preserve">дата рождения: </w:t>
      </w:r>
    </w:p>
    <w:p w:rsidR="00196BBE" w:rsidRDefault="00196BBE" w:rsidP="00196BBE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587"/>
        <w:rPr>
          <w:sz w:val="4"/>
          <w:szCs w:val="4"/>
        </w:rPr>
      </w:pPr>
    </w:p>
    <w:p w:rsidR="00196BBE" w:rsidRDefault="00196BBE" w:rsidP="00196BBE">
      <w:r>
        <w:t>9.  Акт о проверке наличия приобретенного  для ребенка-инвалида товара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"/>
        <w:gridCol w:w="4150"/>
        <w:gridCol w:w="666"/>
        <w:gridCol w:w="317"/>
        <w:gridCol w:w="4529"/>
      </w:tblGrid>
      <w:tr w:rsidR="00196BBE" w:rsidTr="00196BBE">
        <w:tc>
          <w:tcPr>
            <w:tcW w:w="316" w:type="dxa"/>
            <w:shd w:val="clear" w:color="auto" w:fill="auto"/>
          </w:tcPr>
          <w:p w:rsidR="00196BBE" w:rsidRPr="006E381D" w:rsidRDefault="00196BBE" w:rsidP="00416586">
            <w:pPr>
              <w:pStyle w:val="a3"/>
              <w:ind w:right="167"/>
              <w:rPr>
                <w:b/>
                <w:bCs/>
                <w:i/>
                <w:iCs/>
              </w:rPr>
            </w:pPr>
            <w:r>
              <w:t>№</w:t>
            </w:r>
          </w:p>
        </w:tc>
        <w:tc>
          <w:tcPr>
            <w:tcW w:w="4150" w:type="dxa"/>
            <w:tcBorders>
              <w:bottom w:val="single" w:sz="4" w:space="0" w:color="auto"/>
            </w:tcBorders>
            <w:shd w:val="clear" w:color="auto" w:fill="auto"/>
          </w:tcPr>
          <w:p w:rsidR="00196BBE" w:rsidRPr="006E381D" w:rsidRDefault="00196BBE" w:rsidP="00416586">
            <w:pPr>
              <w:pStyle w:val="a3"/>
              <w:rPr>
                <w:b/>
                <w:bCs/>
                <w:i/>
                <w:iCs/>
              </w:rPr>
            </w:pPr>
          </w:p>
        </w:tc>
        <w:tc>
          <w:tcPr>
            <w:tcW w:w="666" w:type="dxa"/>
            <w:shd w:val="clear" w:color="auto" w:fill="auto"/>
          </w:tcPr>
          <w:p w:rsidR="00196BBE" w:rsidRDefault="00196BBE" w:rsidP="00416586">
            <w:pPr>
              <w:pStyle w:val="a3"/>
            </w:pPr>
          </w:p>
        </w:tc>
        <w:tc>
          <w:tcPr>
            <w:tcW w:w="317" w:type="dxa"/>
            <w:shd w:val="clear" w:color="auto" w:fill="auto"/>
          </w:tcPr>
          <w:p w:rsidR="00196BBE" w:rsidRPr="006E381D" w:rsidRDefault="00196BBE" w:rsidP="00416586">
            <w:pPr>
              <w:pStyle w:val="a3"/>
              <w:rPr>
                <w:b/>
                <w:bCs/>
                <w:i/>
                <w:iCs/>
              </w:rPr>
            </w:pPr>
            <w:r>
              <w:t>от</w:t>
            </w:r>
          </w:p>
        </w:tc>
        <w:tc>
          <w:tcPr>
            <w:tcW w:w="4529" w:type="dxa"/>
            <w:tcBorders>
              <w:bottom w:val="single" w:sz="4" w:space="0" w:color="auto"/>
            </w:tcBorders>
            <w:shd w:val="clear" w:color="auto" w:fill="auto"/>
          </w:tcPr>
          <w:p w:rsidR="00196BBE" w:rsidRPr="006E381D" w:rsidRDefault="00196BBE" w:rsidP="00416586">
            <w:pPr>
              <w:pStyle w:val="a3"/>
              <w:rPr>
                <w:b/>
                <w:bCs/>
                <w:i/>
                <w:iCs/>
              </w:rPr>
            </w:pPr>
          </w:p>
        </w:tc>
      </w:tr>
    </w:tbl>
    <w:p w:rsidR="00196BBE" w:rsidRDefault="00196BBE" w:rsidP="00196BBE">
      <w:pPr>
        <w:rPr>
          <w:b/>
          <w:bCs/>
          <w:i/>
          <w:iCs/>
        </w:rPr>
      </w:pPr>
      <w:r>
        <w:t>10. Наименование органа исполнительной власти субъекта Российской Федерации в сфере социального обслуживания, составившего акт проверки наличия приобретенного для ребенка-инвалида товара</w:t>
      </w:r>
    </w:p>
    <w:p w:rsidR="00196BBE" w:rsidRDefault="00196BBE" w:rsidP="00196BBE">
      <w:pPr>
        <w:pBdr>
          <w:top w:val="none" w:sz="0" w:space="0" w:color="000000"/>
          <w:left w:val="none" w:sz="0" w:space="0" w:color="000000"/>
          <w:bottom w:val="none" w:sz="1" w:space="1" w:color="000000"/>
          <w:right w:val="none" w:sz="0" w:space="0" w:color="000000"/>
        </w:pBdr>
        <w:rPr>
          <w:b/>
          <w:bCs/>
          <w:i/>
          <w:iCs/>
        </w:rPr>
      </w:pPr>
    </w:p>
    <w:p w:rsidR="00196BBE" w:rsidRDefault="00196BBE" w:rsidP="00196B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-28" w:right="-11"/>
        <w:rPr>
          <w:sz w:val="4"/>
          <w:szCs w:val="4"/>
        </w:rPr>
      </w:pPr>
    </w:p>
    <w:p w:rsidR="00196BBE" w:rsidRDefault="00196BBE" w:rsidP="00196BBE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7"/>
        <w:gridCol w:w="284"/>
        <w:gridCol w:w="2268"/>
        <w:gridCol w:w="284"/>
        <w:gridCol w:w="4880"/>
      </w:tblGrid>
      <w:tr w:rsidR="00196BBE" w:rsidTr="00416586">
        <w:trPr>
          <w:cantSplit/>
        </w:trPr>
        <w:tc>
          <w:tcPr>
            <w:tcW w:w="226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196BBE" w:rsidRDefault="00196BBE" w:rsidP="0041658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96BBE" w:rsidRDefault="00196BBE" w:rsidP="0041658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196BBE" w:rsidRDefault="00196BBE" w:rsidP="0041658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96BBE" w:rsidRDefault="00196BBE" w:rsidP="00416586">
            <w:pPr>
              <w:jc w:val="center"/>
            </w:pPr>
          </w:p>
        </w:tc>
        <w:tc>
          <w:tcPr>
            <w:tcW w:w="4880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196BBE" w:rsidRDefault="00196BBE" w:rsidP="00416586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196BBE" w:rsidTr="00416586">
        <w:trPr>
          <w:cantSplit/>
          <w:trHeight w:val="239"/>
        </w:trPr>
        <w:tc>
          <w:tcPr>
            <w:tcW w:w="2267" w:type="dxa"/>
            <w:shd w:val="clear" w:color="auto" w:fill="auto"/>
          </w:tcPr>
          <w:p w:rsidR="00196BBE" w:rsidRDefault="00196BBE" w:rsidP="00416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(дата)</w:t>
            </w:r>
          </w:p>
        </w:tc>
        <w:tc>
          <w:tcPr>
            <w:tcW w:w="284" w:type="dxa"/>
            <w:shd w:val="clear" w:color="auto" w:fill="auto"/>
          </w:tcPr>
          <w:p w:rsidR="00196BBE" w:rsidRDefault="00196BBE" w:rsidP="004165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196BBE" w:rsidRDefault="00196BBE" w:rsidP="00416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4" w:type="dxa"/>
            <w:shd w:val="clear" w:color="auto" w:fill="auto"/>
          </w:tcPr>
          <w:p w:rsidR="00196BBE" w:rsidRDefault="00196BBE" w:rsidP="004165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0" w:type="dxa"/>
            <w:shd w:val="clear" w:color="auto" w:fill="auto"/>
          </w:tcPr>
          <w:p w:rsidR="00196BBE" w:rsidRDefault="00196BBE" w:rsidP="00416586">
            <w:pPr>
              <w:jc w:val="center"/>
            </w:pPr>
            <w:r>
              <w:rPr>
                <w:sz w:val="18"/>
                <w:szCs w:val="18"/>
              </w:rPr>
              <w:t>(Ф.И.О. заявителя)</w:t>
            </w:r>
          </w:p>
        </w:tc>
      </w:tr>
    </w:tbl>
    <w:p w:rsidR="005E3510" w:rsidRPr="00196BBE" w:rsidRDefault="005E3510" w:rsidP="00196BBE"/>
    <w:sectPr w:rsidR="005E3510" w:rsidRPr="00196BBE" w:rsidSect="008739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955" w:rsidRDefault="00560955" w:rsidP="008861BE">
      <w:r>
        <w:separator/>
      </w:r>
    </w:p>
  </w:endnote>
  <w:endnote w:type="continuationSeparator" w:id="0">
    <w:p w:rsidR="00560955" w:rsidRDefault="00560955" w:rsidP="0088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955" w:rsidRDefault="00560955" w:rsidP="008861BE">
      <w:r>
        <w:separator/>
      </w:r>
    </w:p>
  </w:footnote>
  <w:footnote w:type="continuationSeparator" w:id="0">
    <w:p w:rsidR="00560955" w:rsidRDefault="00560955" w:rsidP="00886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8C"/>
    <w:rsid w:val="000B02A3"/>
    <w:rsid w:val="00196BBE"/>
    <w:rsid w:val="003C3D7D"/>
    <w:rsid w:val="00560955"/>
    <w:rsid w:val="005E3510"/>
    <w:rsid w:val="00700212"/>
    <w:rsid w:val="0077488C"/>
    <w:rsid w:val="007A0785"/>
    <w:rsid w:val="007E0CDC"/>
    <w:rsid w:val="00810485"/>
    <w:rsid w:val="0087390F"/>
    <w:rsid w:val="008861BE"/>
    <w:rsid w:val="00AC6301"/>
    <w:rsid w:val="00D54E30"/>
    <w:rsid w:val="00F9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E24DD-9107-494A-87AD-EE27A0C1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96BBE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user</cp:lastModifiedBy>
  <cp:revision>2</cp:revision>
  <dcterms:created xsi:type="dcterms:W3CDTF">2022-11-08T07:09:00Z</dcterms:created>
  <dcterms:modified xsi:type="dcterms:W3CDTF">2022-11-08T07:09:00Z</dcterms:modified>
</cp:coreProperties>
</file>