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1"/>
        <w:gridCol w:w="4087"/>
        <w:gridCol w:w="837"/>
        <w:gridCol w:w="989"/>
        <w:gridCol w:w="937"/>
        <w:gridCol w:w="913"/>
        <w:gridCol w:w="913"/>
        <w:gridCol w:w="913"/>
      </w:tblGrid>
      <w:tr w:rsidR="00CF18F7" w:rsidRPr="00CF18F7" w:rsidTr="00CF18F7">
        <w:trPr>
          <w:trHeight w:val="285"/>
        </w:trPr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22"/>
                <w:lang w:eastAsia="ru-RU"/>
              </w:rPr>
              <w:t>Данные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объему производства продукции в </w:t>
            </w:r>
            <w:r w:rsidRPr="00CF18F7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муниципальном образовани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CF18F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r w:rsidRPr="00CF18F7">
              <w:rPr>
                <w:rFonts w:eastAsia="Times New Roman" w:cs="Times New Roman"/>
                <w:color w:val="000000"/>
                <w:sz w:val="22"/>
                <w:u w:val="single"/>
                <w:lang w:eastAsia="ru-RU"/>
              </w:rPr>
              <w:t>Сорочинский городской округ</w:t>
            </w:r>
          </w:p>
        </w:tc>
      </w:tr>
      <w:tr w:rsidR="00CF18F7" w:rsidRPr="00CF18F7" w:rsidTr="00CF18F7">
        <w:trPr>
          <w:trHeight w:val="300"/>
        </w:trPr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8F7" w:rsidRPr="00CF18F7" w:rsidRDefault="00CF18F7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8F7" w:rsidRPr="00CF18F7" w:rsidRDefault="00CF18F7" w:rsidP="00BD586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22"/>
                <w:lang w:eastAsia="ru-RU"/>
              </w:rPr>
              <w:t>Оренбургской об</w:t>
            </w:r>
            <w:r w:rsidR="00041983">
              <w:rPr>
                <w:rFonts w:eastAsia="Times New Roman" w:cs="Times New Roman"/>
                <w:color w:val="000000"/>
                <w:sz w:val="22"/>
                <w:lang w:eastAsia="ru-RU"/>
              </w:rPr>
              <w:t>ласти, по состоянию на 01.01.202</w:t>
            </w:r>
            <w:r w:rsidR="00BD5868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bookmarkStart w:id="0" w:name="_GoBack"/>
            <w:bookmarkEnd w:id="0"/>
            <w:r w:rsidRPr="00CF18F7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</w:p>
        </w:tc>
      </w:tr>
      <w:tr w:rsidR="00CF18F7" w:rsidRPr="00CF18F7" w:rsidTr="00CF18F7">
        <w:trPr>
          <w:trHeight w:val="49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по МО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по субъектам МСП (сумма граф 5,6,7,8)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Индиви-дуальные предпри-ниматели (ПБОЮЛ)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</w:tr>
      <w:tr w:rsidR="00CF18F7" w:rsidRPr="00CF18F7" w:rsidTr="00CF18F7">
        <w:trPr>
          <w:trHeight w:val="69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F7" w:rsidRPr="00CF18F7" w:rsidRDefault="00CF18F7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F7" w:rsidRPr="00CF18F7" w:rsidRDefault="00CF18F7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F7" w:rsidRPr="00CF18F7" w:rsidRDefault="00CF18F7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F7" w:rsidRPr="00CF18F7" w:rsidRDefault="00CF18F7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F7" w:rsidRPr="00CF18F7" w:rsidRDefault="00CF18F7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Малые предприя-тия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Микро-предприя-тия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Средние предприя-тия</w:t>
            </w:r>
          </w:p>
        </w:tc>
      </w:tr>
      <w:tr w:rsidR="00CF18F7" w:rsidRPr="00CF18F7" w:rsidTr="00CF18F7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8F7" w:rsidRPr="00CF18F7" w:rsidRDefault="00CF18F7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D5868" w:rsidRPr="00CF18F7" w:rsidTr="00CF18F7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производства продукции (работ, услуг), млн. руб. (по малым и средним предприятиям - оборот)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1244,8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D5868" w:rsidRPr="00CF18F7" w:rsidTr="00CF18F7"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BD5868" w:rsidRPr="00CF18F7" w:rsidTr="00CF18F7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 (Раздел А; классы: 01+02+03)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добыча полезных ископаемых  (Раздел В; классы: 05+06+07+08+09)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4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обрабатывающие производства  (Раздел С; классы: с 10 по 33 включительно)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  (Раздел D; класс 35)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6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утилизация отходов, деятельность по ликвидации загрязнений  (Раздел Е; классы: 36+37+38+39)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строительство  (Раздел F; классы:  41+42+43)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4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  (Раздел G; классы: 45+46+47)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транспортировка и хранение  (Раздел Н; классы: 49+50+51+52+53)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833,4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3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 (Раздел I; классы:  55+56)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4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  (Раздел J; классы: с 58 по 63 включительно)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5868" w:rsidRPr="00CF18F7" w:rsidTr="00CF18F7">
        <w:trPr>
          <w:trHeight w:val="4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 (Раздел L; класс 68)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BD5868" w:rsidRPr="00CF18F7" w:rsidTr="00CF18F7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Pr="00CF18F7" w:rsidRDefault="00BD5868" w:rsidP="00CF18F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8F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68" w:rsidRDefault="00BD58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122BAC" w:rsidRDefault="00122BAC"/>
    <w:sectPr w:rsidR="0012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4A"/>
    <w:rsid w:val="00041983"/>
    <w:rsid w:val="00122BAC"/>
    <w:rsid w:val="00381D4A"/>
    <w:rsid w:val="00BD5868"/>
    <w:rsid w:val="00C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2019-03-11T07:10:00Z</dcterms:created>
  <dcterms:modified xsi:type="dcterms:W3CDTF">2021-05-31T07:40:00Z</dcterms:modified>
</cp:coreProperties>
</file>