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6D" w:rsidRDefault="002D656D" w:rsidP="002D656D">
      <w:pPr>
        <w:shd w:val="clear" w:color="auto" w:fill="FFFFFF"/>
        <w:textAlignment w:val="baseline"/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>2021 год</w:t>
      </w:r>
    </w:p>
    <w:p w:rsidR="002D656D" w:rsidRPr="0043482C" w:rsidRDefault="002D656D" w:rsidP="002D656D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Отделом по экономике администрации </w:t>
      </w:r>
      <w:proofErr w:type="spellStart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>Сорочинского</w:t>
      </w:r>
      <w:proofErr w:type="spellEnd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городского округа подведены итоги оценки регулирующего воздействия проектов нормативных правовых актов и экспертизы действующих  нормативных правовых актов </w:t>
      </w:r>
      <w:proofErr w:type="spellStart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>Сорочинского</w:t>
      </w:r>
      <w:proofErr w:type="spellEnd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городского округа за 2021 год</w:t>
      </w:r>
    </w:p>
    <w:p w:rsidR="002D656D" w:rsidRPr="0043482C" w:rsidRDefault="002D656D" w:rsidP="002D656D">
      <w:pPr>
        <w:shd w:val="clear" w:color="auto" w:fill="FFFFFF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В 2021 году проведено 8 ОРВ и 1 экспертиза. По </w:t>
      </w:r>
      <w:proofErr w:type="gramStart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>результатам</w:t>
      </w:r>
      <w:proofErr w:type="gramEnd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уполномоченным органом подготовлено 9 заключений, из них 9 – положительные.</w:t>
      </w:r>
    </w:p>
    <w:p w:rsidR="002D656D" w:rsidRPr="0043482C" w:rsidRDefault="002D656D" w:rsidP="002D656D">
      <w:pPr>
        <w:shd w:val="clear" w:color="auto" w:fill="FFFFFF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По результатам </w:t>
      </w:r>
      <w:proofErr w:type="gramStart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>рейтинга качества осуществления оценки регулирующего воздействия проектов муниципальных нормативных правовых актов</w:t>
      </w:r>
      <w:proofErr w:type="gramEnd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и экспертизы  муниципальных нормативных правовых актов в муниципальных образованиях Оренбургской области в 2021 году </w:t>
      </w:r>
      <w:proofErr w:type="spellStart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>Сорочинскому</w:t>
      </w:r>
      <w:proofErr w:type="spellEnd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городскому округу присвоен высокий уровень качества.</w:t>
      </w:r>
    </w:p>
    <w:p w:rsidR="002D656D" w:rsidRPr="0043482C" w:rsidRDefault="002D656D" w:rsidP="002D656D">
      <w:pPr>
        <w:shd w:val="clear" w:color="auto" w:fill="FFFFFF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Вся информация размещается в открытом доступе на официальном портале муниципального образования </w:t>
      </w:r>
      <w:proofErr w:type="spellStart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Сорочинский</w:t>
      </w:r>
      <w:proofErr w:type="spellEnd"/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городской округ Оренбургской области в сети «Интернет»  в разделе «Экономика городского округа» подразделе «Оценка регулирующего воздействия» (</w:t>
      </w:r>
      <w:hyperlink r:id="rId5" w:tgtFrame="_blank" w:history="1">
        <w:r w:rsidRPr="0043482C">
          <w:rPr>
            <w:rFonts w:ascii="Verdana" w:eastAsia="Times New Roman" w:hAnsi="Verdana" w:cs="Tahoma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ru-RU"/>
          </w:rPr>
          <w:t>http://sorochinsk56.ru/index.php?id=1183</w:t>
        </w:r>
      </w:hyperlink>
      <w:r w:rsidRPr="0043482C">
        <w:rPr>
          <w:rFonts w:ascii="Verdana" w:eastAsia="Times New Roman" w:hAnsi="Verdana" w:cs="Tahom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2D656D" w:rsidRPr="0043482C" w:rsidRDefault="002D656D" w:rsidP="002D656D">
      <w:pPr>
        <w:shd w:val="clear" w:color="auto" w:fill="FFFFFF"/>
        <w:jc w:val="both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48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D656D" w:rsidRPr="0043482C" w:rsidRDefault="002D656D" w:rsidP="002D656D">
      <w:pPr>
        <w:shd w:val="clear" w:color="auto" w:fill="FFFFFF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482C">
        <w:rPr>
          <w:rFonts w:ascii="inherit" w:eastAsia="Times New Roman" w:hAnsi="inherit" w:cs="Tahoma"/>
          <w:color w:val="000000"/>
          <w:sz w:val="20"/>
          <w:szCs w:val="20"/>
          <w:bdr w:val="none" w:sz="0" w:space="0" w:color="auto" w:frame="1"/>
          <w:lang w:eastAsia="ru-RU"/>
        </w:rPr>
        <w:t>По всем вопросам обращаться в уполномоченный орган по телефону 8(35346)4-41-21.</w:t>
      </w:r>
    </w:p>
    <w:p w:rsidR="002D656D" w:rsidRDefault="002D656D" w:rsidP="002D656D">
      <w:pPr>
        <w:pStyle w:val="a3"/>
        <w:rPr>
          <w:color w:val="FF0000"/>
        </w:rPr>
      </w:pPr>
    </w:p>
    <w:p w:rsidR="00966B52" w:rsidRPr="002D656D" w:rsidRDefault="00966B52" w:rsidP="002D656D">
      <w:bookmarkStart w:id="0" w:name="_GoBack"/>
      <w:bookmarkEnd w:id="0"/>
    </w:p>
    <w:sectPr w:rsidR="00966B52" w:rsidRPr="002D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73"/>
    <w:rsid w:val="00183673"/>
    <w:rsid w:val="002D656D"/>
    <w:rsid w:val="0036720E"/>
    <w:rsid w:val="00966B52"/>
    <w:rsid w:val="00A9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rochinsk56.ru/index.php?id=1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2024-08-28T11:22:00Z</dcterms:created>
  <dcterms:modified xsi:type="dcterms:W3CDTF">2024-08-28T11:22:00Z</dcterms:modified>
</cp:coreProperties>
</file>