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7948" w14:textId="0073F201" w:rsidR="009E22AC" w:rsidRDefault="009E22AC" w:rsidP="006C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2AC">
        <w:rPr>
          <w:rFonts w:ascii="Times New Roman" w:hAnsi="Times New Roman" w:cs="Times New Roman"/>
          <w:sz w:val="24"/>
          <w:szCs w:val="24"/>
          <w:u w:val="single"/>
        </w:rPr>
        <w:t xml:space="preserve">Объявление о проведении общественных </w:t>
      </w:r>
      <w:r w:rsidR="00DE71C4">
        <w:rPr>
          <w:rFonts w:ascii="Times New Roman" w:hAnsi="Times New Roman" w:cs="Times New Roman"/>
          <w:sz w:val="24"/>
          <w:szCs w:val="24"/>
          <w:u w:val="single"/>
        </w:rPr>
        <w:t>обсуждений</w:t>
      </w:r>
    </w:p>
    <w:p w14:paraId="722AED42" w14:textId="77777777" w:rsidR="006C302B" w:rsidRPr="009E22AC" w:rsidRDefault="006C302B" w:rsidP="006C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32C63C" w14:textId="0054B73B" w:rsidR="009E22AC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ООО «Газпромнефть-Оренбург»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2AC">
        <w:rPr>
          <w:rFonts w:ascii="Times New Roman" w:hAnsi="Times New Roman" w:cs="Times New Roman"/>
          <w:sz w:val="24"/>
          <w:szCs w:val="24"/>
        </w:rPr>
        <w:t>извещает о пров</w:t>
      </w:r>
      <w:r w:rsidR="002324E7">
        <w:rPr>
          <w:rFonts w:ascii="Times New Roman" w:hAnsi="Times New Roman" w:cs="Times New Roman"/>
          <w:sz w:val="24"/>
          <w:szCs w:val="24"/>
        </w:rPr>
        <w:t xml:space="preserve">едении общественного обсуждения в заочной форме </w:t>
      </w:r>
      <w:r w:rsidRPr="009E22AC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 федерального уровня с гражданами и общественными организациями (объединениями) намечаемой деятельности по объекту ООО «Газпромнефть-Оренбург»: «</w:t>
      </w:r>
      <w:r w:rsidR="00B12881">
        <w:rPr>
          <w:rFonts w:ascii="Times New Roman" w:hAnsi="Times New Roman" w:cs="Times New Roman"/>
          <w:sz w:val="24"/>
          <w:szCs w:val="24"/>
        </w:rPr>
        <w:t>Уранский лицензионный участок. Поисково-оценочная скважина №6УР</w:t>
      </w:r>
      <w:r w:rsidR="00FD244E">
        <w:rPr>
          <w:rFonts w:ascii="Times New Roman" w:hAnsi="Times New Roman" w:cs="Times New Roman"/>
          <w:sz w:val="24"/>
          <w:szCs w:val="24"/>
        </w:rPr>
        <w:t>»</w:t>
      </w:r>
      <w:r w:rsidRPr="009E22AC">
        <w:rPr>
          <w:rFonts w:ascii="Times New Roman" w:hAnsi="Times New Roman" w:cs="Times New Roman"/>
          <w:sz w:val="24"/>
          <w:szCs w:val="24"/>
        </w:rPr>
        <w:t>.</w:t>
      </w:r>
    </w:p>
    <w:p w14:paraId="65762B96" w14:textId="77777777" w:rsidR="006C302B" w:rsidRP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Намечаемая деятельность:</w:t>
      </w:r>
    </w:p>
    <w:p w14:paraId="6B38D02C" w14:textId="366710FB" w:rsidR="006C302B" w:rsidRPr="006C302B" w:rsidRDefault="006C302B" w:rsidP="006C30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02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4B5DFD">
        <w:rPr>
          <w:rFonts w:ascii="Times New Roman" w:hAnsi="Times New Roman" w:cs="Times New Roman"/>
          <w:sz w:val="24"/>
          <w:szCs w:val="24"/>
        </w:rPr>
        <w:t>поисково-оценочной</w:t>
      </w:r>
      <w:r w:rsidRPr="006C302B">
        <w:rPr>
          <w:rFonts w:ascii="Times New Roman" w:hAnsi="Times New Roman" w:cs="Times New Roman"/>
          <w:sz w:val="24"/>
          <w:szCs w:val="24"/>
        </w:rPr>
        <w:t xml:space="preserve"> скважины </w:t>
      </w:r>
      <w:r w:rsidR="004B5DFD">
        <w:rPr>
          <w:rFonts w:ascii="Times New Roman" w:hAnsi="Times New Roman" w:cs="Times New Roman"/>
          <w:sz w:val="24"/>
          <w:szCs w:val="24"/>
        </w:rPr>
        <w:t xml:space="preserve">№6УР </w:t>
      </w:r>
      <w:r w:rsidRPr="006C302B">
        <w:rPr>
          <w:rFonts w:ascii="Times New Roman" w:hAnsi="Times New Roman" w:cs="Times New Roman"/>
          <w:sz w:val="24"/>
          <w:szCs w:val="24"/>
        </w:rPr>
        <w:t>с размещением соответствующего технологического оборудования для добычи и сбора продукции скважин;</w:t>
      </w:r>
    </w:p>
    <w:p w14:paraId="3F63F559" w14:textId="74F06B94" w:rsidR="006C302B" w:rsidRDefault="006C302B" w:rsidP="006C30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02B">
        <w:rPr>
          <w:rFonts w:ascii="Times New Roman" w:hAnsi="Times New Roman" w:cs="Times New Roman"/>
          <w:sz w:val="24"/>
          <w:szCs w:val="24"/>
        </w:rPr>
        <w:t xml:space="preserve">подключение выкидного </w:t>
      </w:r>
      <w:r w:rsidR="004B5DFD">
        <w:rPr>
          <w:rFonts w:ascii="Times New Roman" w:hAnsi="Times New Roman" w:cs="Times New Roman"/>
          <w:sz w:val="24"/>
          <w:szCs w:val="24"/>
        </w:rPr>
        <w:t>нефте</w:t>
      </w:r>
      <w:r w:rsidRPr="006C302B">
        <w:rPr>
          <w:rFonts w:ascii="Times New Roman" w:hAnsi="Times New Roman" w:cs="Times New Roman"/>
          <w:sz w:val="24"/>
          <w:szCs w:val="24"/>
        </w:rPr>
        <w:t xml:space="preserve">провода к </w:t>
      </w:r>
      <w:r w:rsidR="004B5DFD">
        <w:rPr>
          <w:rFonts w:ascii="Times New Roman" w:hAnsi="Times New Roman" w:cs="Times New Roman"/>
          <w:sz w:val="24"/>
          <w:szCs w:val="24"/>
        </w:rPr>
        <w:t>МБСНУ</w:t>
      </w:r>
      <w:r w:rsidR="004B5DFD" w:rsidRPr="004B5DFD">
        <w:rPr>
          <w:rFonts w:ascii="Times New Roman" w:hAnsi="Times New Roman" w:cs="Times New Roman"/>
          <w:sz w:val="24"/>
          <w:szCs w:val="24"/>
        </w:rPr>
        <w:t>;</w:t>
      </w:r>
    </w:p>
    <w:p w14:paraId="465C11EA" w14:textId="0201BC2D" w:rsidR="004B5DFD" w:rsidRPr="006C302B" w:rsidRDefault="004B5DFD" w:rsidP="006C30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</w:t>
      </w:r>
      <w:r w:rsidR="00284651">
        <w:rPr>
          <w:rFonts w:ascii="Times New Roman" w:hAnsi="Times New Roman" w:cs="Times New Roman"/>
          <w:sz w:val="24"/>
          <w:szCs w:val="24"/>
        </w:rPr>
        <w:t xml:space="preserve"> нефтегазосборного коллектора от скважины 6УР до точки врезки в АГЗУ-4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1B78E" w14:textId="77777777" w:rsid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Цели намечаемой деятельности:</w:t>
      </w:r>
    </w:p>
    <w:p w14:paraId="4DC1E346" w14:textId="4D727B5A" w:rsidR="009E22AC" w:rsidRPr="009E22AC" w:rsidRDefault="006C302B" w:rsidP="0002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 xml:space="preserve">Сбор нефти и газа с </w:t>
      </w:r>
      <w:r w:rsidR="004B5DFD">
        <w:rPr>
          <w:rFonts w:ascii="Times New Roman" w:hAnsi="Times New Roman" w:cs="Times New Roman"/>
          <w:sz w:val="24"/>
          <w:szCs w:val="24"/>
        </w:rPr>
        <w:t xml:space="preserve">поисково-оценочной </w:t>
      </w:r>
      <w:r w:rsidRPr="009E22AC">
        <w:rPr>
          <w:rFonts w:ascii="Times New Roman" w:hAnsi="Times New Roman" w:cs="Times New Roman"/>
          <w:sz w:val="24"/>
          <w:szCs w:val="24"/>
        </w:rPr>
        <w:t xml:space="preserve">скважины </w:t>
      </w:r>
      <w:r w:rsidR="004B5DFD">
        <w:rPr>
          <w:rFonts w:ascii="Times New Roman" w:hAnsi="Times New Roman" w:cs="Times New Roman"/>
          <w:sz w:val="24"/>
          <w:szCs w:val="24"/>
        </w:rPr>
        <w:t>№6УР</w:t>
      </w:r>
      <w:r w:rsidR="009E22AC" w:rsidRPr="009E22AC">
        <w:rPr>
          <w:rFonts w:ascii="Times New Roman" w:hAnsi="Times New Roman" w:cs="Times New Roman"/>
          <w:sz w:val="24"/>
          <w:szCs w:val="24"/>
        </w:rPr>
        <w:t>.</w:t>
      </w:r>
    </w:p>
    <w:p w14:paraId="121852CE" w14:textId="77777777" w:rsid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Месторасположение намечаемой деятельности:</w:t>
      </w:r>
    </w:p>
    <w:p w14:paraId="14DF3469" w14:textId="2E7683CD" w:rsidR="009E22AC" w:rsidRDefault="009E22AC" w:rsidP="0002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>Российская Федерация, Оренбургская область, Сорочинский городской округ.</w:t>
      </w:r>
      <w:r w:rsidR="004B5DFD">
        <w:rPr>
          <w:rFonts w:ascii="Times New Roman" w:hAnsi="Times New Roman" w:cs="Times New Roman"/>
          <w:sz w:val="24"/>
          <w:szCs w:val="24"/>
        </w:rPr>
        <w:t xml:space="preserve"> Уранский лицензионный участок.</w:t>
      </w:r>
    </w:p>
    <w:p w14:paraId="4EC6FDF5" w14:textId="77777777" w:rsid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Наименование и адрес заказчика намечаемой деятельности:</w:t>
      </w:r>
    </w:p>
    <w:p w14:paraId="349158CD" w14:textId="316019B5" w:rsidR="009E22AC" w:rsidRPr="009E22AC" w:rsidRDefault="006C302B" w:rsidP="0002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  <w:r w:rsidR="009E22AC" w:rsidRPr="009E22AC">
        <w:rPr>
          <w:rFonts w:ascii="Times New Roman" w:hAnsi="Times New Roman" w:cs="Times New Roman"/>
          <w:sz w:val="24"/>
          <w:szCs w:val="24"/>
        </w:rPr>
        <w:t>, 46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22AC" w:rsidRPr="009E22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E22AC" w:rsidRPr="009E22AC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="009E22AC" w:rsidRPr="009E22A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Краснознаменская</w:t>
      </w:r>
      <w:r w:rsidR="009E22AC" w:rsidRPr="009E22A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56/1</w:t>
      </w:r>
      <w:r w:rsidR="009E22AC" w:rsidRPr="009E22AC">
        <w:rPr>
          <w:rFonts w:ascii="Times New Roman" w:hAnsi="Times New Roman" w:cs="Times New Roman"/>
          <w:sz w:val="24"/>
          <w:szCs w:val="24"/>
        </w:rPr>
        <w:t>, тел. (353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22AC" w:rsidRPr="009E22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9E22AC" w:rsidRPr="009E2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</w:t>
      </w:r>
      <w:r w:rsidR="009E22AC" w:rsidRPr="009E2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</w:t>
      </w:r>
      <w:r w:rsidR="009E22AC" w:rsidRPr="009E22AC">
        <w:rPr>
          <w:rFonts w:ascii="Times New Roman" w:hAnsi="Times New Roman" w:cs="Times New Roman"/>
          <w:sz w:val="24"/>
          <w:szCs w:val="24"/>
        </w:rPr>
        <w:t>,</w:t>
      </w:r>
      <w:r w:rsidR="00C51C3F">
        <w:rPr>
          <w:rFonts w:ascii="Times New Roman" w:hAnsi="Times New Roman" w:cs="Times New Roman"/>
          <w:sz w:val="24"/>
          <w:szCs w:val="24"/>
        </w:rPr>
        <w:t xml:space="preserve"> </w:t>
      </w:r>
      <w:r w:rsidR="00C51C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C3F" w:rsidRPr="0002695D">
        <w:rPr>
          <w:rFonts w:ascii="Times New Roman" w:hAnsi="Times New Roman" w:cs="Times New Roman"/>
          <w:sz w:val="24"/>
          <w:szCs w:val="24"/>
        </w:rPr>
        <w:t>-</w:t>
      </w:r>
      <w:r w:rsidR="00C51C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1C3F" w:rsidRPr="0002695D">
        <w:rPr>
          <w:rFonts w:ascii="Times New Roman" w:hAnsi="Times New Roman" w:cs="Times New Roman"/>
          <w:sz w:val="24"/>
          <w:szCs w:val="24"/>
        </w:rPr>
        <w:t xml:space="preserve">: </w:t>
      </w:r>
      <w:r w:rsidR="000926BE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0926BE" w:rsidRPr="00C51C3F">
        <w:rPr>
          <w:rFonts w:ascii="Times New Roman" w:hAnsi="Times New Roman" w:cs="Times New Roman"/>
          <w:sz w:val="24"/>
          <w:szCs w:val="24"/>
        </w:rPr>
        <w:t>-</w:t>
      </w:r>
      <w:r w:rsidR="000926BE">
        <w:rPr>
          <w:rFonts w:ascii="Times New Roman" w:hAnsi="Times New Roman" w:cs="Times New Roman"/>
          <w:sz w:val="24"/>
          <w:szCs w:val="24"/>
          <w:lang w:val="en-US"/>
        </w:rPr>
        <w:t>priemnaya</w:t>
      </w:r>
      <w:r w:rsidR="009E22AC" w:rsidRPr="009E22AC">
        <w:rPr>
          <w:rFonts w:ascii="Times New Roman" w:hAnsi="Times New Roman" w:cs="Times New Roman"/>
          <w:sz w:val="24"/>
          <w:szCs w:val="24"/>
        </w:rPr>
        <w:t>@</w:t>
      </w:r>
      <w:r w:rsidR="000926BE">
        <w:rPr>
          <w:rFonts w:ascii="Times New Roman" w:hAnsi="Times New Roman" w:cs="Times New Roman"/>
          <w:sz w:val="24"/>
          <w:szCs w:val="24"/>
          <w:lang w:val="en-US"/>
        </w:rPr>
        <w:t>gazprom</w:t>
      </w:r>
      <w:r w:rsidR="000926BE" w:rsidRPr="00C51C3F">
        <w:rPr>
          <w:rFonts w:ascii="Times New Roman" w:hAnsi="Times New Roman" w:cs="Times New Roman"/>
          <w:sz w:val="24"/>
          <w:szCs w:val="24"/>
        </w:rPr>
        <w:t>-</w:t>
      </w:r>
      <w:r w:rsidR="000926BE">
        <w:rPr>
          <w:rFonts w:ascii="Times New Roman" w:hAnsi="Times New Roman" w:cs="Times New Roman"/>
          <w:sz w:val="24"/>
          <w:szCs w:val="24"/>
          <w:lang w:val="en-US"/>
        </w:rPr>
        <w:t>neft</w:t>
      </w:r>
      <w:r w:rsidR="009E22AC" w:rsidRPr="009E22AC">
        <w:rPr>
          <w:rFonts w:ascii="Times New Roman" w:hAnsi="Times New Roman" w:cs="Times New Roman"/>
          <w:sz w:val="24"/>
          <w:szCs w:val="24"/>
        </w:rPr>
        <w:t>.ru.</w:t>
      </w:r>
    </w:p>
    <w:p w14:paraId="27E7635B" w14:textId="77777777" w:rsid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Представитель заказчика:</w:t>
      </w:r>
    </w:p>
    <w:p w14:paraId="2AB25323" w14:textId="47D3EAE6" w:rsidR="009E22AC" w:rsidRPr="00C51C3F" w:rsidRDefault="009E22AC" w:rsidP="0002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>ООО</w:t>
      </w:r>
      <w:r w:rsidR="00C51C3F" w:rsidRPr="00C51C3F">
        <w:rPr>
          <w:rFonts w:ascii="Times New Roman" w:hAnsi="Times New Roman" w:cs="Times New Roman"/>
          <w:sz w:val="24"/>
          <w:szCs w:val="24"/>
        </w:rPr>
        <w:t xml:space="preserve"> </w:t>
      </w:r>
      <w:r w:rsidR="00C51C3F">
        <w:rPr>
          <w:rFonts w:ascii="Times New Roman" w:hAnsi="Times New Roman" w:cs="Times New Roman"/>
          <w:sz w:val="24"/>
          <w:szCs w:val="24"/>
        </w:rPr>
        <w:t>ЭПЦ</w:t>
      </w:r>
      <w:r w:rsidRPr="009E22AC">
        <w:rPr>
          <w:rFonts w:ascii="Times New Roman" w:hAnsi="Times New Roman" w:cs="Times New Roman"/>
          <w:sz w:val="24"/>
          <w:szCs w:val="24"/>
        </w:rPr>
        <w:t xml:space="preserve"> «</w:t>
      </w:r>
      <w:r w:rsidR="00C51C3F">
        <w:rPr>
          <w:rFonts w:ascii="Times New Roman" w:hAnsi="Times New Roman" w:cs="Times New Roman"/>
          <w:sz w:val="24"/>
          <w:szCs w:val="24"/>
        </w:rPr>
        <w:t>Трубопроводсервис</w:t>
      </w:r>
      <w:r w:rsidRPr="009E22AC">
        <w:rPr>
          <w:rFonts w:ascii="Times New Roman" w:hAnsi="Times New Roman" w:cs="Times New Roman"/>
          <w:sz w:val="24"/>
          <w:szCs w:val="24"/>
        </w:rPr>
        <w:t xml:space="preserve">», </w:t>
      </w:r>
      <w:r w:rsidR="00C51C3F">
        <w:rPr>
          <w:rFonts w:ascii="Times New Roman" w:hAnsi="Times New Roman" w:cs="Times New Roman"/>
          <w:sz w:val="24"/>
          <w:szCs w:val="24"/>
        </w:rPr>
        <w:t>450104</w:t>
      </w:r>
      <w:r w:rsidRPr="009E22AC">
        <w:rPr>
          <w:rFonts w:ascii="Times New Roman" w:hAnsi="Times New Roman" w:cs="Times New Roman"/>
          <w:sz w:val="24"/>
          <w:szCs w:val="24"/>
        </w:rPr>
        <w:t xml:space="preserve">, г. </w:t>
      </w:r>
      <w:r w:rsidR="00C51C3F">
        <w:rPr>
          <w:rFonts w:ascii="Times New Roman" w:hAnsi="Times New Roman" w:cs="Times New Roman"/>
          <w:sz w:val="24"/>
          <w:szCs w:val="24"/>
        </w:rPr>
        <w:t>Уфа</w:t>
      </w:r>
      <w:r w:rsidRPr="009E22AC">
        <w:rPr>
          <w:rFonts w:ascii="Times New Roman" w:hAnsi="Times New Roman" w:cs="Times New Roman"/>
          <w:sz w:val="24"/>
          <w:szCs w:val="24"/>
        </w:rPr>
        <w:t xml:space="preserve">, ул. </w:t>
      </w:r>
      <w:r w:rsidR="00C51C3F">
        <w:rPr>
          <w:rFonts w:ascii="Times New Roman" w:hAnsi="Times New Roman" w:cs="Times New Roman"/>
          <w:sz w:val="24"/>
          <w:szCs w:val="24"/>
        </w:rPr>
        <w:t>Российская</w:t>
      </w:r>
      <w:r w:rsidRPr="009E22AC">
        <w:rPr>
          <w:rFonts w:ascii="Times New Roman" w:hAnsi="Times New Roman" w:cs="Times New Roman"/>
          <w:sz w:val="24"/>
          <w:szCs w:val="24"/>
        </w:rPr>
        <w:t xml:space="preserve">, </w:t>
      </w:r>
      <w:r w:rsidR="00C51C3F">
        <w:rPr>
          <w:rFonts w:ascii="Times New Roman" w:hAnsi="Times New Roman" w:cs="Times New Roman"/>
          <w:sz w:val="24"/>
          <w:szCs w:val="24"/>
        </w:rPr>
        <w:t xml:space="preserve">33/4, тел. (347) 292-19-47, </w:t>
      </w:r>
      <w:r w:rsidR="00C51C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C3F" w:rsidRPr="00C51C3F">
        <w:rPr>
          <w:rFonts w:ascii="Times New Roman" w:hAnsi="Times New Roman" w:cs="Times New Roman"/>
          <w:sz w:val="24"/>
          <w:szCs w:val="24"/>
        </w:rPr>
        <w:t>-</w:t>
      </w:r>
      <w:r w:rsidR="00C51C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1C3F" w:rsidRPr="00C51C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1C3F">
        <w:rPr>
          <w:rFonts w:ascii="Times New Roman" w:hAnsi="Times New Roman" w:cs="Times New Roman"/>
          <w:sz w:val="24"/>
          <w:szCs w:val="24"/>
          <w:lang w:val="en-US"/>
        </w:rPr>
        <w:t>tps</w:t>
      </w:r>
      <w:proofErr w:type="spellEnd"/>
      <w:r w:rsidR="00C51C3F" w:rsidRPr="00C51C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51C3F">
        <w:rPr>
          <w:rFonts w:ascii="Times New Roman" w:hAnsi="Times New Roman" w:cs="Times New Roman"/>
          <w:sz w:val="24"/>
          <w:szCs w:val="24"/>
          <w:lang w:val="en-US"/>
        </w:rPr>
        <w:t>tps</w:t>
      </w:r>
      <w:proofErr w:type="spellEnd"/>
      <w:r w:rsidR="00C51C3F" w:rsidRPr="00C51C3F">
        <w:rPr>
          <w:rFonts w:ascii="Times New Roman" w:hAnsi="Times New Roman" w:cs="Times New Roman"/>
          <w:sz w:val="24"/>
          <w:szCs w:val="24"/>
        </w:rPr>
        <w:t>-</w:t>
      </w:r>
      <w:r w:rsidR="00C51C3F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C51C3F" w:rsidRPr="00C51C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1C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51C3F" w:rsidRPr="00C51C3F">
        <w:rPr>
          <w:rFonts w:ascii="Times New Roman" w:hAnsi="Times New Roman" w:cs="Times New Roman"/>
          <w:sz w:val="24"/>
          <w:szCs w:val="24"/>
        </w:rPr>
        <w:t>.</w:t>
      </w:r>
    </w:p>
    <w:p w14:paraId="0D967FEA" w14:textId="77777777" w:rsid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Примерные сроки проведения оценки воздействия на окружающую среду:</w:t>
      </w:r>
    </w:p>
    <w:p w14:paraId="380B193A" w14:textId="4A7B4D20" w:rsidR="009E22AC" w:rsidRPr="009E22AC" w:rsidRDefault="004B5DFD" w:rsidP="0002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7">
        <w:rPr>
          <w:rFonts w:ascii="Times New Roman" w:hAnsi="Times New Roman" w:cs="Times New Roman"/>
          <w:sz w:val="24"/>
          <w:szCs w:val="24"/>
        </w:rPr>
        <w:t>январь</w:t>
      </w:r>
      <w:r w:rsidR="009E22AC" w:rsidRPr="00E35E77">
        <w:rPr>
          <w:rFonts w:ascii="Times New Roman" w:hAnsi="Times New Roman" w:cs="Times New Roman"/>
          <w:sz w:val="24"/>
          <w:szCs w:val="24"/>
        </w:rPr>
        <w:t xml:space="preserve"> 20</w:t>
      </w:r>
      <w:r w:rsidR="00B86052" w:rsidRPr="00E35E77">
        <w:rPr>
          <w:rFonts w:ascii="Times New Roman" w:hAnsi="Times New Roman" w:cs="Times New Roman"/>
          <w:sz w:val="24"/>
          <w:szCs w:val="24"/>
        </w:rPr>
        <w:t>2</w:t>
      </w:r>
      <w:r w:rsidRPr="00E35E77">
        <w:rPr>
          <w:rFonts w:ascii="Times New Roman" w:hAnsi="Times New Roman" w:cs="Times New Roman"/>
          <w:sz w:val="24"/>
          <w:szCs w:val="24"/>
        </w:rPr>
        <w:t>1</w:t>
      </w:r>
      <w:r w:rsidR="009E22AC" w:rsidRPr="00E35E77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E35E77">
        <w:rPr>
          <w:rFonts w:ascii="Times New Roman" w:hAnsi="Times New Roman" w:cs="Times New Roman"/>
          <w:sz w:val="24"/>
          <w:szCs w:val="24"/>
        </w:rPr>
        <w:t>март</w:t>
      </w:r>
      <w:r w:rsidR="009E22AC" w:rsidRPr="00E35E77">
        <w:rPr>
          <w:rFonts w:ascii="Times New Roman" w:hAnsi="Times New Roman" w:cs="Times New Roman"/>
          <w:sz w:val="24"/>
          <w:szCs w:val="24"/>
        </w:rPr>
        <w:t xml:space="preserve"> 202</w:t>
      </w:r>
      <w:r w:rsidR="002324E7" w:rsidRPr="00E35E77">
        <w:rPr>
          <w:rFonts w:ascii="Times New Roman" w:hAnsi="Times New Roman" w:cs="Times New Roman"/>
          <w:sz w:val="24"/>
          <w:szCs w:val="24"/>
        </w:rPr>
        <w:t>1</w:t>
      </w:r>
      <w:r w:rsidR="009E22AC" w:rsidRPr="00E35E77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4381BE6A" w14:textId="77777777" w:rsid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Орган, ответственный за организацию общественных обсуждений:</w:t>
      </w:r>
    </w:p>
    <w:p w14:paraId="7DF53BF3" w14:textId="1D0AD45D" w:rsidR="009E22AC" w:rsidRPr="009E22AC" w:rsidRDefault="009E22AC" w:rsidP="0002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Сорочинский городской округ.</w:t>
      </w:r>
    </w:p>
    <w:p w14:paraId="4409E0F9" w14:textId="7B2CDBE6" w:rsidR="009E22AC" w:rsidRPr="009E22AC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Форма общественного обсуждения:</w:t>
      </w:r>
      <w:r w:rsidRPr="009E22AC">
        <w:rPr>
          <w:rFonts w:ascii="Times New Roman" w:hAnsi="Times New Roman" w:cs="Times New Roman"/>
          <w:sz w:val="24"/>
          <w:szCs w:val="24"/>
        </w:rPr>
        <w:t xml:space="preserve"> общественные </w:t>
      </w:r>
      <w:r w:rsidR="00DE71C4">
        <w:rPr>
          <w:rFonts w:ascii="Times New Roman" w:hAnsi="Times New Roman" w:cs="Times New Roman"/>
          <w:sz w:val="24"/>
          <w:szCs w:val="24"/>
        </w:rPr>
        <w:t>обсуждения</w:t>
      </w:r>
      <w:r w:rsidR="002324E7">
        <w:rPr>
          <w:rFonts w:ascii="Times New Roman" w:hAnsi="Times New Roman" w:cs="Times New Roman"/>
          <w:sz w:val="24"/>
          <w:szCs w:val="24"/>
        </w:rPr>
        <w:t xml:space="preserve"> в заочной форме</w:t>
      </w:r>
      <w:r w:rsidRPr="009E22AC">
        <w:rPr>
          <w:rFonts w:ascii="Times New Roman" w:hAnsi="Times New Roman" w:cs="Times New Roman"/>
          <w:sz w:val="24"/>
          <w:szCs w:val="24"/>
        </w:rPr>
        <w:t>.</w:t>
      </w:r>
    </w:p>
    <w:p w14:paraId="4A08887F" w14:textId="7938980D" w:rsidR="009E22AC" w:rsidRPr="009E22AC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>Форма предоставления замечаний и предложений:</w:t>
      </w:r>
      <w:r w:rsidRPr="009E22AC">
        <w:rPr>
          <w:rFonts w:ascii="Times New Roman" w:hAnsi="Times New Roman" w:cs="Times New Roman"/>
          <w:sz w:val="24"/>
          <w:szCs w:val="24"/>
        </w:rPr>
        <w:t xml:space="preserve"> </w:t>
      </w:r>
      <w:r w:rsidR="002324E7">
        <w:rPr>
          <w:rFonts w:ascii="Times New Roman" w:hAnsi="Times New Roman" w:cs="Times New Roman"/>
          <w:sz w:val="24"/>
          <w:szCs w:val="24"/>
        </w:rPr>
        <w:t>дистанционная</w:t>
      </w:r>
      <w:r w:rsidRPr="009E22AC">
        <w:rPr>
          <w:rFonts w:ascii="Times New Roman" w:hAnsi="Times New Roman" w:cs="Times New Roman"/>
          <w:sz w:val="24"/>
          <w:szCs w:val="24"/>
        </w:rPr>
        <w:t>.</w:t>
      </w:r>
    </w:p>
    <w:p w14:paraId="31DFCA38" w14:textId="46BAAC4D" w:rsidR="009E22AC" w:rsidRPr="009E22AC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>Обсуждению подлежит объект намечаемой деятельности, включая техническое задание на выполнение оценки воздействия намечаемой деятельности на окружающую среду, предварительные материалы оценки воздействия, в том числе проектная документация.</w:t>
      </w:r>
    </w:p>
    <w:p w14:paraId="3690461C" w14:textId="4C84A23A" w:rsidR="009E22AC" w:rsidRP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95D">
        <w:rPr>
          <w:rFonts w:ascii="Times New Roman" w:hAnsi="Times New Roman" w:cs="Times New Roman"/>
          <w:b/>
          <w:bCs/>
          <w:sz w:val="24"/>
          <w:szCs w:val="24"/>
        </w:rPr>
        <w:t xml:space="preserve">Ознакомиться с техническим заданием и предварительными материалами оценки воздействия на окружающую среду, а также предоставить рекомендации и предложения можно </w:t>
      </w:r>
      <w:r w:rsidR="0004284B">
        <w:rPr>
          <w:rFonts w:ascii="Times New Roman" w:hAnsi="Times New Roman" w:cs="Times New Roman"/>
          <w:b/>
          <w:bCs/>
          <w:sz w:val="24"/>
          <w:szCs w:val="24"/>
        </w:rPr>
        <w:t>следующим образом</w:t>
      </w:r>
      <w:r w:rsidRPr="00026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36B589" w14:textId="17506AFB" w:rsidR="009E22AC" w:rsidRDefault="002324E7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дистанционно на сайте ООО ЭПЦ «Трубопроводсервис» </w:t>
      </w:r>
      <w:hyperlink r:id="rId6" w:history="1">
        <w:r w:rsidRPr="00B6457F">
          <w:rPr>
            <w:rStyle w:val="a4"/>
            <w:rFonts w:ascii="Times New Roman" w:hAnsi="Times New Roman" w:cs="Times New Roman"/>
            <w:sz w:val="24"/>
            <w:szCs w:val="24"/>
          </w:rPr>
          <w:t>http://tps-expert.ru/dpp/</w:t>
        </w:r>
      </w:hyperlink>
    </w:p>
    <w:p w14:paraId="570C9E97" w14:textId="77777777" w:rsidR="002324E7" w:rsidRDefault="002324E7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и рекомендации направлять на электронный адрес</w:t>
      </w:r>
      <w:r w:rsidRPr="002324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1B32" w14:textId="406098C4" w:rsidR="002324E7" w:rsidRPr="002324E7" w:rsidRDefault="002324E7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2F47">
        <w:rPr>
          <w:rFonts w:ascii="Times New Roman" w:hAnsi="Times New Roman" w:cs="Times New Roman"/>
          <w:sz w:val="24"/>
          <w:szCs w:val="24"/>
        </w:rPr>
        <w:t>sunagatovmr@tps-expert.ru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019B">
        <w:rPr>
          <w:rFonts w:ascii="Times New Roman" w:hAnsi="Times New Roman" w:cs="Times New Roman"/>
          <w:sz w:val="24"/>
          <w:szCs w:val="24"/>
        </w:rPr>
        <w:t>arhisor@mail.ru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4AA55B" w14:textId="77777777" w:rsidR="002324E7" w:rsidRPr="00C169DB" w:rsidRDefault="002324E7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1AA756" w14:textId="77777777" w:rsidR="002324E7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9DB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</w:t>
      </w:r>
      <w:r w:rsidR="002324E7" w:rsidRPr="002324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2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30CE7C" w14:textId="34B45C4F" w:rsidR="009E22AC" w:rsidRDefault="002324E7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по результатам обсуждений в заочной форме с учетом поступивших замечаний и предложений будет составлен протокол заочной формы.</w:t>
      </w:r>
    </w:p>
    <w:p w14:paraId="3C5219CB" w14:textId="77777777" w:rsidR="002324E7" w:rsidRPr="00C169DB" w:rsidRDefault="002324E7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6E5CB6" w14:textId="77777777" w:rsidR="009E22AC" w:rsidRPr="0002695D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9DB">
        <w:rPr>
          <w:rFonts w:ascii="Times New Roman" w:hAnsi="Times New Roman" w:cs="Times New Roman"/>
          <w:b/>
          <w:bCs/>
          <w:sz w:val="24"/>
          <w:szCs w:val="24"/>
        </w:rPr>
        <w:t>Ответственные организаторы от:</w:t>
      </w:r>
    </w:p>
    <w:p w14:paraId="2D0A8C97" w14:textId="6395068E" w:rsidR="009E22AC" w:rsidRPr="009E22AC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019B">
        <w:rPr>
          <w:rFonts w:ascii="Times New Roman" w:hAnsi="Times New Roman" w:cs="Times New Roman"/>
          <w:sz w:val="24"/>
          <w:szCs w:val="24"/>
        </w:rPr>
        <w:t>– администрации муниципального образования Сорочинский городской округ: главный архитектор муниципального образования Сорочинский городской округ Оренбургской области Крестьянов Александр Федотович, тел. (35346) 4-22-00, arhisor@mail.ru;</w:t>
      </w:r>
    </w:p>
    <w:p w14:paraId="6E3DFB19" w14:textId="258BCF89" w:rsidR="002A45B8" w:rsidRPr="009E22AC" w:rsidRDefault="009E22AC" w:rsidP="006C30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2AC">
        <w:rPr>
          <w:rFonts w:ascii="Times New Roman" w:hAnsi="Times New Roman" w:cs="Times New Roman"/>
          <w:sz w:val="24"/>
          <w:szCs w:val="24"/>
        </w:rPr>
        <w:t xml:space="preserve">– контактное лицо от </w:t>
      </w:r>
      <w:r w:rsidR="000719D1" w:rsidRPr="009E22AC">
        <w:rPr>
          <w:rFonts w:ascii="Times New Roman" w:hAnsi="Times New Roman" w:cs="Times New Roman"/>
          <w:sz w:val="24"/>
          <w:szCs w:val="24"/>
        </w:rPr>
        <w:t>ООО</w:t>
      </w:r>
      <w:r w:rsidR="000719D1" w:rsidRPr="00C51C3F">
        <w:rPr>
          <w:rFonts w:ascii="Times New Roman" w:hAnsi="Times New Roman" w:cs="Times New Roman"/>
          <w:sz w:val="24"/>
          <w:szCs w:val="24"/>
        </w:rPr>
        <w:t xml:space="preserve"> </w:t>
      </w:r>
      <w:r w:rsidR="000719D1">
        <w:rPr>
          <w:rFonts w:ascii="Times New Roman" w:hAnsi="Times New Roman" w:cs="Times New Roman"/>
          <w:sz w:val="24"/>
          <w:szCs w:val="24"/>
        </w:rPr>
        <w:t>ЭПЦ</w:t>
      </w:r>
      <w:r w:rsidR="000719D1" w:rsidRPr="009E22AC">
        <w:rPr>
          <w:rFonts w:ascii="Times New Roman" w:hAnsi="Times New Roman" w:cs="Times New Roman"/>
          <w:sz w:val="24"/>
          <w:szCs w:val="24"/>
        </w:rPr>
        <w:t xml:space="preserve"> «</w:t>
      </w:r>
      <w:r w:rsidR="000719D1">
        <w:rPr>
          <w:rFonts w:ascii="Times New Roman" w:hAnsi="Times New Roman" w:cs="Times New Roman"/>
          <w:sz w:val="24"/>
          <w:szCs w:val="24"/>
        </w:rPr>
        <w:t>Трубопроводсервис</w:t>
      </w:r>
      <w:r w:rsidR="000719D1" w:rsidRPr="009E22AC">
        <w:rPr>
          <w:rFonts w:ascii="Times New Roman" w:hAnsi="Times New Roman" w:cs="Times New Roman"/>
          <w:sz w:val="24"/>
          <w:szCs w:val="24"/>
        </w:rPr>
        <w:t xml:space="preserve">», г. </w:t>
      </w:r>
      <w:r w:rsidR="000719D1">
        <w:rPr>
          <w:rFonts w:ascii="Times New Roman" w:hAnsi="Times New Roman" w:cs="Times New Roman"/>
          <w:sz w:val="24"/>
          <w:szCs w:val="24"/>
        </w:rPr>
        <w:t>Уфа</w:t>
      </w:r>
      <w:r w:rsidRPr="009E22AC">
        <w:rPr>
          <w:rFonts w:ascii="Times New Roman" w:hAnsi="Times New Roman" w:cs="Times New Roman"/>
          <w:sz w:val="24"/>
          <w:szCs w:val="24"/>
        </w:rPr>
        <w:t xml:space="preserve">, в части общественных обсуждений – </w:t>
      </w:r>
      <w:r w:rsidR="000719D1">
        <w:rPr>
          <w:rFonts w:ascii="Times New Roman" w:hAnsi="Times New Roman" w:cs="Times New Roman"/>
          <w:sz w:val="24"/>
          <w:szCs w:val="24"/>
        </w:rPr>
        <w:t>Сунагатов</w:t>
      </w:r>
      <w:r w:rsidRPr="009E22AC">
        <w:rPr>
          <w:rFonts w:ascii="Times New Roman" w:hAnsi="Times New Roman" w:cs="Times New Roman"/>
          <w:sz w:val="24"/>
          <w:szCs w:val="24"/>
        </w:rPr>
        <w:t xml:space="preserve"> </w:t>
      </w:r>
      <w:r w:rsidR="000719D1">
        <w:rPr>
          <w:rFonts w:ascii="Times New Roman" w:hAnsi="Times New Roman" w:cs="Times New Roman"/>
          <w:sz w:val="24"/>
          <w:szCs w:val="24"/>
        </w:rPr>
        <w:t>М</w:t>
      </w:r>
      <w:r w:rsidRPr="009E22AC">
        <w:rPr>
          <w:rFonts w:ascii="Times New Roman" w:hAnsi="Times New Roman" w:cs="Times New Roman"/>
          <w:sz w:val="24"/>
          <w:szCs w:val="24"/>
        </w:rPr>
        <w:t>.</w:t>
      </w:r>
      <w:r w:rsidR="000719D1">
        <w:rPr>
          <w:rFonts w:ascii="Times New Roman" w:hAnsi="Times New Roman" w:cs="Times New Roman"/>
          <w:sz w:val="24"/>
          <w:szCs w:val="24"/>
        </w:rPr>
        <w:t>Р</w:t>
      </w:r>
      <w:r w:rsidRPr="009E22AC">
        <w:rPr>
          <w:rFonts w:ascii="Times New Roman" w:hAnsi="Times New Roman" w:cs="Times New Roman"/>
          <w:sz w:val="24"/>
          <w:szCs w:val="24"/>
        </w:rPr>
        <w:t>., тел. +7-9</w:t>
      </w:r>
      <w:r w:rsidR="000719D1">
        <w:rPr>
          <w:rFonts w:ascii="Times New Roman" w:hAnsi="Times New Roman" w:cs="Times New Roman"/>
          <w:sz w:val="24"/>
          <w:szCs w:val="24"/>
        </w:rPr>
        <w:t>17</w:t>
      </w:r>
      <w:r w:rsidRPr="009E22AC">
        <w:rPr>
          <w:rFonts w:ascii="Times New Roman" w:hAnsi="Times New Roman" w:cs="Times New Roman"/>
          <w:sz w:val="24"/>
          <w:szCs w:val="24"/>
        </w:rPr>
        <w:t>-</w:t>
      </w:r>
      <w:r w:rsidR="000719D1">
        <w:rPr>
          <w:rFonts w:ascii="Times New Roman" w:hAnsi="Times New Roman" w:cs="Times New Roman"/>
          <w:sz w:val="24"/>
          <w:szCs w:val="24"/>
        </w:rPr>
        <w:t>341</w:t>
      </w:r>
      <w:r w:rsidRPr="009E22AC">
        <w:rPr>
          <w:rFonts w:ascii="Times New Roman" w:hAnsi="Times New Roman" w:cs="Times New Roman"/>
          <w:sz w:val="24"/>
          <w:szCs w:val="24"/>
        </w:rPr>
        <w:t>-9</w:t>
      </w:r>
      <w:r w:rsidR="000719D1">
        <w:rPr>
          <w:rFonts w:ascii="Times New Roman" w:hAnsi="Times New Roman" w:cs="Times New Roman"/>
          <w:sz w:val="24"/>
          <w:szCs w:val="24"/>
        </w:rPr>
        <w:t>0</w:t>
      </w:r>
      <w:r w:rsidRPr="009E22AC">
        <w:rPr>
          <w:rFonts w:ascii="Times New Roman" w:hAnsi="Times New Roman" w:cs="Times New Roman"/>
          <w:sz w:val="24"/>
          <w:szCs w:val="24"/>
        </w:rPr>
        <w:t>-0</w:t>
      </w:r>
      <w:r w:rsidR="000719D1">
        <w:rPr>
          <w:rFonts w:ascii="Times New Roman" w:hAnsi="Times New Roman" w:cs="Times New Roman"/>
          <w:sz w:val="24"/>
          <w:szCs w:val="24"/>
        </w:rPr>
        <w:t>1</w:t>
      </w:r>
      <w:r w:rsidRPr="009E22A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84651" w:rsidRPr="00B6457F">
          <w:rPr>
            <w:rStyle w:val="a4"/>
            <w:rFonts w:ascii="Times New Roman" w:hAnsi="Times New Roman" w:cs="Times New Roman"/>
            <w:sz w:val="24"/>
            <w:szCs w:val="24"/>
          </w:rPr>
          <w:t>sunagatovmr@tps-expert.ru</w:t>
        </w:r>
      </w:hyperlink>
      <w:r w:rsidR="000719D1">
        <w:rPr>
          <w:rFonts w:ascii="Times New Roman" w:hAnsi="Times New Roman" w:cs="Times New Roman"/>
          <w:sz w:val="24"/>
          <w:szCs w:val="24"/>
        </w:rPr>
        <w:t>.</w:t>
      </w:r>
    </w:p>
    <w:sectPr w:rsidR="002A45B8" w:rsidRPr="009E22AC" w:rsidSect="009E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5A"/>
    <w:multiLevelType w:val="hybridMultilevel"/>
    <w:tmpl w:val="B2EA6E6E"/>
    <w:lvl w:ilvl="0" w:tplc="A21CAD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FE"/>
    <w:rsid w:val="0002695D"/>
    <w:rsid w:val="0004284B"/>
    <w:rsid w:val="000719D1"/>
    <w:rsid w:val="000926BE"/>
    <w:rsid w:val="001C6884"/>
    <w:rsid w:val="002324E7"/>
    <w:rsid w:val="00284651"/>
    <w:rsid w:val="002A45B8"/>
    <w:rsid w:val="00312F47"/>
    <w:rsid w:val="003F4434"/>
    <w:rsid w:val="004B5DFD"/>
    <w:rsid w:val="006C302B"/>
    <w:rsid w:val="009E22AC"/>
    <w:rsid w:val="00A9019B"/>
    <w:rsid w:val="00B12881"/>
    <w:rsid w:val="00B86052"/>
    <w:rsid w:val="00C169DB"/>
    <w:rsid w:val="00C51C3F"/>
    <w:rsid w:val="00C73174"/>
    <w:rsid w:val="00CB1AC4"/>
    <w:rsid w:val="00D601FE"/>
    <w:rsid w:val="00DE71C4"/>
    <w:rsid w:val="00E35E7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4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46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4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4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nagatovmr@tps-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s-expert.ru/d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 Латыпов</dc:creator>
  <cp:keywords/>
  <dc:description/>
  <cp:lastModifiedBy>User</cp:lastModifiedBy>
  <cp:revision>17</cp:revision>
  <dcterms:created xsi:type="dcterms:W3CDTF">2020-08-28T06:36:00Z</dcterms:created>
  <dcterms:modified xsi:type="dcterms:W3CDTF">2021-05-04T06:17:00Z</dcterms:modified>
</cp:coreProperties>
</file>