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B6289E" w:rsidRPr="001912E7" w:rsidTr="00FE1491">
        <w:tc>
          <w:tcPr>
            <w:tcW w:w="5637" w:type="dxa"/>
          </w:tcPr>
          <w:p w:rsidR="00B6289E" w:rsidRPr="001912E7" w:rsidRDefault="001B7170" w:rsidP="00B6289E">
            <w:pPr>
              <w:pStyle w:val="5"/>
              <w:jc w:val="center"/>
              <w:rPr>
                <w:sz w:val="24"/>
                <w:szCs w:val="24"/>
              </w:rPr>
            </w:pPr>
            <w:r w:rsidRPr="001912E7">
              <w:rPr>
                <w:noProof/>
                <w:sz w:val="24"/>
                <w:szCs w:val="24"/>
              </w:rPr>
              <w:drawing>
                <wp:inline distT="0" distB="0" distL="0" distR="0">
                  <wp:extent cx="443865" cy="55943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СОРОЧИНСКИЙ ГОРОДСКОЙ СОВЕТ</w:t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СОРОЧИНСКИЙ ГОРОДСКОЙ ОКРУГ</w:t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(</w:t>
            </w:r>
            <w:r w:rsidR="00D71DF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="00EA577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D71DF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7229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9E6B85" w:rsidRPr="001912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12E7">
              <w:rPr>
                <w:rFonts w:ascii="Times New Roman" w:hAnsi="Times New Roman"/>
                <w:sz w:val="26"/>
                <w:szCs w:val="26"/>
              </w:rPr>
              <w:t>СЕССИЯ ПЯТОГО СОЗЫВА)</w:t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B6289E" w:rsidRPr="001912E7" w:rsidRDefault="00C2672F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18158C">
              <w:rPr>
                <w:rFonts w:ascii="Times New Roman" w:hAnsi="Times New Roman"/>
                <w:sz w:val="26"/>
                <w:szCs w:val="26"/>
              </w:rPr>
              <w:t>30</w:t>
            </w:r>
            <w:r w:rsidR="00B6289E" w:rsidRPr="001912E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1B597F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B6289E" w:rsidRPr="001912E7">
              <w:rPr>
                <w:rFonts w:ascii="Times New Roman" w:hAnsi="Times New Roman"/>
                <w:sz w:val="26"/>
                <w:szCs w:val="26"/>
              </w:rPr>
              <w:t xml:space="preserve"> 2016 года №</w:t>
            </w:r>
            <w:r w:rsidR="009E6B85" w:rsidRPr="001912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158C">
              <w:rPr>
                <w:rFonts w:ascii="Times New Roman" w:hAnsi="Times New Roman"/>
                <w:sz w:val="26"/>
                <w:szCs w:val="26"/>
              </w:rPr>
              <w:t>164</w:t>
            </w:r>
          </w:p>
          <w:p w:rsidR="001C46EE" w:rsidRPr="001912E7" w:rsidRDefault="001C46EE" w:rsidP="00B6289E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694" w:type="dxa"/>
            <w:vAlign w:val="center"/>
          </w:tcPr>
          <w:p w:rsidR="00B6289E" w:rsidRPr="001912E7" w:rsidRDefault="00B6289E" w:rsidP="00B6289E">
            <w:pPr>
              <w:pStyle w:val="5"/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B6289E" w:rsidRPr="00CF3AE0" w:rsidRDefault="00EA5774" w:rsidP="00CF3AE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4"/>
        <w:jc w:val="both"/>
        <w:outlineLvl w:val="0"/>
        <w:rPr>
          <w:rFonts w:ascii="Times New Roman" w:hAnsi="Times New Roman"/>
          <w:sz w:val="24"/>
          <w:szCs w:val="24"/>
        </w:rPr>
      </w:pPr>
      <w:r w:rsidRPr="00CF3AE0">
        <w:rPr>
          <w:rFonts w:ascii="Times New Roman" w:hAnsi="Times New Roman"/>
          <w:sz w:val="24"/>
          <w:szCs w:val="24"/>
        </w:rPr>
        <w:t xml:space="preserve">О внесении изменений в решение Сорочинского городского Совета от </w:t>
      </w:r>
      <w:r w:rsidR="00CF3AE0" w:rsidRPr="00CF3AE0">
        <w:rPr>
          <w:rFonts w:ascii="Times New Roman" w:hAnsi="Times New Roman"/>
          <w:sz w:val="24"/>
          <w:szCs w:val="24"/>
        </w:rPr>
        <w:t>1</w:t>
      </w:r>
      <w:r w:rsidR="000062D5" w:rsidRPr="00CF3AE0">
        <w:rPr>
          <w:rFonts w:ascii="Times New Roman" w:hAnsi="Times New Roman"/>
          <w:sz w:val="24"/>
          <w:szCs w:val="24"/>
        </w:rPr>
        <w:t xml:space="preserve">9 </w:t>
      </w:r>
      <w:r w:rsidR="00CF3AE0" w:rsidRPr="00CF3AE0">
        <w:rPr>
          <w:rFonts w:ascii="Times New Roman" w:hAnsi="Times New Roman"/>
          <w:sz w:val="24"/>
          <w:szCs w:val="24"/>
        </w:rPr>
        <w:t>марта</w:t>
      </w:r>
      <w:r w:rsidR="000062D5" w:rsidRPr="00CF3AE0">
        <w:rPr>
          <w:rFonts w:ascii="Times New Roman" w:hAnsi="Times New Roman"/>
          <w:sz w:val="24"/>
          <w:szCs w:val="24"/>
        </w:rPr>
        <w:t xml:space="preserve"> 2009 года № 1</w:t>
      </w:r>
      <w:r w:rsidR="00CF3AE0" w:rsidRPr="00CF3AE0">
        <w:rPr>
          <w:rFonts w:ascii="Times New Roman" w:hAnsi="Times New Roman"/>
          <w:sz w:val="24"/>
          <w:szCs w:val="24"/>
        </w:rPr>
        <w:t>3</w:t>
      </w:r>
      <w:r w:rsidRPr="00CF3AE0">
        <w:rPr>
          <w:rFonts w:ascii="Times New Roman" w:hAnsi="Times New Roman"/>
          <w:sz w:val="24"/>
          <w:szCs w:val="24"/>
        </w:rPr>
        <w:t xml:space="preserve"> «</w:t>
      </w:r>
      <w:r w:rsidR="00CF3AE0" w:rsidRPr="00CF3AE0">
        <w:rPr>
          <w:rFonts w:ascii="Times New Roman" w:hAnsi="Times New Roman"/>
          <w:sz w:val="24"/>
          <w:szCs w:val="24"/>
        </w:rPr>
        <w:t>О порядке проведения антикоррупционной экспертизы правовых актов органов местного самоуправления муниципального образования город Сорочинск и их проектов</w:t>
      </w:r>
      <w:r w:rsidRPr="00CF3AE0">
        <w:rPr>
          <w:rFonts w:ascii="Times New Roman" w:hAnsi="Times New Roman"/>
          <w:sz w:val="24"/>
          <w:szCs w:val="24"/>
        </w:rPr>
        <w:t>»</w:t>
      </w:r>
    </w:p>
    <w:p w:rsidR="001C46EE" w:rsidRPr="00CF3AE0" w:rsidRDefault="001C46EE" w:rsidP="00B6289E">
      <w:pPr>
        <w:pStyle w:val="a3"/>
        <w:spacing w:after="0"/>
        <w:ind w:left="0"/>
        <w:jc w:val="both"/>
        <w:rPr>
          <w:sz w:val="28"/>
        </w:rPr>
      </w:pPr>
    </w:p>
    <w:p w:rsidR="001C46EE" w:rsidRPr="00CF3AE0" w:rsidRDefault="001C46EE" w:rsidP="00B6289E">
      <w:pPr>
        <w:pStyle w:val="a3"/>
        <w:spacing w:after="0"/>
        <w:ind w:left="0"/>
        <w:jc w:val="both"/>
      </w:pPr>
    </w:p>
    <w:p w:rsidR="00B6289E" w:rsidRPr="00CF3AE0" w:rsidRDefault="00B6289E" w:rsidP="00A62682">
      <w:pPr>
        <w:pStyle w:val="a3"/>
        <w:spacing w:after="0"/>
        <w:ind w:left="0" w:firstLine="709"/>
        <w:jc w:val="both"/>
      </w:pPr>
      <w:r w:rsidRPr="00CF3AE0">
        <w:t xml:space="preserve">На основании </w:t>
      </w:r>
      <w:r w:rsidR="00EA5774" w:rsidRPr="00CF3AE0">
        <w:t xml:space="preserve">Конституции Российской Федерации, </w:t>
      </w:r>
      <w:r w:rsidRPr="00CF3AE0">
        <w:t>Фе</w:t>
      </w:r>
      <w:r w:rsidR="008438AC" w:rsidRPr="00CF3AE0">
        <w:t xml:space="preserve">дерального </w:t>
      </w:r>
      <w:r w:rsidR="008C0560">
        <w:t>з</w:t>
      </w:r>
      <w:r w:rsidR="008438AC" w:rsidRPr="00CF3AE0">
        <w:t>акона от 06.10.2003</w:t>
      </w:r>
      <w:r w:rsidRPr="00CF3AE0">
        <w:t xml:space="preserve"> № 131-ФЗ «Об общих принципах организации местного самоуправления в Р</w:t>
      </w:r>
      <w:r w:rsidR="00C04BD3" w:rsidRPr="00CF3AE0">
        <w:t xml:space="preserve">оссийской Федерации», </w:t>
      </w:r>
      <w:r w:rsidR="008C0560" w:rsidRPr="008C0560">
        <w:t>Федеральн</w:t>
      </w:r>
      <w:r w:rsidR="008C0560">
        <w:t>ого</w:t>
      </w:r>
      <w:r w:rsidR="008C0560" w:rsidRPr="008C0560">
        <w:t xml:space="preserve"> закон</w:t>
      </w:r>
      <w:r w:rsidR="008C0560">
        <w:t>а</w:t>
      </w:r>
      <w:r w:rsidR="008C0560" w:rsidRPr="008C0560">
        <w:t xml:space="preserve"> от 17.07.2009 N 172-ФЗ </w:t>
      </w:r>
      <w:r w:rsidR="008C0560">
        <w:t>«</w:t>
      </w:r>
      <w:r w:rsidR="008C0560" w:rsidRPr="008C0560">
        <w:t>Об антикоррупционной экспертизе нормативных правовых актов и проектов нормативных правовых актов</w:t>
      </w:r>
      <w:r w:rsidR="008C0560">
        <w:t>», статьи 6 Федерального</w:t>
      </w:r>
      <w:r w:rsidR="008C0560" w:rsidRPr="008C0560">
        <w:t xml:space="preserve"> закон</w:t>
      </w:r>
      <w:r w:rsidR="008C0560">
        <w:t>а</w:t>
      </w:r>
      <w:r w:rsidR="008C0560" w:rsidRPr="008C0560">
        <w:t xml:space="preserve"> от 25.12.2008 N 273-ФЗ </w:t>
      </w:r>
      <w:r w:rsidR="008C0560">
        <w:t>«</w:t>
      </w:r>
      <w:r w:rsidR="008C0560" w:rsidRPr="008C0560">
        <w:t>О противодействии коррупции</w:t>
      </w:r>
      <w:r w:rsidR="008C0560">
        <w:t xml:space="preserve">», </w:t>
      </w:r>
      <w:r w:rsidR="00EA5774" w:rsidRPr="00CF3AE0">
        <w:t xml:space="preserve">руководствуясь </w:t>
      </w:r>
      <w:r w:rsidR="00C04BD3" w:rsidRPr="00CF3AE0">
        <w:t>стат</w:t>
      </w:r>
      <w:r w:rsidR="00EA5774" w:rsidRPr="00CF3AE0">
        <w:t>ь</w:t>
      </w:r>
      <w:r w:rsidR="0047229E" w:rsidRPr="00CF3AE0">
        <w:t>ей</w:t>
      </w:r>
      <w:r w:rsidR="00C04BD3" w:rsidRPr="00CF3AE0">
        <w:t xml:space="preserve"> </w:t>
      </w:r>
      <w:r w:rsidR="00512F6D" w:rsidRPr="00CF3AE0">
        <w:t>27</w:t>
      </w:r>
      <w:r w:rsidRPr="00CF3AE0">
        <w:t xml:space="preserve"> Устава муниципального образования</w:t>
      </w:r>
      <w:r w:rsidR="00512F6D" w:rsidRPr="00CF3AE0">
        <w:t xml:space="preserve"> Сорочинский городской округ Оренбургской области</w:t>
      </w:r>
      <w:r w:rsidRPr="00CF3AE0">
        <w:t>, Сорочинский городской Сов</w:t>
      </w:r>
      <w:r w:rsidR="00D306FE" w:rsidRPr="00CF3AE0">
        <w:t xml:space="preserve">ет </w:t>
      </w:r>
      <w:r w:rsidRPr="00CF3AE0">
        <w:t xml:space="preserve"> </w:t>
      </w:r>
      <w:r w:rsidR="008438AC" w:rsidRPr="00CF3AE0">
        <w:t>РЕШИЛ</w:t>
      </w:r>
      <w:r w:rsidRPr="00CF3AE0">
        <w:t>:</w:t>
      </w:r>
    </w:p>
    <w:p w:rsidR="00B6289E" w:rsidRPr="00CF3AE0" w:rsidRDefault="00B6289E" w:rsidP="00A62682">
      <w:pPr>
        <w:pStyle w:val="a3"/>
        <w:spacing w:after="0"/>
        <w:ind w:left="0"/>
        <w:jc w:val="both"/>
      </w:pPr>
    </w:p>
    <w:p w:rsidR="00EA5774" w:rsidRPr="00CF3AE0" w:rsidRDefault="00EA5774" w:rsidP="00A6268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3AE0">
        <w:rPr>
          <w:rFonts w:ascii="Times New Roman" w:hAnsi="Times New Roman"/>
          <w:sz w:val="24"/>
          <w:szCs w:val="24"/>
        </w:rPr>
        <w:t xml:space="preserve">Внести в решение Сорочинского городского Совета </w:t>
      </w:r>
      <w:r w:rsidR="000062D5" w:rsidRPr="00CF3AE0">
        <w:rPr>
          <w:rFonts w:ascii="Times New Roman" w:hAnsi="Times New Roman"/>
          <w:sz w:val="24"/>
          <w:szCs w:val="24"/>
        </w:rPr>
        <w:t xml:space="preserve">от </w:t>
      </w:r>
      <w:r w:rsidR="00CF3AE0" w:rsidRPr="00CF3AE0">
        <w:rPr>
          <w:rFonts w:ascii="Times New Roman" w:hAnsi="Times New Roman"/>
          <w:sz w:val="24"/>
          <w:szCs w:val="24"/>
        </w:rPr>
        <w:t>19 марта 2009 года № 13 «О порядке проведения антикоррупционной экспертизы правовых актов органов местного самоуправления муниципального образования город Сорочинск и их проектов»</w:t>
      </w:r>
      <w:r w:rsidR="0090237C">
        <w:rPr>
          <w:rFonts w:ascii="Times New Roman" w:hAnsi="Times New Roman"/>
          <w:sz w:val="24"/>
          <w:szCs w:val="24"/>
        </w:rPr>
        <w:t xml:space="preserve"> </w:t>
      </w:r>
      <w:r w:rsidRPr="00CF3AE0">
        <w:rPr>
          <w:rFonts w:ascii="Times New Roman" w:hAnsi="Times New Roman"/>
          <w:sz w:val="24"/>
          <w:szCs w:val="24"/>
        </w:rPr>
        <w:t>следующие изменения:</w:t>
      </w:r>
    </w:p>
    <w:p w:rsidR="00803147" w:rsidRPr="00CF3AE0" w:rsidRDefault="00EA5774" w:rsidP="00A62682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bCs/>
        </w:rPr>
      </w:pPr>
      <w:r w:rsidRPr="00CF3AE0">
        <w:rPr>
          <w:bCs/>
        </w:rPr>
        <w:t xml:space="preserve">По всему тексту решения слова «город Сорочинск» в соответствующем падеже заменить словами «Сорочинский городской </w:t>
      </w:r>
      <w:r w:rsidR="00E55908" w:rsidRPr="00CF3AE0">
        <w:rPr>
          <w:bCs/>
        </w:rPr>
        <w:t>округ» в соответствующем падеже;</w:t>
      </w:r>
    </w:p>
    <w:p w:rsidR="00CF3AE0" w:rsidRPr="00CF3AE0" w:rsidRDefault="00CF3AE0" w:rsidP="00A62682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bCs/>
        </w:rPr>
      </w:pPr>
      <w:r w:rsidRPr="00CF3AE0">
        <w:rPr>
          <w:bCs/>
        </w:rPr>
        <w:t>В пункте 2 решения слова «с момента опубликования» заменить словами «после официального опубликования»;</w:t>
      </w:r>
    </w:p>
    <w:p w:rsidR="00E55908" w:rsidRPr="00CF3AE0" w:rsidRDefault="00CF3AE0" w:rsidP="00A62682">
      <w:pPr>
        <w:pStyle w:val="a3"/>
        <w:numPr>
          <w:ilvl w:val="1"/>
          <w:numId w:val="5"/>
        </w:numPr>
        <w:spacing w:after="0"/>
        <w:ind w:left="0" w:firstLine="709"/>
        <w:jc w:val="both"/>
      </w:pPr>
      <w:r w:rsidRPr="00CF3AE0">
        <w:rPr>
          <w:szCs w:val="28"/>
        </w:rPr>
        <w:t xml:space="preserve">Порядок проведения антикоррупционной экспертизы правовых актов органов местного самоуправления муниципального образования город Сорочинск и их проектов </w:t>
      </w:r>
      <w:r w:rsidR="00E55908" w:rsidRPr="00CF3AE0">
        <w:rPr>
          <w:szCs w:val="28"/>
        </w:rPr>
        <w:t>изложи</w:t>
      </w:r>
      <w:r w:rsidR="00E55908" w:rsidRPr="00CF3AE0">
        <w:t>ть в новой редакции согласно приложению № 1.</w:t>
      </w:r>
    </w:p>
    <w:p w:rsidR="001C46EE" w:rsidRPr="00CF3AE0" w:rsidRDefault="009E6B85" w:rsidP="00A62682">
      <w:pPr>
        <w:pStyle w:val="a3"/>
        <w:spacing w:after="0"/>
        <w:ind w:left="0" w:firstLine="709"/>
        <w:jc w:val="both"/>
      </w:pPr>
      <w:r w:rsidRPr="00CF3AE0">
        <w:t>2</w:t>
      </w:r>
      <w:r w:rsidR="0021018E" w:rsidRPr="00CF3AE0">
        <w:t xml:space="preserve">. </w:t>
      </w:r>
      <w:r w:rsidR="00393052" w:rsidRPr="00CF3AE0">
        <w:t>Решение вступает в силу после его официального опубл</w:t>
      </w:r>
      <w:r w:rsidR="007E259F" w:rsidRPr="00CF3AE0">
        <w:t>икования</w:t>
      </w:r>
      <w:r w:rsidR="001C46EE" w:rsidRPr="00CF3AE0">
        <w:t>.</w:t>
      </w:r>
      <w:r w:rsidR="007E259F" w:rsidRPr="00CF3AE0">
        <w:t xml:space="preserve"> </w:t>
      </w:r>
    </w:p>
    <w:p w:rsidR="00B6289E" w:rsidRPr="00CF3AE0" w:rsidRDefault="00803147" w:rsidP="00A62682">
      <w:pPr>
        <w:pStyle w:val="a3"/>
        <w:spacing w:after="0"/>
        <w:ind w:left="0" w:firstLine="709"/>
        <w:jc w:val="both"/>
        <w:rPr>
          <w:sz w:val="28"/>
        </w:rPr>
      </w:pPr>
      <w:r w:rsidRPr="00CF3AE0">
        <w:t>3</w:t>
      </w:r>
      <w:r w:rsidR="00B6289E" w:rsidRPr="00CF3AE0">
        <w:t xml:space="preserve">. </w:t>
      </w:r>
      <w:r w:rsidR="001B597F" w:rsidRPr="00CF3AE0">
        <w:t>Контроль над</w:t>
      </w:r>
      <w:r w:rsidR="00393052" w:rsidRPr="00CF3AE0">
        <w:t xml:space="preserve"> исполнением настоящего решения возложить на постоянную </w:t>
      </w:r>
      <w:r w:rsidR="001C46EE" w:rsidRPr="00CF3AE0">
        <w:t>депутатскую комиссию</w:t>
      </w:r>
      <w:r w:rsidR="00CF3AE0" w:rsidRPr="00CF3AE0">
        <w:t xml:space="preserve"> </w:t>
      </w:r>
      <w:r w:rsidR="00CF3AE0" w:rsidRPr="00CF3AE0">
        <w:rPr>
          <w:szCs w:val="26"/>
        </w:rPr>
        <w:t>по правовым вопросам и территориальному общественному самоуправлению</w:t>
      </w:r>
      <w:r w:rsidR="00393052" w:rsidRPr="00CF3AE0">
        <w:rPr>
          <w:sz w:val="28"/>
        </w:rPr>
        <w:t xml:space="preserve">. </w:t>
      </w:r>
    </w:p>
    <w:p w:rsidR="00B6289E" w:rsidRPr="00CF3AE0" w:rsidRDefault="00B6289E" w:rsidP="00A62682">
      <w:pPr>
        <w:pStyle w:val="a3"/>
        <w:spacing w:after="0"/>
        <w:ind w:left="0" w:firstLine="709"/>
        <w:jc w:val="both"/>
        <w:rPr>
          <w:sz w:val="22"/>
        </w:rPr>
      </w:pPr>
    </w:p>
    <w:p w:rsidR="00D71DFD" w:rsidRPr="001C46EE" w:rsidRDefault="00D71DFD" w:rsidP="00A62682">
      <w:pPr>
        <w:pStyle w:val="a3"/>
        <w:spacing w:after="0"/>
        <w:ind w:left="0" w:firstLine="709"/>
        <w:jc w:val="both"/>
      </w:pPr>
    </w:p>
    <w:p w:rsidR="00B6289E" w:rsidRPr="001C46EE" w:rsidRDefault="00B6289E" w:rsidP="00A62682">
      <w:pPr>
        <w:shd w:val="clear" w:color="auto" w:fill="FFFFFF"/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1C46EE">
        <w:rPr>
          <w:rFonts w:ascii="Times New Roman" w:hAnsi="Times New Roman"/>
          <w:sz w:val="24"/>
          <w:szCs w:val="24"/>
        </w:rPr>
        <w:t>Председатель</w:t>
      </w:r>
    </w:p>
    <w:p w:rsidR="00B6289E" w:rsidRPr="001C46EE" w:rsidRDefault="00B6289E" w:rsidP="00A62682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C46EE">
        <w:rPr>
          <w:rFonts w:ascii="Times New Roman" w:hAnsi="Times New Roman"/>
          <w:sz w:val="24"/>
          <w:szCs w:val="24"/>
        </w:rPr>
        <w:t xml:space="preserve">Сорочинского городского Совета           </w:t>
      </w:r>
      <w:r w:rsidR="008438AC" w:rsidRPr="001C46EE">
        <w:rPr>
          <w:rFonts w:ascii="Times New Roman" w:hAnsi="Times New Roman"/>
          <w:sz w:val="24"/>
          <w:szCs w:val="24"/>
        </w:rPr>
        <w:t xml:space="preserve">    </w:t>
      </w:r>
      <w:r w:rsidR="001912E7" w:rsidRPr="001C46EE">
        <w:rPr>
          <w:rFonts w:ascii="Times New Roman" w:hAnsi="Times New Roman"/>
          <w:sz w:val="24"/>
          <w:szCs w:val="24"/>
        </w:rPr>
        <w:t xml:space="preserve">  </w:t>
      </w:r>
      <w:r w:rsidRPr="001C46EE">
        <w:rPr>
          <w:rFonts w:ascii="Times New Roman" w:hAnsi="Times New Roman"/>
          <w:sz w:val="24"/>
          <w:szCs w:val="24"/>
        </w:rPr>
        <w:t xml:space="preserve">         </w:t>
      </w:r>
      <w:r w:rsidR="0047229E">
        <w:rPr>
          <w:rFonts w:ascii="Times New Roman" w:hAnsi="Times New Roman"/>
          <w:sz w:val="24"/>
          <w:szCs w:val="24"/>
        </w:rPr>
        <w:t xml:space="preserve">           </w:t>
      </w:r>
      <w:r w:rsidR="001912E7" w:rsidRPr="001C46EE">
        <w:rPr>
          <w:rFonts w:ascii="Times New Roman" w:hAnsi="Times New Roman"/>
          <w:sz w:val="24"/>
          <w:szCs w:val="24"/>
        </w:rPr>
        <w:t xml:space="preserve">         </w:t>
      </w:r>
      <w:r w:rsidR="001C46EE">
        <w:rPr>
          <w:rFonts w:ascii="Times New Roman" w:hAnsi="Times New Roman"/>
          <w:sz w:val="24"/>
          <w:szCs w:val="24"/>
        </w:rPr>
        <w:t xml:space="preserve">                      </w:t>
      </w:r>
      <w:r w:rsidR="001912E7" w:rsidRPr="001C46EE">
        <w:rPr>
          <w:rFonts w:ascii="Times New Roman" w:hAnsi="Times New Roman"/>
          <w:sz w:val="24"/>
          <w:szCs w:val="24"/>
        </w:rPr>
        <w:t xml:space="preserve">  </w:t>
      </w:r>
      <w:r w:rsidRPr="001C46EE">
        <w:rPr>
          <w:rFonts w:ascii="Times New Roman" w:hAnsi="Times New Roman"/>
          <w:sz w:val="24"/>
          <w:szCs w:val="24"/>
        </w:rPr>
        <w:t xml:space="preserve">   В.М. Лардугин</w:t>
      </w:r>
    </w:p>
    <w:p w:rsidR="00B6289E" w:rsidRPr="001C46EE" w:rsidRDefault="00B6289E" w:rsidP="00A62682">
      <w:pPr>
        <w:pStyle w:val="a3"/>
        <w:spacing w:after="0" w:line="240" w:lineRule="exact"/>
        <w:ind w:left="0"/>
        <w:jc w:val="both"/>
      </w:pPr>
    </w:p>
    <w:p w:rsidR="001B597F" w:rsidRPr="001C46EE" w:rsidRDefault="001B597F" w:rsidP="00A62682">
      <w:pPr>
        <w:pStyle w:val="a3"/>
        <w:spacing w:after="0" w:line="240" w:lineRule="exact"/>
        <w:ind w:left="0"/>
        <w:jc w:val="both"/>
      </w:pPr>
    </w:p>
    <w:p w:rsidR="00C77E17" w:rsidRPr="001C46EE" w:rsidRDefault="000062D5" w:rsidP="00A6268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6EE">
        <w:rPr>
          <w:rFonts w:ascii="Times New Roman" w:hAnsi="Times New Roman"/>
          <w:sz w:val="24"/>
          <w:szCs w:val="24"/>
        </w:rPr>
        <w:t>Глава</w:t>
      </w:r>
      <w:r w:rsidR="00C77E17" w:rsidRPr="001C46E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7229E" w:rsidRDefault="00C77E17" w:rsidP="00A62682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6EE">
        <w:rPr>
          <w:rFonts w:ascii="Times New Roman" w:hAnsi="Times New Roman"/>
          <w:sz w:val="24"/>
          <w:szCs w:val="24"/>
        </w:rPr>
        <w:t xml:space="preserve">Сорочинский городской округ </w:t>
      </w:r>
      <w:r w:rsidR="001B597F" w:rsidRPr="001C46E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C46EE">
        <w:rPr>
          <w:rFonts w:ascii="Times New Roman" w:hAnsi="Times New Roman"/>
          <w:sz w:val="24"/>
          <w:szCs w:val="24"/>
        </w:rPr>
        <w:t xml:space="preserve">      </w:t>
      </w:r>
      <w:r w:rsidR="0047229E">
        <w:rPr>
          <w:rFonts w:ascii="Times New Roman" w:hAnsi="Times New Roman"/>
          <w:sz w:val="24"/>
          <w:szCs w:val="24"/>
        </w:rPr>
        <w:t xml:space="preserve">           </w:t>
      </w:r>
      <w:r w:rsidR="001C46EE">
        <w:rPr>
          <w:rFonts w:ascii="Times New Roman" w:hAnsi="Times New Roman"/>
          <w:sz w:val="24"/>
          <w:szCs w:val="24"/>
        </w:rPr>
        <w:t xml:space="preserve">                </w:t>
      </w:r>
      <w:r w:rsidR="001B597F" w:rsidRPr="001C46EE">
        <w:rPr>
          <w:rFonts w:ascii="Times New Roman" w:hAnsi="Times New Roman"/>
          <w:sz w:val="24"/>
          <w:szCs w:val="24"/>
        </w:rPr>
        <w:t xml:space="preserve">   Т.П. Мелентьева</w:t>
      </w:r>
    </w:p>
    <w:p w:rsidR="0047229E" w:rsidRDefault="0047229E" w:rsidP="00A62682"/>
    <w:p w:rsidR="0047229E" w:rsidRPr="005E1CC8" w:rsidRDefault="0047229E" w:rsidP="005E1CC8">
      <w:pPr>
        <w:shd w:val="clear" w:color="auto" w:fill="FFFFFF"/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>
        <w:br w:type="page"/>
      </w:r>
      <w:r w:rsidRPr="00AA5036">
        <w:rPr>
          <w:rFonts w:ascii="Times New Roman" w:hAnsi="Times New Roman"/>
          <w:sz w:val="28"/>
          <w:szCs w:val="28"/>
        </w:rPr>
        <w:lastRenderedPageBreak/>
        <w:t>П</w:t>
      </w:r>
      <w:r w:rsidRPr="005E1CC8">
        <w:rPr>
          <w:rFonts w:ascii="Times New Roman" w:hAnsi="Times New Roman"/>
          <w:sz w:val="24"/>
          <w:szCs w:val="24"/>
        </w:rPr>
        <w:t>риложение № 1</w:t>
      </w:r>
    </w:p>
    <w:p w:rsidR="0047229E" w:rsidRPr="005E1CC8" w:rsidRDefault="0047229E" w:rsidP="005E1CC8">
      <w:pPr>
        <w:shd w:val="clear" w:color="auto" w:fill="FFFFFF"/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 w:rsidRPr="005E1CC8">
        <w:rPr>
          <w:rFonts w:ascii="Times New Roman" w:hAnsi="Times New Roman"/>
          <w:sz w:val="24"/>
          <w:szCs w:val="24"/>
        </w:rPr>
        <w:t>к решению Сорочинского городского Совета</w:t>
      </w:r>
    </w:p>
    <w:p w:rsidR="0047229E" w:rsidRPr="005E1CC8" w:rsidRDefault="0018158C" w:rsidP="005E1CC8">
      <w:pPr>
        <w:shd w:val="clear" w:color="auto" w:fill="FFFFFF"/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</w:t>
      </w:r>
      <w:r w:rsidR="0047229E" w:rsidRPr="005E1CC8">
        <w:rPr>
          <w:rFonts w:ascii="Times New Roman" w:hAnsi="Times New Roman"/>
          <w:sz w:val="24"/>
          <w:szCs w:val="24"/>
        </w:rPr>
        <w:t xml:space="preserve">» августа 2016 года № </w:t>
      </w:r>
      <w:r>
        <w:rPr>
          <w:rFonts w:ascii="Times New Roman" w:hAnsi="Times New Roman"/>
          <w:sz w:val="24"/>
          <w:szCs w:val="24"/>
        </w:rPr>
        <w:t>164</w:t>
      </w:r>
    </w:p>
    <w:p w:rsidR="0047229E" w:rsidRPr="005E1CC8" w:rsidRDefault="0047229E" w:rsidP="005E1C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3AE0" w:rsidRPr="005E1CC8" w:rsidRDefault="00CF3AE0" w:rsidP="005E1CC8">
      <w:pPr>
        <w:pStyle w:val="5"/>
        <w:jc w:val="center"/>
        <w:rPr>
          <w:b w:val="0"/>
          <w:sz w:val="24"/>
          <w:szCs w:val="24"/>
        </w:rPr>
      </w:pPr>
      <w:r w:rsidRPr="005E1CC8">
        <w:rPr>
          <w:b w:val="0"/>
          <w:sz w:val="24"/>
          <w:szCs w:val="24"/>
        </w:rPr>
        <w:t>Порядок</w:t>
      </w:r>
      <w:r w:rsidRPr="005E1CC8">
        <w:rPr>
          <w:b w:val="0"/>
          <w:sz w:val="24"/>
          <w:szCs w:val="24"/>
        </w:rPr>
        <w:br/>
        <w:t>проведения антикоррупционной экспертизы правовых актов органов местного самоуправления муниципального образования Сорочинский городской округ и их проектов</w:t>
      </w:r>
    </w:p>
    <w:p w:rsidR="00CF3AE0" w:rsidRPr="005E1CC8" w:rsidRDefault="00CF3AE0" w:rsidP="005E1C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F3AE0" w:rsidRPr="005E1CC8" w:rsidTr="00A6268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606" w:type="dxa"/>
          </w:tcPr>
          <w:p w:rsidR="009D2B40" w:rsidRPr="005E1CC8" w:rsidRDefault="009D2B40" w:rsidP="005E1CC8">
            <w:pPr>
              <w:pStyle w:val="Default"/>
              <w:numPr>
                <w:ilvl w:val="0"/>
                <w:numId w:val="9"/>
              </w:numPr>
              <w:ind w:left="0" w:firstLine="709"/>
              <w:jc w:val="center"/>
            </w:pPr>
            <w:r w:rsidRPr="005E1CC8">
              <w:t>Общие положения</w:t>
            </w:r>
          </w:p>
          <w:p w:rsidR="009D2B40" w:rsidRPr="005E1CC8" w:rsidRDefault="009D2B40" w:rsidP="005E1CC8">
            <w:pPr>
              <w:pStyle w:val="Default"/>
              <w:ind w:firstLine="709"/>
              <w:jc w:val="both"/>
            </w:pPr>
          </w:p>
          <w:p w:rsidR="009D2B40" w:rsidRPr="005E1CC8" w:rsidRDefault="009D2B40" w:rsidP="005E1CC8">
            <w:pPr>
              <w:pStyle w:val="Default"/>
              <w:ind w:firstLine="709"/>
              <w:jc w:val="both"/>
            </w:pPr>
            <w:r w:rsidRPr="005E1CC8">
              <w:t>1.1. Порядок проведения антикоррупционной экспертизы правовых актов органов местного самоуправления муниципального образования Сорочинский городской округ и их проектов (далее –</w:t>
            </w:r>
            <w:r w:rsidR="008C0560">
              <w:t xml:space="preserve"> </w:t>
            </w:r>
            <w:r w:rsidRPr="005E1CC8">
              <w:t xml:space="preserve">Порядок) определяет процедуру проведения экспертизы муниципальных правовых актов и проектов муниципальных нормативных правовых актов согласно Федеральному закону от 17.07.2009 № 172-ФЗ «Об антикоррупционной экспертизе нормативных правовых актов и проектов нормативных правовых актов» на предмет выявления в них </w:t>
            </w:r>
            <w:proofErr w:type="spellStart"/>
            <w:r w:rsidRPr="005E1CC8">
              <w:t>коррупциогенных</w:t>
            </w:r>
            <w:proofErr w:type="spellEnd"/>
            <w:r w:rsidRPr="005E1CC8">
              <w:t xml:space="preserve"> факторов, определенных Постановлением Правительства Российской Федерации от 26 февраля 2010 года № 96 и последующего их устранения.</w:t>
            </w:r>
          </w:p>
          <w:p w:rsidR="009D2B40" w:rsidRPr="005E1CC8" w:rsidRDefault="009D2B40" w:rsidP="005E1CC8">
            <w:pPr>
              <w:pStyle w:val="ab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 xml:space="preserve">Под правовым актом </w:t>
            </w:r>
            <w:r w:rsidR="00EF471A" w:rsidRPr="005E1CC8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муниципального образования Сорочинский городской округ (далее – муниципальный правовой акт, правовой акт) </w:t>
            </w:r>
            <w:r w:rsidRPr="005E1CC8">
              <w:rPr>
                <w:rFonts w:ascii="Times New Roman" w:hAnsi="Times New Roman"/>
                <w:sz w:val="24"/>
                <w:szCs w:val="24"/>
              </w:rPr>
              <w:t>в настоящем Порядке понимается</w:t>
            </w:r>
            <w:r w:rsidRPr="005E1CC8">
              <w:rPr>
                <w:sz w:val="24"/>
                <w:szCs w:val="24"/>
              </w:rPr>
              <w:t xml:space="preserve"> </w:t>
            </w:r>
            <w:r w:rsidRPr="005E1CC8">
              <w:rPr>
                <w:rFonts w:ascii="Times New Roman" w:hAnsi="Times New Roman"/>
                <w:sz w:val="24"/>
                <w:szCs w:val="24"/>
              </w:rPr>
              <w:t>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устанавливающие, либо изменяющие общеобязательные правила или имеющие индивидуальный характер.</w:t>
            </w:r>
          </w:p>
          <w:p w:rsidR="009D2B40" w:rsidRPr="005E1CC8" w:rsidRDefault="009D2B40" w:rsidP="005E1CC8">
            <w:pPr>
              <w:pStyle w:val="Default"/>
              <w:ind w:firstLine="709"/>
              <w:jc w:val="both"/>
            </w:pPr>
            <w:r w:rsidRPr="005E1CC8">
              <w:t>1.2. Антикоррупционная экспертиза проводится в отношении:</w:t>
            </w:r>
          </w:p>
          <w:p w:rsidR="009D2B40" w:rsidRPr="005E1CC8" w:rsidRDefault="009D2B40" w:rsidP="005E1CC8">
            <w:pPr>
              <w:pStyle w:val="Default"/>
              <w:ind w:firstLine="709"/>
              <w:jc w:val="both"/>
            </w:pPr>
            <w:r w:rsidRPr="005E1CC8">
              <w:t>- действующих муниципальных правовых актов в случаях, установленных настоящим Порядком;</w:t>
            </w:r>
          </w:p>
          <w:p w:rsidR="009D2B40" w:rsidRPr="005E1CC8" w:rsidRDefault="009D2B40" w:rsidP="005E1CC8">
            <w:pPr>
              <w:pStyle w:val="Default"/>
              <w:ind w:firstLine="709"/>
              <w:jc w:val="both"/>
            </w:pPr>
            <w:r w:rsidRPr="005E1CC8">
              <w:t>- проектов муниципальных правовых актов при их разработке и прохождении процедуры их согласования.</w:t>
            </w:r>
          </w:p>
          <w:p w:rsidR="009D2B40" w:rsidRPr="005E1CC8" w:rsidRDefault="009D2B40" w:rsidP="005E1CC8">
            <w:pPr>
              <w:pStyle w:val="Default"/>
              <w:pageBreakBefore/>
              <w:ind w:firstLine="709"/>
              <w:jc w:val="both"/>
            </w:pPr>
            <w:r w:rsidRPr="005E1CC8">
              <w:t>Не проводится антикоррупционная экспертиза отмененных или признанных утратившими силу правовых актов.</w:t>
            </w:r>
          </w:p>
          <w:p w:rsidR="00C77C2C" w:rsidRPr="005E1CC8" w:rsidRDefault="00C77C2C" w:rsidP="005E1CC8">
            <w:pPr>
              <w:pStyle w:val="Default"/>
              <w:ind w:firstLine="709"/>
              <w:jc w:val="both"/>
            </w:pPr>
            <w:r w:rsidRPr="005E1CC8">
              <w:t xml:space="preserve">1.3. Муниципальные правовые акты, принятые по вопросам, </w:t>
            </w:r>
            <w:r w:rsidRPr="005E1CC8">
              <w:rPr>
                <w:color w:val="auto"/>
              </w:rPr>
              <w:t xml:space="preserve">предусмотренным </w:t>
            </w:r>
            <w:hyperlink r:id="rId7" w:history="1">
              <w:r w:rsidRPr="005E1CC8">
                <w:rPr>
                  <w:color w:val="auto"/>
                </w:rPr>
                <w:t>пунктами 1</w:t>
              </w:r>
            </w:hyperlink>
            <w:r w:rsidRPr="005E1CC8">
              <w:rPr>
                <w:color w:val="auto"/>
              </w:rPr>
              <w:t xml:space="preserve"> - </w:t>
            </w:r>
            <w:hyperlink r:id="rId8" w:history="1">
              <w:r w:rsidRPr="005E1CC8">
                <w:rPr>
                  <w:color w:val="auto"/>
                </w:rPr>
                <w:t>3 части 2 статьи 3</w:t>
              </w:r>
            </w:hyperlink>
            <w:r w:rsidRPr="005E1CC8">
              <w:t xml:space="preserve"> Федерального закона от 17 июля 2009 года N 172-ФЗ «Об антикоррупционной экспертизе нормативных правовых актов и проектов нормативных правовых актов», подлежат направлению в органы прокуратуры для проведения антикоррупционной экспертизы.</w:t>
            </w:r>
          </w:p>
          <w:p w:rsidR="00C77C2C" w:rsidRPr="005E1CC8" w:rsidRDefault="00C77C2C" w:rsidP="005E1CC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5E1CC8">
              <w:rPr>
                <w:sz w:val="24"/>
                <w:szCs w:val="24"/>
              </w:rPr>
              <w:t>1.</w:t>
            </w:r>
            <w:r w:rsidR="00BE78FA" w:rsidRPr="005E1CC8">
              <w:rPr>
                <w:sz w:val="24"/>
                <w:szCs w:val="24"/>
              </w:rPr>
              <w:t>4</w:t>
            </w:r>
            <w:r w:rsidRPr="005E1CC8">
              <w:rPr>
                <w:sz w:val="24"/>
                <w:szCs w:val="24"/>
              </w:rPr>
              <w:t>. Рассмотрение актов прокурорского реагирования по результатам антикоррупционной экспертизы муниципальных нормативных правовых актов осуществляется в порядке, предусмотренном действующим законодательством.</w:t>
            </w:r>
          </w:p>
          <w:p w:rsidR="009D2B40" w:rsidRPr="005E1CC8" w:rsidRDefault="009D2B40" w:rsidP="005E1CC8">
            <w:pPr>
              <w:pStyle w:val="Default"/>
              <w:pageBreakBefore/>
              <w:ind w:firstLine="709"/>
              <w:jc w:val="both"/>
            </w:pPr>
          </w:p>
          <w:p w:rsidR="00D61754" w:rsidRPr="005E1CC8" w:rsidRDefault="00D61754" w:rsidP="005E1CC8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5E1CC8">
              <w:rPr>
                <w:sz w:val="24"/>
                <w:szCs w:val="24"/>
              </w:rPr>
              <w:t>2. Методика проведения антикоррупционной экспертизы правовых актов органов местного самоуправления муниципального образования Сорочинский городской округ и проектов правовых актов</w:t>
            </w:r>
          </w:p>
          <w:p w:rsidR="00D61754" w:rsidRPr="005E1CC8" w:rsidRDefault="00D61754" w:rsidP="005E1CC8">
            <w:pPr>
              <w:pStyle w:val="Default"/>
              <w:pageBreakBefore/>
              <w:ind w:firstLine="709"/>
              <w:jc w:val="both"/>
            </w:pP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 xml:space="preserve">2.1. Для обеспечения обоснованности, объективности и </w:t>
            </w:r>
            <w:proofErr w:type="spellStart"/>
            <w:r w:rsidRPr="005E1CC8">
              <w:rPr>
                <w:rFonts w:ascii="Times New Roman" w:hAnsi="Times New Roman"/>
                <w:sz w:val="24"/>
                <w:szCs w:val="24"/>
              </w:rPr>
              <w:t>проверяемости</w:t>
            </w:r>
            <w:proofErr w:type="spellEnd"/>
            <w:r w:rsidRPr="005E1CC8">
              <w:rPr>
                <w:rFonts w:ascii="Times New Roman" w:hAnsi="Times New Roman"/>
                <w:sz w:val="24"/>
                <w:szCs w:val="24"/>
              </w:rPr>
              <w:t xml:space="preserve"> результатов антикоррупционной экспертизы необходимо проводить экспертизу каждой нормы правового акта </w:t>
            </w:r>
            <w:r w:rsidR="00EF471A" w:rsidRPr="005E1CC8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муниципального образования Сорочинский городской округ </w:t>
            </w:r>
            <w:r w:rsidRPr="005E1CC8">
              <w:rPr>
                <w:rFonts w:ascii="Times New Roman" w:hAnsi="Times New Roman"/>
                <w:sz w:val="24"/>
                <w:szCs w:val="24"/>
              </w:rPr>
              <w:t>или положения проекта правового акта.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  <w:proofErr w:type="spellStart"/>
            <w:r w:rsidRPr="005E1CC8">
              <w:rPr>
                <w:rFonts w:ascii="Times New Roman" w:hAnsi="Times New Roman"/>
                <w:sz w:val="24"/>
                <w:szCs w:val="24"/>
              </w:rPr>
              <w:t>Коррупциогенными</w:t>
            </w:r>
            <w:proofErr w:type="spellEnd"/>
            <w:r w:rsidRPr="005E1CC8">
              <w:rPr>
                <w:rFonts w:ascii="Times New Roman" w:hAnsi="Times New Roman"/>
                <w:sz w:val="24"/>
                <w:szCs w:val="24"/>
              </w:rPr>
              <w:t xml:space="preserve">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б) 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з) отказ от конкурсных (аукционных) процедур - закрепление административного порядка предоставления права (блага);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proofErr w:type="spellStart"/>
            <w:r w:rsidRPr="005E1CC8">
              <w:rPr>
                <w:rFonts w:ascii="Times New Roman" w:hAnsi="Times New Roman"/>
                <w:sz w:val="24"/>
                <w:szCs w:val="24"/>
              </w:rPr>
              <w:t>Коррупциогенными</w:t>
            </w:r>
            <w:proofErr w:type="spellEnd"/>
            <w:r w:rsidRPr="005E1CC8">
              <w:rPr>
                <w:rFonts w:ascii="Times New Roman" w:hAnsi="Times New Roman"/>
                <w:sz w:val="24"/>
                <w:szCs w:val="24"/>
              </w:rPr>
      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б) злоупотребление правом заявителя органами местного самоуправления или организациями (их должностными лицами) - отсутствие четкой регламентации прав граждан и организаций;</w:t>
            </w:r>
          </w:p>
          <w:p w:rsidR="00D61754" w:rsidRPr="005E1CC8" w:rsidRDefault="00D61754" w:rsidP="005E1C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C8">
              <w:rPr>
                <w:rFonts w:ascii="Times New Roman" w:hAnsi="Times New Roman"/>
                <w:sz w:val="24"/>
                <w:szCs w:val="24"/>
              </w:rPr>
              <w:t>в) юридико-лингвистическая неопределенность - употребление неустоявшихся, двусмысленных терминов и категорий оценочного характера.</w:t>
            </w:r>
          </w:p>
          <w:p w:rsidR="00D61754" w:rsidRPr="005E1CC8" w:rsidRDefault="00D61754" w:rsidP="005E1CC8">
            <w:pPr>
              <w:pStyle w:val="Default"/>
              <w:pageBreakBefore/>
              <w:ind w:firstLine="709"/>
              <w:jc w:val="both"/>
            </w:pPr>
          </w:p>
          <w:p w:rsidR="00CF3AE0" w:rsidRPr="005E1CC8" w:rsidRDefault="00D61754" w:rsidP="00607D6E">
            <w:pPr>
              <w:pStyle w:val="ConsPlusNormal"/>
              <w:ind w:firstLine="709"/>
              <w:jc w:val="center"/>
              <w:outlineLvl w:val="1"/>
              <w:rPr>
                <w:sz w:val="24"/>
                <w:szCs w:val="24"/>
              </w:rPr>
            </w:pPr>
            <w:r w:rsidRPr="005E1CC8">
              <w:rPr>
                <w:sz w:val="24"/>
                <w:szCs w:val="24"/>
              </w:rPr>
              <w:t>3. Проведение антикоррупционной экспертизы</w:t>
            </w:r>
            <w:r w:rsidR="00BE78FA" w:rsidRPr="005E1CC8">
              <w:rPr>
                <w:sz w:val="24"/>
                <w:szCs w:val="24"/>
              </w:rPr>
              <w:t xml:space="preserve"> правовых актов органов местного самоуправления муниципального образования Сорочинский городской округ и их проектов </w:t>
            </w:r>
          </w:p>
        </w:tc>
      </w:tr>
      <w:tr w:rsidR="00CF3AE0" w:rsidRPr="005E1CC8" w:rsidTr="00A626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606" w:type="dxa"/>
          </w:tcPr>
          <w:p w:rsidR="00CF3AE0" w:rsidRPr="005E1CC8" w:rsidRDefault="00CF3AE0" w:rsidP="005E1CC8">
            <w:pPr>
              <w:pStyle w:val="Default"/>
            </w:pPr>
          </w:p>
        </w:tc>
      </w:tr>
    </w:tbl>
    <w:p w:rsidR="00BE78FA" w:rsidRPr="005E1CC8" w:rsidRDefault="00BE78FA" w:rsidP="005E1CC8">
      <w:pPr>
        <w:pStyle w:val="ConsPlusNormal"/>
        <w:ind w:firstLine="709"/>
        <w:jc w:val="both"/>
        <w:rPr>
          <w:sz w:val="24"/>
          <w:szCs w:val="24"/>
        </w:rPr>
      </w:pPr>
      <w:r w:rsidRPr="005E1CC8">
        <w:rPr>
          <w:sz w:val="24"/>
          <w:szCs w:val="24"/>
        </w:rPr>
        <w:t>3.1. Антикоррупционная экспертиза муниципальных правовых актов и их проектов проводится правовым отделом администрации Сорочинского городского округа Оренбургской области (далее – уполномоченный орган).</w:t>
      </w:r>
    </w:p>
    <w:p w:rsidR="00BE78FA" w:rsidRPr="005E1CC8" w:rsidRDefault="00BE78FA" w:rsidP="005E1CC8">
      <w:pPr>
        <w:pStyle w:val="ConsPlusNormal"/>
        <w:ind w:firstLine="709"/>
        <w:jc w:val="both"/>
        <w:rPr>
          <w:sz w:val="24"/>
          <w:szCs w:val="24"/>
        </w:rPr>
      </w:pPr>
      <w:r w:rsidRPr="005E1CC8">
        <w:rPr>
          <w:sz w:val="24"/>
          <w:szCs w:val="24"/>
        </w:rPr>
        <w:t xml:space="preserve">3.2. Проекты нормативных правовых актов, разработанные структурными подразделениями администрации Сорочинского городского округа, Сорочинским городским </w:t>
      </w:r>
      <w:r w:rsidRPr="005E1CC8">
        <w:rPr>
          <w:sz w:val="24"/>
          <w:szCs w:val="24"/>
        </w:rPr>
        <w:lastRenderedPageBreak/>
        <w:t>Советом или должностным лицом, ответственным за подготовку проекта правового акта (далее - разработчик проекта), завизированные соответствующим руководителем и согласованные с заинтересованными подразделениями направляются разработчиком проекта</w:t>
      </w:r>
      <w:r w:rsidR="000E04D2">
        <w:rPr>
          <w:sz w:val="24"/>
          <w:szCs w:val="24"/>
        </w:rPr>
        <w:t xml:space="preserve"> с приложением формы бланка антикоррупционной экспертизы (Приложение № 1 к Порядку)</w:t>
      </w:r>
      <w:r w:rsidRPr="005E1CC8">
        <w:rPr>
          <w:sz w:val="24"/>
          <w:szCs w:val="24"/>
        </w:rPr>
        <w:t xml:space="preserve"> уполномоченному органу для проведения антикоррупционной экспертизы.</w:t>
      </w:r>
    </w:p>
    <w:p w:rsidR="0090237C" w:rsidRPr="005E1CC8" w:rsidRDefault="00BE78FA" w:rsidP="005E1CC8">
      <w:pPr>
        <w:pStyle w:val="ConsPlusNormal"/>
        <w:ind w:firstLine="709"/>
        <w:jc w:val="both"/>
        <w:rPr>
          <w:sz w:val="24"/>
          <w:szCs w:val="24"/>
        </w:rPr>
      </w:pPr>
      <w:bookmarkStart w:id="1" w:name="P90"/>
      <w:bookmarkEnd w:id="1"/>
      <w:r w:rsidRPr="005E1CC8">
        <w:rPr>
          <w:sz w:val="24"/>
          <w:szCs w:val="24"/>
        </w:rPr>
        <w:t>3.3. Сорочинский городской Совет, структурные подразделения и должностные лица администрации Сорочинского городского округа при мониторинге применения изданных правовых актов в соответствии со своей компетенцией осуществляют их проверку с целью выявления</w:t>
      </w:r>
      <w:r w:rsidR="0090237C" w:rsidRPr="005E1CC8">
        <w:rPr>
          <w:sz w:val="24"/>
          <w:szCs w:val="24"/>
        </w:rPr>
        <w:t xml:space="preserve"> в них </w:t>
      </w:r>
      <w:proofErr w:type="spellStart"/>
      <w:r w:rsidR="0090237C" w:rsidRPr="005E1CC8">
        <w:rPr>
          <w:sz w:val="24"/>
          <w:szCs w:val="24"/>
        </w:rPr>
        <w:t>коррупциогенных</w:t>
      </w:r>
      <w:proofErr w:type="spellEnd"/>
      <w:r w:rsidR="0090237C" w:rsidRPr="005E1CC8">
        <w:rPr>
          <w:sz w:val="24"/>
          <w:szCs w:val="24"/>
        </w:rPr>
        <w:t xml:space="preserve"> факторов.</w:t>
      </w:r>
      <w:r w:rsidRPr="005E1CC8">
        <w:rPr>
          <w:sz w:val="24"/>
          <w:szCs w:val="24"/>
        </w:rPr>
        <w:t xml:space="preserve"> </w:t>
      </w:r>
    </w:p>
    <w:p w:rsidR="00BE78FA" w:rsidRPr="005E1CC8" w:rsidRDefault="0090237C" w:rsidP="005E1CC8">
      <w:pPr>
        <w:pStyle w:val="ConsPlusNormal"/>
        <w:ind w:firstLine="709"/>
        <w:jc w:val="both"/>
        <w:rPr>
          <w:sz w:val="24"/>
          <w:szCs w:val="24"/>
        </w:rPr>
      </w:pPr>
      <w:r w:rsidRPr="005E1CC8">
        <w:rPr>
          <w:sz w:val="24"/>
          <w:szCs w:val="24"/>
        </w:rPr>
        <w:t xml:space="preserve">3.4. </w:t>
      </w:r>
      <w:r w:rsidR="00BE78FA" w:rsidRPr="005E1CC8">
        <w:rPr>
          <w:sz w:val="24"/>
          <w:szCs w:val="24"/>
        </w:rPr>
        <w:t xml:space="preserve">В случае выявления в правовом акте </w:t>
      </w:r>
      <w:proofErr w:type="spellStart"/>
      <w:r w:rsidR="00BE78FA" w:rsidRPr="005E1CC8">
        <w:rPr>
          <w:sz w:val="24"/>
          <w:szCs w:val="24"/>
        </w:rPr>
        <w:t>коррупциогенных</w:t>
      </w:r>
      <w:proofErr w:type="spellEnd"/>
      <w:r w:rsidR="00BE78FA" w:rsidRPr="005E1CC8">
        <w:rPr>
          <w:sz w:val="24"/>
          <w:szCs w:val="24"/>
        </w:rPr>
        <w:t xml:space="preserve"> факторов, </w:t>
      </w:r>
      <w:r w:rsidRPr="005E1CC8">
        <w:rPr>
          <w:sz w:val="24"/>
          <w:szCs w:val="24"/>
        </w:rPr>
        <w:t>лица, указанные в пункте 3.3. Порядка</w:t>
      </w:r>
      <w:r w:rsidR="00BE78FA" w:rsidRPr="005E1CC8">
        <w:rPr>
          <w:sz w:val="24"/>
          <w:szCs w:val="24"/>
        </w:rPr>
        <w:t xml:space="preserve"> в течение 3-х календарных дней со дня выявления направля</w:t>
      </w:r>
      <w:r w:rsidRPr="005E1CC8">
        <w:rPr>
          <w:sz w:val="24"/>
          <w:szCs w:val="24"/>
        </w:rPr>
        <w:t>ю</w:t>
      </w:r>
      <w:r w:rsidR="00BE78FA" w:rsidRPr="005E1CC8">
        <w:rPr>
          <w:sz w:val="24"/>
          <w:szCs w:val="24"/>
        </w:rPr>
        <w:t xml:space="preserve">т </w:t>
      </w:r>
      <w:r w:rsidRPr="005E1CC8">
        <w:rPr>
          <w:sz w:val="24"/>
          <w:szCs w:val="24"/>
        </w:rPr>
        <w:t xml:space="preserve">такой </w:t>
      </w:r>
      <w:r w:rsidR="00BE78FA" w:rsidRPr="005E1CC8">
        <w:rPr>
          <w:sz w:val="24"/>
          <w:szCs w:val="24"/>
        </w:rPr>
        <w:t>правовой акт с мотивированным заключением в уполномоченный орган для проведения антикоррупционной экспертизы.</w:t>
      </w:r>
    </w:p>
    <w:p w:rsidR="00BE78FA" w:rsidRPr="005E1CC8" w:rsidRDefault="0090237C" w:rsidP="005E1CC8">
      <w:pPr>
        <w:pStyle w:val="ConsPlusNormal"/>
        <w:ind w:firstLine="709"/>
        <w:jc w:val="both"/>
        <w:rPr>
          <w:sz w:val="24"/>
          <w:szCs w:val="24"/>
        </w:rPr>
      </w:pPr>
      <w:r w:rsidRPr="005E1CC8">
        <w:rPr>
          <w:sz w:val="24"/>
          <w:szCs w:val="24"/>
        </w:rPr>
        <w:t xml:space="preserve">3.5. </w:t>
      </w:r>
      <w:r w:rsidR="00BE78FA" w:rsidRPr="005E1CC8">
        <w:rPr>
          <w:sz w:val="24"/>
          <w:szCs w:val="24"/>
        </w:rPr>
        <w:t>Срок проведения антикоррупционной экспертизы правовых актов</w:t>
      </w:r>
      <w:r w:rsidRPr="005E1CC8">
        <w:rPr>
          <w:sz w:val="24"/>
          <w:szCs w:val="24"/>
        </w:rPr>
        <w:t>, проектов правовых актов</w:t>
      </w:r>
      <w:r w:rsidR="00BE78FA" w:rsidRPr="005E1CC8">
        <w:rPr>
          <w:sz w:val="24"/>
          <w:szCs w:val="24"/>
        </w:rPr>
        <w:t xml:space="preserve"> не должен превышать пяти рабочих дней со дня поступления проекта правовых актов в уполномоченный орган, за исключением случаев не</w:t>
      </w:r>
      <w:r w:rsidRPr="005E1CC8">
        <w:rPr>
          <w:sz w:val="24"/>
          <w:szCs w:val="24"/>
        </w:rPr>
        <w:t xml:space="preserve">обходимости срочного издания </w:t>
      </w:r>
      <w:r w:rsidR="00BE78FA" w:rsidRPr="005E1CC8">
        <w:rPr>
          <w:sz w:val="24"/>
          <w:szCs w:val="24"/>
        </w:rPr>
        <w:t xml:space="preserve">правового акта, когда срок проведения антикоррупционной экспертизы не должен превышать трех календарных дней. Экспертиза наиболее объемных и сложных проектов правовых актов может проводиться </w:t>
      </w:r>
      <w:r w:rsidRPr="005E1CC8">
        <w:rPr>
          <w:sz w:val="24"/>
          <w:szCs w:val="24"/>
        </w:rPr>
        <w:t xml:space="preserve">в срок </w:t>
      </w:r>
      <w:r w:rsidR="00BE78FA" w:rsidRPr="005E1CC8">
        <w:rPr>
          <w:sz w:val="24"/>
          <w:szCs w:val="24"/>
        </w:rPr>
        <w:t>до 10 календарных дней.</w:t>
      </w:r>
    </w:p>
    <w:p w:rsidR="0090237C" w:rsidRPr="005E1CC8" w:rsidRDefault="0090237C" w:rsidP="005E1CC8">
      <w:pPr>
        <w:pStyle w:val="Default"/>
        <w:ind w:firstLine="709"/>
        <w:jc w:val="both"/>
      </w:pPr>
      <w:r w:rsidRPr="005E1CC8">
        <w:rPr>
          <w:bCs/>
        </w:rPr>
        <w:t xml:space="preserve">3.6. </w:t>
      </w:r>
      <w:r w:rsidRPr="005E1CC8">
        <w:t xml:space="preserve">Выявленные в правовых актах, проектах правовых актов </w:t>
      </w:r>
      <w:proofErr w:type="spellStart"/>
      <w:r w:rsidRPr="005E1CC8">
        <w:t>коррупциогенные</w:t>
      </w:r>
      <w:proofErr w:type="spellEnd"/>
      <w:r w:rsidRPr="005E1CC8">
        <w:t xml:space="preserve"> факторы отражаются в заключении, составляемом при проведении антикоррупционной экспертизы с указанием норм (разделов, глав, статей, частей, пунктов, подпунктов), в которых они обнаружены.</w:t>
      </w:r>
    </w:p>
    <w:p w:rsidR="0090237C" w:rsidRPr="005E1CC8" w:rsidRDefault="00EF471A" w:rsidP="005E1CC8">
      <w:pPr>
        <w:pStyle w:val="Default"/>
        <w:ind w:firstLine="709"/>
        <w:jc w:val="both"/>
      </w:pPr>
      <w:r w:rsidRPr="005E1CC8">
        <w:t>3.7</w:t>
      </w:r>
      <w:r w:rsidR="0090237C" w:rsidRPr="005E1CC8">
        <w:t>. Заключение носит рекомендательный характер и подлежит обязательному рассмотрению разработчиком правового акта</w:t>
      </w:r>
      <w:r w:rsidRPr="005E1CC8">
        <w:t>,</w:t>
      </w:r>
      <w:r w:rsidR="0090237C" w:rsidRPr="005E1CC8">
        <w:t xml:space="preserve"> проекта правового акта.</w:t>
      </w:r>
    </w:p>
    <w:p w:rsidR="0090237C" w:rsidRPr="005E1CC8" w:rsidRDefault="00EF471A" w:rsidP="005E1CC8">
      <w:pPr>
        <w:pStyle w:val="Default"/>
        <w:ind w:firstLine="709"/>
        <w:jc w:val="both"/>
      </w:pPr>
      <w:r w:rsidRPr="005E1CC8">
        <w:t>3.8</w:t>
      </w:r>
      <w:r w:rsidR="0090237C" w:rsidRPr="005E1CC8">
        <w:t>. Заключение</w:t>
      </w:r>
      <w:r w:rsidR="003F7E91">
        <w:t>,</w:t>
      </w:r>
      <w:r w:rsidR="0090237C" w:rsidRPr="005E1CC8">
        <w:t xml:space="preserve"> подготовленное по результатам проведения антикоррупционной экспертизы, подписывается начальником </w:t>
      </w:r>
      <w:r w:rsidRPr="005E1CC8">
        <w:t>уполномоченного органа и</w:t>
      </w:r>
      <w:r w:rsidR="0090237C" w:rsidRPr="005E1CC8">
        <w:t xml:space="preserve"> должностным лицом, непосредственно проводившим антикоррупционную экспертизу.</w:t>
      </w:r>
    </w:p>
    <w:p w:rsidR="0090237C" w:rsidRPr="005E1CC8" w:rsidRDefault="00EF471A" w:rsidP="005E1CC8">
      <w:pPr>
        <w:pStyle w:val="Default"/>
        <w:ind w:firstLine="709"/>
        <w:jc w:val="both"/>
      </w:pPr>
      <w:r w:rsidRPr="005E1CC8">
        <w:t>3.9</w:t>
      </w:r>
      <w:r w:rsidR="0090237C" w:rsidRPr="005E1CC8">
        <w:t xml:space="preserve">. Проекты правовых актов, содержащие </w:t>
      </w:r>
      <w:proofErr w:type="spellStart"/>
      <w:r w:rsidR="0090237C" w:rsidRPr="005E1CC8">
        <w:t>коррупциогенные</w:t>
      </w:r>
      <w:proofErr w:type="spellEnd"/>
      <w:r w:rsidR="0090237C" w:rsidRPr="005E1CC8">
        <w:t xml:space="preserve"> факторы, подлежат доработке и повторной антикоррупционной экспертизе.</w:t>
      </w:r>
    </w:p>
    <w:p w:rsidR="0090237C" w:rsidRPr="005E1CC8" w:rsidRDefault="00EF471A" w:rsidP="005E1CC8">
      <w:pPr>
        <w:pStyle w:val="Default"/>
        <w:ind w:firstLine="709"/>
        <w:jc w:val="both"/>
      </w:pPr>
      <w:r w:rsidRPr="005E1CC8">
        <w:t>3.10</w:t>
      </w:r>
      <w:r w:rsidR="0090237C" w:rsidRPr="005E1CC8">
        <w:t xml:space="preserve">. В случае возникновения разногласий, возникающих при оценке указанных в заключении </w:t>
      </w:r>
      <w:proofErr w:type="spellStart"/>
      <w:r w:rsidR="0090237C" w:rsidRPr="005E1CC8">
        <w:t>коррупциогенных</w:t>
      </w:r>
      <w:proofErr w:type="spellEnd"/>
      <w:r w:rsidR="0090237C" w:rsidRPr="005E1CC8">
        <w:t xml:space="preserve"> факторов, данные разногласия разрешаются в течени</w:t>
      </w:r>
      <w:r w:rsidRPr="005E1CC8">
        <w:t>е</w:t>
      </w:r>
      <w:r w:rsidR="0090237C" w:rsidRPr="005E1CC8">
        <w:t xml:space="preserve"> пяти рабочих дней.</w:t>
      </w:r>
    </w:p>
    <w:p w:rsidR="00CF3AE0" w:rsidRPr="005E1CC8" w:rsidRDefault="00EF471A" w:rsidP="005E1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C8">
        <w:rPr>
          <w:rFonts w:ascii="Times New Roman" w:hAnsi="Times New Roman"/>
          <w:sz w:val="24"/>
          <w:szCs w:val="24"/>
        </w:rPr>
        <w:t>3.11</w:t>
      </w:r>
      <w:r w:rsidR="0090237C" w:rsidRPr="005E1CC8">
        <w:rPr>
          <w:rFonts w:ascii="Times New Roman" w:hAnsi="Times New Roman"/>
          <w:sz w:val="24"/>
          <w:szCs w:val="24"/>
        </w:rPr>
        <w:t>. Повторная антикоррупционная экспертиза проектов правовых актов проводится в соответствии с настоящим Порядком. На заключении, подготовленном по результатам проведения повторной антикоррупционной экспертизы делается пометка «повторное».</w:t>
      </w:r>
    </w:p>
    <w:p w:rsidR="00A62682" w:rsidRDefault="00A62682" w:rsidP="005E1CC8">
      <w:pPr>
        <w:pStyle w:val="Default"/>
        <w:jc w:val="center"/>
      </w:pPr>
    </w:p>
    <w:p w:rsidR="00EF471A" w:rsidRPr="005E1CC8" w:rsidRDefault="00FC3B5C" w:rsidP="005E1CC8">
      <w:pPr>
        <w:pStyle w:val="Default"/>
        <w:jc w:val="center"/>
      </w:pPr>
      <w:r w:rsidRPr="005E1CC8">
        <w:t>4</w:t>
      </w:r>
      <w:r w:rsidR="00EF471A" w:rsidRPr="005E1CC8">
        <w:t xml:space="preserve">. </w:t>
      </w:r>
      <w:r w:rsidRPr="005E1CC8">
        <w:t>Независимая антикоррупционная экспертиза</w:t>
      </w:r>
    </w:p>
    <w:p w:rsidR="00FC3B5C" w:rsidRPr="005E1CC8" w:rsidRDefault="00FC3B5C" w:rsidP="005E1CC8">
      <w:pPr>
        <w:pStyle w:val="Default"/>
        <w:jc w:val="center"/>
      </w:pPr>
    </w:p>
    <w:p w:rsidR="00EF471A" w:rsidRPr="005E1CC8" w:rsidRDefault="00FC3B5C" w:rsidP="005E1CC8">
      <w:pPr>
        <w:pStyle w:val="Default"/>
        <w:widowControl w:val="0"/>
        <w:ind w:firstLine="709"/>
        <w:jc w:val="both"/>
      </w:pPr>
      <w:r w:rsidRPr="005E1CC8">
        <w:t>4</w:t>
      </w:r>
      <w:r w:rsidR="00EF471A" w:rsidRPr="005E1CC8">
        <w:t>.1.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муниципальных правовых актов (проектов муниципальных нормативных правовых актов).</w:t>
      </w:r>
    </w:p>
    <w:p w:rsidR="00FC3B5C" w:rsidRPr="005E1CC8" w:rsidRDefault="00FC3B5C" w:rsidP="005E1CC8">
      <w:pPr>
        <w:pStyle w:val="Default"/>
        <w:widowControl w:val="0"/>
        <w:ind w:firstLine="709"/>
        <w:jc w:val="both"/>
      </w:pPr>
      <w:r w:rsidRPr="005E1CC8">
        <w:t>4</w:t>
      </w:r>
      <w:r w:rsidR="00EF471A" w:rsidRPr="005E1CC8">
        <w:t xml:space="preserve">.2. Заключение по результатам независимой антикоррупционной экспертизы подлежит обязательному рассмотрению </w:t>
      </w:r>
      <w:r w:rsidRPr="005E1CC8">
        <w:t xml:space="preserve">уполномоченным органом в </w:t>
      </w:r>
      <w:r w:rsidR="00EF471A" w:rsidRPr="005E1CC8">
        <w:t xml:space="preserve">тридцатидневный срок со дня его получения. </w:t>
      </w:r>
    </w:p>
    <w:p w:rsidR="00EF471A" w:rsidRDefault="00FC3B5C" w:rsidP="005E1CC8">
      <w:pPr>
        <w:pStyle w:val="Default"/>
        <w:widowControl w:val="0"/>
        <w:ind w:firstLine="709"/>
        <w:jc w:val="both"/>
      </w:pPr>
      <w:r w:rsidRPr="005E1CC8">
        <w:t xml:space="preserve">4.3. </w:t>
      </w:r>
      <w:r w:rsidR="00EF471A" w:rsidRPr="005E1CC8"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EF471A" w:rsidRPr="005E1CC8">
        <w:t>коррупциогенных</w:t>
      </w:r>
      <w:proofErr w:type="spellEnd"/>
      <w:r w:rsidR="00EF471A" w:rsidRPr="005E1CC8">
        <w:t xml:space="preserve"> факторов.</w:t>
      </w:r>
    </w:p>
    <w:p w:rsidR="00A36928" w:rsidRDefault="00A36928" w:rsidP="005E1CC8">
      <w:pPr>
        <w:pStyle w:val="Default"/>
        <w:widowControl w:val="0"/>
        <w:ind w:firstLine="709"/>
        <w:jc w:val="both"/>
      </w:pPr>
    </w:p>
    <w:p w:rsidR="00A36928" w:rsidRDefault="00A36928" w:rsidP="00A36928">
      <w:pPr>
        <w:pStyle w:val="Default"/>
        <w:widowControl w:val="0"/>
        <w:ind w:firstLine="4536"/>
        <w:jc w:val="both"/>
      </w:pPr>
      <w:r>
        <w:br w:type="page"/>
      </w:r>
      <w:r>
        <w:lastRenderedPageBreak/>
        <w:t>Приложение № 1</w:t>
      </w:r>
    </w:p>
    <w:p w:rsidR="00A36928" w:rsidRDefault="00A36928" w:rsidP="00A36928">
      <w:pPr>
        <w:pStyle w:val="Default"/>
        <w:widowControl w:val="0"/>
        <w:ind w:firstLine="4536"/>
        <w:jc w:val="both"/>
      </w:pPr>
      <w:r>
        <w:t xml:space="preserve">к Порядку </w:t>
      </w:r>
    </w:p>
    <w:p w:rsidR="00A36928" w:rsidRDefault="00A36928" w:rsidP="00A36928">
      <w:pPr>
        <w:pStyle w:val="Default"/>
        <w:widowControl w:val="0"/>
        <w:ind w:firstLine="4536"/>
        <w:jc w:val="both"/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607D6E">
        <w:rPr>
          <w:rFonts w:ascii="Times New Roman" w:hAnsi="Times New Roman"/>
          <w:b/>
          <w:bCs/>
        </w:rPr>
        <w:t>Заключение по результатам антикоррупционной экспертизы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_________________________________________________________________________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(наименование нормативного правового акта, проекта нормативного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правового акта или иного документа)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bookmarkStart w:id="2" w:name="sub_1001"/>
      <w:r w:rsidRPr="00607D6E">
        <w:rPr>
          <w:rFonts w:ascii="Times New Roman" w:hAnsi="Times New Roman"/>
        </w:rPr>
        <w:t>Администрация Сорочинского городского округа Оренбургской области (правовой отдел)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7D6E">
        <w:rPr>
          <w:rFonts w:ascii="Times New Roman" w:hAnsi="Times New Roman"/>
        </w:rPr>
        <w:t xml:space="preserve"> в соответствии с </w:t>
      </w:r>
      <w:hyperlink r:id="rId9" w:history="1">
        <w:r w:rsidRPr="00607D6E">
          <w:rPr>
            <w:rFonts w:ascii="Times New Roman" w:hAnsi="Times New Roman"/>
          </w:rPr>
          <w:t>4</w:t>
        </w:r>
      </w:hyperlink>
      <w:bookmarkEnd w:id="2"/>
      <w:r w:rsidRPr="00607D6E">
        <w:rPr>
          <w:rFonts w:ascii="Times New Roman" w:hAnsi="Times New Roman"/>
        </w:rPr>
        <w:t xml:space="preserve"> статьи 3 Федерального закона от 17 июля</w:t>
      </w:r>
      <w:r w:rsidR="00607D6E">
        <w:rPr>
          <w:rFonts w:ascii="Times New Roman" w:hAnsi="Times New Roman"/>
        </w:rPr>
        <w:t xml:space="preserve"> 2009 года N 172-ФЗ </w:t>
      </w:r>
      <w:r w:rsidRPr="00607D6E">
        <w:rPr>
          <w:rFonts w:ascii="Times New Roman" w:hAnsi="Times New Roman"/>
        </w:rPr>
        <w:t>"Об антикоррупционной экспертизе нормативных правовых актов и проектов нормативных правовых актов" и</w:t>
      </w:r>
      <w:r w:rsidRPr="00607D6E">
        <w:rPr>
          <w:rFonts w:ascii="Times New Roman" w:hAnsi="Times New Roman"/>
          <w:b/>
        </w:rPr>
        <w:t xml:space="preserve"> </w:t>
      </w:r>
      <w:r w:rsidRPr="00607D6E">
        <w:rPr>
          <w:rFonts w:ascii="Times New Roman" w:hAnsi="Times New Roman"/>
        </w:rPr>
        <w:t xml:space="preserve">пунктом 1 Методики проведения антикоррупционной экспертизы нормативных правовых актов и проектов нормативных правовых актов, утвержденной </w:t>
      </w:r>
      <w:hyperlink r:id="rId10" w:history="1">
        <w:r w:rsidRPr="00607D6E">
          <w:rPr>
            <w:rFonts w:ascii="Times New Roman" w:hAnsi="Times New Roman"/>
          </w:rPr>
          <w:t>постановлением</w:t>
        </w:r>
      </w:hyperlink>
      <w:r w:rsidRPr="00607D6E">
        <w:rPr>
          <w:rFonts w:ascii="Times New Roman" w:hAnsi="Times New Roman"/>
        </w:rPr>
        <w:t xml:space="preserve"> Правительства Российской </w:t>
      </w:r>
      <w:r w:rsidR="00607D6E">
        <w:rPr>
          <w:rFonts w:ascii="Times New Roman" w:hAnsi="Times New Roman"/>
        </w:rPr>
        <w:t xml:space="preserve">Федерации </w:t>
      </w:r>
      <w:r w:rsidRPr="00607D6E">
        <w:rPr>
          <w:rFonts w:ascii="Times New Roman" w:hAnsi="Times New Roman"/>
        </w:rPr>
        <w:t xml:space="preserve">от 26 февраля </w:t>
      </w:r>
      <w:smartTag w:uri="urn:schemas-microsoft-com:office:smarttags" w:element="metricconverter">
        <w:smartTagPr>
          <w:attr w:name="ProductID" w:val="2010 г"/>
        </w:smartTagPr>
        <w:r w:rsidRPr="00607D6E">
          <w:rPr>
            <w:rFonts w:ascii="Times New Roman" w:hAnsi="Times New Roman"/>
          </w:rPr>
          <w:t>2010 г</w:t>
        </w:r>
        <w:r w:rsidR="00607D6E">
          <w:rPr>
            <w:rFonts w:ascii="Times New Roman" w:hAnsi="Times New Roman"/>
          </w:rPr>
          <w:t>ода</w:t>
        </w:r>
      </w:smartTag>
      <w:r w:rsidRPr="00607D6E">
        <w:rPr>
          <w:rFonts w:ascii="Times New Roman" w:hAnsi="Times New Roman"/>
        </w:rPr>
        <w:t xml:space="preserve"> N 96, проведена антикоррупционная экспертиза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7D6E">
        <w:rPr>
          <w:rFonts w:ascii="Times New Roman" w:hAnsi="Times New Roman"/>
        </w:rPr>
        <w:t>_______________________________________________________________________________________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__________________________________________________________________________________________</w:t>
      </w:r>
      <w:r w:rsidR="00607D6E">
        <w:rPr>
          <w:rFonts w:ascii="Times New Roman" w:hAnsi="Times New Roman"/>
        </w:rPr>
        <w:t>____________________________________________________________________________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(наименование нормативного правового акта, проекта нормативного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правового акта или иного документа)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(далее - ______________________________________________________________).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(сокращение)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В представленном ___________________________________________________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(сокращение)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607D6E">
        <w:rPr>
          <w:rFonts w:ascii="Times New Roman" w:hAnsi="Times New Roman"/>
        </w:rPr>
        <w:t>коррупциогенные</w:t>
      </w:r>
      <w:proofErr w:type="spellEnd"/>
      <w:r w:rsidRPr="00607D6E">
        <w:rPr>
          <w:rFonts w:ascii="Times New Roman" w:hAnsi="Times New Roman"/>
        </w:rPr>
        <w:t xml:space="preserve"> факторы не выявлены.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_______________________________ ____________ ____________________________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07D6E">
        <w:rPr>
          <w:rFonts w:ascii="Times New Roman" w:hAnsi="Times New Roman"/>
        </w:rPr>
        <w:t>(наименование должности)      (подпись)       (инициалы, фамилия)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607D6E" w:rsidRPr="00607D6E" w:rsidRDefault="00607D6E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</w:rPr>
      </w:pPr>
      <w:bookmarkStart w:id="3" w:name="sub_2003"/>
      <w:r w:rsidRPr="00607D6E">
        <w:rPr>
          <w:rFonts w:ascii="Times New Roman" w:hAnsi="Times New Roman"/>
          <w:b/>
        </w:rPr>
        <w:lastRenderedPageBreak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правил: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4" w:name="sub_20031"/>
      <w:bookmarkEnd w:id="3"/>
      <w:r w:rsidRPr="00607D6E">
        <w:rPr>
          <w:rFonts w:ascii="Times New Roman" w:hAnsi="Times New Roman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 - __________________________________________________________________________________;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5" w:name="sub_20032"/>
      <w:bookmarkEnd w:id="4"/>
      <w:r w:rsidRPr="00607D6E">
        <w:rPr>
          <w:rFonts w:ascii="Times New Roman" w:hAnsi="Times New Roman"/>
        </w:rPr>
        <w:t>б) 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 - __________________________________________________________________________________;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6" w:name="sub_20033"/>
      <w:bookmarkEnd w:id="5"/>
      <w:r w:rsidRPr="00607D6E">
        <w:rPr>
          <w:rFonts w:ascii="Times New Roman" w:hAnsi="Times New Roman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лиц)-__________________________________________________________________________________;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7" w:name="sub_20034"/>
      <w:bookmarkEnd w:id="6"/>
      <w:r w:rsidRPr="00607D6E">
        <w:rPr>
          <w:rFonts w:ascii="Times New Roman" w:hAnsi="Times New Roman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 - __________________________________________;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8" w:name="sub_20035"/>
      <w:bookmarkEnd w:id="7"/>
      <w:r w:rsidRPr="00607D6E">
        <w:rPr>
          <w:rFonts w:ascii="Times New Roman" w:hAnsi="Times New Roman"/>
        </w:rPr>
        <w:t>д) принятие нормативного правового акта за пределами компетенции 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актов-___________________________;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9" w:name="sub_20036"/>
      <w:bookmarkEnd w:id="8"/>
      <w:r w:rsidRPr="00607D6E">
        <w:rPr>
          <w:rFonts w:ascii="Times New Roman" w:hAnsi="Times New Roman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 -______________________;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10" w:name="sub_20037"/>
      <w:bookmarkEnd w:id="9"/>
      <w:r w:rsidRPr="00607D6E">
        <w:rPr>
          <w:rFonts w:ascii="Times New Roman" w:hAnsi="Times New Roman"/>
        </w:rPr>
        <w:t>ж) отсутствие или неполнота административных процедур 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порядка-__________________________________________________________________________________;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11" w:name="sub_20038"/>
      <w:bookmarkEnd w:id="10"/>
      <w:r w:rsidRPr="00607D6E">
        <w:rPr>
          <w:rFonts w:ascii="Times New Roman" w:hAnsi="Times New Roman"/>
        </w:rPr>
        <w:t>з) отказ от конкурсных (аукционных) процедур - закрепление административного порядка предоставления права (блага) - ________________________________________________.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bookmarkEnd w:id="11"/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</w:rPr>
      </w:pPr>
      <w:r w:rsidRPr="00607D6E">
        <w:rPr>
          <w:rFonts w:ascii="Times New Roman" w:hAnsi="Times New Roman"/>
          <w:b/>
        </w:rPr>
        <w:t>Коррупциогенные факторы, содержащие неопределенные, трудновыполнимые и (или) обременительные требования к гражданам и организациям: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</w:rPr>
      </w:pP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12" w:name="sub_20041"/>
      <w:r w:rsidRPr="00607D6E">
        <w:rPr>
          <w:rFonts w:ascii="Times New Roman" w:hAnsi="Times New Roman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 - ______________________________;</w:t>
      </w:r>
    </w:p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bookmarkStart w:id="13" w:name="sub_20042"/>
      <w:bookmarkEnd w:id="12"/>
      <w:r w:rsidRPr="00607D6E">
        <w:rPr>
          <w:rFonts w:ascii="Times New Roman" w:hAnsi="Times New Roman"/>
        </w:rPr>
        <w:t>б) 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 - _____________________________________________________________;</w:t>
      </w:r>
    </w:p>
    <w:bookmarkEnd w:id="13"/>
    <w:p w:rsidR="002C4FF1" w:rsidRPr="00607D6E" w:rsidRDefault="002C4FF1" w:rsidP="002C4F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607D6E">
        <w:rPr>
          <w:rFonts w:ascii="Times New Roman" w:hAnsi="Times New Roman"/>
        </w:rPr>
        <w:t>в) юридико-лингвистическая неопределенность - употребление неустоявшихся, двусмысленных терминов и категорий оценочного характера - ____________________________.</w:t>
      </w:r>
    </w:p>
    <w:p w:rsidR="002C4FF1" w:rsidRPr="00766C8A" w:rsidRDefault="002C4FF1" w:rsidP="002C4FF1">
      <w:pPr>
        <w:jc w:val="center"/>
      </w:pPr>
    </w:p>
    <w:p w:rsidR="00BE50BF" w:rsidRPr="00BE50BF" w:rsidRDefault="00BE50BF" w:rsidP="00BE50BF">
      <w:pPr>
        <w:pStyle w:val="Default"/>
        <w:jc w:val="both"/>
        <w:rPr>
          <w:sz w:val="23"/>
          <w:szCs w:val="23"/>
        </w:rPr>
      </w:pPr>
    </w:p>
    <w:sectPr w:rsidR="00BE50BF" w:rsidRPr="00BE50BF" w:rsidSect="00607D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D0B818"/>
    <w:lvl w:ilvl="0">
      <w:numFmt w:val="bullet"/>
      <w:lvlText w:val="*"/>
      <w:lvlJc w:val="left"/>
    </w:lvl>
  </w:abstractNum>
  <w:abstractNum w:abstractNumId="1" w15:restartNumberingAfterBreak="0">
    <w:nsid w:val="07340B94"/>
    <w:multiLevelType w:val="singleLevel"/>
    <w:tmpl w:val="DB806DE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763605"/>
    <w:multiLevelType w:val="multilevel"/>
    <w:tmpl w:val="E81AC8C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3" w15:restartNumberingAfterBreak="0">
    <w:nsid w:val="2583432B"/>
    <w:multiLevelType w:val="singleLevel"/>
    <w:tmpl w:val="6464CA5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2C6B2F"/>
    <w:multiLevelType w:val="hybridMultilevel"/>
    <w:tmpl w:val="A7F4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4E1"/>
    <w:multiLevelType w:val="multilevel"/>
    <w:tmpl w:val="CD001EA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DD52A35"/>
    <w:multiLevelType w:val="multilevel"/>
    <w:tmpl w:val="2334FF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E"/>
    <w:rsid w:val="000062D5"/>
    <w:rsid w:val="00025DBB"/>
    <w:rsid w:val="00032BD2"/>
    <w:rsid w:val="0007630F"/>
    <w:rsid w:val="000854EF"/>
    <w:rsid w:val="000C37E4"/>
    <w:rsid w:val="000E04D2"/>
    <w:rsid w:val="0018158C"/>
    <w:rsid w:val="001912E7"/>
    <w:rsid w:val="00194FDE"/>
    <w:rsid w:val="001B597F"/>
    <w:rsid w:val="001B7170"/>
    <w:rsid w:val="001C46EE"/>
    <w:rsid w:val="001C680D"/>
    <w:rsid w:val="001D4D3E"/>
    <w:rsid w:val="001E0860"/>
    <w:rsid w:val="0021018E"/>
    <w:rsid w:val="00221324"/>
    <w:rsid w:val="00253E45"/>
    <w:rsid w:val="00254902"/>
    <w:rsid w:val="002C4FF1"/>
    <w:rsid w:val="002D0FF0"/>
    <w:rsid w:val="002E5E99"/>
    <w:rsid w:val="00320CB2"/>
    <w:rsid w:val="003425EB"/>
    <w:rsid w:val="00393052"/>
    <w:rsid w:val="00396D49"/>
    <w:rsid w:val="003F7E91"/>
    <w:rsid w:val="004120BC"/>
    <w:rsid w:val="0041446F"/>
    <w:rsid w:val="0043601D"/>
    <w:rsid w:val="00440650"/>
    <w:rsid w:val="00443021"/>
    <w:rsid w:val="00446BDC"/>
    <w:rsid w:val="0047229E"/>
    <w:rsid w:val="00480B77"/>
    <w:rsid w:val="004F2E84"/>
    <w:rsid w:val="00512F6D"/>
    <w:rsid w:val="005847E1"/>
    <w:rsid w:val="005919A3"/>
    <w:rsid w:val="005E1CC8"/>
    <w:rsid w:val="005E4C92"/>
    <w:rsid w:val="00607D6E"/>
    <w:rsid w:val="00630015"/>
    <w:rsid w:val="00645123"/>
    <w:rsid w:val="00680FF3"/>
    <w:rsid w:val="00722737"/>
    <w:rsid w:val="00737E2D"/>
    <w:rsid w:val="00761289"/>
    <w:rsid w:val="007C204A"/>
    <w:rsid w:val="007E259F"/>
    <w:rsid w:val="007F7D44"/>
    <w:rsid w:val="00803147"/>
    <w:rsid w:val="00824E48"/>
    <w:rsid w:val="008438AC"/>
    <w:rsid w:val="00886DCE"/>
    <w:rsid w:val="008B7086"/>
    <w:rsid w:val="008C0560"/>
    <w:rsid w:val="0090237C"/>
    <w:rsid w:val="009C4F4A"/>
    <w:rsid w:val="009D2B40"/>
    <w:rsid w:val="009E1CA8"/>
    <w:rsid w:val="009E6B85"/>
    <w:rsid w:val="00A151CE"/>
    <w:rsid w:val="00A36928"/>
    <w:rsid w:val="00A55425"/>
    <w:rsid w:val="00A62682"/>
    <w:rsid w:val="00AA5036"/>
    <w:rsid w:val="00B35548"/>
    <w:rsid w:val="00B52F86"/>
    <w:rsid w:val="00B6289E"/>
    <w:rsid w:val="00B758A1"/>
    <w:rsid w:val="00BA3CB9"/>
    <w:rsid w:val="00BC2199"/>
    <w:rsid w:val="00BE50BF"/>
    <w:rsid w:val="00BE78FA"/>
    <w:rsid w:val="00BF0BAA"/>
    <w:rsid w:val="00BF1232"/>
    <w:rsid w:val="00BF6A15"/>
    <w:rsid w:val="00C04BD3"/>
    <w:rsid w:val="00C2672F"/>
    <w:rsid w:val="00C440F4"/>
    <w:rsid w:val="00C769FE"/>
    <w:rsid w:val="00C77C2C"/>
    <w:rsid w:val="00C77E17"/>
    <w:rsid w:val="00CA18F2"/>
    <w:rsid w:val="00CF3AE0"/>
    <w:rsid w:val="00D25FF3"/>
    <w:rsid w:val="00D306FE"/>
    <w:rsid w:val="00D61754"/>
    <w:rsid w:val="00D71DFD"/>
    <w:rsid w:val="00D74D5F"/>
    <w:rsid w:val="00DF1F79"/>
    <w:rsid w:val="00E55908"/>
    <w:rsid w:val="00EA5774"/>
    <w:rsid w:val="00EE3D5F"/>
    <w:rsid w:val="00EF471A"/>
    <w:rsid w:val="00F41412"/>
    <w:rsid w:val="00F47E6E"/>
    <w:rsid w:val="00F80C14"/>
    <w:rsid w:val="00FC3B5C"/>
    <w:rsid w:val="00FE1491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1145B22-B687-4C6B-94F0-3FCBDE6D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3A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6289E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289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B6289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628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0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25DB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194FD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4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0C1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b">
    <w:name w:val="No Spacing"/>
    <w:uiPriority w:val="99"/>
    <w:qFormat/>
    <w:rsid w:val="00443021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C77E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77E1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F3A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F3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BE50B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027807E60E17873DDAD43CB817C3BA43875814F402D7D9A3E379D6FD10E677z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E7887AB6EC01EF6328027807E60E17873DDAD43CB817C3BA43875814F402D7D9A3E379D6FD10E677z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76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958.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89D2-AB4C-4A77-800F-5959268E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Links>
    <vt:vector size="24" baseType="variant"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garantf1://97633.0/</vt:lpwstr>
      </vt:variant>
      <vt:variant>
        <vt:lpwstr/>
      </vt:variant>
      <vt:variant>
        <vt:i4>5373973</vt:i4>
      </vt:variant>
      <vt:variant>
        <vt:i4>6</vt:i4>
      </vt:variant>
      <vt:variant>
        <vt:i4>0</vt:i4>
      </vt:variant>
      <vt:variant>
        <vt:i4>5</vt:i4>
      </vt:variant>
      <vt:variant>
        <vt:lpwstr>garantf1://95958.333/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consultantplus://offline/ref=1DE7887AB6EC01EF6328027807E60E17873DDAD43CB817C3BA43875814F402D7D9A3E379D6FD10E677z0F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consultantplus://offline/ref=1DE7887AB6EC01EF6328027807E60E17873DDAD43CB817C3BA43875814F402D7D9A3E379D6FD10E677z2F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cp:lastModifiedBy>ГОиЧС</cp:lastModifiedBy>
  <cp:revision>2</cp:revision>
  <cp:lastPrinted>2016-08-19T07:38:00Z</cp:lastPrinted>
  <dcterms:created xsi:type="dcterms:W3CDTF">2016-09-19T05:13:00Z</dcterms:created>
  <dcterms:modified xsi:type="dcterms:W3CDTF">2016-09-19T05:13:00Z</dcterms:modified>
</cp:coreProperties>
</file>