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71" w:rsidRPr="00392717" w:rsidRDefault="009F7871" w:rsidP="009F7871">
      <w:pPr>
        <w:pStyle w:val="10"/>
        <w:jc w:val="center"/>
        <w:rPr>
          <w:rFonts w:ascii="Times New Roman" w:eastAsia="Times New Roman" w:hAnsi="Times New Roman" w:cs="Times New Roman"/>
          <w:b/>
          <w:sz w:val="28"/>
          <w:szCs w:val="24"/>
        </w:rPr>
      </w:pPr>
      <w:r w:rsidRPr="00392717">
        <w:rPr>
          <w:rFonts w:ascii="Times New Roman" w:eastAsia="Times New Roman" w:hAnsi="Times New Roman" w:cs="Times New Roman"/>
          <w:b/>
          <w:sz w:val="28"/>
          <w:szCs w:val="24"/>
        </w:rPr>
        <w:t xml:space="preserve">Итоговый свод полученных результатов по проведению независимой оценки качества образовательной </w:t>
      </w:r>
    </w:p>
    <w:p w:rsidR="009F7871" w:rsidRPr="00392717" w:rsidRDefault="009F7871" w:rsidP="009F7871">
      <w:pPr>
        <w:pStyle w:val="10"/>
        <w:jc w:val="center"/>
        <w:rPr>
          <w:rFonts w:ascii="Times New Roman" w:eastAsia="Times New Roman" w:hAnsi="Times New Roman" w:cs="Times New Roman"/>
          <w:b/>
          <w:sz w:val="28"/>
          <w:szCs w:val="24"/>
        </w:rPr>
      </w:pPr>
      <w:r w:rsidRPr="00392717">
        <w:rPr>
          <w:rFonts w:ascii="Times New Roman" w:eastAsia="Times New Roman" w:hAnsi="Times New Roman" w:cs="Times New Roman"/>
          <w:b/>
          <w:sz w:val="28"/>
          <w:szCs w:val="24"/>
        </w:rPr>
        <w:t>деятельности учреждений образования Сорочинского городского округа в 2019 году</w:t>
      </w:r>
    </w:p>
    <w:p w:rsidR="009F7871" w:rsidRDefault="009F7871">
      <w:pPr>
        <w:pStyle w:val="10"/>
        <w:rPr>
          <w:rFonts w:ascii="Times New Roman" w:eastAsia="Times New Roman" w:hAnsi="Times New Roman" w:cs="Times New Roman"/>
          <w:b/>
          <w:sz w:val="24"/>
          <w:szCs w:val="24"/>
        </w:rPr>
      </w:pPr>
    </w:p>
    <w:p w:rsidR="00C75AEF" w:rsidRDefault="008A1E01">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РЕЙТИНГ ОРГАНИЗАЦИЙ</w:t>
      </w:r>
    </w:p>
    <w:p w:rsidR="00C75AEF" w:rsidRDefault="00C75AEF">
      <w:pPr>
        <w:pStyle w:val="10"/>
        <w:rPr>
          <w:rFonts w:ascii="Times New Roman" w:eastAsia="Times New Roman" w:hAnsi="Times New Roman" w:cs="Times New Roman"/>
          <w:sz w:val="24"/>
          <w:szCs w:val="24"/>
        </w:rPr>
      </w:pPr>
    </w:p>
    <w:tbl>
      <w:tblPr>
        <w:tblStyle w:val="a5"/>
        <w:tblW w:w="1558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185"/>
        <w:gridCol w:w="2400"/>
      </w:tblGrid>
      <w:tr w:rsidR="00C75AEF">
        <w:trPr>
          <w:trHeight w:val="1200"/>
        </w:trPr>
        <w:tc>
          <w:tcPr>
            <w:tcW w:w="13185"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w:t>
            </w:r>
            <w:bookmarkStart w:id="0" w:name="_GoBack"/>
            <w:bookmarkEnd w:id="0"/>
          </w:p>
        </w:tc>
        <w:tc>
          <w:tcPr>
            <w:tcW w:w="2400" w:type="dxa"/>
            <w:tcBorders>
              <w:top w:val="single" w:sz="6" w:space="0" w:color="B7B7B7"/>
              <w:left w:val="single" w:sz="6" w:space="0" w:color="CCCCCC"/>
              <w:bottom w:val="single" w:sz="6" w:space="0" w:color="B7B7B7"/>
              <w:right w:val="single" w:sz="6" w:space="0" w:color="B7B7B7"/>
            </w:tcBorders>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Показатель оценки качества по организации социальной сферы, в отношении которой проведена независимая оценка качества</w:t>
            </w:r>
          </w:p>
        </w:tc>
      </w:tr>
      <w:tr w:rsidR="00C75AEF">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w:t>
            </w:r>
            <w:proofErr w:type="spellStart"/>
            <w:r>
              <w:rPr>
                <w:rFonts w:ascii="Times New Roman" w:eastAsia="Times New Roman" w:hAnsi="Times New Roman" w:cs="Times New Roman"/>
                <w:sz w:val="24"/>
                <w:szCs w:val="24"/>
              </w:rPr>
              <w:t>Уранская</w:t>
            </w:r>
            <w:proofErr w:type="spellEnd"/>
            <w:r>
              <w:rPr>
                <w:rFonts w:ascii="Times New Roman" w:eastAsia="Times New Roman" w:hAnsi="Times New Roman" w:cs="Times New Roman"/>
                <w:sz w:val="24"/>
                <w:szCs w:val="24"/>
              </w:rPr>
              <w:t xml:space="preserve"> СОШ"</w:t>
            </w:r>
          </w:p>
        </w:tc>
        <w:tc>
          <w:tcPr>
            <w:tcW w:w="24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60,32</w:t>
            </w:r>
          </w:p>
        </w:tc>
      </w:tr>
      <w:tr w:rsidR="00C75AEF">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МАДОУ «Детский сад №7»</w:t>
            </w:r>
          </w:p>
        </w:tc>
        <w:tc>
          <w:tcPr>
            <w:tcW w:w="24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62,00</w:t>
            </w:r>
          </w:p>
        </w:tc>
      </w:tr>
      <w:tr w:rsidR="00C75AEF">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"Гамалеевская СОШ №1"</w:t>
            </w:r>
          </w:p>
        </w:tc>
        <w:tc>
          <w:tcPr>
            <w:tcW w:w="24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64,94</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w:t>
            </w:r>
            <w:proofErr w:type="spellStart"/>
            <w:r>
              <w:rPr>
                <w:rFonts w:ascii="Times New Roman" w:eastAsia="Times New Roman" w:hAnsi="Times New Roman" w:cs="Times New Roman"/>
                <w:sz w:val="24"/>
                <w:szCs w:val="24"/>
              </w:rPr>
              <w:t>Родинская</w:t>
            </w:r>
            <w:proofErr w:type="spellEnd"/>
            <w:r>
              <w:rPr>
                <w:rFonts w:ascii="Times New Roman" w:eastAsia="Times New Roman" w:hAnsi="Times New Roman" w:cs="Times New Roman"/>
                <w:sz w:val="24"/>
                <w:szCs w:val="24"/>
              </w:rPr>
              <w:t xml:space="preserve"> СОШ"</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67,00</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№5»</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68,04</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w:t>
            </w:r>
            <w:proofErr w:type="spellStart"/>
            <w:r>
              <w:rPr>
                <w:rFonts w:ascii="Times New Roman" w:eastAsia="Times New Roman" w:hAnsi="Times New Roman" w:cs="Times New Roman"/>
                <w:sz w:val="24"/>
                <w:szCs w:val="24"/>
              </w:rPr>
              <w:t>Матвеевская</w:t>
            </w:r>
            <w:proofErr w:type="spellEnd"/>
            <w:r>
              <w:rPr>
                <w:rFonts w:ascii="Times New Roman" w:eastAsia="Times New Roman" w:hAnsi="Times New Roman" w:cs="Times New Roman"/>
                <w:sz w:val="24"/>
                <w:szCs w:val="24"/>
              </w:rPr>
              <w:t xml:space="preserve"> ООШ"</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68,28</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№10»</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69,04</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№12»</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69,84</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№11»</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69,86</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МАДОУ «Детский сад №1»</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69,92</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№5» </w:t>
            </w:r>
            <w:proofErr w:type="spellStart"/>
            <w:r>
              <w:rPr>
                <w:rFonts w:ascii="Times New Roman" w:eastAsia="Times New Roman" w:hAnsi="Times New Roman" w:cs="Times New Roman"/>
                <w:sz w:val="24"/>
                <w:szCs w:val="24"/>
              </w:rPr>
              <w:t>г.Сорочинска</w:t>
            </w:r>
            <w:proofErr w:type="spellEnd"/>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70,22</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"Романовская ООШ"</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70,64</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МАОУ «СОШ №7» </w:t>
            </w:r>
            <w:proofErr w:type="spellStart"/>
            <w:r>
              <w:rPr>
                <w:rFonts w:ascii="Times New Roman" w:eastAsia="Times New Roman" w:hAnsi="Times New Roman" w:cs="Times New Roman"/>
                <w:sz w:val="24"/>
                <w:szCs w:val="24"/>
              </w:rPr>
              <w:t>г.Сорочинска</w:t>
            </w:r>
            <w:proofErr w:type="spellEnd"/>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71,20</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№8»</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71,36</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МБОУ "</w:t>
            </w:r>
            <w:proofErr w:type="spellStart"/>
            <w:r>
              <w:rPr>
                <w:rFonts w:ascii="Times New Roman" w:eastAsia="Times New Roman" w:hAnsi="Times New Roman" w:cs="Times New Roman"/>
                <w:sz w:val="24"/>
                <w:szCs w:val="24"/>
              </w:rPr>
              <w:t>Баклановская</w:t>
            </w:r>
            <w:proofErr w:type="spellEnd"/>
            <w:r>
              <w:rPr>
                <w:rFonts w:ascii="Times New Roman" w:eastAsia="Times New Roman" w:hAnsi="Times New Roman" w:cs="Times New Roman"/>
                <w:sz w:val="24"/>
                <w:szCs w:val="24"/>
              </w:rPr>
              <w:t xml:space="preserve"> СОШ"</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"Троицкая СОШ "</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72,90</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МБУДО «ДЮСШ»</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73,56</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"Федоровская СОШ"</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74,14</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w:t>
            </w:r>
            <w:proofErr w:type="spellStart"/>
            <w:r>
              <w:rPr>
                <w:rFonts w:ascii="Times New Roman" w:eastAsia="Times New Roman" w:hAnsi="Times New Roman" w:cs="Times New Roman"/>
                <w:sz w:val="24"/>
                <w:szCs w:val="24"/>
              </w:rPr>
              <w:t>Бурдыгинская</w:t>
            </w:r>
            <w:proofErr w:type="spellEnd"/>
            <w:r>
              <w:rPr>
                <w:rFonts w:ascii="Times New Roman" w:eastAsia="Times New Roman" w:hAnsi="Times New Roman" w:cs="Times New Roman"/>
                <w:sz w:val="24"/>
                <w:szCs w:val="24"/>
              </w:rPr>
              <w:t xml:space="preserve"> СОШ"</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74,56</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"Гамалеевская СОШ №2"</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75,72</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"2-Михайловская СОШ"</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75,86</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w:t>
            </w:r>
            <w:proofErr w:type="spellStart"/>
            <w:r>
              <w:rPr>
                <w:rFonts w:ascii="Times New Roman" w:eastAsia="Times New Roman" w:hAnsi="Times New Roman" w:cs="Times New Roman"/>
                <w:sz w:val="24"/>
                <w:szCs w:val="24"/>
              </w:rPr>
              <w:t>Войковская</w:t>
            </w:r>
            <w:proofErr w:type="spellEnd"/>
            <w:r>
              <w:rPr>
                <w:rFonts w:ascii="Times New Roman" w:eastAsia="Times New Roman" w:hAnsi="Times New Roman" w:cs="Times New Roman"/>
                <w:sz w:val="24"/>
                <w:szCs w:val="24"/>
              </w:rPr>
              <w:t xml:space="preserve"> СОШ имени Олега </w:t>
            </w:r>
            <w:proofErr w:type="spellStart"/>
            <w:r>
              <w:rPr>
                <w:rFonts w:ascii="Times New Roman" w:eastAsia="Times New Roman" w:hAnsi="Times New Roman" w:cs="Times New Roman"/>
                <w:sz w:val="24"/>
                <w:szCs w:val="24"/>
              </w:rPr>
              <w:t>Стуколова</w:t>
            </w:r>
            <w:proofErr w:type="spellEnd"/>
            <w:r>
              <w:rPr>
                <w:rFonts w:ascii="Times New Roman" w:eastAsia="Times New Roman" w:hAnsi="Times New Roman" w:cs="Times New Roman"/>
                <w:sz w:val="24"/>
                <w:szCs w:val="24"/>
              </w:rPr>
              <w:t xml:space="preserve"> "</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76,52</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МБУДО «ЦДТТ»</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76,56</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"Николаевская СОШ"</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76,72</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№9»</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77,88</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МАОУ «СОШ №3» </w:t>
            </w:r>
            <w:proofErr w:type="spellStart"/>
            <w:r>
              <w:rPr>
                <w:rFonts w:ascii="Times New Roman" w:eastAsia="Times New Roman" w:hAnsi="Times New Roman" w:cs="Times New Roman"/>
                <w:sz w:val="24"/>
                <w:szCs w:val="24"/>
              </w:rPr>
              <w:t>г.Сорочинска</w:t>
            </w:r>
            <w:proofErr w:type="spellEnd"/>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78,98</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w:t>
            </w:r>
            <w:proofErr w:type="spellStart"/>
            <w:r>
              <w:rPr>
                <w:rFonts w:ascii="Times New Roman" w:eastAsia="Times New Roman" w:hAnsi="Times New Roman" w:cs="Times New Roman"/>
                <w:sz w:val="24"/>
                <w:szCs w:val="24"/>
              </w:rPr>
              <w:t>Толкаевская</w:t>
            </w:r>
            <w:proofErr w:type="spellEnd"/>
            <w:r>
              <w:rPr>
                <w:rFonts w:ascii="Times New Roman" w:eastAsia="Times New Roman" w:hAnsi="Times New Roman" w:cs="Times New Roman"/>
                <w:sz w:val="24"/>
                <w:szCs w:val="24"/>
              </w:rPr>
              <w:t xml:space="preserve"> СОШ"</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79,36</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МБУДО «ЦДТ»</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80,96</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№117» </w:t>
            </w:r>
            <w:proofErr w:type="spellStart"/>
            <w:r>
              <w:rPr>
                <w:rFonts w:ascii="Times New Roman" w:eastAsia="Times New Roman" w:hAnsi="Times New Roman" w:cs="Times New Roman"/>
                <w:sz w:val="24"/>
                <w:szCs w:val="24"/>
              </w:rPr>
              <w:t>г.Сорочинска</w:t>
            </w:r>
            <w:proofErr w:type="spellEnd"/>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83,10</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№4» </w:t>
            </w:r>
            <w:proofErr w:type="spellStart"/>
            <w:r>
              <w:rPr>
                <w:rFonts w:ascii="Times New Roman" w:eastAsia="Times New Roman" w:hAnsi="Times New Roman" w:cs="Times New Roman"/>
                <w:sz w:val="24"/>
                <w:szCs w:val="24"/>
              </w:rPr>
              <w:t>г.Сорочинска</w:t>
            </w:r>
            <w:proofErr w:type="spellEnd"/>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84,84</w:t>
            </w:r>
          </w:p>
        </w:tc>
      </w:tr>
      <w:tr w:rsidR="00C75AEF">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№1» </w:t>
            </w:r>
            <w:proofErr w:type="spellStart"/>
            <w:r>
              <w:rPr>
                <w:rFonts w:ascii="Times New Roman" w:eastAsia="Times New Roman" w:hAnsi="Times New Roman" w:cs="Times New Roman"/>
                <w:sz w:val="24"/>
                <w:szCs w:val="24"/>
              </w:rPr>
              <w:t>г.Сорочинска</w:t>
            </w:r>
            <w:proofErr w:type="spellEnd"/>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90,46</w:t>
            </w:r>
          </w:p>
        </w:tc>
      </w:tr>
    </w:tbl>
    <w:p w:rsidR="00452A69" w:rsidRDefault="00452A69">
      <w:pPr>
        <w:pStyle w:val="10"/>
        <w:rPr>
          <w:rFonts w:ascii="Times New Roman" w:eastAsia="Times New Roman" w:hAnsi="Times New Roman" w:cs="Times New Roman"/>
          <w:b/>
          <w:sz w:val="24"/>
          <w:szCs w:val="24"/>
        </w:rPr>
      </w:pPr>
    </w:p>
    <w:p w:rsidR="00452A69" w:rsidRDefault="00452A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75AEF" w:rsidRDefault="008A1E01">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ВЫВОДЫ И РЕКОМЕНДАЦИИ ПО РЕЗУЛЬТАТАМ СБОРА, ОБОБЩЕНИЯ И АНАЛИЗА ИНФОРМАЦИИ</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РЕЗУЛЬТАТЫ СБОРА, ОБОБЩЕНИЯ И АНАЛИЗА ИНФОРМАЦИИ</w:t>
      </w:r>
    </w:p>
    <w:p w:rsidR="00C75AEF" w:rsidRDefault="008A1E01">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C75AEF" w:rsidRDefault="00C75AEF">
      <w:pPr>
        <w:pStyle w:val="10"/>
        <w:rPr>
          <w:rFonts w:ascii="Times New Roman" w:eastAsia="Times New Roman" w:hAnsi="Times New Roman" w:cs="Times New Roman"/>
          <w:sz w:val="24"/>
          <w:szCs w:val="24"/>
        </w:rPr>
      </w:pPr>
    </w:p>
    <w:tbl>
      <w:tblPr>
        <w:tblStyle w:val="a6"/>
        <w:tblW w:w="1573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070"/>
        <w:gridCol w:w="10665"/>
      </w:tblGrid>
      <w:tr w:rsidR="00C75AEF">
        <w:trPr>
          <w:trHeight w:val="64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tabs>
                <w:tab w:val="right" w:pos="622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МАОУ «СОШ №3»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№5»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Баклановская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Войковская</w:t>
            </w:r>
            <w:proofErr w:type="spellEnd"/>
            <w:r>
              <w:rPr>
                <w:rFonts w:ascii="Times New Roman" w:eastAsia="Times New Roman" w:hAnsi="Times New Roman" w:cs="Times New Roman"/>
                <w:sz w:val="24"/>
                <w:szCs w:val="24"/>
              </w:rPr>
              <w:t xml:space="preserve"> СОШ имени Олега </w:t>
            </w:r>
            <w:proofErr w:type="spellStart"/>
            <w:r>
              <w:rPr>
                <w:rFonts w:ascii="Times New Roman" w:eastAsia="Times New Roman" w:hAnsi="Times New Roman" w:cs="Times New Roman"/>
                <w:sz w:val="24"/>
                <w:szCs w:val="24"/>
              </w:rPr>
              <w:t>Стуколова</w:t>
            </w:r>
            <w:proofErr w:type="spellEnd"/>
            <w:r>
              <w:rPr>
                <w:rFonts w:ascii="Times New Roman" w:eastAsia="Times New Roman" w:hAnsi="Times New Roman" w:cs="Times New Roman"/>
                <w:sz w:val="24"/>
                <w:szCs w:val="24"/>
              </w:rPr>
              <w:t xml:space="preserve"> "; МБОУ "Гамалеевская СОШ №1"; МБОУ "Гамалеевская СОШ №2"; МБОУ "</w:t>
            </w:r>
            <w:proofErr w:type="spellStart"/>
            <w:r>
              <w:rPr>
                <w:rFonts w:ascii="Times New Roman" w:eastAsia="Times New Roman" w:hAnsi="Times New Roman" w:cs="Times New Roman"/>
                <w:sz w:val="24"/>
                <w:szCs w:val="24"/>
              </w:rPr>
              <w:t>Матвеевская</w:t>
            </w:r>
            <w:proofErr w:type="spellEnd"/>
            <w:r>
              <w:rPr>
                <w:rFonts w:ascii="Times New Roman" w:eastAsia="Times New Roman" w:hAnsi="Times New Roman" w:cs="Times New Roman"/>
                <w:sz w:val="24"/>
                <w:szCs w:val="24"/>
              </w:rPr>
              <w:t xml:space="preserve"> ООШ"; МБОУ "Николаевская СОШ"; МБОУ "</w:t>
            </w:r>
            <w:proofErr w:type="spellStart"/>
            <w:r>
              <w:rPr>
                <w:rFonts w:ascii="Times New Roman" w:eastAsia="Times New Roman" w:hAnsi="Times New Roman" w:cs="Times New Roman"/>
                <w:sz w:val="24"/>
                <w:szCs w:val="24"/>
              </w:rPr>
              <w:t>Родинская</w:t>
            </w:r>
            <w:proofErr w:type="spellEnd"/>
            <w:r>
              <w:rPr>
                <w:rFonts w:ascii="Times New Roman" w:eastAsia="Times New Roman" w:hAnsi="Times New Roman" w:cs="Times New Roman"/>
                <w:sz w:val="24"/>
                <w:szCs w:val="24"/>
              </w:rPr>
              <w:t xml:space="preserve"> СОШ"; МБОУ "Троицкая СОШ "; МБОУ "</w:t>
            </w:r>
            <w:proofErr w:type="spellStart"/>
            <w:r>
              <w:rPr>
                <w:rFonts w:ascii="Times New Roman" w:eastAsia="Times New Roman" w:hAnsi="Times New Roman" w:cs="Times New Roman"/>
                <w:sz w:val="24"/>
                <w:szCs w:val="24"/>
              </w:rPr>
              <w:t>Уранская</w:t>
            </w:r>
            <w:proofErr w:type="spellEnd"/>
            <w:r>
              <w:rPr>
                <w:rFonts w:ascii="Times New Roman" w:eastAsia="Times New Roman" w:hAnsi="Times New Roman" w:cs="Times New Roman"/>
                <w:sz w:val="24"/>
                <w:szCs w:val="24"/>
              </w:rPr>
              <w:t xml:space="preserve"> СОШ"; МБОУ "Федоровская СОШ"; МБОУ "Романовская ООШ"; МБУДО «ЦДТТ»; МБУДО «ДЮСШ»; МАДОУ «Детский сад №1»; МБДОУ «Детский сад №5»; МАДОУ «Детский сад №7»; МБДОУ «Детский сад №8»; МБДОУ «Детский сад №11»; МБДОУ «Детский сад №12»;</w:t>
            </w:r>
          </w:p>
        </w:tc>
      </w:tr>
      <w:tr w:rsidR="00C75AEF">
        <w:trPr>
          <w:trHeight w:val="64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понятность навигации внутри организации</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75AEF">
        <w:trPr>
          <w:trHeight w:val="7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питьевой воды</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№5»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Баклановская</w:t>
            </w:r>
            <w:proofErr w:type="spellEnd"/>
            <w:r>
              <w:rPr>
                <w:rFonts w:ascii="Times New Roman" w:eastAsia="Times New Roman" w:hAnsi="Times New Roman" w:cs="Times New Roman"/>
                <w:sz w:val="24"/>
                <w:szCs w:val="24"/>
              </w:rPr>
              <w:t xml:space="preserve"> СОШ"; МБОУ "Гамалеевская СОШ №1"; МБОУ "</w:t>
            </w:r>
            <w:proofErr w:type="spellStart"/>
            <w:r>
              <w:rPr>
                <w:rFonts w:ascii="Times New Roman" w:eastAsia="Times New Roman" w:hAnsi="Times New Roman" w:cs="Times New Roman"/>
                <w:sz w:val="24"/>
                <w:szCs w:val="24"/>
              </w:rPr>
              <w:t>Матвеевская</w:t>
            </w:r>
            <w:proofErr w:type="spellEnd"/>
            <w:r>
              <w:rPr>
                <w:rFonts w:ascii="Times New Roman" w:eastAsia="Times New Roman" w:hAnsi="Times New Roman" w:cs="Times New Roman"/>
                <w:sz w:val="24"/>
                <w:szCs w:val="24"/>
              </w:rPr>
              <w:t xml:space="preserve"> ООШ"; МБОУ "</w:t>
            </w:r>
            <w:proofErr w:type="spellStart"/>
            <w:r>
              <w:rPr>
                <w:rFonts w:ascii="Times New Roman" w:eastAsia="Times New Roman" w:hAnsi="Times New Roman" w:cs="Times New Roman"/>
                <w:sz w:val="24"/>
                <w:szCs w:val="24"/>
              </w:rPr>
              <w:t>Родинская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Уранская</w:t>
            </w:r>
            <w:proofErr w:type="spellEnd"/>
            <w:r>
              <w:rPr>
                <w:rFonts w:ascii="Times New Roman" w:eastAsia="Times New Roman" w:hAnsi="Times New Roman" w:cs="Times New Roman"/>
                <w:sz w:val="24"/>
                <w:szCs w:val="24"/>
              </w:rPr>
              <w:t xml:space="preserve"> СОШ"; МБОУ "Романовская ООШ"; МАДОУ «Детский сад №7»; МБДОУ «Детский сад №8»; МБДОУ «Детский сад №12»;</w:t>
            </w:r>
          </w:p>
        </w:tc>
      </w:tr>
      <w:tr w:rsidR="00C75AEF">
        <w:trPr>
          <w:trHeight w:val="5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санитарно-гигиенических помещений</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75AEF">
        <w:trPr>
          <w:trHeight w:val="64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санитарное состояние помещений организации</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b/>
          <w:sz w:val="24"/>
          <w:szCs w:val="24"/>
        </w:rPr>
      </w:pPr>
      <w:r>
        <w:br w:type="page"/>
      </w:r>
    </w:p>
    <w:p w:rsidR="00C75AEF" w:rsidRDefault="008A1E01">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РЕЗУЛЬТАТЫ СБОРА, ОБОБЩЕНИЯ И АНАЛИЗА ИНФОРМАЦИИ </w:t>
      </w:r>
    </w:p>
    <w:p w:rsidR="00C75AEF" w:rsidRDefault="008A1E01">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ДОСТУПНОСТИ УСЛУГ ДЛЯ ИНВАЛИДОВ</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C75AEF" w:rsidRDefault="00C75AEF">
      <w:pPr>
        <w:pStyle w:val="10"/>
        <w:rPr>
          <w:rFonts w:ascii="Times New Roman" w:eastAsia="Times New Roman" w:hAnsi="Times New Roman" w:cs="Times New Roman"/>
          <w:sz w:val="24"/>
          <w:szCs w:val="24"/>
        </w:rPr>
      </w:pPr>
    </w:p>
    <w:tbl>
      <w:tblPr>
        <w:tblStyle w:val="a7"/>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10"/>
      </w:tblGrid>
      <w:tr w:rsidR="00C75AEF">
        <w:trPr>
          <w:trHeight w:val="154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№5»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Баклановская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Бурдыгинская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Войковская</w:t>
            </w:r>
            <w:proofErr w:type="spellEnd"/>
            <w:r>
              <w:rPr>
                <w:rFonts w:ascii="Times New Roman" w:eastAsia="Times New Roman" w:hAnsi="Times New Roman" w:cs="Times New Roman"/>
                <w:sz w:val="24"/>
                <w:szCs w:val="24"/>
              </w:rPr>
              <w:t xml:space="preserve"> СОШ имени Олега </w:t>
            </w:r>
            <w:proofErr w:type="spellStart"/>
            <w:r>
              <w:rPr>
                <w:rFonts w:ascii="Times New Roman" w:eastAsia="Times New Roman" w:hAnsi="Times New Roman" w:cs="Times New Roman"/>
                <w:sz w:val="24"/>
                <w:szCs w:val="24"/>
              </w:rPr>
              <w:t>Стуколова</w:t>
            </w:r>
            <w:proofErr w:type="spellEnd"/>
            <w:r>
              <w:rPr>
                <w:rFonts w:ascii="Times New Roman" w:eastAsia="Times New Roman" w:hAnsi="Times New Roman" w:cs="Times New Roman"/>
                <w:sz w:val="24"/>
                <w:szCs w:val="24"/>
              </w:rPr>
              <w:t xml:space="preserve"> "; МБОУ "Гамалеевская СОШ №1"; МБОУ "</w:t>
            </w:r>
            <w:proofErr w:type="spellStart"/>
            <w:r>
              <w:rPr>
                <w:rFonts w:ascii="Times New Roman" w:eastAsia="Times New Roman" w:hAnsi="Times New Roman" w:cs="Times New Roman"/>
                <w:sz w:val="24"/>
                <w:szCs w:val="24"/>
              </w:rPr>
              <w:t>Матвеевская</w:t>
            </w:r>
            <w:proofErr w:type="spellEnd"/>
            <w:r>
              <w:rPr>
                <w:rFonts w:ascii="Times New Roman" w:eastAsia="Times New Roman" w:hAnsi="Times New Roman" w:cs="Times New Roman"/>
                <w:sz w:val="24"/>
                <w:szCs w:val="24"/>
              </w:rPr>
              <w:t xml:space="preserve"> ООШ"; МБОУ "Николаевская СОШ"; МБОУ "</w:t>
            </w:r>
            <w:proofErr w:type="spellStart"/>
            <w:r>
              <w:rPr>
                <w:rFonts w:ascii="Times New Roman" w:eastAsia="Times New Roman" w:hAnsi="Times New Roman" w:cs="Times New Roman"/>
                <w:sz w:val="24"/>
                <w:szCs w:val="24"/>
              </w:rPr>
              <w:t>Родинская</w:t>
            </w:r>
            <w:proofErr w:type="spellEnd"/>
            <w:r>
              <w:rPr>
                <w:rFonts w:ascii="Times New Roman" w:eastAsia="Times New Roman" w:hAnsi="Times New Roman" w:cs="Times New Roman"/>
                <w:sz w:val="24"/>
                <w:szCs w:val="24"/>
              </w:rPr>
              <w:t xml:space="preserve"> СОШ"; МБОУ "Троицкая СОШ "; МБОУ "</w:t>
            </w:r>
            <w:proofErr w:type="spellStart"/>
            <w:r>
              <w:rPr>
                <w:rFonts w:ascii="Times New Roman" w:eastAsia="Times New Roman" w:hAnsi="Times New Roman" w:cs="Times New Roman"/>
                <w:sz w:val="24"/>
                <w:szCs w:val="24"/>
              </w:rPr>
              <w:t>Уранская</w:t>
            </w:r>
            <w:proofErr w:type="spellEnd"/>
            <w:r>
              <w:rPr>
                <w:rFonts w:ascii="Times New Roman" w:eastAsia="Times New Roman" w:hAnsi="Times New Roman" w:cs="Times New Roman"/>
                <w:sz w:val="24"/>
                <w:szCs w:val="24"/>
              </w:rPr>
              <w:t xml:space="preserve"> СОШ"; МБОУ "Федоровская СОШ"; МБОУ "Романовская ООШ"; МБУДО «ЦДТ»; МБУДО «ЦДТТ»; МБУДО «ДЮСШ»; МБДОУ «Детский сад №5»; МАДОУ «Детский сад №7»; МБДОУ «Детский сад №8»; МБДОУ «Детский сад №9»; МБДОУ «Детский сад №10»; МБДОУ «Детский сад №11»; МБДОУ «Детский сад №12»;</w:t>
            </w:r>
          </w:p>
        </w:tc>
      </w:tr>
      <w:tr w:rsidR="00C75AEF">
        <w:trPr>
          <w:trHeight w:val="68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МАОУ «СОШ №3»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№4»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№5»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МБОУ "2-Михайловская СОШ"; МБОУ "</w:t>
            </w:r>
            <w:proofErr w:type="spellStart"/>
            <w:r>
              <w:rPr>
                <w:rFonts w:ascii="Times New Roman" w:eastAsia="Times New Roman" w:hAnsi="Times New Roman" w:cs="Times New Roman"/>
                <w:sz w:val="24"/>
                <w:szCs w:val="24"/>
              </w:rPr>
              <w:t>Баклановская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Бурдыгинская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Войковская</w:t>
            </w:r>
            <w:proofErr w:type="spellEnd"/>
            <w:r>
              <w:rPr>
                <w:rFonts w:ascii="Times New Roman" w:eastAsia="Times New Roman" w:hAnsi="Times New Roman" w:cs="Times New Roman"/>
                <w:sz w:val="24"/>
                <w:szCs w:val="24"/>
              </w:rPr>
              <w:t xml:space="preserve"> СОШ имени Олега </w:t>
            </w:r>
            <w:proofErr w:type="spellStart"/>
            <w:r>
              <w:rPr>
                <w:rFonts w:ascii="Times New Roman" w:eastAsia="Times New Roman" w:hAnsi="Times New Roman" w:cs="Times New Roman"/>
                <w:sz w:val="24"/>
                <w:szCs w:val="24"/>
              </w:rPr>
              <w:t>Стуколова</w:t>
            </w:r>
            <w:proofErr w:type="spellEnd"/>
            <w:r>
              <w:rPr>
                <w:rFonts w:ascii="Times New Roman" w:eastAsia="Times New Roman" w:hAnsi="Times New Roman" w:cs="Times New Roman"/>
                <w:sz w:val="24"/>
                <w:szCs w:val="24"/>
              </w:rPr>
              <w:t xml:space="preserve"> "; МБОУ "Гамалеевская СОШ №1"; МБОУ "Гамалеевская СОШ №2"; МБОУ "</w:t>
            </w:r>
            <w:proofErr w:type="spellStart"/>
            <w:r>
              <w:rPr>
                <w:rFonts w:ascii="Times New Roman" w:eastAsia="Times New Roman" w:hAnsi="Times New Roman" w:cs="Times New Roman"/>
                <w:sz w:val="24"/>
                <w:szCs w:val="24"/>
              </w:rPr>
              <w:t>Матвеевская</w:t>
            </w:r>
            <w:proofErr w:type="spellEnd"/>
            <w:r>
              <w:rPr>
                <w:rFonts w:ascii="Times New Roman" w:eastAsia="Times New Roman" w:hAnsi="Times New Roman" w:cs="Times New Roman"/>
                <w:sz w:val="24"/>
                <w:szCs w:val="24"/>
              </w:rPr>
              <w:t xml:space="preserve"> ООШ"; МБОУ "Николаевская СОШ"; МБОУ "</w:t>
            </w:r>
            <w:proofErr w:type="spellStart"/>
            <w:r>
              <w:rPr>
                <w:rFonts w:ascii="Times New Roman" w:eastAsia="Times New Roman" w:hAnsi="Times New Roman" w:cs="Times New Roman"/>
                <w:sz w:val="24"/>
                <w:szCs w:val="24"/>
              </w:rPr>
              <w:t>Родинская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Толкаевская</w:t>
            </w:r>
            <w:proofErr w:type="spellEnd"/>
            <w:r>
              <w:rPr>
                <w:rFonts w:ascii="Times New Roman" w:eastAsia="Times New Roman" w:hAnsi="Times New Roman" w:cs="Times New Roman"/>
                <w:sz w:val="24"/>
                <w:szCs w:val="24"/>
              </w:rPr>
              <w:t xml:space="preserve"> СОШ"; МБОУ "Троицкая СОШ "; МБОУ "</w:t>
            </w:r>
            <w:proofErr w:type="spellStart"/>
            <w:r>
              <w:rPr>
                <w:rFonts w:ascii="Times New Roman" w:eastAsia="Times New Roman" w:hAnsi="Times New Roman" w:cs="Times New Roman"/>
                <w:sz w:val="24"/>
                <w:szCs w:val="24"/>
              </w:rPr>
              <w:t>Уранская</w:t>
            </w:r>
            <w:proofErr w:type="spellEnd"/>
            <w:r>
              <w:rPr>
                <w:rFonts w:ascii="Times New Roman" w:eastAsia="Times New Roman" w:hAnsi="Times New Roman" w:cs="Times New Roman"/>
                <w:sz w:val="24"/>
                <w:szCs w:val="24"/>
              </w:rPr>
              <w:t xml:space="preserve"> СОШ"; МБОУ "Федоровская СОШ"; МБОУ "Романовская ООШ"; МБУДО «ЦДТ»; МБУДО «ЦДТТ»; МБУДО «ДЮСШ»; МАДОУ «Детский сад №1»; МАДОУ «Детский сад №7»; МБДОУ «Детский сад №8»; МБДОУ «Детский сад №9»; МБДОУ «Детский сад №10»; МБДОУ «Детский сад №11»; МБДОУ «Детский сад №12»;</w:t>
            </w:r>
          </w:p>
        </w:tc>
      </w:tr>
      <w:tr w:rsidR="00C75AEF">
        <w:trPr>
          <w:trHeight w:val="128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№5»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Баклановская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Бурдыгинская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Войковская</w:t>
            </w:r>
            <w:proofErr w:type="spellEnd"/>
            <w:r>
              <w:rPr>
                <w:rFonts w:ascii="Times New Roman" w:eastAsia="Times New Roman" w:hAnsi="Times New Roman" w:cs="Times New Roman"/>
                <w:sz w:val="24"/>
                <w:szCs w:val="24"/>
              </w:rPr>
              <w:t xml:space="preserve"> СОШ имени Олега </w:t>
            </w:r>
            <w:proofErr w:type="spellStart"/>
            <w:r>
              <w:rPr>
                <w:rFonts w:ascii="Times New Roman" w:eastAsia="Times New Roman" w:hAnsi="Times New Roman" w:cs="Times New Roman"/>
                <w:sz w:val="24"/>
                <w:szCs w:val="24"/>
              </w:rPr>
              <w:t>Стуколова</w:t>
            </w:r>
            <w:proofErr w:type="spellEnd"/>
            <w:r>
              <w:rPr>
                <w:rFonts w:ascii="Times New Roman" w:eastAsia="Times New Roman" w:hAnsi="Times New Roman" w:cs="Times New Roman"/>
                <w:sz w:val="24"/>
                <w:szCs w:val="24"/>
              </w:rPr>
              <w:t xml:space="preserve"> "; МБОУ "Гамалеевская СОШ №1"; МБОУ "Гамалеевская СОШ №2"; МБОУ "</w:t>
            </w:r>
            <w:proofErr w:type="spellStart"/>
            <w:r>
              <w:rPr>
                <w:rFonts w:ascii="Times New Roman" w:eastAsia="Times New Roman" w:hAnsi="Times New Roman" w:cs="Times New Roman"/>
                <w:sz w:val="24"/>
                <w:szCs w:val="24"/>
              </w:rPr>
              <w:t>Матвеевская</w:t>
            </w:r>
            <w:proofErr w:type="spellEnd"/>
            <w:r>
              <w:rPr>
                <w:rFonts w:ascii="Times New Roman" w:eastAsia="Times New Roman" w:hAnsi="Times New Roman" w:cs="Times New Roman"/>
                <w:sz w:val="24"/>
                <w:szCs w:val="24"/>
              </w:rPr>
              <w:t xml:space="preserve"> ООШ"; МБОУ "Николаевская СОШ"; МБОУ "</w:t>
            </w:r>
            <w:proofErr w:type="spellStart"/>
            <w:r>
              <w:rPr>
                <w:rFonts w:ascii="Times New Roman" w:eastAsia="Times New Roman" w:hAnsi="Times New Roman" w:cs="Times New Roman"/>
                <w:sz w:val="24"/>
                <w:szCs w:val="24"/>
              </w:rPr>
              <w:t>Родинская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Толкаевская</w:t>
            </w:r>
            <w:proofErr w:type="spellEnd"/>
            <w:r>
              <w:rPr>
                <w:rFonts w:ascii="Times New Roman" w:eastAsia="Times New Roman" w:hAnsi="Times New Roman" w:cs="Times New Roman"/>
                <w:sz w:val="24"/>
                <w:szCs w:val="24"/>
              </w:rPr>
              <w:t xml:space="preserve"> СОШ"; МБОУ "Троицкая СОШ "; МБОУ "</w:t>
            </w:r>
            <w:proofErr w:type="spellStart"/>
            <w:r>
              <w:rPr>
                <w:rFonts w:ascii="Times New Roman" w:eastAsia="Times New Roman" w:hAnsi="Times New Roman" w:cs="Times New Roman"/>
                <w:sz w:val="24"/>
                <w:szCs w:val="24"/>
              </w:rPr>
              <w:t>Уранская</w:t>
            </w:r>
            <w:proofErr w:type="spellEnd"/>
            <w:r>
              <w:rPr>
                <w:rFonts w:ascii="Times New Roman" w:eastAsia="Times New Roman" w:hAnsi="Times New Roman" w:cs="Times New Roman"/>
                <w:sz w:val="24"/>
                <w:szCs w:val="24"/>
              </w:rPr>
              <w:t xml:space="preserve"> СОШ"; МБОУ "Федоровская СОШ"; МБОУ "Романовская ООШ"; МБУДО «ЦДТ»; МБУДО «ЦДТТ»; МБУДО «ДЮСШ»; МАДОУ «Детский сад №7»; МБДОУ «Детский сад №8»; МБДОУ «Детский сад №9»; МБДОУ «Детский сад №10»; МБДОУ «Детский сад №12»;</w:t>
            </w:r>
          </w:p>
        </w:tc>
      </w:tr>
      <w:tr w:rsidR="00C75AEF">
        <w:trPr>
          <w:trHeight w:val="36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№1»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№3»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№4»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№5»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№117»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МБОУ "2-Михайловская СОШ"; МБОУ "</w:t>
            </w:r>
            <w:proofErr w:type="spellStart"/>
            <w:r>
              <w:rPr>
                <w:rFonts w:ascii="Times New Roman" w:eastAsia="Times New Roman" w:hAnsi="Times New Roman" w:cs="Times New Roman"/>
                <w:sz w:val="24"/>
                <w:szCs w:val="24"/>
              </w:rPr>
              <w:t>Баклановская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Бурдыгинская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Войковская</w:t>
            </w:r>
            <w:proofErr w:type="spellEnd"/>
            <w:r>
              <w:rPr>
                <w:rFonts w:ascii="Times New Roman" w:eastAsia="Times New Roman" w:hAnsi="Times New Roman" w:cs="Times New Roman"/>
                <w:sz w:val="24"/>
                <w:szCs w:val="24"/>
              </w:rPr>
              <w:t xml:space="preserve"> СОШ имени Олега </w:t>
            </w:r>
            <w:proofErr w:type="spellStart"/>
            <w:r>
              <w:rPr>
                <w:rFonts w:ascii="Times New Roman" w:eastAsia="Times New Roman" w:hAnsi="Times New Roman" w:cs="Times New Roman"/>
                <w:sz w:val="24"/>
                <w:szCs w:val="24"/>
              </w:rPr>
              <w:t>Стуколова</w:t>
            </w:r>
            <w:proofErr w:type="spellEnd"/>
            <w:r>
              <w:rPr>
                <w:rFonts w:ascii="Times New Roman" w:eastAsia="Times New Roman" w:hAnsi="Times New Roman" w:cs="Times New Roman"/>
                <w:sz w:val="24"/>
                <w:szCs w:val="24"/>
              </w:rPr>
              <w:t xml:space="preserve"> "; МБОУ "Гамалеевская СОШ №1"; МБОУ "Гамалеевская СОШ №2"; МБОУ "</w:t>
            </w:r>
            <w:proofErr w:type="spellStart"/>
            <w:r>
              <w:rPr>
                <w:rFonts w:ascii="Times New Roman" w:eastAsia="Times New Roman" w:hAnsi="Times New Roman" w:cs="Times New Roman"/>
                <w:sz w:val="24"/>
                <w:szCs w:val="24"/>
              </w:rPr>
              <w:t>Матвеевская</w:t>
            </w:r>
            <w:proofErr w:type="spellEnd"/>
            <w:r>
              <w:rPr>
                <w:rFonts w:ascii="Times New Roman" w:eastAsia="Times New Roman" w:hAnsi="Times New Roman" w:cs="Times New Roman"/>
                <w:sz w:val="24"/>
                <w:szCs w:val="24"/>
              </w:rPr>
              <w:t xml:space="preserve"> ООШ"; МБОУ "Николаевская СОШ"; МБОУ "</w:t>
            </w:r>
            <w:proofErr w:type="spellStart"/>
            <w:r>
              <w:rPr>
                <w:rFonts w:ascii="Times New Roman" w:eastAsia="Times New Roman" w:hAnsi="Times New Roman" w:cs="Times New Roman"/>
                <w:sz w:val="24"/>
                <w:szCs w:val="24"/>
              </w:rPr>
              <w:t>Родинская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Толкаевская</w:t>
            </w:r>
            <w:proofErr w:type="spellEnd"/>
            <w:r>
              <w:rPr>
                <w:rFonts w:ascii="Times New Roman" w:eastAsia="Times New Roman" w:hAnsi="Times New Roman" w:cs="Times New Roman"/>
                <w:sz w:val="24"/>
                <w:szCs w:val="24"/>
              </w:rPr>
              <w:t xml:space="preserve"> СОШ"; МБОУ "Троицкая СОШ "; МБОУ "</w:t>
            </w:r>
            <w:proofErr w:type="spellStart"/>
            <w:r>
              <w:rPr>
                <w:rFonts w:ascii="Times New Roman" w:eastAsia="Times New Roman" w:hAnsi="Times New Roman" w:cs="Times New Roman"/>
                <w:sz w:val="24"/>
                <w:szCs w:val="24"/>
              </w:rPr>
              <w:t>Уранская</w:t>
            </w:r>
            <w:proofErr w:type="spellEnd"/>
            <w:r>
              <w:rPr>
                <w:rFonts w:ascii="Times New Roman" w:eastAsia="Times New Roman" w:hAnsi="Times New Roman" w:cs="Times New Roman"/>
                <w:sz w:val="24"/>
                <w:szCs w:val="24"/>
              </w:rPr>
              <w:t xml:space="preserve"> СОШ"; МБОУ "Федоровская СОШ"; МБОУ "Романовская </w:t>
            </w:r>
            <w:r>
              <w:rPr>
                <w:rFonts w:ascii="Times New Roman" w:eastAsia="Times New Roman" w:hAnsi="Times New Roman" w:cs="Times New Roman"/>
                <w:sz w:val="24"/>
                <w:szCs w:val="24"/>
              </w:rPr>
              <w:lastRenderedPageBreak/>
              <w:t>ООШ"; МБУДО «ЦДТ»; МБУДО «ЦДТТ»; МБУДО «ДЮСШ»; МАДОУ «Детский сад №1»; МБДОУ «Детский сад №5»; МАДОУ «Детский сад №7»; МБДОУ «Детский сад №8»; МБДОУ «Детский сад №9»; МБДОУ «Детский сад №10»; МБДОУ «Детский сад №11»; МБДОУ «Детский сад №12»;</w:t>
            </w:r>
          </w:p>
        </w:tc>
      </w:tr>
      <w:tr w:rsidR="00C75AEF">
        <w:trPr>
          <w:trHeight w:val="70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специально оборудованных санитарно-гигиенических помещений в организации</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МАОУ «СОШ №3»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№5»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Баклановская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Бурдыгинская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Войковская</w:t>
            </w:r>
            <w:proofErr w:type="spellEnd"/>
            <w:r>
              <w:rPr>
                <w:rFonts w:ascii="Times New Roman" w:eastAsia="Times New Roman" w:hAnsi="Times New Roman" w:cs="Times New Roman"/>
                <w:sz w:val="24"/>
                <w:szCs w:val="24"/>
              </w:rPr>
              <w:t xml:space="preserve"> СОШ имени Олега </w:t>
            </w:r>
            <w:proofErr w:type="spellStart"/>
            <w:r>
              <w:rPr>
                <w:rFonts w:ascii="Times New Roman" w:eastAsia="Times New Roman" w:hAnsi="Times New Roman" w:cs="Times New Roman"/>
                <w:sz w:val="24"/>
                <w:szCs w:val="24"/>
              </w:rPr>
              <w:t>Стуколова</w:t>
            </w:r>
            <w:proofErr w:type="spellEnd"/>
            <w:r>
              <w:rPr>
                <w:rFonts w:ascii="Times New Roman" w:eastAsia="Times New Roman" w:hAnsi="Times New Roman" w:cs="Times New Roman"/>
                <w:sz w:val="24"/>
                <w:szCs w:val="24"/>
              </w:rPr>
              <w:t xml:space="preserve"> "; МБОУ "Гамалеевская СОШ №1"; МБОУ "Гамалеевская СОШ №2"; МБОУ "</w:t>
            </w:r>
            <w:proofErr w:type="spellStart"/>
            <w:r>
              <w:rPr>
                <w:rFonts w:ascii="Times New Roman" w:eastAsia="Times New Roman" w:hAnsi="Times New Roman" w:cs="Times New Roman"/>
                <w:sz w:val="24"/>
                <w:szCs w:val="24"/>
              </w:rPr>
              <w:t>Матвеевская</w:t>
            </w:r>
            <w:proofErr w:type="spellEnd"/>
            <w:r>
              <w:rPr>
                <w:rFonts w:ascii="Times New Roman" w:eastAsia="Times New Roman" w:hAnsi="Times New Roman" w:cs="Times New Roman"/>
                <w:sz w:val="24"/>
                <w:szCs w:val="24"/>
              </w:rPr>
              <w:t xml:space="preserve"> ООШ"; МБОУ "Николаевская СОШ"; МБОУ "</w:t>
            </w:r>
            <w:proofErr w:type="spellStart"/>
            <w:r>
              <w:rPr>
                <w:rFonts w:ascii="Times New Roman" w:eastAsia="Times New Roman" w:hAnsi="Times New Roman" w:cs="Times New Roman"/>
                <w:sz w:val="24"/>
                <w:szCs w:val="24"/>
              </w:rPr>
              <w:t>Родинская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Толкаевская</w:t>
            </w:r>
            <w:proofErr w:type="spellEnd"/>
            <w:r>
              <w:rPr>
                <w:rFonts w:ascii="Times New Roman" w:eastAsia="Times New Roman" w:hAnsi="Times New Roman" w:cs="Times New Roman"/>
                <w:sz w:val="24"/>
                <w:szCs w:val="24"/>
              </w:rPr>
              <w:t xml:space="preserve"> СОШ"; МБОУ "Троицкая СОШ "; МБОУ "</w:t>
            </w:r>
            <w:proofErr w:type="spellStart"/>
            <w:r>
              <w:rPr>
                <w:rFonts w:ascii="Times New Roman" w:eastAsia="Times New Roman" w:hAnsi="Times New Roman" w:cs="Times New Roman"/>
                <w:sz w:val="24"/>
                <w:szCs w:val="24"/>
              </w:rPr>
              <w:t>Уранская</w:t>
            </w:r>
            <w:proofErr w:type="spellEnd"/>
            <w:r>
              <w:rPr>
                <w:rFonts w:ascii="Times New Roman" w:eastAsia="Times New Roman" w:hAnsi="Times New Roman" w:cs="Times New Roman"/>
                <w:sz w:val="24"/>
                <w:szCs w:val="24"/>
              </w:rPr>
              <w:t xml:space="preserve"> СОШ"; МБОУ "Федоровская СОШ"; МБОУ "Романовская ООШ"; МБУДО «ЦДТ»; МБУДО «ЦДТТ»; МБУДО «ДЮСШ»; МАДОУ «Детский сад №7»; МБДОУ «Детский сад №8»; МБДОУ «Детский сад №9»; МБДОУ «Детский сад №10»; МБДОУ «Детский сад №11»; МБДОУ «Детский сад №12»;</w:t>
            </w:r>
          </w:p>
        </w:tc>
      </w:tr>
    </w:tbl>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C75AEF" w:rsidRDefault="00C75AEF">
      <w:pPr>
        <w:pStyle w:val="10"/>
        <w:rPr>
          <w:rFonts w:ascii="Times New Roman" w:eastAsia="Times New Roman" w:hAnsi="Times New Roman" w:cs="Times New Roman"/>
          <w:sz w:val="24"/>
          <w:szCs w:val="24"/>
        </w:rPr>
      </w:pPr>
    </w:p>
    <w:tbl>
      <w:tblPr>
        <w:tblStyle w:val="a8"/>
        <w:tblW w:w="156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920"/>
        <w:gridCol w:w="13725"/>
      </w:tblGrid>
      <w:tr w:rsidR="00C75AEF">
        <w:trPr>
          <w:trHeight w:val="94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МАОУ «СОШ №3»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№4»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№5»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МБОУ "2-Михайловская СОШ"; МБОУ "</w:t>
            </w:r>
            <w:proofErr w:type="spellStart"/>
            <w:r>
              <w:rPr>
                <w:rFonts w:ascii="Times New Roman" w:eastAsia="Times New Roman" w:hAnsi="Times New Roman" w:cs="Times New Roman"/>
                <w:sz w:val="24"/>
                <w:szCs w:val="24"/>
              </w:rPr>
              <w:t>Баклановская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Бурдыгинская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Войковская</w:t>
            </w:r>
            <w:proofErr w:type="spellEnd"/>
            <w:r>
              <w:rPr>
                <w:rFonts w:ascii="Times New Roman" w:eastAsia="Times New Roman" w:hAnsi="Times New Roman" w:cs="Times New Roman"/>
                <w:sz w:val="24"/>
                <w:szCs w:val="24"/>
              </w:rPr>
              <w:t xml:space="preserve"> СОШ имени Олега </w:t>
            </w:r>
            <w:proofErr w:type="spellStart"/>
            <w:r>
              <w:rPr>
                <w:rFonts w:ascii="Times New Roman" w:eastAsia="Times New Roman" w:hAnsi="Times New Roman" w:cs="Times New Roman"/>
                <w:sz w:val="24"/>
                <w:szCs w:val="24"/>
              </w:rPr>
              <w:t>Стуколова</w:t>
            </w:r>
            <w:proofErr w:type="spellEnd"/>
            <w:r>
              <w:rPr>
                <w:rFonts w:ascii="Times New Roman" w:eastAsia="Times New Roman" w:hAnsi="Times New Roman" w:cs="Times New Roman"/>
                <w:sz w:val="24"/>
                <w:szCs w:val="24"/>
              </w:rPr>
              <w:t xml:space="preserve"> "; МБОУ "Гамалеевская СОШ №1"; МБОУ "Гамалеевская СОШ №2"; МБОУ "</w:t>
            </w:r>
            <w:proofErr w:type="spellStart"/>
            <w:r>
              <w:rPr>
                <w:rFonts w:ascii="Times New Roman" w:eastAsia="Times New Roman" w:hAnsi="Times New Roman" w:cs="Times New Roman"/>
                <w:sz w:val="24"/>
                <w:szCs w:val="24"/>
              </w:rPr>
              <w:t>Матвеевская</w:t>
            </w:r>
            <w:proofErr w:type="spellEnd"/>
            <w:r>
              <w:rPr>
                <w:rFonts w:ascii="Times New Roman" w:eastAsia="Times New Roman" w:hAnsi="Times New Roman" w:cs="Times New Roman"/>
                <w:sz w:val="24"/>
                <w:szCs w:val="24"/>
              </w:rPr>
              <w:t xml:space="preserve"> ООШ"; МБОУ "Николаевская СОШ"; МБОУ "</w:t>
            </w:r>
            <w:proofErr w:type="spellStart"/>
            <w:r>
              <w:rPr>
                <w:rFonts w:ascii="Times New Roman" w:eastAsia="Times New Roman" w:hAnsi="Times New Roman" w:cs="Times New Roman"/>
                <w:sz w:val="24"/>
                <w:szCs w:val="24"/>
              </w:rPr>
              <w:t>Родинская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Толкаевская</w:t>
            </w:r>
            <w:proofErr w:type="spellEnd"/>
            <w:r>
              <w:rPr>
                <w:rFonts w:ascii="Times New Roman" w:eastAsia="Times New Roman" w:hAnsi="Times New Roman" w:cs="Times New Roman"/>
                <w:sz w:val="24"/>
                <w:szCs w:val="24"/>
              </w:rPr>
              <w:t xml:space="preserve"> СОШ"; МБОУ "Троицкая СОШ "; МБОУ "</w:t>
            </w:r>
            <w:proofErr w:type="spellStart"/>
            <w:r>
              <w:rPr>
                <w:rFonts w:ascii="Times New Roman" w:eastAsia="Times New Roman" w:hAnsi="Times New Roman" w:cs="Times New Roman"/>
                <w:sz w:val="24"/>
                <w:szCs w:val="24"/>
              </w:rPr>
              <w:t>Уранская</w:t>
            </w:r>
            <w:proofErr w:type="spellEnd"/>
            <w:r>
              <w:rPr>
                <w:rFonts w:ascii="Times New Roman" w:eastAsia="Times New Roman" w:hAnsi="Times New Roman" w:cs="Times New Roman"/>
                <w:sz w:val="24"/>
                <w:szCs w:val="24"/>
              </w:rPr>
              <w:t xml:space="preserve"> СОШ"; МБОУ "Федоровская СОШ"; МБОУ "Романовская ООШ"; МБУДО «ЦДТ»; МБУДО «ЦДТТ»; МБУДО «ДЮСШ»; МАДОУ «Детский сад №1»; МБДОУ «Детский сад №5»; МАДОУ «Детский сад №7»; МБДОУ «Детский сад №8»; МБДОУ «Детский сад №10»; МБДОУ «Детский сад №11»; МБДОУ «Детский сад №12»;</w:t>
            </w:r>
          </w:p>
        </w:tc>
      </w:tr>
      <w:tr w:rsidR="00C75AEF">
        <w:trPr>
          <w:trHeight w:val="188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МАОУ «СОШ №3»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№4»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№5»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№117»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МБОУ "2-Михайловская СОШ"; МБОУ "</w:t>
            </w:r>
            <w:proofErr w:type="spellStart"/>
            <w:r>
              <w:rPr>
                <w:rFonts w:ascii="Times New Roman" w:eastAsia="Times New Roman" w:hAnsi="Times New Roman" w:cs="Times New Roman"/>
                <w:sz w:val="24"/>
                <w:szCs w:val="24"/>
              </w:rPr>
              <w:t>Баклановская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Войковская</w:t>
            </w:r>
            <w:proofErr w:type="spellEnd"/>
            <w:r>
              <w:rPr>
                <w:rFonts w:ascii="Times New Roman" w:eastAsia="Times New Roman" w:hAnsi="Times New Roman" w:cs="Times New Roman"/>
                <w:sz w:val="24"/>
                <w:szCs w:val="24"/>
              </w:rPr>
              <w:t xml:space="preserve"> СОШ имени Олега </w:t>
            </w:r>
            <w:proofErr w:type="spellStart"/>
            <w:r>
              <w:rPr>
                <w:rFonts w:ascii="Times New Roman" w:eastAsia="Times New Roman" w:hAnsi="Times New Roman" w:cs="Times New Roman"/>
                <w:sz w:val="24"/>
                <w:szCs w:val="24"/>
              </w:rPr>
              <w:t>Стуколова</w:t>
            </w:r>
            <w:proofErr w:type="spellEnd"/>
            <w:r>
              <w:rPr>
                <w:rFonts w:ascii="Times New Roman" w:eastAsia="Times New Roman" w:hAnsi="Times New Roman" w:cs="Times New Roman"/>
                <w:sz w:val="24"/>
                <w:szCs w:val="24"/>
              </w:rPr>
              <w:t xml:space="preserve"> "; МБОУ "Гамалеевская СОШ №1"; МБОУ "Гамалеевская СОШ №2"; МБОУ "</w:t>
            </w:r>
            <w:proofErr w:type="spellStart"/>
            <w:r>
              <w:rPr>
                <w:rFonts w:ascii="Times New Roman" w:eastAsia="Times New Roman" w:hAnsi="Times New Roman" w:cs="Times New Roman"/>
                <w:sz w:val="24"/>
                <w:szCs w:val="24"/>
              </w:rPr>
              <w:t>Матвеевская</w:t>
            </w:r>
            <w:proofErr w:type="spellEnd"/>
            <w:r>
              <w:rPr>
                <w:rFonts w:ascii="Times New Roman" w:eastAsia="Times New Roman" w:hAnsi="Times New Roman" w:cs="Times New Roman"/>
                <w:sz w:val="24"/>
                <w:szCs w:val="24"/>
              </w:rPr>
              <w:t xml:space="preserve"> ООШ"; МБОУ "Николаевская СОШ"; МБОУ "</w:t>
            </w:r>
            <w:proofErr w:type="spellStart"/>
            <w:r>
              <w:rPr>
                <w:rFonts w:ascii="Times New Roman" w:eastAsia="Times New Roman" w:hAnsi="Times New Roman" w:cs="Times New Roman"/>
                <w:sz w:val="24"/>
                <w:szCs w:val="24"/>
              </w:rPr>
              <w:t>Родинская</w:t>
            </w:r>
            <w:proofErr w:type="spellEnd"/>
            <w:r>
              <w:rPr>
                <w:rFonts w:ascii="Times New Roman" w:eastAsia="Times New Roman" w:hAnsi="Times New Roman" w:cs="Times New Roman"/>
                <w:sz w:val="24"/>
                <w:szCs w:val="24"/>
              </w:rPr>
              <w:t xml:space="preserve"> СОШ"; МБОУ "Троицкая СОШ "; МБОУ "</w:t>
            </w:r>
            <w:proofErr w:type="spellStart"/>
            <w:r>
              <w:rPr>
                <w:rFonts w:ascii="Times New Roman" w:eastAsia="Times New Roman" w:hAnsi="Times New Roman" w:cs="Times New Roman"/>
                <w:sz w:val="24"/>
                <w:szCs w:val="24"/>
              </w:rPr>
              <w:t>Уранская</w:t>
            </w:r>
            <w:proofErr w:type="spellEnd"/>
            <w:r>
              <w:rPr>
                <w:rFonts w:ascii="Times New Roman" w:eastAsia="Times New Roman" w:hAnsi="Times New Roman" w:cs="Times New Roman"/>
                <w:sz w:val="24"/>
                <w:szCs w:val="24"/>
              </w:rPr>
              <w:t xml:space="preserve"> СОШ"; МБОУ "Федоровская СОШ"; МБОУ "Романовская ООШ"; МБУДО «ЦДТ»; МБУДО «ЦДТТ»; МБУДО «ДЮСШ»; МАДОУ «Детский сад №1»; МБДОУ «Детский сад №5»; МАДОУ «Детский сад №7»; МБДОУ «Детский сад №8»; МБДОУ «Детский сад №9»; МБДОУ «Детский сад №10»; МБДОУ «Детский сад №11»; МБДОУ «Детский сад №12»;</w:t>
            </w:r>
          </w:p>
        </w:tc>
      </w:tr>
      <w:tr w:rsidR="00C75AEF">
        <w:trPr>
          <w:trHeight w:val="92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w:t>
            </w:r>
            <w:r>
              <w:rPr>
                <w:rFonts w:ascii="Times New Roman" w:eastAsia="Times New Roman" w:hAnsi="Times New Roman" w:cs="Times New Roman"/>
                <w:sz w:val="24"/>
                <w:szCs w:val="24"/>
              </w:rPr>
              <w:lastRenderedPageBreak/>
              <w:t xml:space="preserve">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МБОУ «СОШ №1»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№3»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№4»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№5»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№117»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МБОУ "2-Михайловская СОШ"; МБОУ "</w:t>
            </w:r>
            <w:proofErr w:type="spellStart"/>
            <w:r>
              <w:rPr>
                <w:rFonts w:ascii="Times New Roman" w:eastAsia="Times New Roman" w:hAnsi="Times New Roman" w:cs="Times New Roman"/>
                <w:sz w:val="24"/>
                <w:szCs w:val="24"/>
              </w:rPr>
              <w:t>Баклановская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Бурдыгинская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Войковская</w:t>
            </w:r>
            <w:proofErr w:type="spellEnd"/>
            <w:r>
              <w:rPr>
                <w:rFonts w:ascii="Times New Roman" w:eastAsia="Times New Roman" w:hAnsi="Times New Roman" w:cs="Times New Roman"/>
                <w:sz w:val="24"/>
                <w:szCs w:val="24"/>
              </w:rPr>
              <w:t xml:space="preserve"> СОШ имени Олега </w:t>
            </w:r>
            <w:proofErr w:type="spellStart"/>
            <w:r>
              <w:rPr>
                <w:rFonts w:ascii="Times New Roman" w:eastAsia="Times New Roman" w:hAnsi="Times New Roman" w:cs="Times New Roman"/>
                <w:sz w:val="24"/>
                <w:szCs w:val="24"/>
              </w:rPr>
              <w:t>Стуколова</w:t>
            </w:r>
            <w:proofErr w:type="spellEnd"/>
            <w:r>
              <w:rPr>
                <w:rFonts w:ascii="Times New Roman" w:eastAsia="Times New Roman" w:hAnsi="Times New Roman" w:cs="Times New Roman"/>
                <w:sz w:val="24"/>
                <w:szCs w:val="24"/>
              </w:rPr>
              <w:t xml:space="preserve"> "; МБОУ "Гамалеевская </w:t>
            </w:r>
            <w:r>
              <w:rPr>
                <w:rFonts w:ascii="Times New Roman" w:eastAsia="Times New Roman" w:hAnsi="Times New Roman" w:cs="Times New Roman"/>
                <w:sz w:val="24"/>
                <w:szCs w:val="24"/>
              </w:rPr>
              <w:lastRenderedPageBreak/>
              <w:t>СОШ №1"; МБОУ "Гамалеевская СОШ №2"; МБОУ "</w:t>
            </w:r>
            <w:proofErr w:type="spellStart"/>
            <w:r>
              <w:rPr>
                <w:rFonts w:ascii="Times New Roman" w:eastAsia="Times New Roman" w:hAnsi="Times New Roman" w:cs="Times New Roman"/>
                <w:sz w:val="24"/>
                <w:szCs w:val="24"/>
              </w:rPr>
              <w:t>Матвеевская</w:t>
            </w:r>
            <w:proofErr w:type="spellEnd"/>
            <w:r>
              <w:rPr>
                <w:rFonts w:ascii="Times New Roman" w:eastAsia="Times New Roman" w:hAnsi="Times New Roman" w:cs="Times New Roman"/>
                <w:sz w:val="24"/>
                <w:szCs w:val="24"/>
              </w:rPr>
              <w:t xml:space="preserve"> ООШ"; МБОУ "Николаевская СОШ"; МБОУ "</w:t>
            </w:r>
            <w:proofErr w:type="spellStart"/>
            <w:r>
              <w:rPr>
                <w:rFonts w:ascii="Times New Roman" w:eastAsia="Times New Roman" w:hAnsi="Times New Roman" w:cs="Times New Roman"/>
                <w:sz w:val="24"/>
                <w:szCs w:val="24"/>
              </w:rPr>
              <w:t>Родинская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Толкаевская</w:t>
            </w:r>
            <w:proofErr w:type="spellEnd"/>
            <w:r>
              <w:rPr>
                <w:rFonts w:ascii="Times New Roman" w:eastAsia="Times New Roman" w:hAnsi="Times New Roman" w:cs="Times New Roman"/>
                <w:sz w:val="24"/>
                <w:szCs w:val="24"/>
              </w:rPr>
              <w:t xml:space="preserve"> СОШ"; МБОУ "Троицкая СОШ "; МБОУ "</w:t>
            </w:r>
            <w:proofErr w:type="spellStart"/>
            <w:r>
              <w:rPr>
                <w:rFonts w:ascii="Times New Roman" w:eastAsia="Times New Roman" w:hAnsi="Times New Roman" w:cs="Times New Roman"/>
                <w:sz w:val="24"/>
                <w:szCs w:val="24"/>
              </w:rPr>
              <w:t>Уранская</w:t>
            </w:r>
            <w:proofErr w:type="spellEnd"/>
            <w:r>
              <w:rPr>
                <w:rFonts w:ascii="Times New Roman" w:eastAsia="Times New Roman" w:hAnsi="Times New Roman" w:cs="Times New Roman"/>
                <w:sz w:val="24"/>
                <w:szCs w:val="24"/>
              </w:rPr>
              <w:t xml:space="preserve"> СОШ"; МБОУ "Федоровская СОШ"; МБОУ "Романовская ООШ"; МБУДО «ЦДТ»; МБУДО «ЦДТТ»; МБУДО «ДЮСШ»; МАДОУ «Детский сад №1»; МБДОУ «Детский сад №5»; МАДОУ «Детский сад №7»; МБДОУ «Детский сад №8»; МБДОУ «Детский сад №9»; МБДОУ «Детский сад №10»; МБДОУ «Детский сад №11»; МБДОУ «Детский сад №12»;</w:t>
            </w:r>
          </w:p>
        </w:tc>
      </w:tr>
      <w:tr w:rsidR="00C75AEF">
        <w:trPr>
          <w:trHeight w:val="74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альтернативной версии сайта организации для инвалидов по зрению</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75AEF">
        <w:trPr>
          <w:trHeight w:val="104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МАОУ «СОШ №3»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№4»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№5»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МБОУ "2-Михайловская СОШ"; МБОУ "</w:t>
            </w:r>
            <w:proofErr w:type="spellStart"/>
            <w:r>
              <w:rPr>
                <w:rFonts w:ascii="Times New Roman" w:eastAsia="Times New Roman" w:hAnsi="Times New Roman" w:cs="Times New Roman"/>
                <w:sz w:val="24"/>
                <w:szCs w:val="24"/>
              </w:rPr>
              <w:t>Баклановская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Бурдыгинская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Войковская</w:t>
            </w:r>
            <w:proofErr w:type="spellEnd"/>
            <w:r>
              <w:rPr>
                <w:rFonts w:ascii="Times New Roman" w:eastAsia="Times New Roman" w:hAnsi="Times New Roman" w:cs="Times New Roman"/>
                <w:sz w:val="24"/>
                <w:szCs w:val="24"/>
              </w:rPr>
              <w:t xml:space="preserve"> СОШ имени Олега </w:t>
            </w:r>
            <w:proofErr w:type="spellStart"/>
            <w:r>
              <w:rPr>
                <w:rFonts w:ascii="Times New Roman" w:eastAsia="Times New Roman" w:hAnsi="Times New Roman" w:cs="Times New Roman"/>
                <w:sz w:val="24"/>
                <w:szCs w:val="24"/>
              </w:rPr>
              <w:t>Стуколова</w:t>
            </w:r>
            <w:proofErr w:type="spellEnd"/>
            <w:r>
              <w:rPr>
                <w:rFonts w:ascii="Times New Roman" w:eastAsia="Times New Roman" w:hAnsi="Times New Roman" w:cs="Times New Roman"/>
                <w:sz w:val="24"/>
                <w:szCs w:val="24"/>
              </w:rPr>
              <w:t xml:space="preserve"> "; МБОУ "Гамалеевская СОШ №1"; МБОУ "Гамалеевская СОШ №2"; МБОУ "</w:t>
            </w:r>
            <w:proofErr w:type="spellStart"/>
            <w:r>
              <w:rPr>
                <w:rFonts w:ascii="Times New Roman" w:eastAsia="Times New Roman" w:hAnsi="Times New Roman" w:cs="Times New Roman"/>
                <w:sz w:val="24"/>
                <w:szCs w:val="24"/>
              </w:rPr>
              <w:t>Матвеевская</w:t>
            </w:r>
            <w:proofErr w:type="spellEnd"/>
            <w:r>
              <w:rPr>
                <w:rFonts w:ascii="Times New Roman" w:eastAsia="Times New Roman" w:hAnsi="Times New Roman" w:cs="Times New Roman"/>
                <w:sz w:val="24"/>
                <w:szCs w:val="24"/>
              </w:rPr>
              <w:t xml:space="preserve"> ООШ"; МБОУ "Николаевская СОШ"; МБОУ "</w:t>
            </w:r>
            <w:proofErr w:type="spellStart"/>
            <w:r>
              <w:rPr>
                <w:rFonts w:ascii="Times New Roman" w:eastAsia="Times New Roman" w:hAnsi="Times New Roman" w:cs="Times New Roman"/>
                <w:sz w:val="24"/>
                <w:szCs w:val="24"/>
              </w:rPr>
              <w:t>Родинская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Толкаевская</w:t>
            </w:r>
            <w:proofErr w:type="spellEnd"/>
            <w:r>
              <w:rPr>
                <w:rFonts w:ascii="Times New Roman" w:eastAsia="Times New Roman" w:hAnsi="Times New Roman" w:cs="Times New Roman"/>
                <w:sz w:val="24"/>
                <w:szCs w:val="24"/>
              </w:rPr>
              <w:t xml:space="preserve"> СОШ"; МБОУ "Троицкая СОШ "; МБОУ "</w:t>
            </w:r>
            <w:proofErr w:type="spellStart"/>
            <w:r>
              <w:rPr>
                <w:rFonts w:ascii="Times New Roman" w:eastAsia="Times New Roman" w:hAnsi="Times New Roman" w:cs="Times New Roman"/>
                <w:sz w:val="24"/>
                <w:szCs w:val="24"/>
              </w:rPr>
              <w:t>Уранская</w:t>
            </w:r>
            <w:proofErr w:type="spellEnd"/>
            <w:r>
              <w:rPr>
                <w:rFonts w:ascii="Times New Roman" w:eastAsia="Times New Roman" w:hAnsi="Times New Roman" w:cs="Times New Roman"/>
                <w:sz w:val="24"/>
                <w:szCs w:val="24"/>
              </w:rPr>
              <w:t xml:space="preserve"> СОШ"; МБОУ "Федоровская СОШ"; МБОУ "Романовская ООШ"; МБУДО «ЦДТТ»; МБУДО «ДЮСШ»; МБДОУ «Детский сад №5»; МАДОУ «Детский сад №7»; МБДОУ «Детский сад №8»; МБДОУ «Детский сад №9»; МБДОУ «Детский сад №10»; МБДОУ «Детский сад №11»; МБДОУ «Детский сад №12»;</w:t>
            </w:r>
          </w:p>
        </w:tc>
      </w:tr>
      <w:tr w:rsidR="00C75AEF">
        <w:trPr>
          <w:trHeight w:val="120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образовательных услуг в дистанционном режиме или на дому</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№5»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МБОУ "Гамалеевская СОШ №1"; МБОУ "</w:t>
            </w:r>
            <w:proofErr w:type="spellStart"/>
            <w:r>
              <w:rPr>
                <w:rFonts w:ascii="Times New Roman" w:eastAsia="Times New Roman" w:hAnsi="Times New Roman" w:cs="Times New Roman"/>
                <w:sz w:val="24"/>
                <w:szCs w:val="24"/>
              </w:rPr>
              <w:t>Матвеевская</w:t>
            </w:r>
            <w:proofErr w:type="spellEnd"/>
            <w:r>
              <w:rPr>
                <w:rFonts w:ascii="Times New Roman" w:eastAsia="Times New Roman" w:hAnsi="Times New Roman" w:cs="Times New Roman"/>
                <w:sz w:val="24"/>
                <w:szCs w:val="24"/>
              </w:rPr>
              <w:t xml:space="preserve"> ООШ"; МБОУ "</w:t>
            </w:r>
            <w:proofErr w:type="spellStart"/>
            <w:r>
              <w:rPr>
                <w:rFonts w:ascii="Times New Roman" w:eastAsia="Times New Roman" w:hAnsi="Times New Roman" w:cs="Times New Roman"/>
                <w:sz w:val="24"/>
                <w:szCs w:val="24"/>
              </w:rPr>
              <w:t>Родинская</w:t>
            </w:r>
            <w:proofErr w:type="spellEnd"/>
            <w:r>
              <w:rPr>
                <w:rFonts w:ascii="Times New Roman" w:eastAsia="Times New Roman" w:hAnsi="Times New Roman" w:cs="Times New Roman"/>
                <w:sz w:val="24"/>
                <w:szCs w:val="24"/>
              </w:rPr>
              <w:t xml:space="preserve"> СОШ"; МБОУ "Троицкая СОШ "; МБОУ "</w:t>
            </w:r>
            <w:proofErr w:type="spellStart"/>
            <w:r>
              <w:rPr>
                <w:rFonts w:ascii="Times New Roman" w:eastAsia="Times New Roman" w:hAnsi="Times New Roman" w:cs="Times New Roman"/>
                <w:sz w:val="24"/>
                <w:szCs w:val="24"/>
              </w:rPr>
              <w:t>Уранская</w:t>
            </w:r>
            <w:proofErr w:type="spellEnd"/>
            <w:r>
              <w:rPr>
                <w:rFonts w:ascii="Times New Roman" w:eastAsia="Times New Roman" w:hAnsi="Times New Roman" w:cs="Times New Roman"/>
                <w:sz w:val="24"/>
                <w:szCs w:val="24"/>
              </w:rPr>
              <w:t xml:space="preserve"> СОШ"; МБОУ "Романовская ООШ"; МБУДО «ЦДТТ»; МБУДО «ДЮСШ»; МБДОУ «Детский сад №5»; МАДОУ «Детский сад №7»; МБДОУ «Детский сад №8»; МБДОУ «Детский сад №10»; МБДОУ «Детский сад №12»;</w:t>
            </w:r>
          </w:p>
        </w:tc>
      </w:tr>
    </w:tbl>
    <w:p w:rsidR="00C75AEF" w:rsidRDefault="00C75AEF">
      <w:pPr>
        <w:pStyle w:val="10"/>
        <w:rPr>
          <w:rFonts w:ascii="Times New Roman" w:eastAsia="Times New Roman" w:hAnsi="Times New Roman" w:cs="Times New Roman"/>
          <w:b/>
          <w:sz w:val="24"/>
          <w:szCs w:val="24"/>
        </w:rPr>
      </w:pPr>
    </w:p>
    <w:p w:rsidR="00C75AEF" w:rsidRDefault="008A1E01">
      <w:pPr>
        <w:pStyle w:val="10"/>
        <w:rPr>
          <w:rFonts w:ascii="Times New Roman" w:eastAsia="Times New Roman" w:hAnsi="Times New Roman" w:cs="Times New Roman"/>
          <w:b/>
          <w:sz w:val="24"/>
          <w:szCs w:val="24"/>
        </w:rPr>
      </w:pPr>
      <w:r>
        <w:br w:type="page"/>
      </w:r>
    </w:p>
    <w:p w:rsidR="00C75AEF" w:rsidRDefault="008A1E01">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w:t>
      </w:r>
      <w:proofErr w:type="spellStart"/>
      <w:r>
        <w:rPr>
          <w:rFonts w:ascii="Times New Roman" w:eastAsia="Times New Roman" w:hAnsi="Times New Roman" w:cs="Times New Roman"/>
          <w:sz w:val="24"/>
          <w:szCs w:val="24"/>
        </w:rPr>
        <w:t>Рособрнадзора</w:t>
      </w:r>
      <w:proofErr w:type="spellEnd"/>
      <w:r>
        <w:rPr>
          <w:rFonts w:ascii="Times New Roman" w:eastAsia="Times New Roman" w:hAnsi="Times New Roman" w:cs="Times New Roman"/>
          <w:sz w:val="24"/>
          <w:szCs w:val="24"/>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- 46.</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Анализируемые единицы информации: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дате создания образовательной организации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учредителе, учредителях образовательной организации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режиме, графике работы</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контактных телефонах и об адресах электронной почты</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24"/>
          <w:szCs w:val="24"/>
        </w:rPr>
        <w:t>))*</w:t>
      </w:r>
      <w:proofErr w:type="gramEnd"/>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Устав образовательной организации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Свидетельства о государственной аккредитации (с приложениями)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Отчет о результатах </w:t>
      </w:r>
      <w:proofErr w:type="spellStart"/>
      <w:r>
        <w:rPr>
          <w:rFonts w:ascii="Times New Roman" w:eastAsia="Times New Roman" w:hAnsi="Times New Roman" w:cs="Times New Roman"/>
          <w:sz w:val="24"/>
          <w:szCs w:val="24"/>
        </w:rPr>
        <w:t>самообследования</w:t>
      </w:r>
      <w:proofErr w:type="spellEnd"/>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Pr>
          <w:rFonts w:ascii="Times New Roman" w:eastAsia="Times New Roman" w:hAnsi="Times New Roman" w:cs="Times New Roman"/>
          <w:sz w:val="24"/>
          <w:szCs w:val="24"/>
        </w:rPr>
        <w:t>наличии)*</w:t>
      </w:r>
      <w:proofErr w:type="gramEnd"/>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уровнях образования</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формах обучения</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нормативных сроках обучения</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сроке действия государственной аккредитации образовательных программ (при наличии государственной аккредитации)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описании образовательных программ с приложением их копий</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Аннотации к рабочим программам дисциплин (по каждой дисциплине в составе образовательной программы) с приложением их копий (при наличии)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календарных учебных графиках с приложением их копий</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методических и иных документах, разработанных образовательной организацией для обеспечения образовательного процесса</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языках, на которых осуществляется образование (обучение)</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Образовательные организации, реализующие общеобразовательные программы, дополнительно указывают наименование образовательной программы*</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Уровень образования</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обеспечении доступа в здания образовательной организации инвалидов и лиц с ограниченными возможностями здоровья</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условиях охраны здоровья обучающихся, в том числе инвалидов и лиц с ограниченными возможностями здоровья</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Pr>
          <w:rFonts w:ascii="Times New Roman" w:eastAsia="Times New Roman" w:hAnsi="Times New Roman" w:cs="Times New Roman"/>
          <w:sz w:val="24"/>
          <w:szCs w:val="24"/>
        </w:rPr>
        <w:t>наличии)*</w:t>
      </w:r>
      <w:proofErr w:type="gramEnd"/>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наличии и порядке оказания платных образовательных услуг (при </w:t>
      </w:r>
      <w:proofErr w:type="gramStart"/>
      <w:r>
        <w:rPr>
          <w:rFonts w:ascii="Times New Roman" w:eastAsia="Times New Roman" w:hAnsi="Times New Roman" w:cs="Times New Roman"/>
          <w:sz w:val="24"/>
          <w:szCs w:val="24"/>
        </w:rPr>
        <w:t>наличии)*</w:t>
      </w:r>
      <w:proofErr w:type="gramEnd"/>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организаций, на сайтах которых отсутствует (не соответствует требованиям) обязательная к размещению информация:</w:t>
      </w:r>
    </w:p>
    <w:p w:rsidR="00C75AEF" w:rsidRDefault="00C75AEF">
      <w:pPr>
        <w:pStyle w:val="10"/>
        <w:rPr>
          <w:rFonts w:ascii="Times New Roman" w:eastAsia="Times New Roman" w:hAnsi="Times New Roman" w:cs="Times New Roman"/>
          <w:sz w:val="24"/>
          <w:szCs w:val="24"/>
        </w:rPr>
      </w:pPr>
    </w:p>
    <w:tbl>
      <w:tblPr>
        <w:tblStyle w:val="a9"/>
        <w:tblW w:w="1545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4355"/>
        <w:gridCol w:w="1095"/>
      </w:tblGrid>
      <w:tr w:rsidR="00C75AEF">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дате создания образовательной организации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4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3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режиме, графике работы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3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9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4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3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образовательной организации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AEF">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AEF">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Свидетельства о государственной аккредитации (с приложениями)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75AEF">
        <w:trPr>
          <w:trHeight w:val="6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1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AEF">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2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 о результатах </w:t>
            </w:r>
            <w:proofErr w:type="spellStart"/>
            <w:r>
              <w:rPr>
                <w:rFonts w:ascii="Times New Roman" w:eastAsia="Times New Roman" w:hAnsi="Times New Roman" w:cs="Times New Roman"/>
                <w:sz w:val="24"/>
                <w:szCs w:val="24"/>
              </w:rPr>
              <w:t>самообследования</w:t>
            </w:r>
            <w:proofErr w:type="spellEnd"/>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3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6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AEF">
        <w:trPr>
          <w:trHeight w:val="3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реализуемых уровнях образования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формах обучения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AEF">
        <w:trPr>
          <w:trHeight w:val="3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нормативных сроках обучения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AEF">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75AEF">
        <w:trPr>
          <w:trHeight w:val="1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3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C75AEF">
        <w:trPr>
          <w:trHeight w:val="1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75AEF">
        <w:trPr>
          <w:trHeight w:val="6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C75AEF">
        <w:trPr>
          <w:trHeight w:val="3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языках, на которых осуществляется образование (обучение)</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2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образования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5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AEF">
        <w:trPr>
          <w:trHeight w:val="9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9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4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обеспечении доступа в здания образовательной организации инвалидов и лиц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C75AEF">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условиях питания обучающихся, в том числе инвалидов и лиц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75AEF">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AEF">
        <w:trPr>
          <w:trHeight w:val="4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75AEF">
        <w:trPr>
          <w:trHeight w:val="3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75AEF">
        <w:trPr>
          <w:trHeight w:val="6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C75AEF">
        <w:trPr>
          <w:trHeight w:val="1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75AEF">
        <w:trPr>
          <w:trHeight w:val="9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C75AEF">
        <w:trPr>
          <w:trHeight w:val="2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6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C75AEF">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5AEF">
        <w:trPr>
          <w:trHeight w:val="8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индивидуальных отчетах для каждой организации приводится таблица с указанием размещенной и отсутствующей на сайте информации. </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анализ сайтов организаций, осуществляющих образовательную деятельность,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w:t>
      </w:r>
      <w:proofErr w:type="gramStart"/>
      <w:r>
        <w:rPr>
          <w:rFonts w:ascii="Times New Roman" w:eastAsia="Times New Roman" w:hAnsi="Times New Roman" w:cs="Times New Roman"/>
          <w:sz w:val="24"/>
          <w:szCs w:val="24"/>
        </w:rPr>
        <w:t>качества  «</w:t>
      </w:r>
      <w:proofErr w:type="gramEnd"/>
      <w:r>
        <w:rPr>
          <w:rFonts w:ascii="Times New Roman" w:eastAsia="Times New Roman" w:hAnsi="Times New Roman" w:cs="Times New Roman"/>
          <w:sz w:val="24"/>
          <w:szCs w:val="24"/>
        </w:rPr>
        <w:t xml:space="preserve">Открытость и доступность информации об организации социальной сферы». </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 осуществляющих образовательную деятельность:</w:t>
      </w:r>
    </w:p>
    <w:p w:rsidR="00C75AEF" w:rsidRDefault="00C75AEF">
      <w:pPr>
        <w:pStyle w:val="10"/>
        <w:rPr>
          <w:rFonts w:ascii="Times New Roman" w:eastAsia="Times New Roman" w:hAnsi="Times New Roman" w:cs="Times New Roman"/>
          <w:sz w:val="24"/>
          <w:szCs w:val="24"/>
        </w:rPr>
      </w:pPr>
    </w:p>
    <w:tbl>
      <w:tblPr>
        <w:tblStyle w:val="aa"/>
        <w:tblW w:w="1563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595"/>
        <w:gridCol w:w="10035"/>
      </w:tblGrid>
      <w:tr w:rsidR="00C75AEF">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дате создания образовательной организации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режиме, графике работы</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58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контактных телефонах и об адресах электронной почты</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образовательной организации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МБУДО «ЦДТТ»;</w:t>
            </w:r>
          </w:p>
        </w:tc>
      </w:tr>
      <w:tr w:rsidR="00C75AEF">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№10»;</w:t>
            </w:r>
          </w:p>
        </w:tc>
      </w:tr>
      <w:tr w:rsidR="00C75AEF">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Свидетельства о государственной аккредитации (с приложениями)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МБУДО «ЦДТТ»; МБУДО «ДЮСШ»; МАДОУ «Детский сад №1»; МБДОУ «Детский сад №5»; МАДОУ «Детский сад №7»; МБДОУ «Детский сад №8»; МБДОУ «Детский сад №9»; МБДОУ «Детский сад №10»; МБДОУ «Детский сад №11»; МБДОУ «Детский сад №12»;</w:t>
            </w:r>
          </w:p>
        </w:tc>
      </w:tr>
      <w:tr w:rsidR="00C75AEF">
        <w:trPr>
          <w:trHeight w:val="14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27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МБУДО «ЦДТТ»;</w:t>
            </w:r>
          </w:p>
        </w:tc>
      </w:tr>
      <w:tr w:rsidR="00C75AEF">
        <w:trPr>
          <w:trHeight w:val="1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 о результатах </w:t>
            </w:r>
            <w:proofErr w:type="spellStart"/>
            <w:r>
              <w:rPr>
                <w:rFonts w:ascii="Times New Roman" w:eastAsia="Times New Roman" w:hAnsi="Times New Roman" w:cs="Times New Roman"/>
                <w:sz w:val="24"/>
                <w:szCs w:val="24"/>
              </w:rPr>
              <w:t>самообследования</w:t>
            </w:r>
            <w:proofErr w:type="spellEnd"/>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№12»;</w:t>
            </w:r>
          </w:p>
        </w:tc>
      </w:tr>
      <w:tr w:rsidR="00C75AEF">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реализуемых уровнях образования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формах обучения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МБУДО «ДЮСШ»;</w:t>
            </w:r>
          </w:p>
        </w:tc>
      </w:tr>
      <w:tr w:rsidR="00C75AEF">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нормативных сроках обучения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МБУДО «ДЮСШ»;</w:t>
            </w:r>
          </w:p>
        </w:tc>
      </w:tr>
      <w:tr w:rsidR="00C75AEF">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МБУДО «ЦДТТ»; МБУДО «ДЮСШ»; МАДОУ «Детский сад №1»; МБДОУ «Детский сад №5»; МАДОУ «Детский сад №7»; МБДОУ «Детский сад №8»; МБДОУ «Детский сад №9»; МБДОУ «Детский сад №10»; МБДОУ «Детский сад №11»; МБДОУ «Детский сад №12»;</w:t>
            </w:r>
          </w:p>
        </w:tc>
      </w:tr>
      <w:tr w:rsidR="00C75AEF">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w:t>
            </w:r>
            <w:proofErr w:type="spellStart"/>
            <w:r>
              <w:rPr>
                <w:rFonts w:ascii="Times New Roman" w:eastAsia="Times New Roman" w:hAnsi="Times New Roman" w:cs="Times New Roman"/>
                <w:sz w:val="24"/>
                <w:szCs w:val="24"/>
              </w:rPr>
              <w:t>Бурдыгинская</w:t>
            </w:r>
            <w:proofErr w:type="spellEnd"/>
            <w:r>
              <w:rPr>
                <w:rFonts w:ascii="Times New Roman" w:eastAsia="Times New Roman" w:hAnsi="Times New Roman" w:cs="Times New Roman"/>
                <w:sz w:val="24"/>
                <w:szCs w:val="24"/>
              </w:rPr>
              <w:t xml:space="preserve"> СОШ"; МБУДО «ЦДТТ»; МБУДО «ДЮСШ»; МАДОУ «Детский сад №1»; МБДОУ «Детский сад №5»; МАДОУ «Детский сад №7»; МБДОУ «Детский сад №8»; МБДОУ «Детский сад №9»; МБДОУ «Детский сад №10»; МБДОУ «Детский сад №11»; МБДОУ «Детский сад №12»;</w:t>
            </w:r>
          </w:p>
        </w:tc>
      </w:tr>
      <w:tr w:rsidR="00C75AEF">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"Гамалеевская СОШ №1"; МБОУ "Гамалеевская СОШ №2"; МБОУ "Николаевская СОШ"; МБОУ "</w:t>
            </w:r>
            <w:proofErr w:type="spellStart"/>
            <w:r>
              <w:rPr>
                <w:rFonts w:ascii="Times New Roman" w:eastAsia="Times New Roman" w:hAnsi="Times New Roman" w:cs="Times New Roman"/>
                <w:sz w:val="24"/>
                <w:szCs w:val="24"/>
              </w:rPr>
              <w:t>Уранская</w:t>
            </w:r>
            <w:proofErr w:type="spellEnd"/>
            <w:r>
              <w:rPr>
                <w:rFonts w:ascii="Times New Roman" w:eastAsia="Times New Roman" w:hAnsi="Times New Roman" w:cs="Times New Roman"/>
                <w:sz w:val="24"/>
                <w:szCs w:val="24"/>
              </w:rPr>
              <w:t xml:space="preserve"> СОШ"; МБУДО «ЦДТТ»; МБУДО «ДЮСШ»; МБДОУ «Детский сад №12»;</w:t>
            </w:r>
          </w:p>
        </w:tc>
      </w:tr>
      <w:tr w:rsidR="00C75AEF">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w:t>
            </w:r>
            <w:r>
              <w:rPr>
                <w:rFonts w:ascii="Times New Roman" w:eastAsia="Times New Roman" w:hAnsi="Times New Roman" w:cs="Times New Roman"/>
                <w:sz w:val="24"/>
                <w:szCs w:val="24"/>
              </w:rPr>
              <w:lastRenderedPageBreak/>
              <w:t>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МБУДО «ДЮСШ»; МАДОУ «Детский сад №1»; МБДОУ «Детский сад №5»; МАДОУ «Детский сад №7»; МБДОУ «Детский сад №8»; МБДОУ «Детский сад №9»; МБДОУ «Детский сад №10»; МБДОУ «Детский сад №11»; МБДОУ «Детский сад №12»;</w:t>
            </w:r>
          </w:p>
        </w:tc>
      </w:tr>
      <w:tr w:rsidR="00C75AEF">
        <w:trPr>
          <w:trHeight w:val="118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9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образования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МБУДО «ЦДТТ»;</w:t>
            </w:r>
          </w:p>
        </w:tc>
      </w:tr>
      <w:tr w:rsidR="00C75AEF">
        <w:trPr>
          <w:trHeight w:val="9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w:t>
            </w:r>
            <w:r>
              <w:rPr>
                <w:rFonts w:ascii="Times New Roman" w:eastAsia="Times New Roman" w:hAnsi="Times New Roman" w:cs="Times New Roman"/>
                <w:sz w:val="24"/>
                <w:szCs w:val="24"/>
              </w:rPr>
              <w:lastRenderedPageBreak/>
              <w:t>наличии) руководителя, его заместителей; должность руководителя, его заместителей; контактные телефоны; адреса электронной почты</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по данному пункту размещена полностью на сайтах всех организаций;</w:t>
            </w:r>
          </w:p>
        </w:tc>
      </w:tr>
      <w:tr w:rsidR="00C75AEF">
        <w:trPr>
          <w:trHeight w:val="9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14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обеспечении доступа в здания образовательной организации инвалидов и лиц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№1»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№4»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Баклановская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Бурдыгинская</w:t>
            </w:r>
            <w:proofErr w:type="spellEnd"/>
            <w:r>
              <w:rPr>
                <w:rFonts w:ascii="Times New Roman" w:eastAsia="Times New Roman" w:hAnsi="Times New Roman" w:cs="Times New Roman"/>
                <w:sz w:val="24"/>
                <w:szCs w:val="24"/>
              </w:rPr>
              <w:t xml:space="preserve"> СОШ"; МБОУ "Гамалеевская СОШ №1"; МБОУ "</w:t>
            </w:r>
            <w:proofErr w:type="spellStart"/>
            <w:r>
              <w:rPr>
                <w:rFonts w:ascii="Times New Roman" w:eastAsia="Times New Roman" w:hAnsi="Times New Roman" w:cs="Times New Roman"/>
                <w:sz w:val="24"/>
                <w:szCs w:val="24"/>
              </w:rPr>
              <w:t>Родинская</w:t>
            </w:r>
            <w:proofErr w:type="spellEnd"/>
            <w:r>
              <w:rPr>
                <w:rFonts w:ascii="Times New Roman" w:eastAsia="Times New Roman" w:hAnsi="Times New Roman" w:cs="Times New Roman"/>
                <w:sz w:val="24"/>
                <w:szCs w:val="24"/>
              </w:rPr>
              <w:t xml:space="preserve"> СОШ"; МБОУ "Федоровская СОШ"; МБУДО «ЦДТ»; МБУДО «ЦДТТ»; МБУДО «ДЮСШ»; МАДОУ «Детский сад №7»; МБДОУ «Детский сад №8»; МБДОУ «Детский сад №12»;</w:t>
            </w:r>
          </w:p>
        </w:tc>
      </w:tr>
      <w:tr w:rsidR="00C75AEF">
        <w:trPr>
          <w:trHeight w:val="7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условиях питания обучающихся, в том числе инвалидов и лиц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МБУДО «ЦДТ»; МБУДО «ЦДТТ»; МБДОУ «Детский сад №12»;</w:t>
            </w:r>
          </w:p>
        </w:tc>
      </w:tr>
      <w:tr w:rsidR="00C75AEF">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об условиях охраны здоровья обучающихся, в том числе инвалидов и лиц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№12»;</w:t>
            </w:r>
          </w:p>
        </w:tc>
      </w:tr>
      <w:tr w:rsidR="00C75AEF">
        <w:trPr>
          <w:trHeight w:val="7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№1»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МБУДО «ДЮСШ»; МБДОУ «Детский сад №10»;</w:t>
            </w:r>
          </w:p>
        </w:tc>
      </w:tr>
      <w:tr w:rsidR="00C75AEF">
        <w:trPr>
          <w:trHeight w:val="14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МБУДО «ЦДТТ»; МБУДО «ДЮСШ»; МБДОУ «Детский сад №12»;</w:t>
            </w:r>
          </w:p>
        </w:tc>
      </w:tr>
      <w:tr w:rsidR="00C75AEF">
        <w:trPr>
          <w:trHeight w:val="5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№1»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№4»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№117»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Баклановская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Бурдыгинская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Войковская</w:t>
            </w:r>
            <w:proofErr w:type="spellEnd"/>
            <w:r>
              <w:rPr>
                <w:rFonts w:ascii="Times New Roman" w:eastAsia="Times New Roman" w:hAnsi="Times New Roman" w:cs="Times New Roman"/>
                <w:sz w:val="24"/>
                <w:szCs w:val="24"/>
              </w:rPr>
              <w:t xml:space="preserve"> СОШ имени Олега </w:t>
            </w:r>
            <w:proofErr w:type="spellStart"/>
            <w:r>
              <w:rPr>
                <w:rFonts w:ascii="Times New Roman" w:eastAsia="Times New Roman" w:hAnsi="Times New Roman" w:cs="Times New Roman"/>
                <w:sz w:val="24"/>
                <w:szCs w:val="24"/>
              </w:rPr>
              <w:t>Стуколова</w:t>
            </w:r>
            <w:proofErr w:type="spellEnd"/>
            <w:r>
              <w:rPr>
                <w:rFonts w:ascii="Times New Roman" w:eastAsia="Times New Roman" w:hAnsi="Times New Roman" w:cs="Times New Roman"/>
                <w:sz w:val="24"/>
                <w:szCs w:val="24"/>
              </w:rPr>
              <w:t xml:space="preserve"> "; МБОУ "Гамалеевская СОШ №1"; МБОУ "Гамалеевская СОШ №2"; МБОУ "</w:t>
            </w:r>
            <w:proofErr w:type="spellStart"/>
            <w:r>
              <w:rPr>
                <w:rFonts w:ascii="Times New Roman" w:eastAsia="Times New Roman" w:hAnsi="Times New Roman" w:cs="Times New Roman"/>
                <w:sz w:val="24"/>
                <w:szCs w:val="24"/>
              </w:rPr>
              <w:t>Матвеевская</w:t>
            </w:r>
            <w:proofErr w:type="spellEnd"/>
            <w:r>
              <w:rPr>
                <w:rFonts w:ascii="Times New Roman" w:eastAsia="Times New Roman" w:hAnsi="Times New Roman" w:cs="Times New Roman"/>
                <w:sz w:val="24"/>
                <w:szCs w:val="24"/>
              </w:rPr>
              <w:t xml:space="preserve"> ООШ"; МБОУ "Николаевская СОШ"; МБОУ "</w:t>
            </w:r>
            <w:proofErr w:type="spellStart"/>
            <w:r>
              <w:rPr>
                <w:rFonts w:ascii="Times New Roman" w:eastAsia="Times New Roman" w:hAnsi="Times New Roman" w:cs="Times New Roman"/>
                <w:sz w:val="24"/>
                <w:szCs w:val="24"/>
              </w:rPr>
              <w:t>Родинская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Толкаевская</w:t>
            </w:r>
            <w:proofErr w:type="spellEnd"/>
            <w:r>
              <w:rPr>
                <w:rFonts w:ascii="Times New Roman" w:eastAsia="Times New Roman" w:hAnsi="Times New Roman" w:cs="Times New Roman"/>
                <w:sz w:val="24"/>
                <w:szCs w:val="24"/>
              </w:rPr>
              <w:t xml:space="preserve"> СОШ"; МБОУ "Троицкая СОШ "; МБОУ "</w:t>
            </w:r>
            <w:proofErr w:type="spellStart"/>
            <w:r>
              <w:rPr>
                <w:rFonts w:ascii="Times New Roman" w:eastAsia="Times New Roman" w:hAnsi="Times New Roman" w:cs="Times New Roman"/>
                <w:sz w:val="24"/>
                <w:szCs w:val="24"/>
              </w:rPr>
              <w:t>Уранская</w:t>
            </w:r>
            <w:proofErr w:type="spellEnd"/>
            <w:r>
              <w:rPr>
                <w:rFonts w:ascii="Times New Roman" w:eastAsia="Times New Roman" w:hAnsi="Times New Roman" w:cs="Times New Roman"/>
                <w:sz w:val="24"/>
                <w:szCs w:val="24"/>
              </w:rPr>
              <w:t xml:space="preserve"> СОШ"; МБОУ "Федоровская СОШ"; МБОУ "Романовская ООШ"; МБУДО «ЦДТ»; МБУДО «ЦДТТ»; МБУДО «ДЮСШ»; МАДОУ «Детский сад №1»; МБДОУ «Детский сад №10»; МБДОУ «Детский сад №12»;</w:t>
            </w:r>
          </w:p>
        </w:tc>
      </w:tr>
      <w:tr w:rsidR="00C75AEF">
        <w:trPr>
          <w:trHeight w:val="5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МАОУ «СОШ №3»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Бурдыгинская</w:t>
            </w:r>
            <w:proofErr w:type="spellEnd"/>
            <w:r>
              <w:rPr>
                <w:rFonts w:ascii="Times New Roman" w:eastAsia="Times New Roman" w:hAnsi="Times New Roman" w:cs="Times New Roman"/>
                <w:sz w:val="24"/>
                <w:szCs w:val="24"/>
              </w:rPr>
              <w:t xml:space="preserve"> СОШ";</w:t>
            </w:r>
          </w:p>
        </w:tc>
      </w:tr>
      <w:tr w:rsidR="00C75AEF">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№1»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№3»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№4»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МАОУ «СОШ №7»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xml:space="preserve">; МБОУ «СОШ №117» </w:t>
            </w:r>
            <w:proofErr w:type="spellStart"/>
            <w:r>
              <w:rPr>
                <w:rFonts w:ascii="Times New Roman" w:eastAsia="Times New Roman" w:hAnsi="Times New Roman" w:cs="Times New Roman"/>
                <w:sz w:val="24"/>
                <w:szCs w:val="24"/>
              </w:rPr>
              <w:t>г.Сорочинска</w:t>
            </w:r>
            <w:proofErr w:type="spellEnd"/>
            <w:r>
              <w:rPr>
                <w:rFonts w:ascii="Times New Roman" w:eastAsia="Times New Roman" w:hAnsi="Times New Roman" w:cs="Times New Roman"/>
                <w:sz w:val="24"/>
                <w:szCs w:val="24"/>
              </w:rPr>
              <w:t>; МБОУ "2-Михайловская СОШ"; МБОУ "</w:t>
            </w:r>
            <w:proofErr w:type="spellStart"/>
            <w:r>
              <w:rPr>
                <w:rFonts w:ascii="Times New Roman" w:eastAsia="Times New Roman" w:hAnsi="Times New Roman" w:cs="Times New Roman"/>
                <w:sz w:val="24"/>
                <w:szCs w:val="24"/>
              </w:rPr>
              <w:t>Бурдыгинская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Матвеевская</w:t>
            </w:r>
            <w:proofErr w:type="spellEnd"/>
            <w:r>
              <w:rPr>
                <w:rFonts w:ascii="Times New Roman" w:eastAsia="Times New Roman" w:hAnsi="Times New Roman" w:cs="Times New Roman"/>
                <w:sz w:val="24"/>
                <w:szCs w:val="24"/>
              </w:rPr>
              <w:t xml:space="preserve"> ООШ"; МБОУ "</w:t>
            </w:r>
            <w:proofErr w:type="spellStart"/>
            <w:r>
              <w:rPr>
                <w:rFonts w:ascii="Times New Roman" w:eastAsia="Times New Roman" w:hAnsi="Times New Roman" w:cs="Times New Roman"/>
                <w:sz w:val="24"/>
                <w:szCs w:val="24"/>
              </w:rPr>
              <w:t>Родинская</w:t>
            </w:r>
            <w:proofErr w:type="spellEnd"/>
            <w:r>
              <w:rPr>
                <w:rFonts w:ascii="Times New Roman" w:eastAsia="Times New Roman" w:hAnsi="Times New Roman" w:cs="Times New Roman"/>
                <w:sz w:val="24"/>
                <w:szCs w:val="24"/>
              </w:rPr>
              <w:t xml:space="preserve"> СОШ"; МБОУ "Федоровская СОШ"; МБУДО «ЦДТ»; МБУДО «ЦДТТ»; МБУДО «ДЮСШ»; МАДОУ «Детский сад №1»; МБДОУ «Детский сад №5»; МАДОУ «Детский сад №7»; МБДОУ «Детский сад №8»; МБДОУ «Детский сад №9»; МБДОУ «Детский сад №10»; МБДОУ «Детский сад №11»; МБДОУ «Детский сад №12»;</w:t>
            </w:r>
          </w:p>
        </w:tc>
      </w:tr>
      <w:tr w:rsidR="00C75AEF">
        <w:trPr>
          <w:trHeight w:val="48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наличии и порядке оказания платных образовательных услуг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"Федоровская СОШ"; МБОУ "Романовская ООШ"; МБУДО «ЦДТ»; МБУДО «ЦДТТ»; МБУДО «ДЮСШ»; МАДОУ «Детский сад №1»; МБДОУ «Детский сад №5»; МАДОУ «Детский сад №7»; МБДОУ «Детский сад №8»; МБДОУ «Детский сад №9»; МБДОУ «Детский сад №10»; МБДОУ «Детский сад №11»; МБДОУ «Детский сад №12»;</w:t>
            </w:r>
          </w:p>
        </w:tc>
      </w:tr>
      <w:tr w:rsidR="00C75AEF">
        <w:trPr>
          <w:trHeight w:val="5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C75AEF">
        <w:trPr>
          <w:trHeight w:val="14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МБУДО «ЦДТ»; МАДОУ «Детский сад №7»; МБДОУ «Детский сад №11»; МБДОУ «Детский сад №12»;</w:t>
            </w:r>
          </w:p>
        </w:tc>
      </w:tr>
    </w:tbl>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Pr>
          <w:rFonts w:ascii="Times New Roman" w:eastAsia="Times New Roman" w:hAnsi="Times New Roman" w:cs="Times New Roman"/>
          <w:sz w:val="24"/>
          <w:szCs w:val="24"/>
        </w:rPr>
        <w:tab/>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Pr>
          <w:rFonts w:ascii="Times New Roman" w:eastAsia="Times New Roman" w:hAnsi="Times New Roman" w:cs="Times New Roman"/>
          <w:sz w:val="24"/>
          <w:szCs w:val="24"/>
        </w:rPr>
        <w:tab/>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Отмечен высокий уровень доступности взаимодействия с получателями образовательных услуг по телефону, электронной почте. </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необходимо обеспечить размещение:</w:t>
      </w:r>
    </w:p>
    <w:p w:rsidR="00C75AEF" w:rsidRDefault="00C75AEF">
      <w:pPr>
        <w:pStyle w:val="10"/>
        <w:rPr>
          <w:rFonts w:ascii="Times New Roman" w:eastAsia="Times New Roman" w:hAnsi="Times New Roman" w:cs="Times New Roman"/>
          <w:sz w:val="24"/>
          <w:szCs w:val="24"/>
        </w:rPr>
      </w:pPr>
    </w:p>
    <w:tbl>
      <w:tblPr>
        <w:tblStyle w:val="ab"/>
        <w:tblW w:w="156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860"/>
        <w:gridCol w:w="10785"/>
      </w:tblGrid>
      <w:tr w:rsidR="00C75AEF">
        <w:trPr>
          <w:trHeight w:val="2000"/>
        </w:trPr>
        <w:tc>
          <w:tcPr>
            <w:tcW w:w="4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107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b/>
          <w:sz w:val="24"/>
          <w:szCs w:val="24"/>
        </w:rPr>
      </w:pPr>
      <w:r>
        <w:br w:type="page"/>
      </w:r>
    </w:p>
    <w:p w:rsidR="00C75AEF" w:rsidRDefault="008A1E01">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- 16:</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режиме, графике работы</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контактных телефонах и об адресах электронной почты</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Свидетельства о государственной аккредитации (с приложениями)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Информация о наличии и порядке оказания платных образовательных услуг (при </w:t>
      </w:r>
      <w:proofErr w:type="gramStart"/>
      <w:r>
        <w:rPr>
          <w:rFonts w:ascii="Times New Roman" w:eastAsia="Times New Roman" w:hAnsi="Times New Roman" w:cs="Times New Roman"/>
          <w:sz w:val="24"/>
          <w:szCs w:val="24"/>
        </w:rPr>
        <w:t>наличии)*</w:t>
      </w:r>
      <w:proofErr w:type="gramEnd"/>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C75AEF" w:rsidRDefault="00C75AEF">
      <w:pPr>
        <w:pStyle w:val="10"/>
        <w:rPr>
          <w:rFonts w:ascii="Times New Roman" w:eastAsia="Times New Roman" w:hAnsi="Times New Roman" w:cs="Times New Roman"/>
          <w:sz w:val="24"/>
          <w:szCs w:val="24"/>
        </w:rPr>
      </w:pPr>
    </w:p>
    <w:p w:rsidR="00C75AEF" w:rsidRDefault="00C75AEF">
      <w:pPr>
        <w:pStyle w:val="10"/>
        <w:rPr>
          <w:rFonts w:ascii="Times New Roman" w:eastAsia="Times New Roman" w:hAnsi="Times New Roman" w:cs="Times New Roman"/>
          <w:b/>
          <w:sz w:val="24"/>
          <w:szCs w:val="24"/>
        </w:rPr>
      </w:pPr>
    </w:p>
    <w:p w:rsidR="00C75AEF" w:rsidRDefault="008A1E01">
      <w:pPr>
        <w:pStyle w:val="10"/>
        <w:rPr>
          <w:rFonts w:ascii="Times New Roman" w:eastAsia="Times New Roman" w:hAnsi="Times New Roman" w:cs="Times New Roman"/>
          <w:b/>
          <w:sz w:val="24"/>
          <w:szCs w:val="24"/>
        </w:rPr>
      </w:pPr>
      <w:r>
        <w:br w:type="page"/>
      </w:r>
    </w:p>
    <w:p w:rsidR="00C75AEF" w:rsidRDefault="008A1E01">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5) РЕЗУЛЬТАТЫ СБОРА, ОБОБЩЕНИЯ И АНАЛИЗА ИНФОРМАЦИИ </w:t>
      </w:r>
    </w:p>
    <w:p w:rsidR="00C75AEF" w:rsidRDefault="008A1E01">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РЕЗУЛЬТАТАМ ОПРОСА ПОТРЕБИТЕЛЕЙ</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абсолютные показатели</w:t>
      </w:r>
    </w:p>
    <w:p w:rsidR="00C75AEF" w:rsidRDefault="00C75AEF">
      <w:pPr>
        <w:pStyle w:val="10"/>
        <w:rPr>
          <w:rFonts w:ascii="Times New Roman" w:eastAsia="Times New Roman" w:hAnsi="Times New Roman" w:cs="Times New Roman"/>
          <w:sz w:val="24"/>
          <w:szCs w:val="24"/>
        </w:rPr>
      </w:pPr>
    </w:p>
    <w:tbl>
      <w:tblPr>
        <w:tblStyle w:val="ac"/>
        <w:tblW w:w="156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60"/>
        <w:gridCol w:w="1815"/>
      </w:tblGrid>
      <w:tr w:rsidR="00C75AEF">
        <w:trPr>
          <w:trHeight w:val="4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общее число опрошенных получателей услуг</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3880</w:t>
            </w:r>
          </w:p>
        </w:tc>
      </w:tr>
      <w:tr w:rsidR="00C75AEF">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3379</w:t>
            </w:r>
          </w:p>
        </w:tc>
      </w:tr>
      <w:tr w:rsidR="00C75AEF">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Усайт</w:t>
            </w:r>
            <w:proofErr w:type="spellEnd"/>
            <w:r>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3389</w:t>
            </w:r>
          </w:p>
        </w:tc>
      </w:tr>
      <w:tr w:rsidR="00C75AEF">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число получателей услуг, удовлетворенных комфортностью предоставления услуг организацией социальной сферы</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3396</w:t>
            </w:r>
          </w:p>
        </w:tc>
      </w:tr>
      <w:tr w:rsidR="00C75AEF">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число опрошенных получателей услуг-инвалидов</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C75AEF">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число получателей услуг-инвалидов, удовлетворенных доступностью услуг для инвалидов</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C75AEF">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3364</w:t>
            </w:r>
          </w:p>
        </w:tc>
      </w:tr>
      <w:tr w:rsidR="00C75AEF">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3364</w:t>
            </w:r>
          </w:p>
        </w:tc>
      </w:tr>
      <w:tr w:rsidR="00C75AEF">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3351</w:t>
            </w:r>
          </w:p>
        </w:tc>
      </w:tr>
      <w:tr w:rsidR="00C75AEF">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3289</w:t>
            </w:r>
          </w:p>
        </w:tc>
      </w:tr>
      <w:tr w:rsidR="00C75AEF">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Уорг.усл</w:t>
            </w:r>
            <w:proofErr w:type="spellEnd"/>
            <w:r>
              <w:rPr>
                <w:rFonts w:ascii="Times New Roman" w:eastAsia="Times New Roman" w:hAnsi="Times New Roman" w:cs="Times New Roman"/>
                <w:sz w:val="24"/>
                <w:szCs w:val="24"/>
              </w:rPr>
              <w:t xml:space="preserve"> - число получателей услуг, удовлетворенных организационными условиями предоставления услуг</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3256</w:t>
            </w:r>
          </w:p>
        </w:tc>
      </w:tr>
      <w:tr w:rsidR="00C75AEF">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число получателей услуг, удовлетворенных в целом условиями оказания услуг в организации социальной сферы</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2481</w:t>
            </w:r>
          </w:p>
        </w:tc>
      </w:tr>
    </w:tbl>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относительные (расчетные) показатели:</w:t>
      </w:r>
    </w:p>
    <w:p w:rsidR="00C75AEF" w:rsidRDefault="00C75AEF">
      <w:pPr>
        <w:pStyle w:val="10"/>
        <w:rPr>
          <w:rFonts w:ascii="Times New Roman" w:eastAsia="Times New Roman" w:hAnsi="Times New Roman" w:cs="Times New Roman"/>
          <w:sz w:val="24"/>
          <w:szCs w:val="24"/>
        </w:rPr>
      </w:pPr>
    </w:p>
    <w:tbl>
      <w:tblPr>
        <w:tblStyle w:val="ad"/>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60"/>
        <w:gridCol w:w="1800"/>
      </w:tblGrid>
      <w:tr w:rsidR="00C75AEF">
        <w:trPr>
          <w:trHeight w:val="122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87,22%</w:t>
            </w:r>
          </w:p>
        </w:tc>
      </w:tr>
      <w:tr w:rsidR="00C75AEF">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комфортностью предоставления услуг организацией социальной сферы</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87,53%</w:t>
            </w:r>
          </w:p>
        </w:tc>
      </w:tr>
      <w:tr w:rsidR="00C75AEF">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56,16%</w:t>
            </w:r>
          </w:p>
        </w:tc>
      </w:tr>
      <w:tr w:rsidR="00C75AEF">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86,70%</w:t>
            </w:r>
          </w:p>
        </w:tc>
      </w:tr>
      <w:tr w:rsidR="00C75AEF">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86,70%</w:t>
            </w:r>
          </w:p>
        </w:tc>
      </w:tr>
      <w:tr w:rsidR="00C75AEF">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86,37%</w:t>
            </w:r>
          </w:p>
        </w:tc>
      </w:tr>
      <w:tr w:rsidR="00C75AEF">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84,77%</w:t>
            </w:r>
          </w:p>
        </w:tc>
      </w:tr>
      <w:tr w:rsidR="00C75AEF">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83,92%</w:t>
            </w:r>
          </w:p>
        </w:tc>
      </w:tr>
      <w:tr w:rsidR="00C75AEF">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63,94%</w:t>
            </w:r>
          </w:p>
        </w:tc>
      </w:tr>
    </w:tbl>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Минимальные значения получены по показателям: </w:t>
      </w:r>
    </w:p>
    <w:p w:rsidR="00C75AEF" w:rsidRDefault="00C75AEF">
      <w:pPr>
        <w:pStyle w:val="10"/>
        <w:rPr>
          <w:rFonts w:ascii="Times New Roman" w:eastAsia="Times New Roman" w:hAnsi="Times New Roman" w:cs="Times New Roman"/>
          <w:sz w:val="24"/>
          <w:szCs w:val="24"/>
        </w:rPr>
      </w:pPr>
    </w:p>
    <w:tbl>
      <w:tblPr>
        <w:tblStyle w:val="ae"/>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60"/>
        <w:gridCol w:w="1800"/>
      </w:tblGrid>
      <w:tr w:rsidR="00C75AEF" w:rsidTr="00452A69">
        <w:trPr>
          <w:trHeight w:val="113"/>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56,16%</w:t>
            </w:r>
          </w:p>
        </w:tc>
      </w:tr>
      <w:tr w:rsidR="00C75AEF" w:rsidTr="00452A69">
        <w:trPr>
          <w:trHeight w:val="185"/>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rsidP="00452A69">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C75AEF" w:rsidRDefault="008A1E01" w:rsidP="00452A69">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63,94%</w:t>
            </w:r>
          </w:p>
        </w:tc>
      </w:tr>
    </w:tbl>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br w:type="page"/>
      </w:r>
    </w:p>
    <w:p w:rsidR="00C75AEF" w:rsidRDefault="008A1E01">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 ОСНОВАНИИ ВЫШЕИЗЛОЖЕННОГО РЕКОМЕНДУЕТСЯ:</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довести полученные результаты до участников образовательного процесса; </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обсудить полученные результаты в педагогических коллективах; </w:t>
      </w:r>
    </w:p>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в том числе: </w:t>
      </w:r>
    </w:p>
    <w:p w:rsidR="00C75AEF" w:rsidRDefault="00C75AEF">
      <w:pPr>
        <w:pStyle w:val="10"/>
        <w:rPr>
          <w:rFonts w:ascii="Times New Roman" w:eastAsia="Times New Roman" w:hAnsi="Times New Roman" w:cs="Times New Roman"/>
          <w:sz w:val="24"/>
          <w:szCs w:val="24"/>
        </w:rPr>
      </w:pPr>
    </w:p>
    <w:tbl>
      <w:tblPr>
        <w:tblStyle w:val="af"/>
        <w:tblW w:w="156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945"/>
      </w:tblGrid>
      <w:tr w:rsidR="00C75AEF">
        <w:trPr>
          <w:trHeight w:val="1020"/>
        </w:trPr>
        <w:tc>
          <w:tcPr>
            <w:tcW w:w="2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разместить необходимую информацию </w:t>
            </w:r>
          </w:p>
        </w:tc>
        <w:tc>
          <w:tcPr>
            <w:tcW w:w="129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в соответствии с утвержденными требованиями, а также информацию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r>
    </w:tbl>
    <w:p w:rsidR="00C75AEF" w:rsidRDefault="00C75AEF">
      <w:pPr>
        <w:pStyle w:val="10"/>
        <w:rPr>
          <w:rFonts w:ascii="Times New Roman" w:eastAsia="Times New Roman" w:hAnsi="Times New Roman" w:cs="Times New Roman"/>
          <w:sz w:val="24"/>
          <w:szCs w:val="24"/>
        </w:rPr>
      </w:pPr>
    </w:p>
    <w:tbl>
      <w:tblPr>
        <w:tblStyle w:val="af0"/>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930"/>
      </w:tblGrid>
      <w:tr w:rsidR="00C75AEF">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обеспечить комфортные условия оказания услуг:</w:t>
            </w:r>
          </w:p>
        </w:tc>
        <w:tc>
          <w:tcPr>
            <w:tcW w:w="129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 наличие и доступность питьевой воды;</w:t>
            </w:r>
          </w:p>
        </w:tc>
      </w:tr>
    </w:tbl>
    <w:p w:rsidR="00C75AEF" w:rsidRDefault="00C75AEF">
      <w:pPr>
        <w:pStyle w:val="10"/>
        <w:rPr>
          <w:rFonts w:ascii="Times New Roman" w:eastAsia="Times New Roman" w:hAnsi="Times New Roman" w:cs="Times New Roman"/>
          <w:sz w:val="24"/>
          <w:szCs w:val="24"/>
        </w:rPr>
      </w:pPr>
    </w:p>
    <w:tbl>
      <w:tblPr>
        <w:tblStyle w:val="af1"/>
        <w:tblW w:w="156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15"/>
        <w:gridCol w:w="12960"/>
      </w:tblGrid>
      <w:tr w:rsidR="00C75AEF">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129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C75AEF" w:rsidRDefault="00C75AEF">
      <w:pPr>
        <w:pStyle w:val="10"/>
        <w:rPr>
          <w:rFonts w:ascii="Times New Roman" w:eastAsia="Times New Roman" w:hAnsi="Times New Roman" w:cs="Times New Roman"/>
          <w:sz w:val="24"/>
          <w:szCs w:val="24"/>
        </w:rPr>
      </w:pPr>
    </w:p>
    <w:tbl>
      <w:tblPr>
        <w:tblStyle w:val="af2"/>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00"/>
        <w:gridCol w:w="12960"/>
      </w:tblGrid>
      <w:tr w:rsidR="00C75AEF">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 принять меры по обеспечению условий доступности, позволяющих инвалидам получать услуги наравне с другими:</w:t>
            </w:r>
          </w:p>
        </w:tc>
        <w:tc>
          <w:tcPr>
            <w:tcW w:w="129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75AEF" w:rsidRDefault="008A1E01">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C75AEF" w:rsidRDefault="00C75AEF">
      <w:pPr>
        <w:pStyle w:val="10"/>
        <w:rPr>
          <w:rFonts w:ascii="Times New Roman" w:eastAsia="Times New Roman" w:hAnsi="Times New Roman" w:cs="Times New Roman"/>
          <w:sz w:val="24"/>
          <w:szCs w:val="24"/>
        </w:rPr>
      </w:pPr>
    </w:p>
    <w:p w:rsidR="00C75AEF" w:rsidRDefault="008A1E01">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принять во внимание результаты проведенного опроса. </w:t>
      </w:r>
    </w:p>
    <w:sectPr w:rsidR="00C75AEF" w:rsidSect="00452A69">
      <w:headerReference w:type="default" r:id="rId6"/>
      <w:footerReference w:type="default" r:id="rId7"/>
      <w:pgSz w:w="16840" w:h="11907" w:orient="landscape" w:code="9"/>
      <w:pgMar w:top="567" w:right="567" w:bottom="567" w:left="709"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A6" w:rsidRDefault="00C127A6" w:rsidP="00C75AEF">
      <w:pPr>
        <w:spacing w:line="240" w:lineRule="auto"/>
      </w:pPr>
      <w:r>
        <w:separator/>
      </w:r>
    </w:p>
  </w:endnote>
  <w:endnote w:type="continuationSeparator" w:id="0">
    <w:p w:rsidR="00C127A6" w:rsidRDefault="00C127A6" w:rsidP="00C75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71" w:rsidRDefault="009F7871">
    <w:pPr>
      <w:pStyle w:val="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A6" w:rsidRDefault="00C127A6" w:rsidP="00C75AEF">
      <w:pPr>
        <w:spacing w:line="240" w:lineRule="auto"/>
      </w:pPr>
      <w:r>
        <w:separator/>
      </w:r>
    </w:p>
  </w:footnote>
  <w:footnote w:type="continuationSeparator" w:id="0">
    <w:p w:rsidR="00C127A6" w:rsidRDefault="00C127A6" w:rsidP="00C75A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71" w:rsidRDefault="009F7871">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EF"/>
    <w:rsid w:val="00392717"/>
    <w:rsid w:val="00452A69"/>
    <w:rsid w:val="005E7B1C"/>
    <w:rsid w:val="008A1E01"/>
    <w:rsid w:val="009F7871"/>
    <w:rsid w:val="00C127A6"/>
    <w:rsid w:val="00C7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B2BF"/>
  <w15:docId w15:val="{B8C58290-C45D-445D-88EE-04EE7674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C75AEF"/>
    <w:pPr>
      <w:keepNext/>
      <w:keepLines/>
      <w:spacing w:before="400" w:after="120"/>
      <w:outlineLvl w:val="0"/>
    </w:pPr>
    <w:rPr>
      <w:sz w:val="40"/>
      <w:szCs w:val="40"/>
    </w:rPr>
  </w:style>
  <w:style w:type="paragraph" w:styleId="2">
    <w:name w:val="heading 2"/>
    <w:basedOn w:val="10"/>
    <w:next w:val="10"/>
    <w:rsid w:val="00C75AEF"/>
    <w:pPr>
      <w:keepNext/>
      <w:keepLines/>
      <w:spacing w:before="360" w:after="120"/>
      <w:outlineLvl w:val="1"/>
    </w:pPr>
    <w:rPr>
      <w:sz w:val="32"/>
      <w:szCs w:val="32"/>
    </w:rPr>
  </w:style>
  <w:style w:type="paragraph" w:styleId="3">
    <w:name w:val="heading 3"/>
    <w:basedOn w:val="10"/>
    <w:next w:val="10"/>
    <w:rsid w:val="00C75AEF"/>
    <w:pPr>
      <w:keepNext/>
      <w:keepLines/>
      <w:spacing w:before="320" w:after="80"/>
      <w:outlineLvl w:val="2"/>
    </w:pPr>
    <w:rPr>
      <w:color w:val="434343"/>
      <w:sz w:val="28"/>
      <w:szCs w:val="28"/>
    </w:rPr>
  </w:style>
  <w:style w:type="paragraph" w:styleId="4">
    <w:name w:val="heading 4"/>
    <w:basedOn w:val="10"/>
    <w:next w:val="10"/>
    <w:rsid w:val="00C75AEF"/>
    <w:pPr>
      <w:keepNext/>
      <w:keepLines/>
      <w:spacing w:before="280" w:after="80"/>
      <w:outlineLvl w:val="3"/>
    </w:pPr>
    <w:rPr>
      <w:color w:val="666666"/>
      <w:sz w:val="24"/>
      <w:szCs w:val="24"/>
    </w:rPr>
  </w:style>
  <w:style w:type="paragraph" w:styleId="5">
    <w:name w:val="heading 5"/>
    <w:basedOn w:val="10"/>
    <w:next w:val="10"/>
    <w:rsid w:val="00C75AEF"/>
    <w:pPr>
      <w:keepNext/>
      <w:keepLines/>
      <w:spacing w:before="240" w:after="80"/>
      <w:outlineLvl w:val="4"/>
    </w:pPr>
    <w:rPr>
      <w:color w:val="666666"/>
    </w:rPr>
  </w:style>
  <w:style w:type="paragraph" w:styleId="6">
    <w:name w:val="heading 6"/>
    <w:basedOn w:val="10"/>
    <w:next w:val="10"/>
    <w:rsid w:val="00C75AE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75AEF"/>
  </w:style>
  <w:style w:type="table" w:customStyle="1" w:styleId="TableNormal">
    <w:name w:val="Table Normal"/>
    <w:rsid w:val="00C75AEF"/>
    <w:tblPr>
      <w:tblCellMar>
        <w:top w:w="0" w:type="dxa"/>
        <w:left w:w="0" w:type="dxa"/>
        <w:bottom w:w="0" w:type="dxa"/>
        <w:right w:w="0" w:type="dxa"/>
      </w:tblCellMar>
    </w:tblPr>
  </w:style>
  <w:style w:type="paragraph" w:styleId="a3">
    <w:name w:val="Title"/>
    <w:basedOn w:val="10"/>
    <w:next w:val="10"/>
    <w:rsid w:val="00C75AEF"/>
    <w:pPr>
      <w:keepNext/>
      <w:keepLines/>
      <w:spacing w:after="60"/>
    </w:pPr>
    <w:rPr>
      <w:sz w:val="52"/>
      <w:szCs w:val="52"/>
    </w:rPr>
  </w:style>
  <w:style w:type="paragraph" w:styleId="a4">
    <w:name w:val="Subtitle"/>
    <w:basedOn w:val="10"/>
    <w:next w:val="10"/>
    <w:rsid w:val="00C75AEF"/>
    <w:pPr>
      <w:keepNext/>
      <w:keepLines/>
      <w:spacing w:after="320"/>
    </w:pPr>
    <w:rPr>
      <w:color w:val="666666"/>
      <w:sz w:val="30"/>
      <w:szCs w:val="30"/>
    </w:rPr>
  </w:style>
  <w:style w:type="table" w:customStyle="1" w:styleId="a5">
    <w:basedOn w:val="TableNormal"/>
    <w:rsid w:val="00C75AEF"/>
    <w:tblPr>
      <w:tblStyleRowBandSize w:val="1"/>
      <w:tblStyleColBandSize w:val="1"/>
      <w:tblCellMar>
        <w:top w:w="100" w:type="dxa"/>
        <w:left w:w="100" w:type="dxa"/>
        <w:bottom w:w="100" w:type="dxa"/>
        <w:right w:w="100" w:type="dxa"/>
      </w:tblCellMar>
    </w:tblPr>
  </w:style>
  <w:style w:type="table" w:customStyle="1" w:styleId="a6">
    <w:basedOn w:val="TableNormal"/>
    <w:rsid w:val="00C75AEF"/>
    <w:tblPr>
      <w:tblStyleRowBandSize w:val="1"/>
      <w:tblStyleColBandSize w:val="1"/>
      <w:tblCellMar>
        <w:top w:w="100" w:type="dxa"/>
        <w:left w:w="100" w:type="dxa"/>
        <w:bottom w:w="100" w:type="dxa"/>
        <w:right w:w="100" w:type="dxa"/>
      </w:tblCellMar>
    </w:tblPr>
  </w:style>
  <w:style w:type="table" w:customStyle="1" w:styleId="a7">
    <w:basedOn w:val="TableNormal"/>
    <w:rsid w:val="00C75AEF"/>
    <w:tblPr>
      <w:tblStyleRowBandSize w:val="1"/>
      <w:tblStyleColBandSize w:val="1"/>
      <w:tblCellMar>
        <w:top w:w="100" w:type="dxa"/>
        <w:left w:w="100" w:type="dxa"/>
        <w:bottom w:w="100" w:type="dxa"/>
        <w:right w:w="100" w:type="dxa"/>
      </w:tblCellMar>
    </w:tblPr>
  </w:style>
  <w:style w:type="table" w:customStyle="1" w:styleId="a8">
    <w:basedOn w:val="TableNormal"/>
    <w:rsid w:val="00C75AEF"/>
    <w:tblPr>
      <w:tblStyleRowBandSize w:val="1"/>
      <w:tblStyleColBandSize w:val="1"/>
      <w:tblCellMar>
        <w:top w:w="100" w:type="dxa"/>
        <w:left w:w="100" w:type="dxa"/>
        <w:bottom w:w="100" w:type="dxa"/>
        <w:right w:w="100" w:type="dxa"/>
      </w:tblCellMar>
    </w:tblPr>
  </w:style>
  <w:style w:type="table" w:customStyle="1" w:styleId="a9">
    <w:basedOn w:val="TableNormal"/>
    <w:rsid w:val="00C75AEF"/>
    <w:tblPr>
      <w:tblStyleRowBandSize w:val="1"/>
      <w:tblStyleColBandSize w:val="1"/>
      <w:tblCellMar>
        <w:top w:w="100" w:type="dxa"/>
        <w:left w:w="100" w:type="dxa"/>
        <w:bottom w:w="100" w:type="dxa"/>
        <w:right w:w="100" w:type="dxa"/>
      </w:tblCellMar>
    </w:tblPr>
  </w:style>
  <w:style w:type="table" w:customStyle="1" w:styleId="aa">
    <w:basedOn w:val="TableNormal"/>
    <w:rsid w:val="00C75AEF"/>
    <w:tblPr>
      <w:tblStyleRowBandSize w:val="1"/>
      <w:tblStyleColBandSize w:val="1"/>
      <w:tblCellMar>
        <w:top w:w="100" w:type="dxa"/>
        <w:left w:w="100" w:type="dxa"/>
        <w:bottom w:w="100" w:type="dxa"/>
        <w:right w:w="100" w:type="dxa"/>
      </w:tblCellMar>
    </w:tblPr>
  </w:style>
  <w:style w:type="table" w:customStyle="1" w:styleId="ab">
    <w:basedOn w:val="TableNormal"/>
    <w:rsid w:val="00C75AEF"/>
    <w:tblPr>
      <w:tblStyleRowBandSize w:val="1"/>
      <w:tblStyleColBandSize w:val="1"/>
      <w:tblCellMar>
        <w:top w:w="100" w:type="dxa"/>
        <w:left w:w="100" w:type="dxa"/>
        <w:bottom w:w="100" w:type="dxa"/>
        <w:right w:w="100" w:type="dxa"/>
      </w:tblCellMar>
    </w:tblPr>
  </w:style>
  <w:style w:type="table" w:customStyle="1" w:styleId="ac">
    <w:basedOn w:val="TableNormal"/>
    <w:rsid w:val="00C75AEF"/>
    <w:tblPr>
      <w:tblStyleRowBandSize w:val="1"/>
      <w:tblStyleColBandSize w:val="1"/>
      <w:tblCellMar>
        <w:top w:w="100" w:type="dxa"/>
        <w:left w:w="100" w:type="dxa"/>
        <w:bottom w:w="100" w:type="dxa"/>
        <w:right w:w="100" w:type="dxa"/>
      </w:tblCellMar>
    </w:tblPr>
  </w:style>
  <w:style w:type="table" w:customStyle="1" w:styleId="ad">
    <w:basedOn w:val="TableNormal"/>
    <w:rsid w:val="00C75AEF"/>
    <w:tblPr>
      <w:tblStyleRowBandSize w:val="1"/>
      <w:tblStyleColBandSize w:val="1"/>
      <w:tblCellMar>
        <w:top w:w="100" w:type="dxa"/>
        <w:left w:w="100" w:type="dxa"/>
        <w:bottom w:w="100" w:type="dxa"/>
        <w:right w:w="100" w:type="dxa"/>
      </w:tblCellMar>
    </w:tblPr>
  </w:style>
  <w:style w:type="table" w:customStyle="1" w:styleId="ae">
    <w:basedOn w:val="TableNormal"/>
    <w:rsid w:val="00C75AEF"/>
    <w:tblPr>
      <w:tblStyleRowBandSize w:val="1"/>
      <w:tblStyleColBandSize w:val="1"/>
      <w:tblCellMar>
        <w:top w:w="100" w:type="dxa"/>
        <w:left w:w="100" w:type="dxa"/>
        <w:bottom w:w="100" w:type="dxa"/>
        <w:right w:w="100" w:type="dxa"/>
      </w:tblCellMar>
    </w:tblPr>
  </w:style>
  <w:style w:type="table" w:customStyle="1" w:styleId="af">
    <w:basedOn w:val="TableNormal"/>
    <w:rsid w:val="00C75AEF"/>
    <w:tblPr>
      <w:tblStyleRowBandSize w:val="1"/>
      <w:tblStyleColBandSize w:val="1"/>
      <w:tblCellMar>
        <w:top w:w="100" w:type="dxa"/>
        <w:left w:w="100" w:type="dxa"/>
        <w:bottom w:w="100" w:type="dxa"/>
        <w:right w:w="100" w:type="dxa"/>
      </w:tblCellMar>
    </w:tblPr>
  </w:style>
  <w:style w:type="table" w:customStyle="1" w:styleId="af0">
    <w:basedOn w:val="TableNormal"/>
    <w:rsid w:val="00C75AEF"/>
    <w:tblPr>
      <w:tblStyleRowBandSize w:val="1"/>
      <w:tblStyleColBandSize w:val="1"/>
      <w:tblCellMar>
        <w:top w:w="100" w:type="dxa"/>
        <w:left w:w="100" w:type="dxa"/>
        <w:bottom w:w="100" w:type="dxa"/>
        <w:right w:w="100" w:type="dxa"/>
      </w:tblCellMar>
    </w:tblPr>
  </w:style>
  <w:style w:type="table" w:customStyle="1" w:styleId="af1">
    <w:basedOn w:val="TableNormal"/>
    <w:rsid w:val="00C75AEF"/>
    <w:tblPr>
      <w:tblStyleRowBandSize w:val="1"/>
      <w:tblStyleColBandSize w:val="1"/>
      <w:tblCellMar>
        <w:top w:w="100" w:type="dxa"/>
        <w:left w:w="100" w:type="dxa"/>
        <w:bottom w:w="100" w:type="dxa"/>
        <w:right w:w="100" w:type="dxa"/>
      </w:tblCellMar>
    </w:tblPr>
  </w:style>
  <w:style w:type="table" w:customStyle="1" w:styleId="af2">
    <w:basedOn w:val="TableNormal"/>
    <w:rsid w:val="00C75AEF"/>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7761</Words>
  <Characters>44240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2020-05-22T06:50:00Z</dcterms:created>
  <dcterms:modified xsi:type="dcterms:W3CDTF">2020-05-22T06:50:00Z</dcterms:modified>
</cp:coreProperties>
</file>