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AD8" w:rsidRPr="00380AD8" w:rsidRDefault="00380AD8" w:rsidP="00A02EE4">
      <w:pPr>
        <w:spacing w:line="252" w:lineRule="auto"/>
        <w:jc w:val="center"/>
        <w:rPr>
          <w:b/>
          <w:sz w:val="28"/>
          <w:szCs w:val="28"/>
        </w:rPr>
      </w:pPr>
      <w:r w:rsidRPr="00380AD8">
        <w:rPr>
          <w:b/>
          <w:sz w:val="28"/>
          <w:szCs w:val="28"/>
        </w:rPr>
        <w:t>Сравнительный анализ фактического потребления энергоресурсов</w:t>
      </w:r>
    </w:p>
    <w:p w:rsidR="004E4D1A" w:rsidRDefault="00380AD8" w:rsidP="00A02EE4">
      <w:pPr>
        <w:spacing w:line="252" w:lineRule="auto"/>
        <w:jc w:val="center"/>
        <w:rPr>
          <w:b/>
          <w:sz w:val="28"/>
          <w:szCs w:val="28"/>
        </w:rPr>
      </w:pPr>
      <w:r w:rsidRPr="00380AD8">
        <w:rPr>
          <w:b/>
          <w:sz w:val="28"/>
          <w:szCs w:val="28"/>
        </w:rPr>
        <w:t>за январь-март   20</w:t>
      </w:r>
      <w:r w:rsidR="00B975CB">
        <w:rPr>
          <w:b/>
          <w:sz w:val="28"/>
          <w:szCs w:val="28"/>
        </w:rPr>
        <w:t>20</w:t>
      </w:r>
      <w:r w:rsidRPr="00380AD8">
        <w:rPr>
          <w:b/>
          <w:sz w:val="28"/>
          <w:szCs w:val="28"/>
        </w:rPr>
        <w:t xml:space="preserve">  года по бюджетным учреждениям</w:t>
      </w:r>
    </w:p>
    <w:p w:rsidR="008B447E" w:rsidRDefault="008B447E" w:rsidP="00A02EE4">
      <w:pPr>
        <w:spacing w:line="252" w:lineRule="auto"/>
        <w:jc w:val="center"/>
        <w:rPr>
          <w:b/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7"/>
        <w:gridCol w:w="1061"/>
        <w:gridCol w:w="1200"/>
        <w:gridCol w:w="1180"/>
        <w:gridCol w:w="811"/>
        <w:gridCol w:w="1134"/>
      </w:tblGrid>
      <w:tr w:rsidR="002A7F1A" w:rsidRPr="002A7F1A" w:rsidTr="00A02EE4">
        <w:trPr>
          <w:trHeight w:val="88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2A7F1A" w:rsidRDefault="002A7F1A" w:rsidP="002A7F1A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A7F1A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Наименование</w:t>
            </w:r>
          </w:p>
          <w:p w:rsidR="002A7F1A" w:rsidRPr="002A7F1A" w:rsidRDefault="002A7F1A" w:rsidP="002A7F1A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A7F1A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объекта</w:t>
            </w:r>
          </w:p>
          <w:p w:rsidR="002A7F1A" w:rsidRPr="002A7F1A" w:rsidRDefault="002A7F1A" w:rsidP="002A7F1A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A7F1A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2A7F1A" w:rsidRDefault="002A7F1A" w:rsidP="002A7F1A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A7F1A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Ед. изм.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2A7F1A" w:rsidRDefault="002A7F1A" w:rsidP="002A7F1A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A7F1A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20</w:t>
            </w:r>
            <w:r w:rsidR="00B975C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20</w:t>
            </w:r>
            <w:r w:rsidRPr="002A7F1A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год</w:t>
            </w:r>
          </w:p>
          <w:p w:rsidR="002A7F1A" w:rsidRPr="002A7F1A" w:rsidRDefault="002A7F1A" w:rsidP="002A7F1A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A7F1A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январь-</w:t>
            </w:r>
          </w:p>
          <w:p w:rsidR="002A7F1A" w:rsidRPr="002A7F1A" w:rsidRDefault="002A7F1A" w:rsidP="002A7F1A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A7F1A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март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2A7F1A" w:rsidRDefault="002A7F1A" w:rsidP="002A7F1A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A7F1A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201</w:t>
            </w:r>
            <w:r w:rsidR="00B975C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9</w:t>
            </w:r>
            <w:r w:rsidRPr="002A7F1A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год</w:t>
            </w:r>
          </w:p>
          <w:p w:rsidR="002A7F1A" w:rsidRPr="002A7F1A" w:rsidRDefault="002A7F1A" w:rsidP="002A7F1A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A7F1A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январь-</w:t>
            </w:r>
          </w:p>
          <w:p w:rsidR="002A7F1A" w:rsidRPr="002A7F1A" w:rsidRDefault="002A7F1A" w:rsidP="002A7F1A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A7F1A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март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2A7F1A" w:rsidRDefault="002A7F1A" w:rsidP="002A7F1A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A7F1A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2A7F1A" w:rsidRDefault="002A7F1A" w:rsidP="002A7F1A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A7F1A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Отклонение</w:t>
            </w:r>
          </w:p>
        </w:tc>
      </w:tr>
      <w:tr w:rsidR="002A7F1A" w:rsidRPr="002A7F1A" w:rsidTr="00A02EE4">
        <w:trPr>
          <w:trHeight w:val="315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2A7F1A" w:rsidRDefault="002A7F1A" w:rsidP="002A7F1A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A7F1A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Электроэнергия</w:t>
            </w:r>
          </w:p>
        </w:tc>
      </w:tr>
      <w:tr w:rsidR="001900C1" w:rsidRPr="002A7F1A" w:rsidTr="002441A3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0C1" w:rsidRPr="002A7F1A" w:rsidRDefault="001900C1" w:rsidP="002A7F1A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A7F1A">
              <w:rPr>
                <w:rFonts w:eastAsia="Times New Roman" w:cs="Times New Roman"/>
                <w:color w:val="000000"/>
                <w:szCs w:val="24"/>
                <w:lang w:eastAsia="ru-RU"/>
              </w:rPr>
              <w:t>Отдел по культуре и искусству администрации Сорочинского городского округа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0C1" w:rsidRPr="002A7F1A" w:rsidRDefault="001900C1" w:rsidP="002A7F1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A7F1A">
              <w:rPr>
                <w:rFonts w:eastAsia="Times New Roman" w:cs="Times New Roman"/>
                <w:color w:val="000000"/>
                <w:szCs w:val="24"/>
                <w:lang w:eastAsia="ru-RU"/>
              </w:rPr>
              <w:t>кВт/час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0C1" w:rsidRPr="0070556B" w:rsidRDefault="00D40770" w:rsidP="002A7F1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0556B">
              <w:rPr>
                <w:rFonts w:eastAsia="Times New Roman" w:cs="Times New Roman"/>
                <w:color w:val="000000"/>
                <w:szCs w:val="24"/>
                <w:lang w:eastAsia="ru-RU"/>
              </w:rPr>
              <w:t>57 251,1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C1" w:rsidRPr="0070556B" w:rsidRDefault="001900C1" w:rsidP="00622BA5"/>
          <w:p w:rsidR="001900C1" w:rsidRPr="0070556B" w:rsidRDefault="00340230" w:rsidP="00622BA5">
            <w:r w:rsidRPr="0070556B">
              <w:t xml:space="preserve"> </w:t>
            </w:r>
            <w:r w:rsidR="001900C1" w:rsidRPr="0070556B">
              <w:t>58 431,8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0C1" w:rsidRPr="00A676FB" w:rsidRDefault="00A676FB" w:rsidP="002A7F1A">
            <w:pPr>
              <w:jc w:val="center"/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  <w:r w:rsidRPr="00A676FB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98.0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0C1" w:rsidRPr="00A676FB" w:rsidRDefault="001900C1" w:rsidP="00A676FB">
            <w:pPr>
              <w:jc w:val="center"/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  <w:r w:rsidRPr="00A676FB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  <w:r w:rsidR="00A676FB" w:rsidRPr="00A676FB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1180.8</w:t>
            </w:r>
          </w:p>
        </w:tc>
      </w:tr>
      <w:tr w:rsidR="001900C1" w:rsidRPr="002A7F1A" w:rsidTr="00E75769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0C1" w:rsidRPr="002878E2" w:rsidRDefault="001900C1" w:rsidP="002A7F1A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878E2">
              <w:rPr>
                <w:rFonts w:eastAsia="Times New Roman" w:cs="Times New Roman"/>
                <w:color w:val="000000"/>
                <w:szCs w:val="24"/>
                <w:lang w:eastAsia="ru-RU"/>
              </w:rPr>
              <w:t>МКУ «Хозяйственная группа по обслуживанию органов местного самоуправления» (хозяйственная группа, администрация Сорочинского  городского округа, архив)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00C1" w:rsidRPr="002878E2" w:rsidRDefault="001900C1" w:rsidP="002A7F1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878E2">
              <w:rPr>
                <w:rFonts w:eastAsia="Times New Roman" w:cs="Times New Roman"/>
                <w:color w:val="000000"/>
                <w:szCs w:val="24"/>
                <w:lang w:eastAsia="ru-RU"/>
              </w:rPr>
              <w:t>кВт/час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0C1" w:rsidRPr="002878E2" w:rsidRDefault="002878E2" w:rsidP="002A7F1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878E2">
              <w:rPr>
                <w:rFonts w:eastAsia="Times New Roman" w:cs="Times New Roman"/>
                <w:color w:val="000000"/>
                <w:szCs w:val="24"/>
                <w:lang w:eastAsia="ru-RU"/>
              </w:rPr>
              <w:t>55 899,6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C1" w:rsidRPr="002878E2" w:rsidRDefault="001900C1" w:rsidP="00622BA5"/>
          <w:p w:rsidR="001900C1" w:rsidRPr="002878E2" w:rsidRDefault="001900C1" w:rsidP="00622BA5"/>
          <w:p w:rsidR="001900C1" w:rsidRPr="002878E2" w:rsidRDefault="002878E2" w:rsidP="00622BA5">
            <w:r w:rsidRPr="002878E2">
              <w:t>67 042,3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C1" w:rsidRPr="002878E2" w:rsidRDefault="002878E2" w:rsidP="002A7F1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878E2">
              <w:rPr>
                <w:rFonts w:eastAsia="Times New Roman" w:cs="Times New Roman"/>
                <w:color w:val="000000"/>
                <w:szCs w:val="24"/>
                <w:lang w:eastAsia="ru-RU"/>
              </w:rPr>
              <w:t>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C1" w:rsidRPr="002878E2" w:rsidRDefault="002878E2" w:rsidP="002A7F1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878E2">
              <w:rPr>
                <w:rFonts w:eastAsia="Times New Roman" w:cs="Times New Roman"/>
                <w:color w:val="000000"/>
                <w:szCs w:val="24"/>
                <w:lang w:eastAsia="ru-RU"/>
              </w:rPr>
              <w:t>-11142,7</w:t>
            </w:r>
          </w:p>
        </w:tc>
      </w:tr>
      <w:tr w:rsidR="002A7F1A" w:rsidRPr="002A7F1A" w:rsidTr="00A02EE4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2A7F1A" w:rsidRDefault="002A7F1A" w:rsidP="002A7F1A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A7F1A">
              <w:rPr>
                <w:rFonts w:eastAsia="Times New Roman" w:cs="Times New Roman"/>
                <w:color w:val="000000"/>
                <w:szCs w:val="24"/>
                <w:lang w:eastAsia="ru-RU"/>
              </w:rPr>
              <w:t>Управление  образования администрации  Сорочинского городского округа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2A7F1A" w:rsidRDefault="002A7F1A" w:rsidP="002A7F1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A7F1A">
              <w:rPr>
                <w:rFonts w:eastAsia="Times New Roman" w:cs="Times New Roman"/>
                <w:color w:val="000000"/>
                <w:szCs w:val="24"/>
                <w:lang w:eastAsia="ru-RU"/>
              </w:rPr>
              <w:t>кВт/час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70556B" w:rsidRDefault="00646FFE" w:rsidP="00646FF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0556B">
              <w:rPr>
                <w:rFonts w:eastAsia="Times New Roman" w:cs="Times New Roman"/>
                <w:color w:val="000000"/>
                <w:szCs w:val="24"/>
                <w:lang w:eastAsia="ru-RU"/>
              </w:rPr>
              <w:t>522 717,0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70556B" w:rsidRDefault="001900C1" w:rsidP="002A7F1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0556B">
              <w:rPr>
                <w:rFonts w:eastAsia="Times New Roman" w:cs="Times New Roman"/>
                <w:color w:val="000000"/>
                <w:szCs w:val="24"/>
                <w:lang w:eastAsia="ru-RU"/>
              </w:rPr>
              <w:t>554 890,0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A676FB" w:rsidRDefault="00A676FB" w:rsidP="002A7F1A">
            <w:pPr>
              <w:jc w:val="center"/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  <w:r w:rsidRPr="00A676FB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94.2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E75769" w:rsidRDefault="002A7F1A" w:rsidP="00A676F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76FB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  <w:r w:rsidR="00E75769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32</w:t>
            </w:r>
            <w:r w:rsidR="0097144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E75769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173</w:t>
            </w:r>
          </w:p>
        </w:tc>
      </w:tr>
      <w:tr w:rsidR="002A7F1A" w:rsidRPr="002A7F1A" w:rsidTr="00A02EE4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2A7F1A" w:rsidRDefault="002A7F1A" w:rsidP="002A7F1A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A7F1A">
              <w:rPr>
                <w:rFonts w:eastAsia="Times New Roman" w:cs="Times New Roman"/>
                <w:color w:val="000000"/>
                <w:szCs w:val="24"/>
                <w:lang w:eastAsia="ru-RU"/>
              </w:rPr>
              <w:t>ГБУЗ «Городская больница» г. Сорочинска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2A7F1A" w:rsidRDefault="002A7F1A" w:rsidP="002A7F1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A7F1A">
              <w:rPr>
                <w:rFonts w:eastAsia="Times New Roman" w:cs="Times New Roman"/>
                <w:color w:val="000000"/>
                <w:szCs w:val="24"/>
                <w:lang w:eastAsia="ru-RU"/>
              </w:rPr>
              <w:t>кВт/час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70556B" w:rsidRDefault="00A76E03" w:rsidP="002A7F1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0556B">
              <w:rPr>
                <w:rFonts w:eastAsia="Times New Roman" w:cs="Times New Roman"/>
                <w:color w:val="000000"/>
                <w:szCs w:val="24"/>
                <w:lang w:eastAsia="ru-RU"/>
              </w:rPr>
              <w:t>170 890,0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70556B" w:rsidRDefault="001900C1" w:rsidP="002A7F1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0556B">
              <w:rPr>
                <w:rFonts w:eastAsia="Times New Roman" w:cs="Times New Roman"/>
                <w:color w:val="000000"/>
                <w:szCs w:val="24"/>
                <w:lang w:eastAsia="ru-RU"/>
              </w:rPr>
              <w:t>158 800,0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6C7067" w:rsidRDefault="00A676FB" w:rsidP="002A7F1A">
            <w:pPr>
              <w:jc w:val="center"/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107.6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E75769" w:rsidRDefault="006C7067" w:rsidP="006C7067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7067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12</w:t>
            </w:r>
            <w:r w:rsidR="00A676FB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 xml:space="preserve"> </w:t>
            </w:r>
            <w:r w:rsidR="00E75769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090</w:t>
            </w:r>
          </w:p>
        </w:tc>
      </w:tr>
      <w:tr w:rsidR="002A7F1A" w:rsidRPr="002A7F1A" w:rsidTr="00A02EE4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2A7F1A" w:rsidRDefault="002A7F1A" w:rsidP="002A7F1A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A7F1A">
              <w:rPr>
                <w:rFonts w:eastAsia="Times New Roman" w:cs="Times New Roman"/>
                <w:color w:val="000000"/>
                <w:szCs w:val="24"/>
                <w:lang w:eastAsia="ru-RU"/>
              </w:rPr>
              <w:t>МКУ «МФЦ» г. Сорочинска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2A7F1A" w:rsidRDefault="002A7F1A" w:rsidP="002A7F1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A7F1A">
              <w:rPr>
                <w:rFonts w:eastAsia="Times New Roman" w:cs="Times New Roman"/>
                <w:color w:val="000000"/>
                <w:szCs w:val="24"/>
                <w:lang w:eastAsia="ru-RU"/>
              </w:rPr>
              <w:t>кВт/час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70556B" w:rsidRDefault="00071E11" w:rsidP="002A7F1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0556B">
              <w:rPr>
                <w:rFonts w:eastAsia="Times New Roman" w:cs="Times New Roman"/>
                <w:color w:val="000000"/>
                <w:szCs w:val="24"/>
                <w:lang w:eastAsia="ru-RU"/>
              </w:rPr>
              <w:t>2 089,0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70556B" w:rsidRDefault="001900C1" w:rsidP="002A7F1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0556B">
              <w:rPr>
                <w:rFonts w:eastAsia="Times New Roman" w:cs="Times New Roman"/>
                <w:color w:val="000000"/>
                <w:szCs w:val="24"/>
                <w:lang w:eastAsia="ru-RU"/>
              </w:rPr>
              <w:t>2 735,0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A676FB" w:rsidRDefault="00A676FB" w:rsidP="002A7F1A">
            <w:pPr>
              <w:jc w:val="center"/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  <w:r w:rsidRPr="00A676FB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76.4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E75769" w:rsidRDefault="00E75769" w:rsidP="002A7F1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-646</w:t>
            </w:r>
          </w:p>
        </w:tc>
      </w:tr>
      <w:tr w:rsidR="002A7F1A" w:rsidRPr="00CC00A9" w:rsidTr="00E75769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2A7F1A" w:rsidRDefault="002A7F1A" w:rsidP="002A7F1A">
            <w:pPr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A7F1A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ИТОГО: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2A7F1A" w:rsidRDefault="002A7F1A" w:rsidP="002A7F1A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A7F1A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кВт/час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CC00A9" w:rsidRDefault="002878E2" w:rsidP="002A7F1A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C00A9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808 846,7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CC00A9" w:rsidRDefault="001900C1" w:rsidP="002A7F1A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C00A9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841 899,1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1A" w:rsidRPr="00CC00A9" w:rsidRDefault="002878E2" w:rsidP="002A7F1A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CC00A9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1A" w:rsidRPr="00CC00A9" w:rsidRDefault="002878E2" w:rsidP="002A7F1A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C00A9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-33052,5</w:t>
            </w:r>
          </w:p>
        </w:tc>
      </w:tr>
      <w:tr w:rsidR="002A7F1A" w:rsidRPr="002A7F1A" w:rsidTr="00A02EE4">
        <w:trPr>
          <w:trHeight w:val="315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70556B" w:rsidRDefault="002A7F1A" w:rsidP="002A7F1A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0556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Газ</w:t>
            </w:r>
          </w:p>
        </w:tc>
      </w:tr>
      <w:tr w:rsidR="00DE20FA" w:rsidRPr="002A7F1A" w:rsidTr="00CA302C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0FA" w:rsidRPr="002A7F1A" w:rsidRDefault="00DE20FA" w:rsidP="002A7F1A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A7F1A">
              <w:rPr>
                <w:rFonts w:eastAsia="Times New Roman" w:cs="Times New Roman"/>
                <w:color w:val="000000"/>
                <w:szCs w:val="24"/>
                <w:lang w:eastAsia="ru-RU"/>
              </w:rPr>
              <w:t>Отдел по культуре и искусству администрации Сорочинского городского округа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0FA" w:rsidRPr="002A7F1A" w:rsidRDefault="00DE20FA" w:rsidP="002A7F1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A7F1A">
              <w:rPr>
                <w:rFonts w:eastAsia="Times New Roman" w:cs="Times New Roman"/>
                <w:color w:val="000000"/>
                <w:szCs w:val="24"/>
                <w:lang w:eastAsia="ru-RU"/>
              </w:rPr>
              <w:t>м</w:t>
            </w:r>
            <w:r w:rsidRPr="002A7F1A">
              <w:rPr>
                <w:rFonts w:eastAsia="Times New Roman" w:cs="Times New Roman"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0FA" w:rsidRPr="0070556B" w:rsidRDefault="000A34F5" w:rsidP="002A7F1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0556B">
              <w:rPr>
                <w:rFonts w:eastAsia="Times New Roman" w:cs="Times New Roman"/>
                <w:color w:val="000000"/>
                <w:szCs w:val="24"/>
                <w:lang w:eastAsia="ru-RU"/>
              </w:rPr>
              <w:t>172 081,0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0FA" w:rsidRPr="0070556B" w:rsidRDefault="00DE20FA" w:rsidP="005D7245"/>
          <w:p w:rsidR="00DE20FA" w:rsidRPr="0070556B" w:rsidRDefault="00DE20FA" w:rsidP="005D7245">
            <w:r w:rsidRPr="0070556B">
              <w:t>210 767,0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0FA" w:rsidRPr="00FE1EC1" w:rsidRDefault="00E43191" w:rsidP="002A7F1A">
            <w:pPr>
              <w:jc w:val="center"/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  <w:r w:rsidRPr="00FE1EC1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81.6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0FA" w:rsidRPr="00A523FF" w:rsidRDefault="00E43191" w:rsidP="00E43191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E1EC1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-38</w:t>
            </w:r>
            <w:r w:rsidR="00A523F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A523FF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686</w:t>
            </w:r>
          </w:p>
        </w:tc>
      </w:tr>
      <w:tr w:rsidR="00DE20FA" w:rsidRPr="002A7F1A" w:rsidTr="00A523FF">
        <w:trPr>
          <w:trHeight w:val="12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0FA" w:rsidRPr="009570FC" w:rsidRDefault="00DE20FA" w:rsidP="002A7F1A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570FC">
              <w:rPr>
                <w:rFonts w:eastAsia="Times New Roman" w:cs="Times New Roman"/>
                <w:color w:val="000000"/>
                <w:szCs w:val="24"/>
                <w:lang w:eastAsia="ru-RU"/>
              </w:rPr>
              <w:t>МКУ «Хозяйственная группа по обслуживанию органов местного самоуправления» (хозяйственная группа, администрация Сорочинского городского округа, архив)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0FA" w:rsidRPr="009570FC" w:rsidRDefault="00DE20FA" w:rsidP="002A7F1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570FC">
              <w:rPr>
                <w:rFonts w:eastAsia="Times New Roman" w:cs="Times New Roman"/>
                <w:color w:val="000000"/>
                <w:szCs w:val="24"/>
                <w:lang w:eastAsia="ru-RU"/>
              </w:rPr>
              <w:t>м</w:t>
            </w:r>
            <w:r w:rsidRPr="009570FC">
              <w:rPr>
                <w:rFonts w:eastAsia="Times New Roman" w:cs="Times New Roman"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0FA" w:rsidRPr="009570FC" w:rsidRDefault="009570FC" w:rsidP="002A7F1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570FC">
              <w:rPr>
                <w:rFonts w:eastAsia="Times New Roman" w:cs="Times New Roman"/>
                <w:color w:val="000000"/>
                <w:szCs w:val="24"/>
                <w:lang w:eastAsia="ru-RU"/>
              </w:rPr>
              <w:t>28 804,0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0FA" w:rsidRPr="009570FC" w:rsidRDefault="00DE20FA" w:rsidP="005D7245"/>
          <w:p w:rsidR="00DE20FA" w:rsidRPr="009570FC" w:rsidRDefault="00DE20FA" w:rsidP="005D7245"/>
          <w:p w:rsidR="00DE20FA" w:rsidRPr="009570FC" w:rsidRDefault="00DE20FA" w:rsidP="005D7245">
            <w:r w:rsidRPr="009570FC">
              <w:t>33 814,0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0FA" w:rsidRPr="009570FC" w:rsidRDefault="009570FC" w:rsidP="002A7F1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570FC">
              <w:rPr>
                <w:rFonts w:eastAsia="Times New Roman" w:cs="Times New Roman"/>
                <w:color w:val="000000"/>
                <w:szCs w:val="24"/>
                <w:lang w:eastAsia="ru-RU"/>
              </w:rPr>
              <w:t>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0FA" w:rsidRPr="009570FC" w:rsidRDefault="009570FC" w:rsidP="002A7F1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570FC">
              <w:rPr>
                <w:rFonts w:eastAsia="Times New Roman" w:cs="Times New Roman"/>
                <w:color w:val="000000"/>
                <w:szCs w:val="24"/>
                <w:lang w:eastAsia="ru-RU"/>
              </w:rPr>
              <w:t>-5 010</w:t>
            </w:r>
          </w:p>
        </w:tc>
      </w:tr>
      <w:tr w:rsidR="002A7F1A" w:rsidRPr="002A7F1A" w:rsidTr="00A02EE4">
        <w:trPr>
          <w:trHeight w:val="5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2A7F1A" w:rsidRDefault="002A7F1A" w:rsidP="002A7F1A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A7F1A">
              <w:rPr>
                <w:rFonts w:eastAsia="Times New Roman" w:cs="Times New Roman"/>
                <w:color w:val="000000"/>
                <w:szCs w:val="24"/>
                <w:lang w:eastAsia="ru-RU"/>
              </w:rPr>
              <w:t>Управление  образования администрации  Сорочинского городского округа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2A7F1A" w:rsidRDefault="002A7F1A" w:rsidP="002A7F1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A7F1A">
              <w:rPr>
                <w:rFonts w:eastAsia="Times New Roman" w:cs="Times New Roman"/>
                <w:color w:val="000000"/>
                <w:szCs w:val="24"/>
                <w:lang w:eastAsia="ru-RU"/>
              </w:rPr>
              <w:t>м</w:t>
            </w:r>
            <w:r w:rsidRPr="002A7F1A">
              <w:rPr>
                <w:rFonts w:eastAsia="Times New Roman" w:cs="Times New Roman"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70556B" w:rsidRDefault="00646FFE" w:rsidP="002A7F1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0556B">
              <w:rPr>
                <w:rFonts w:eastAsia="Times New Roman" w:cs="Times New Roman"/>
                <w:color w:val="000000"/>
                <w:szCs w:val="24"/>
                <w:lang w:eastAsia="ru-RU"/>
              </w:rPr>
              <w:t>526 950,0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70556B" w:rsidRDefault="00DE20FA" w:rsidP="002A7F1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0556B">
              <w:rPr>
                <w:rFonts w:eastAsia="Times New Roman" w:cs="Times New Roman"/>
                <w:color w:val="000000"/>
                <w:szCs w:val="24"/>
                <w:lang w:eastAsia="ru-RU"/>
              </w:rPr>
              <w:t>637 920,0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FE1EC1" w:rsidRDefault="00FE1EC1" w:rsidP="002A7F1A">
            <w:pPr>
              <w:jc w:val="center"/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  <w:r w:rsidRPr="00FE1EC1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82.6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A523FF" w:rsidRDefault="00A523FF" w:rsidP="002A7F1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-110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970</w:t>
            </w:r>
          </w:p>
        </w:tc>
      </w:tr>
      <w:tr w:rsidR="002A7F1A" w:rsidRPr="002A7F1A" w:rsidTr="00A02EE4">
        <w:trPr>
          <w:trHeight w:val="3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2A7F1A" w:rsidRDefault="002A7F1A" w:rsidP="002A7F1A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A7F1A">
              <w:rPr>
                <w:rFonts w:eastAsia="Times New Roman" w:cs="Times New Roman"/>
                <w:color w:val="000000"/>
                <w:szCs w:val="24"/>
                <w:lang w:eastAsia="ru-RU"/>
              </w:rPr>
              <w:t>ГБУЗ «Городская больница» г. Сорочинска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2A7F1A" w:rsidRDefault="002A7F1A" w:rsidP="002A7F1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A7F1A">
              <w:rPr>
                <w:rFonts w:eastAsia="Times New Roman" w:cs="Times New Roman"/>
                <w:color w:val="000000"/>
                <w:szCs w:val="24"/>
                <w:lang w:eastAsia="ru-RU"/>
              </w:rPr>
              <w:t>м</w:t>
            </w:r>
            <w:r w:rsidRPr="002A7F1A">
              <w:rPr>
                <w:rFonts w:eastAsia="Times New Roman" w:cs="Times New Roman"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70556B" w:rsidRDefault="00A76E03" w:rsidP="002A7F1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0556B">
              <w:rPr>
                <w:rFonts w:eastAsia="Times New Roman" w:cs="Times New Roman"/>
                <w:color w:val="000000"/>
                <w:szCs w:val="24"/>
                <w:lang w:eastAsia="ru-RU"/>
              </w:rPr>
              <w:t>48 866,0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70556B" w:rsidRDefault="00DE20FA" w:rsidP="002A7F1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0556B">
              <w:rPr>
                <w:rFonts w:eastAsia="Times New Roman" w:cs="Times New Roman"/>
                <w:color w:val="000000"/>
                <w:szCs w:val="24"/>
                <w:lang w:eastAsia="ru-RU"/>
              </w:rPr>
              <w:t>58 010,0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FE1EC1" w:rsidRDefault="00FE1EC1" w:rsidP="002A7F1A">
            <w:pPr>
              <w:jc w:val="center"/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  <w:r w:rsidRPr="00FE1EC1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84.2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A523FF" w:rsidRDefault="00A523FF" w:rsidP="002A7F1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-9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144</w:t>
            </w:r>
          </w:p>
        </w:tc>
      </w:tr>
      <w:tr w:rsidR="002A7F1A" w:rsidRPr="002A7F1A" w:rsidTr="00A02EE4">
        <w:trPr>
          <w:trHeight w:val="3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2A7F1A" w:rsidRDefault="002A7F1A" w:rsidP="002A7F1A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A7F1A">
              <w:rPr>
                <w:rFonts w:eastAsia="Times New Roman" w:cs="Times New Roman"/>
                <w:color w:val="000000"/>
                <w:szCs w:val="24"/>
                <w:lang w:eastAsia="ru-RU"/>
              </w:rPr>
              <w:t>МКУ «МФЦ» г. Сорочинска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2A7F1A" w:rsidRDefault="002A7F1A" w:rsidP="002A7F1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A7F1A">
              <w:rPr>
                <w:rFonts w:eastAsia="Times New Roman" w:cs="Times New Roman"/>
                <w:color w:val="000000"/>
                <w:szCs w:val="24"/>
                <w:lang w:eastAsia="ru-RU"/>
              </w:rPr>
              <w:t>м</w:t>
            </w:r>
            <w:r w:rsidRPr="002A7F1A">
              <w:rPr>
                <w:rFonts w:eastAsia="Times New Roman" w:cs="Times New Roman"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70556B" w:rsidRDefault="000A34F5" w:rsidP="002A7F1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0556B">
              <w:rPr>
                <w:rFonts w:eastAsia="Times New Roman" w:cs="Times New Roman"/>
                <w:color w:val="000000"/>
                <w:szCs w:val="24"/>
                <w:lang w:eastAsia="ru-RU"/>
              </w:rPr>
              <w:t>2 228,0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70556B" w:rsidRDefault="00DE20FA" w:rsidP="002A7F1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0556B">
              <w:rPr>
                <w:rFonts w:eastAsia="Times New Roman" w:cs="Times New Roman"/>
                <w:color w:val="000000"/>
                <w:szCs w:val="24"/>
                <w:lang w:eastAsia="ru-RU"/>
              </w:rPr>
              <w:t>3 000,0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FE1EC1" w:rsidRDefault="00FE1EC1" w:rsidP="002A7F1A">
            <w:pPr>
              <w:jc w:val="center"/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  <w:r w:rsidRPr="00FE1EC1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74.3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A523FF" w:rsidRDefault="00FE1EC1" w:rsidP="00A523F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E1EC1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-772</w:t>
            </w:r>
          </w:p>
        </w:tc>
      </w:tr>
      <w:tr w:rsidR="002A7F1A" w:rsidRPr="002A7F1A" w:rsidTr="00102646">
        <w:trPr>
          <w:trHeight w:val="3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2A7F1A" w:rsidRDefault="002A7F1A" w:rsidP="002A7F1A">
            <w:pPr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A7F1A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ИТОГО: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2A7F1A" w:rsidRDefault="002A7F1A" w:rsidP="002A7F1A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A7F1A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м</w:t>
            </w:r>
            <w:r w:rsidRPr="002A7F1A">
              <w:rPr>
                <w:rFonts w:eastAsia="Times New Roman" w:cs="Times New Roman"/>
                <w:b/>
                <w:bCs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CC00A9" w:rsidRDefault="00CC00A9" w:rsidP="002A7F1A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CC00A9">
              <w:rPr>
                <w:rFonts w:eastAsia="Times New Roman" w:cs="Times New Roman"/>
                <w:b/>
                <w:bCs/>
                <w:szCs w:val="24"/>
                <w:lang w:eastAsia="ru-RU"/>
              </w:rPr>
              <w:t>778 929,0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CC00A9" w:rsidRDefault="00DE20FA" w:rsidP="00DE20FA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CC00A9">
              <w:rPr>
                <w:rFonts w:eastAsia="Times New Roman" w:cs="Times New Roman"/>
                <w:b/>
                <w:bCs/>
                <w:szCs w:val="24"/>
                <w:lang w:eastAsia="ru-RU"/>
              </w:rPr>
              <w:t>943 511,0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1A" w:rsidRPr="00CC00A9" w:rsidRDefault="00CC00A9" w:rsidP="002A7F1A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C00A9">
              <w:rPr>
                <w:rFonts w:eastAsia="Times New Roman" w:cs="Times New Roman"/>
                <w:b/>
                <w:szCs w:val="24"/>
                <w:lang w:eastAsia="ru-RU"/>
              </w:rPr>
              <w:t>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1A" w:rsidRPr="00CC00A9" w:rsidRDefault="001E044F" w:rsidP="002A7F1A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-164582</w:t>
            </w:r>
          </w:p>
        </w:tc>
      </w:tr>
      <w:tr w:rsidR="002A7F1A" w:rsidRPr="002A7F1A" w:rsidTr="00A02EE4">
        <w:trPr>
          <w:trHeight w:val="315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70556B" w:rsidRDefault="002A7F1A" w:rsidP="002A7F1A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0556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70556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Теплоэнергия</w:t>
            </w:r>
            <w:proofErr w:type="spellEnd"/>
          </w:p>
        </w:tc>
      </w:tr>
      <w:tr w:rsidR="00C55DEA" w:rsidRPr="002A7F1A" w:rsidTr="0048198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EA" w:rsidRPr="002A7F1A" w:rsidRDefault="00C55DEA" w:rsidP="002A7F1A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A7F1A">
              <w:rPr>
                <w:rFonts w:eastAsia="Times New Roman" w:cs="Times New Roman"/>
                <w:color w:val="000000"/>
                <w:szCs w:val="24"/>
                <w:lang w:eastAsia="ru-RU"/>
              </w:rPr>
              <w:t>Отдел по культуре и искусству администрации Сорочинского городского округа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EA" w:rsidRPr="002A7F1A" w:rsidRDefault="00C55DEA" w:rsidP="002A7F1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A7F1A">
              <w:rPr>
                <w:rFonts w:eastAsia="Times New Roman" w:cs="Times New Roman"/>
                <w:color w:val="000000"/>
                <w:szCs w:val="24"/>
                <w:lang w:eastAsia="ru-RU"/>
              </w:rPr>
              <w:t>Г.кал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EA" w:rsidRPr="0070556B" w:rsidRDefault="00DF32FF" w:rsidP="002A7F1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0556B">
              <w:rPr>
                <w:rFonts w:eastAsia="Times New Roman" w:cs="Times New Roman"/>
                <w:color w:val="000000"/>
                <w:szCs w:val="24"/>
                <w:lang w:eastAsia="ru-RU"/>
              </w:rPr>
              <w:t>700,8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DEA" w:rsidRPr="0070556B" w:rsidRDefault="00C55DEA" w:rsidP="00FA180D"/>
          <w:p w:rsidR="00C55DEA" w:rsidRPr="0070556B" w:rsidRDefault="00C55DEA" w:rsidP="00FA180D">
            <w:r w:rsidRPr="0070556B">
              <w:t xml:space="preserve">  657,5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EA" w:rsidRPr="00FE1EC1" w:rsidRDefault="00FE1EC1" w:rsidP="002A7F1A">
            <w:pPr>
              <w:jc w:val="center"/>
              <w:rPr>
                <w:rFonts w:eastAsia="Times New Roman" w:cs="Times New Roman"/>
                <w:color w:val="000000"/>
                <w:szCs w:val="24"/>
                <w:highlight w:val="yellow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106.6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EA" w:rsidRPr="00FE1EC1" w:rsidRDefault="00FE1EC1" w:rsidP="002A7F1A">
            <w:pPr>
              <w:jc w:val="center"/>
              <w:rPr>
                <w:rFonts w:eastAsia="Times New Roman" w:cs="Times New Roman"/>
                <w:color w:val="000000"/>
                <w:szCs w:val="24"/>
                <w:highlight w:val="yellow"/>
                <w:lang w:val="en-US" w:eastAsia="ru-RU"/>
              </w:rPr>
            </w:pPr>
            <w:r w:rsidRPr="00FE1EC1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43.3</w:t>
            </w:r>
          </w:p>
        </w:tc>
      </w:tr>
      <w:tr w:rsidR="00C55DEA" w:rsidRPr="002A7F1A" w:rsidTr="005758F8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EA" w:rsidRPr="00F908BC" w:rsidRDefault="00C55DEA" w:rsidP="002A7F1A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908BC">
              <w:rPr>
                <w:rFonts w:eastAsia="Times New Roman" w:cs="Times New Roman"/>
                <w:color w:val="000000"/>
                <w:szCs w:val="24"/>
                <w:lang w:eastAsia="ru-RU"/>
              </w:rPr>
              <w:t>МКУ «Хозяйственная группа по обслуживанию органов местного самоуправления»  (архив)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DEA" w:rsidRPr="00F908BC" w:rsidRDefault="00C55DEA" w:rsidP="002A7F1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908BC">
              <w:rPr>
                <w:rFonts w:eastAsia="Times New Roman" w:cs="Times New Roman"/>
                <w:color w:val="000000"/>
                <w:szCs w:val="24"/>
                <w:lang w:eastAsia="ru-RU"/>
              </w:rPr>
              <w:t>Г.кал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EA" w:rsidRPr="00BD4129" w:rsidRDefault="002320BD" w:rsidP="002A7F1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D4129">
              <w:rPr>
                <w:rFonts w:eastAsia="Times New Roman" w:cs="Times New Roman"/>
                <w:color w:val="000000"/>
                <w:szCs w:val="24"/>
                <w:lang w:eastAsia="ru-RU"/>
              </w:rPr>
              <w:t>818,7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DEA" w:rsidRPr="00BD4129" w:rsidRDefault="00C55DEA" w:rsidP="00FA180D"/>
          <w:p w:rsidR="00C55DEA" w:rsidRPr="00BD4129" w:rsidRDefault="00F908BC" w:rsidP="00FA180D">
            <w:r w:rsidRPr="00BD4129">
              <w:t xml:space="preserve">  692,6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EA" w:rsidRPr="00BD4129" w:rsidRDefault="0097144F" w:rsidP="002A7F1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D4129">
              <w:rPr>
                <w:rFonts w:eastAsia="Times New Roman" w:cs="Times New Roman"/>
                <w:color w:val="000000"/>
                <w:szCs w:val="24"/>
                <w:lang w:eastAsia="ru-RU"/>
              </w:rPr>
              <w:t>118,2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EA" w:rsidRPr="00BD4129" w:rsidRDefault="0097144F" w:rsidP="002A7F1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D4129">
              <w:rPr>
                <w:rFonts w:eastAsia="Times New Roman" w:cs="Times New Roman"/>
                <w:color w:val="000000"/>
                <w:szCs w:val="24"/>
                <w:lang w:eastAsia="ru-RU"/>
              </w:rPr>
              <w:t>126,1</w:t>
            </w:r>
          </w:p>
        </w:tc>
      </w:tr>
      <w:tr w:rsidR="002A7F1A" w:rsidRPr="002A7F1A" w:rsidTr="00A02EE4">
        <w:trPr>
          <w:trHeight w:val="63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2A7F1A" w:rsidRDefault="002A7F1A" w:rsidP="002A7F1A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A7F1A">
              <w:rPr>
                <w:rFonts w:eastAsia="Times New Roman" w:cs="Times New Roman"/>
                <w:color w:val="000000"/>
                <w:szCs w:val="24"/>
                <w:lang w:eastAsia="ru-RU"/>
              </w:rPr>
              <w:t>Управление  образования администрации Сорочинского городского округа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2A7F1A" w:rsidRDefault="002A7F1A" w:rsidP="002A7F1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A7F1A">
              <w:rPr>
                <w:rFonts w:eastAsia="Times New Roman" w:cs="Times New Roman"/>
                <w:color w:val="000000"/>
                <w:szCs w:val="24"/>
                <w:lang w:eastAsia="ru-RU"/>
              </w:rPr>
              <w:t>Г.кал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FE1EC1" w:rsidRDefault="002A7F1A" w:rsidP="00FE1EC1">
            <w:pPr>
              <w:jc w:val="center"/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  <w:r w:rsidRPr="0070556B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  <w:r w:rsidR="00FE1EC1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  <w:r w:rsidR="00FE1EC1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147.6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70556B" w:rsidRDefault="00C55DEA" w:rsidP="002A7F1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0556B">
              <w:rPr>
                <w:rFonts w:eastAsia="Times New Roman" w:cs="Times New Roman"/>
                <w:color w:val="000000"/>
                <w:szCs w:val="24"/>
                <w:lang w:eastAsia="ru-RU"/>
              </w:rPr>
              <w:t>4 706,6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FE1EC1" w:rsidRDefault="00FE1EC1" w:rsidP="002A7F1A">
            <w:pPr>
              <w:jc w:val="center"/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  <w:r w:rsidRPr="00FE1EC1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88.1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FE1EC1" w:rsidRDefault="00FE1EC1" w:rsidP="002A7F1A">
            <w:pPr>
              <w:jc w:val="center"/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  <w:r w:rsidRPr="00FE1EC1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-559.0</w:t>
            </w:r>
          </w:p>
        </w:tc>
      </w:tr>
      <w:tr w:rsidR="002A7F1A" w:rsidRPr="002A7F1A" w:rsidTr="00A02EE4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2A7F1A" w:rsidRDefault="002A7F1A" w:rsidP="002A7F1A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A7F1A">
              <w:rPr>
                <w:rFonts w:eastAsia="Times New Roman" w:cs="Times New Roman"/>
                <w:color w:val="000000"/>
                <w:szCs w:val="24"/>
                <w:lang w:eastAsia="ru-RU"/>
              </w:rPr>
              <w:t>ГБУЗ «Городская больница» г. Сорочинска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2A7F1A" w:rsidRDefault="002A7F1A" w:rsidP="002A7F1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A7F1A">
              <w:rPr>
                <w:rFonts w:eastAsia="Times New Roman" w:cs="Times New Roman"/>
                <w:color w:val="000000"/>
                <w:szCs w:val="24"/>
                <w:lang w:eastAsia="ru-RU"/>
              </w:rPr>
              <w:t>Г.кал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70556B" w:rsidRDefault="00A76E03" w:rsidP="002A7F1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0556B">
              <w:rPr>
                <w:rFonts w:eastAsia="Times New Roman" w:cs="Times New Roman"/>
                <w:color w:val="000000"/>
                <w:szCs w:val="24"/>
                <w:lang w:eastAsia="ru-RU"/>
              </w:rPr>
              <w:t>1 637,2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70556B" w:rsidRDefault="00C55DEA" w:rsidP="002A7F1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0556B">
              <w:rPr>
                <w:rFonts w:eastAsia="Times New Roman" w:cs="Times New Roman"/>
                <w:color w:val="000000"/>
                <w:szCs w:val="24"/>
                <w:lang w:eastAsia="ru-RU"/>
              </w:rPr>
              <w:t>1 950,9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FE1EC1" w:rsidRDefault="00FE1EC1" w:rsidP="002A7F1A">
            <w:pPr>
              <w:jc w:val="center"/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  <w:r w:rsidRPr="00FE1EC1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83.9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FE1EC1" w:rsidRDefault="00FE1EC1" w:rsidP="002A7F1A">
            <w:pPr>
              <w:jc w:val="center"/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  <w:r w:rsidRPr="00FE1EC1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-313.7</w:t>
            </w:r>
          </w:p>
        </w:tc>
      </w:tr>
      <w:tr w:rsidR="002A7F1A" w:rsidRPr="002A7F1A" w:rsidTr="00102646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2A7F1A" w:rsidRDefault="002A7F1A" w:rsidP="002A7F1A">
            <w:pPr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A7F1A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ИТОГО: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2A7F1A" w:rsidRDefault="002A7F1A" w:rsidP="002A7F1A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A7F1A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Г.кал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70556B" w:rsidRDefault="0097144F" w:rsidP="002A7F1A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7 304,3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70556B" w:rsidRDefault="00C55DEA" w:rsidP="002A7F1A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0556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8 007,6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1A" w:rsidRPr="00A02EE4" w:rsidRDefault="0097144F" w:rsidP="002A7F1A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1A" w:rsidRPr="002A7F1A" w:rsidRDefault="0097144F" w:rsidP="009D2252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-703,</w:t>
            </w:r>
            <w:r w:rsidR="009D2252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3</w:t>
            </w:r>
          </w:p>
        </w:tc>
      </w:tr>
      <w:tr w:rsidR="002A7F1A" w:rsidRPr="002A7F1A" w:rsidTr="00A02EE4">
        <w:trPr>
          <w:trHeight w:val="315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70556B" w:rsidRDefault="002A7F1A" w:rsidP="002A7F1A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0556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Водоснабжение</w:t>
            </w:r>
          </w:p>
        </w:tc>
      </w:tr>
      <w:tr w:rsidR="00C55DEA" w:rsidRPr="002A7F1A" w:rsidTr="004C56E2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EA" w:rsidRPr="002A7F1A" w:rsidRDefault="00C55DEA" w:rsidP="002A7F1A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A7F1A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Отдел по  культуре и искусству администрации Сорочинского городского округа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EA" w:rsidRPr="002A7F1A" w:rsidRDefault="00C55DEA" w:rsidP="002A7F1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A7F1A">
              <w:rPr>
                <w:rFonts w:eastAsia="Times New Roman" w:cs="Times New Roman"/>
                <w:color w:val="000000"/>
                <w:szCs w:val="24"/>
                <w:lang w:eastAsia="ru-RU"/>
              </w:rPr>
              <w:t>м</w:t>
            </w:r>
            <w:r w:rsidRPr="002A7F1A">
              <w:rPr>
                <w:rFonts w:eastAsia="Times New Roman" w:cs="Times New Roman"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EA" w:rsidRPr="0070556B" w:rsidRDefault="00515771" w:rsidP="002A7F1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0556B">
              <w:rPr>
                <w:rFonts w:eastAsia="Times New Roman" w:cs="Times New Roman"/>
                <w:color w:val="000000"/>
                <w:szCs w:val="24"/>
                <w:lang w:eastAsia="ru-RU"/>
              </w:rPr>
              <w:t>177,6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DEA" w:rsidRPr="0070556B" w:rsidRDefault="00C55DEA" w:rsidP="008A088C"/>
          <w:p w:rsidR="00C55DEA" w:rsidRPr="0070556B" w:rsidRDefault="00C55DEA" w:rsidP="008A088C">
            <w:r w:rsidRPr="0070556B">
              <w:t xml:space="preserve">  157,5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EA" w:rsidRPr="00BF0074" w:rsidRDefault="00BF0074" w:rsidP="002A7F1A">
            <w:pPr>
              <w:jc w:val="center"/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  <w:r w:rsidRPr="00BF0074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112.7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EA" w:rsidRPr="00BF0074" w:rsidRDefault="00BF0074" w:rsidP="002A7F1A">
            <w:pPr>
              <w:jc w:val="center"/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  <w:r w:rsidRPr="00BF0074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20.0</w:t>
            </w:r>
          </w:p>
        </w:tc>
      </w:tr>
      <w:tr w:rsidR="00C55DEA" w:rsidRPr="002A7F1A" w:rsidTr="00DF6945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EA" w:rsidRPr="009E31CC" w:rsidRDefault="00C55DEA" w:rsidP="002A7F1A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E31CC">
              <w:rPr>
                <w:rFonts w:eastAsia="Times New Roman" w:cs="Times New Roman"/>
                <w:color w:val="000000"/>
                <w:szCs w:val="24"/>
                <w:lang w:eastAsia="ru-RU"/>
              </w:rPr>
              <w:t>МКУ «Хозяйственная группа по обслуживанию органов местного самоуправления» (хозяйственная группа, администрация Сорочинского городского округа, архив)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DEA" w:rsidRPr="009E31CC" w:rsidRDefault="00C55DEA" w:rsidP="002A7F1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E31CC">
              <w:rPr>
                <w:rFonts w:eastAsia="Times New Roman" w:cs="Times New Roman"/>
                <w:color w:val="000000"/>
                <w:szCs w:val="24"/>
                <w:lang w:eastAsia="ru-RU"/>
              </w:rPr>
              <w:t>м</w:t>
            </w:r>
            <w:r w:rsidRPr="009E31CC">
              <w:rPr>
                <w:rFonts w:eastAsia="Times New Roman" w:cs="Times New Roman"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EA" w:rsidRPr="00D635D0" w:rsidRDefault="005655D6" w:rsidP="002A7F1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635D0">
              <w:rPr>
                <w:rFonts w:eastAsia="Times New Roman" w:cs="Times New Roman"/>
                <w:color w:val="000000"/>
                <w:szCs w:val="24"/>
                <w:lang w:eastAsia="ru-RU"/>
              </w:rPr>
              <w:t>141,3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DEA" w:rsidRPr="00D635D0" w:rsidRDefault="00C55DEA" w:rsidP="008A088C"/>
          <w:p w:rsidR="00C55DEA" w:rsidRPr="00D635D0" w:rsidRDefault="00C55DEA" w:rsidP="008A088C"/>
          <w:p w:rsidR="00C55DEA" w:rsidRPr="00D635D0" w:rsidRDefault="009E31CC" w:rsidP="008A088C">
            <w:r w:rsidRPr="00D635D0">
              <w:t xml:space="preserve">  158,9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EA" w:rsidRPr="00D635D0" w:rsidRDefault="00A0633B" w:rsidP="002A7F1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635D0">
              <w:rPr>
                <w:rFonts w:eastAsia="Times New Roman" w:cs="Times New Roman"/>
                <w:color w:val="000000"/>
                <w:szCs w:val="24"/>
                <w:lang w:eastAsia="ru-RU"/>
              </w:rPr>
              <w:t>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EA" w:rsidRPr="00D635D0" w:rsidRDefault="00A0633B" w:rsidP="002A7F1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635D0">
              <w:rPr>
                <w:rFonts w:eastAsia="Times New Roman" w:cs="Times New Roman"/>
                <w:color w:val="000000"/>
                <w:szCs w:val="24"/>
                <w:lang w:eastAsia="ru-RU"/>
              </w:rPr>
              <w:t>-17,6</w:t>
            </w:r>
          </w:p>
        </w:tc>
      </w:tr>
      <w:tr w:rsidR="002A7F1A" w:rsidRPr="002A7F1A" w:rsidTr="00A02EE4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2A7F1A" w:rsidRDefault="002A7F1A" w:rsidP="002A7F1A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A7F1A">
              <w:rPr>
                <w:rFonts w:eastAsia="Times New Roman" w:cs="Times New Roman"/>
                <w:color w:val="000000"/>
                <w:szCs w:val="24"/>
                <w:lang w:eastAsia="ru-RU"/>
              </w:rPr>
              <w:t>Управление  образования администрации Сорочинского городского округа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2A7F1A" w:rsidRDefault="002A7F1A" w:rsidP="002A7F1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A7F1A">
              <w:rPr>
                <w:rFonts w:eastAsia="Times New Roman" w:cs="Times New Roman"/>
                <w:color w:val="000000"/>
                <w:szCs w:val="24"/>
                <w:lang w:eastAsia="ru-RU"/>
              </w:rPr>
              <w:t>м</w:t>
            </w:r>
            <w:r w:rsidRPr="002A7F1A">
              <w:rPr>
                <w:rFonts w:eastAsia="Times New Roman" w:cs="Times New Roman"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1D1EB3" w:rsidRDefault="001D1EB3" w:rsidP="002A7F1A">
            <w:pPr>
              <w:jc w:val="center"/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7143.0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70556B" w:rsidRDefault="00C55DEA" w:rsidP="002A7F1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0556B">
              <w:rPr>
                <w:rFonts w:eastAsia="Times New Roman" w:cs="Times New Roman"/>
                <w:color w:val="000000"/>
                <w:szCs w:val="24"/>
                <w:lang w:eastAsia="ru-RU"/>
              </w:rPr>
              <w:t>7 239,0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BF0074" w:rsidRDefault="00BF0074" w:rsidP="002A7F1A">
            <w:pPr>
              <w:jc w:val="center"/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  <w:r w:rsidRPr="00BF0074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98.7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BF0074" w:rsidRDefault="002A7F1A" w:rsidP="00BF0074">
            <w:pPr>
              <w:jc w:val="center"/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  <w:r w:rsidRPr="00BF0074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  <w:r w:rsidR="00BF0074" w:rsidRPr="00BF0074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96.0</w:t>
            </w:r>
          </w:p>
        </w:tc>
      </w:tr>
      <w:tr w:rsidR="002A7F1A" w:rsidRPr="002A7F1A" w:rsidTr="00A02EE4">
        <w:trPr>
          <w:trHeight w:val="3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2A7F1A" w:rsidRDefault="002A7F1A" w:rsidP="002A7F1A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A7F1A">
              <w:rPr>
                <w:rFonts w:eastAsia="Times New Roman" w:cs="Times New Roman"/>
                <w:color w:val="000000"/>
                <w:szCs w:val="24"/>
                <w:lang w:eastAsia="ru-RU"/>
              </w:rPr>
              <w:t>ГБУЗ «Городская больница» г. Сорочинска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2A7F1A" w:rsidRDefault="002A7F1A" w:rsidP="002A7F1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A7F1A">
              <w:rPr>
                <w:rFonts w:eastAsia="Times New Roman" w:cs="Times New Roman"/>
                <w:color w:val="000000"/>
                <w:szCs w:val="24"/>
                <w:lang w:eastAsia="ru-RU"/>
              </w:rPr>
              <w:t>м</w:t>
            </w:r>
            <w:r w:rsidRPr="002A7F1A">
              <w:rPr>
                <w:rFonts w:eastAsia="Times New Roman" w:cs="Times New Roman"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70556B" w:rsidRDefault="00A76E03" w:rsidP="002A7F1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0556B">
              <w:rPr>
                <w:rFonts w:eastAsia="Times New Roman" w:cs="Times New Roman"/>
                <w:color w:val="000000"/>
                <w:szCs w:val="24"/>
                <w:lang w:eastAsia="ru-RU"/>
              </w:rPr>
              <w:t>3 699,0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70556B" w:rsidRDefault="002A7F1A" w:rsidP="00C55DE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0556B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  <w:r w:rsidR="00C55DEA" w:rsidRPr="0070556B">
              <w:rPr>
                <w:rFonts w:eastAsia="Times New Roman" w:cs="Times New Roman"/>
                <w:color w:val="000000"/>
                <w:szCs w:val="24"/>
                <w:lang w:eastAsia="ru-RU"/>
              </w:rPr>
              <w:t> 627,0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BF0074" w:rsidRDefault="00BF0074" w:rsidP="002A7F1A">
            <w:pPr>
              <w:jc w:val="center"/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  <w:r w:rsidRPr="00BF0074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102.0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BF0074" w:rsidRDefault="00BF0074" w:rsidP="002A7F1A">
            <w:pPr>
              <w:jc w:val="center"/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  <w:r w:rsidRPr="00BF0074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72.0</w:t>
            </w:r>
          </w:p>
        </w:tc>
      </w:tr>
      <w:tr w:rsidR="002A7F1A" w:rsidRPr="002A7F1A" w:rsidTr="00A02EE4">
        <w:trPr>
          <w:trHeight w:val="3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2A7F1A" w:rsidRDefault="002A7F1A" w:rsidP="002A7F1A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A7F1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МКУ «МФЦ» </w:t>
            </w:r>
            <w:proofErr w:type="spellStart"/>
            <w:r w:rsidRPr="002A7F1A">
              <w:rPr>
                <w:rFonts w:eastAsia="Times New Roman" w:cs="Times New Roman"/>
                <w:color w:val="000000"/>
                <w:szCs w:val="24"/>
                <w:lang w:eastAsia="ru-RU"/>
              </w:rPr>
              <w:t>г.Сорочинска</w:t>
            </w:r>
            <w:proofErr w:type="spellEnd"/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2A7F1A" w:rsidRDefault="002A7F1A" w:rsidP="002A7F1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A7F1A">
              <w:rPr>
                <w:rFonts w:eastAsia="Times New Roman" w:cs="Times New Roman"/>
                <w:color w:val="000000"/>
                <w:szCs w:val="24"/>
                <w:lang w:eastAsia="ru-RU"/>
              </w:rPr>
              <w:t>м</w:t>
            </w:r>
            <w:r w:rsidRPr="002A7F1A">
              <w:rPr>
                <w:rFonts w:eastAsia="Times New Roman" w:cs="Times New Roman"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70556B" w:rsidRDefault="001E3222" w:rsidP="002A7F1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0556B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  <w:r w:rsidR="002A7F1A" w:rsidRPr="0070556B">
              <w:rPr>
                <w:rFonts w:eastAsia="Times New Roman" w:cs="Times New Roman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70556B" w:rsidRDefault="00C55DEA" w:rsidP="002A7F1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0556B">
              <w:rPr>
                <w:rFonts w:eastAsia="Times New Roman" w:cs="Times New Roman"/>
                <w:color w:val="000000"/>
                <w:szCs w:val="24"/>
                <w:lang w:eastAsia="ru-RU"/>
              </w:rPr>
              <w:t>16</w:t>
            </w:r>
            <w:r w:rsidR="002A7F1A" w:rsidRPr="0070556B">
              <w:rPr>
                <w:rFonts w:eastAsia="Times New Roman" w:cs="Times New Roman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102646" w:rsidRDefault="00102646" w:rsidP="002A7F1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43.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BF0074" w:rsidRDefault="00BF0074" w:rsidP="002A7F1A">
            <w:pPr>
              <w:jc w:val="center"/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  <w:r w:rsidRPr="00BF0074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-9.0</w:t>
            </w:r>
          </w:p>
        </w:tc>
      </w:tr>
      <w:tr w:rsidR="002A7F1A" w:rsidRPr="002A7F1A" w:rsidTr="009E31CC">
        <w:trPr>
          <w:trHeight w:val="3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2A7F1A" w:rsidRDefault="002A7F1A" w:rsidP="002A7F1A">
            <w:pPr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A7F1A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ИТОГО: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2A7F1A" w:rsidRDefault="002A7F1A" w:rsidP="002A7F1A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A7F1A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м</w:t>
            </w:r>
            <w:r w:rsidRPr="002A7F1A">
              <w:rPr>
                <w:rFonts w:eastAsia="Times New Roman" w:cs="Times New Roman"/>
                <w:b/>
                <w:bCs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A0633B" w:rsidRDefault="00A0633B" w:rsidP="002A7F1A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0633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11 167,9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A0633B" w:rsidRDefault="002A7F1A" w:rsidP="00C55DEA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0633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11</w:t>
            </w:r>
            <w:r w:rsidR="00C55DEA" w:rsidRPr="00A0633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 198,4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1A" w:rsidRPr="00A0633B" w:rsidRDefault="00A0633B" w:rsidP="002A7F1A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A0633B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1A" w:rsidRPr="00A0633B" w:rsidRDefault="00A0633B" w:rsidP="002A7F1A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0633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-30,6</w:t>
            </w:r>
          </w:p>
        </w:tc>
      </w:tr>
      <w:tr w:rsidR="002A7F1A" w:rsidRPr="002A7F1A" w:rsidTr="00A02EE4">
        <w:trPr>
          <w:trHeight w:val="315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70556B" w:rsidRDefault="002A7F1A" w:rsidP="002A7F1A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0556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Водоотведение</w:t>
            </w:r>
          </w:p>
        </w:tc>
      </w:tr>
      <w:tr w:rsidR="002A7F1A" w:rsidRPr="002A7F1A" w:rsidTr="00A02EE4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2A7F1A" w:rsidRDefault="002A7F1A" w:rsidP="002A7F1A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A7F1A">
              <w:rPr>
                <w:rFonts w:eastAsia="Times New Roman" w:cs="Times New Roman"/>
                <w:color w:val="000000"/>
                <w:szCs w:val="24"/>
                <w:lang w:eastAsia="ru-RU"/>
              </w:rPr>
              <w:t>Отдел по культуре и искусству администрации Сорочинского городского округа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2A7F1A" w:rsidRDefault="002A7F1A" w:rsidP="002A7F1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A7F1A">
              <w:rPr>
                <w:rFonts w:eastAsia="Times New Roman" w:cs="Times New Roman"/>
                <w:color w:val="000000"/>
                <w:szCs w:val="24"/>
                <w:lang w:eastAsia="ru-RU"/>
              </w:rPr>
              <w:t>м</w:t>
            </w:r>
            <w:r w:rsidRPr="002A7F1A">
              <w:rPr>
                <w:rFonts w:eastAsia="Times New Roman" w:cs="Times New Roman"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70556B" w:rsidRDefault="002A7F1A" w:rsidP="001E3222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0556B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  <w:r w:rsidR="001E3222" w:rsidRPr="0070556B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  <w:r w:rsidRPr="0070556B">
              <w:rPr>
                <w:rFonts w:eastAsia="Times New Roman" w:cs="Times New Roman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70556B" w:rsidRDefault="005D5267" w:rsidP="002A7F1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0556B">
              <w:rPr>
                <w:rFonts w:eastAsia="Times New Roman" w:cs="Times New Roman"/>
                <w:color w:val="000000"/>
                <w:szCs w:val="24"/>
                <w:lang w:eastAsia="ru-RU"/>
              </w:rPr>
              <w:t>42</w:t>
            </w:r>
            <w:r w:rsidR="002A7F1A" w:rsidRPr="0070556B">
              <w:rPr>
                <w:rFonts w:eastAsia="Times New Roman" w:cs="Times New Roman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BC1415" w:rsidRDefault="008F2D8D" w:rsidP="002A7F1A">
            <w:pPr>
              <w:jc w:val="center"/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  <w:r w:rsidRPr="00BC1415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95</w:t>
            </w:r>
            <w:r w:rsidRPr="00BC1415">
              <w:rPr>
                <w:rFonts w:eastAsia="Times New Roman" w:cs="Times New Roman"/>
                <w:color w:val="000000"/>
                <w:szCs w:val="24"/>
                <w:lang w:eastAsia="ru-RU"/>
              </w:rPr>
              <w:t>,</w:t>
            </w:r>
            <w:r w:rsidRPr="00BC1415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BC1415" w:rsidRDefault="002A7F1A" w:rsidP="008F2D8D">
            <w:pPr>
              <w:jc w:val="center"/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  <w:r w:rsidRPr="00BC1415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  <w:r w:rsidR="008F2D8D" w:rsidRPr="00BC1415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2</w:t>
            </w:r>
            <w:r w:rsidR="008F2D8D" w:rsidRPr="00BC1415">
              <w:rPr>
                <w:rFonts w:eastAsia="Times New Roman" w:cs="Times New Roman"/>
                <w:color w:val="000000"/>
                <w:szCs w:val="24"/>
                <w:lang w:eastAsia="ru-RU"/>
              </w:rPr>
              <w:t>,</w:t>
            </w:r>
            <w:r w:rsidR="008F2D8D" w:rsidRPr="00BC1415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0</w:t>
            </w:r>
          </w:p>
        </w:tc>
      </w:tr>
      <w:tr w:rsidR="002A7F1A" w:rsidRPr="002A7F1A" w:rsidTr="001643AE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9E31CC" w:rsidRDefault="002A7F1A" w:rsidP="002A7F1A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E31CC">
              <w:rPr>
                <w:rFonts w:eastAsia="Times New Roman" w:cs="Times New Roman"/>
                <w:color w:val="000000"/>
                <w:szCs w:val="24"/>
                <w:lang w:eastAsia="ru-RU"/>
              </w:rPr>
              <w:t>МКУ «Хозяйственная группа по обслуживанию органов местного самоуправления» (хозяйственная группа, администрация Сорочинского городского округа, архив)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9E31CC" w:rsidRDefault="002A7F1A" w:rsidP="002A7F1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E31CC">
              <w:rPr>
                <w:rFonts w:eastAsia="Times New Roman" w:cs="Times New Roman"/>
                <w:color w:val="000000"/>
                <w:szCs w:val="24"/>
                <w:lang w:eastAsia="ru-RU"/>
              </w:rPr>
              <w:t>м</w:t>
            </w:r>
            <w:r w:rsidRPr="009E31CC">
              <w:rPr>
                <w:rFonts w:eastAsia="Times New Roman" w:cs="Times New Roman"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096570" w:rsidRDefault="0054392C" w:rsidP="002A7F1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96570">
              <w:rPr>
                <w:rFonts w:eastAsia="Times New Roman" w:cs="Times New Roman"/>
                <w:color w:val="000000"/>
                <w:szCs w:val="24"/>
                <w:lang w:eastAsia="ru-RU"/>
              </w:rPr>
              <w:t>76,0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096570" w:rsidRDefault="005D5267" w:rsidP="002A7F1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96570">
              <w:rPr>
                <w:rFonts w:eastAsia="Times New Roman" w:cs="Times New Roman"/>
                <w:color w:val="000000"/>
                <w:szCs w:val="24"/>
                <w:lang w:eastAsia="ru-RU"/>
              </w:rPr>
              <w:t>80</w:t>
            </w:r>
            <w:r w:rsidR="002A7F1A" w:rsidRPr="00096570">
              <w:rPr>
                <w:rFonts w:eastAsia="Times New Roman" w:cs="Times New Roman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1A" w:rsidRPr="00096570" w:rsidRDefault="009E4FC3" w:rsidP="002A7F1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96570">
              <w:rPr>
                <w:rFonts w:eastAsia="Times New Roman" w:cs="Times New Roman"/>
                <w:color w:val="000000"/>
                <w:szCs w:val="24"/>
                <w:lang w:eastAsia="ru-RU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1A" w:rsidRPr="00096570" w:rsidRDefault="009E4FC3" w:rsidP="002A7F1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96570">
              <w:rPr>
                <w:rFonts w:eastAsia="Times New Roman" w:cs="Times New Roman"/>
                <w:color w:val="000000"/>
                <w:szCs w:val="24"/>
                <w:lang w:eastAsia="ru-RU"/>
              </w:rPr>
              <w:t>4,0</w:t>
            </w:r>
          </w:p>
        </w:tc>
      </w:tr>
      <w:tr w:rsidR="002A7F1A" w:rsidRPr="002A7F1A" w:rsidTr="00A02EE4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2A7F1A" w:rsidRDefault="002A7F1A" w:rsidP="002A7F1A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A7F1A">
              <w:rPr>
                <w:rFonts w:eastAsia="Times New Roman" w:cs="Times New Roman"/>
                <w:color w:val="000000"/>
                <w:szCs w:val="24"/>
                <w:lang w:eastAsia="ru-RU"/>
              </w:rPr>
              <w:t>Управление образования администрации   Сорочинского городского округа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2A7F1A" w:rsidRDefault="002A7F1A" w:rsidP="002A7F1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A7F1A">
              <w:rPr>
                <w:rFonts w:eastAsia="Times New Roman" w:cs="Times New Roman"/>
                <w:color w:val="000000"/>
                <w:szCs w:val="24"/>
                <w:lang w:eastAsia="ru-RU"/>
              </w:rPr>
              <w:t>м</w:t>
            </w:r>
            <w:r w:rsidRPr="002A7F1A">
              <w:rPr>
                <w:rFonts w:eastAsia="Times New Roman" w:cs="Times New Roman"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692252" w:rsidRDefault="00692252" w:rsidP="002A7F1A">
            <w:pPr>
              <w:jc w:val="center"/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5 448.0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70556B" w:rsidRDefault="002A7F1A" w:rsidP="005D5267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0556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5 </w:t>
            </w:r>
            <w:r w:rsidR="005D5267" w:rsidRPr="0070556B">
              <w:rPr>
                <w:rFonts w:eastAsia="Times New Roman" w:cs="Times New Roman"/>
                <w:color w:val="000000"/>
                <w:szCs w:val="24"/>
                <w:lang w:eastAsia="ru-RU"/>
              </w:rPr>
              <w:t>456</w:t>
            </w:r>
            <w:r w:rsidRPr="0070556B">
              <w:rPr>
                <w:rFonts w:eastAsia="Times New Roman" w:cs="Times New Roman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7E5524" w:rsidRDefault="007E5524" w:rsidP="00102646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5524">
              <w:rPr>
                <w:rFonts w:eastAsia="Times New Roman" w:cs="Times New Roman"/>
                <w:color w:val="000000"/>
                <w:szCs w:val="24"/>
                <w:lang w:eastAsia="ru-RU"/>
              </w:rPr>
              <w:t>99,</w:t>
            </w:r>
            <w:r w:rsidR="00102646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7E5524" w:rsidRDefault="002A7F1A" w:rsidP="007E5524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5524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  <w:r w:rsidR="007E5524" w:rsidRPr="007E5524">
              <w:rPr>
                <w:rFonts w:eastAsia="Times New Roman" w:cs="Times New Roman"/>
                <w:color w:val="000000"/>
                <w:szCs w:val="24"/>
                <w:lang w:eastAsia="ru-RU"/>
              </w:rPr>
              <w:t>8,0</w:t>
            </w:r>
          </w:p>
        </w:tc>
      </w:tr>
      <w:tr w:rsidR="002A7F1A" w:rsidRPr="002A7F1A" w:rsidTr="00A02EE4">
        <w:trPr>
          <w:trHeight w:val="3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2A7F1A" w:rsidRDefault="002A7F1A" w:rsidP="002A7F1A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A7F1A">
              <w:rPr>
                <w:rFonts w:eastAsia="Times New Roman" w:cs="Times New Roman"/>
                <w:color w:val="000000"/>
                <w:szCs w:val="24"/>
                <w:lang w:eastAsia="ru-RU"/>
              </w:rPr>
              <w:t>ГБУЗ «Городская больница» г. Сорочинска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2A7F1A" w:rsidRDefault="002A7F1A" w:rsidP="002A7F1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A7F1A">
              <w:rPr>
                <w:rFonts w:eastAsia="Times New Roman" w:cs="Times New Roman"/>
                <w:color w:val="000000"/>
                <w:szCs w:val="24"/>
                <w:lang w:eastAsia="ru-RU"/>
              </w:rPr>
              <w:t>м</w:t>
            </w:r>
            <w:r w:rsidRPr="002A7F1A">
              <w:rPr>
                <w:rFonts w:eastAsia="Times New Roman" w:cs="Times New Roman"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70556B" w:rsidRDefault="002A7F1A" w:rsidP="00A76E0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0556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4 </w:t>
            </w:r>
            <w:r w:rsidR="00A76E03" w:rsidRPr="0070556B">
              <w:rPr>
                <w:rFonts w:eastAsia="Times New Roman" w:cs="Times New Roman"/>
                <w:color w:val="000000"/>
                <w:szCs w:val="24"/>
                <w:lang w:eastAsia="ru-RU"/>
              </w:rPr>
              <w:t>788</w:t>
            </w:r>
            <w:r w:rsidRPr="0070556B">
              <w:rPr>
                <w:rFonts w:eastAsia="Times New Roman" w:cs="Times New Roman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70556B" w:rsidRDefault="002A7F1A" w:rsidP="005D5267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0556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4 </w:t>
            </w:r>
            <w:r w:rsidR="005D5267" w:rsidRPr="0070556B">
              <w:rPr>
                <w:rFonts w:eastAsia="Times New Roman" w:cs="Times New Roman"/>
                <w:color w:val="000000"/>
                <w:szCs w:val="24"/>
                <w:lang w:eastAsia="ru-RU"/>
              </w:rPr>
              <w:t>465</w:t>
            </w:r>
            <w:r w:rsidRPr="0070556B">
              <w:rPr>
                <w:rFonts w:eastAsia="Times New Roman" w:cs="Times New Roman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7E5524" w:rsidRDefault="007E5524" w:rsidP="002A7F1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5524">
              <w:rPr>
                <w:rFonts w:eastAsia="Times New Roman" w:cs="Times New Roman"/>
                <w:color w:val="000000"/>
                <w:szCs w:val="24"/>
                <w:lang w:eastAsia="ru-RU"/>
              </w:rPr>
              <w:t>107,2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7E5524" w:rsidRDefault="007E5524" w:rsidP="002A7F1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5524">
              <w:rPr>
                <w:rFonts w:eastAsia="Times New Roman" w:cs="Times New Roman"/>
                <w:color w:val="000000"/>
                <w:szCs w:val="24"/>
                <w:lang w:eastAsia="ru-RU"/>
              </w:rPr>
              <w:t>323,0</w:t>
            </w:r>
          </w:p>
        </w:tc>
      </w:tr>
      <w:tr w:rsidR="002A7F1A" w:rsidRPr="002A7F1A" w:rsidTr="00A02EE4">
        <w:trPr>
          <w:trHeight w:val="3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2A7F1A" w:rsidRDefault="002A7F1A" w:rsidP="002A7F1A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A7F1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МКУ «МФЦ» </w:t>
            </w:r>
            <w:proofErr w:type="spellStart"/>
            <w:r w:rsidRPr="002A7F1A">
              <w:rPr>
                <w:rFonts w:eastAsia="Times New Roman" w:cs="Times New Roman"/>
                <w:color w:val="000000"/>
                <w:szCs w:val="24"/>
                <w:lang w:eastAsia="ru-RU"/>
              </w:rPr>
              <w:t>г.Сорочинска</w:t>
            </w:r>
            <w:proofErr w:type="spellEnd"/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2A7F1A" w:rsidRDefault="002A7F1A" w:rsidP="002A7F1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A7F1A">
              <w:rPr>
                <w:rFonts w:eastAsia="Times New Roman" w:cs="Times New Roman"/>
                <w:color w:val="000000"/>
                <w:szCs w:val="24"/>
                <w:lang w:eastAsia="ru-RU"/>
              </w:rPr>
              <w:t>м</w:t>
            </w:r>
            <w:r w:rsidRPr="002A7F1A">
              <w:rPr>
                <w:rFonts w:eastAsia="Times New Roman" w:cs="Times New Roman"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70556B" w:rsidRDefault="001E3222" w:rsidP="002A7F1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0556B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  <w:r w:rsidR="002A7F1A" w:rsidRPr="0070556B">
              <w:rPr>
                <w:rFonts w:eastAsia="Times New Roman" w:cs="Times New Roman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70556B" w:rsidRDefault="005D32C4" w:rsidP="002A7F1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0556B">
              <w:rPr>
                <w:rFonts w:eastAsia="Times New Roman" w:cs="Times New Roman"/>
                <w:color w:val="000000"/>
                <w:szCs w:val="24"/>
                <w:lang w:eastAsia="ru-RU"/>
              </w:rPr>
              <w:t>16</w:t>
            </w:r>
            <w:r w:rsidR="002A7F1A" w:rsidRPr="0070556B">
              <w:rPr>
                <w:rFonts w:eastAsia="Times New Roman" w:cs="Times New Roman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7E5524" w:rsidRDefault="00102646" w:rsidP="002A7F1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7E5524" w:rsidRDefault="007E5524" w:rsidP="002A7F1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5524">
              <w:rPr>
                <w:rFonts w:eastAsia="Times New Roman" w:cs="Times New Roman"/>
                <w:color w:val="000000"/>
                <w:szCs w:val="24"/>
                <w:lang w:eastAsia="ru-RU"/>
              </w:rPr>
              <w:t>-9,0</w:t>
            </w:r>
          </w:p>
        </w:tc>
      </w:tr>
      <w:tr w:rsidR="002A7F1A" w:rsidRPr="002A7F1A" w:rsidTr="007D6DEB">
        <w:trPr>
          <w:trHeight w:val="3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2A7F1A" w:rsidRDefault="002A7F1A" w:rsidP="002A7F1A">
            <w:pPr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A7F1A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ИТОГО: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2A7F1A" w:rsidRDefault="002A7F1A" w:rsidP="002A7F1A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A7F1A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м</w:t>
            </w:r>
            <w:r w:rsidRPr="002A7F1A">
              <w:rPr>
                <w:rFonts w:eastAsia="Times New Roman" w:cs="Times New Roman"/>
                <w:b/>
                <w:bCs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9E4FC3" w:rsidRDefault="009E4FC3" w:rsidP="002A7F1A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9E4FC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10 359,0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1A" w:rsidRPr="009E4FC3" w:rsidRDefault="002A7F1A" w:rsidP="005D32C4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9E4FC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10 0</w:t>
            </w:r>
            <w:r w:rsidR="005D32C4" w:rsidRPr="009E4FC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5</w:t>
            </w:r>
            <w:r w:rsidRPr="009E4FC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9,0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1A" w:rsidRPr="009E4FC3" w:rsidRDefault="009E4FC3" w:rsidP="002A7F1A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9E4FC3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1A" w:rsidRPr="009E4FC3" w:rsidRDefault="009E4FC3" w:rsidP="002A7F1A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9E4FC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300</w:t>
            </w:r>
          </w:p>
        </w:tc>
      </w:tr>
    </w:tbl>
    <w:p w:rsidR="002A7F1A" w:rsidRDefault="002A7F1A" w:rsidP="00B4471F">
      <w:pPr>
        <w:spacing w:line="252" w:lineRule="auto"/>
        <w:rPr>
          <w:b/>
          <w:sz w:val="28"/>
          <w:szCs w:val="28"/>
        </w:rPr>
      </w:pPr>
    </w:p>
    <w:p w:rsidR="00B4471F" w:rsidRPr="00EF3514" w:rsidRDefault="00B4471F" w:rsidP="00B4471F">
      <w:pPr>
        <w:spacing w:line="252" w:lineRule="auto"/>
        <w:rPr>
          <w:b/>
          <w:sz w:val="28"/>
          <w:szCs w:val="28"/>
        </w:rPr>
      </w:pPr>
      <w:r w:rsidRPr="00EF3514">
        <w:rPr>
          <w:b/>
          <w:sz w:val="28"/>
          <w:szCs w:val="28"/>
        </w:rPr>
        <w:t>Пояснительная</w:t>
      </w:r>
    </w:p>
    <w:p w:rsidR="00B4471F" w:rsidRDefault="00B4471F" w:rsidP="00B4471F">
      <w:pPr>
        <w:spacing w:line="252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Электроэнергия:</w:t>
      </w:r>
      <w:r w:rsidRPr="00B31EBE">
        <w:rPr>
          <w:b/>
          <w:i/>
          <w:sz w:val="28"/>
          <w:szCs w:val="28"/>
        </w:rPr>
        <w:t xml:space="preserve"> </w:t>
      </w:r>
      <w:r w:rsidRPr="00D36148">
        <w:rPr>
          <w:sz w:val="28"/>
          <w:szCs w:val="28"/>
        </w:rPr>
        <w:t>По бюджетным учреждениям за январь – март 20</w:t>
      </w:r>
      <w:r w:rsidR="00C7525A">
        <w:rPr>
          <w:sz w:val="28"/>
          <w:szCs w:val="28"/>
        </w:rPr>
        <w:t>20</w:t>
      </w:r>
      <w:r w:rsidRPr="00D36148">
        <w:rPr>
          <w:sz w:val="28"/>
          <w:szCs w:val="28"/>
        </w:rPr>
        <w:t xml:space="preserve"> года по сравнению с аналогичным периодом 201</w:t>
      </w:r>
      <w:r w:rsidR="00C7525A">
        <w:rPr>
          <w:sz w:val="28"/>
          <w:szCs w:val="28"/>
        </w:rPr>
        <w:t>9</w:t>
      </w:r>
      <w:r w:rsidRPr="00D36148">
        <w:rPr>
          <w:sz w:val="28"/>
          <w:szCs w:val="28"/>
        </w:rPr>
        <w:t xml:space="preserve"> года отмечается экономия потребления </w:t>
      </w:r>
      <w:r w:rsidRPr="00F82E9E">
        <w:rPr>
          <w:sz w:val="28"/>
          <w:szCs w:val="28"/>
        </w:rPr>
        <w:t xml:space="preserve">электроэнергии на </w:t>
      </w:r>
      <w:r w:rsidR="009D2252">
        <w:rPr>
          <w:sz w:val="28"/>
          <w:szCs w:val="28"/>
        </w:rPr>
        <w:t>3,9</w:t>
      </w:r>
      <w:r w:rsidRPr="00F82E9E">
        <w:rPr>
          <w:sz w:val="28"/>
          <w:szCs w:val="28"/>
        </w:rPr>
        <w:t xml:space="preserve"> %  или на </w:t>
      </w:r>
      <w:r w:rsidR="009D2252">
        <w:rPr>
          <w:sz w:val="28"/>
          <w:szCs w:val="28"/>
        </w:rPr>
        <w:t>33 052,5</w:t>
      </w:r>
      <w:r w:rsidRPr="00F82E9E">
        <w:rPr>
          <w:sz w:val="28"/>
          <w:szCs w:val="28"/>
        </w:rPr>
        <w:t xml:space="preserve"> кВт/час.</w:t>
      </w:r>
      <w:r w:rsidRPr="006D5D92">
        <w:rPr>
          <w:sz w:val="28"/>
          <w:szCs w:val="28"/>
        </w:rPr>
        <w:t xml:space="preserve"> </w:t>
      </w:r>
    </w:p>
    <w:p w:rsidR="00FB194E" w:rsidRPr="00FB194E" w:rsidRDefault="00FB194E" w:rsidP="00FB194E">
      <w:pPr>
        <w:rPr>
          <w:sz w:val="28"/>
          <w:szCs w:val="28"/>
        </w:rPr>
      </w:pPr>
      <w:r w:rsidRPr="00FB194E">
        <w:rPr>
          <w:sz w:val="28"/>
          <w:szCs w:val="28"/>
        </w:rPr>
        <w:t>По</w:t>
      </w:r>
      <w:r w:rsidR="00905EE3">
        <w:rPr>
          <w:sz w:val="28"/>
          <w:szCs w:val="28"/>
        </w:rPr>
        <w:t xml:space="preserve"> </w:t>
      </w:r>
      <w:r>
        <w:rPr>
          <w:sz w:val="28"/>
          <w:szCs w:val="28"/>
        </w:rPr>
        <w:t>ГБУЗ «ГБ» г.</w:t>
      </w:r>
      <w:r w:rsidR="00905EE3">
        <w:rPr>
          <w:sz w:val="28"/>
          <w:szCs w:val="28"/>
        </w:rPr>
        <w:t xml:space="preserve"> </w:t>
      </w:r>
      <w:r>
        <w:rPr>
          <w:sz w:val="28"/>
          <w:szCs w:val="28"/>
        </w:rPr>
        <w:t>Сорочинска</w:t>
      </w:r>
      <w:r w:rsidR="00905EE3">
        <w:rPr>
          <w:sz w:val="28"/>
          <w:szCs w:val="28"/>
        </w:rPr>
        <w:t xml:space="preserve"> за январь – м</w:t>
      </w:r>
      <w:r w:rsidRPr="00FB194E">
        <w:rPr>
          <w:sz w:val="28"/>
          <w:szCs w:val="28"/>
        </w:rPr>
        <w:t>арт</w:t>
      </w:r>
      <w:r w:rsidR="00905EE3">
        <w:rPr>
          <w:sz w:val="28"/>
          <w:szCs w:val="28"/>
        </w:rPr>
        <w:t xml:space="preserve"> </w:t>
      </w:r>
      <w:r w:rsidRPr="00FB194E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="00905EE3">
        <w:rPr>
          <w:sz w:val="28"/>
          <w:szCs w:val="28"/>
        </w:rPr>
        <w:t xml:space="preserve"> </w:t>
      </w:r>
      <w:r w:rsidRPr="00FB194E">
        <w:rPr>
          <w:sz w:val="28"/>
          <w:szCs w:val="28"/>
        </w:rPr>
        <w:t>года</w:t>
      </w:r>
      <w:r w:rsidR="00905EE3">
        <w:rPr>
          <w:sz w:val="28"/>
          <w:szCs w:val="28"/>
        </w:rPr>
        <w:t xml:space="preserve"> </w:t>
      </w:r>
      <w:r w:rsidRPr="00FB194E">
        <w:rPr>
          <w:sz w:val="28"/>
          <w:szCs w:val="28"/>
        </w:rPr>
        <w:t>по</w:t>
      </w:r>
      <w:r w:rsidR="00905EE3">
        <w:rPr>
          <w:sz w:val="28"/>
          <w:szCs w:val="28"/>
        </w:rPr>
        <w:t xml:space="preserve"> </w:t>
      </w:r>
      <w:r w:rsidRPr="00FB194E">
        <w:rPr>
          <w:sz w:val="28"/>
          <w:szCs w:val="28"/>
        </w:rPr>
        <w:t>сравнению</w:t>
      </w:r>
      <w:r w:rsidR="00905EE3">
        <w:rPr>
          <w:sz w:val="28"/>
          <w:szCs w:val="28"/>
        </w:rPr>
        <w:t xml:space="preserve"> </w:t>
      </w:r>
      <w:r w:rsidRPr="00FB194E">
        <w:rPr>
          <w:sz w:val="28"/>
          <w:szCs w:val="28"/>
        </w:rPr>
        <w:t>с</w:t>
      </w:r>
      <w:r w:rsidR="00905EE3">
        <w:rPr>
          <w:sz w:val="28"/>
          <w:szCs w:val="28"/>
        </w:rPr>
        <w:t xml:space="preserve"> </w:t>
      </w:r>
      <w:r w:rsidR="00DF7749">
        <w:rPr>
          <w:sz w:val="28"/>
          <w:szCs w:val="28"/>
        </w:rPr>
        <w:t>а</w:t>
      </w:r>
      <w:r w:rsidRPr="00FB194E">
        <w:rPr>
          <w:sz w:val="28"/>
          <w:szCs w:val="28"/>
        </w:rPr>
        <w:t>налогичным периодом 201</w:t>
      </w:r>
      <w:r>
        <w:rPr>
          <w:sz w:val="28"/>
          <w:szCs w:val="28"/>
        </w:rPr>
        <w:t>9</w:t>
      </w:r>
      <w:r w:rsidRPr="00FB194E">
        <w:rPr>
          <w:sz w:val="28"/>
          <w:szCs w:val="28"/>
        </w:rPr>
        <w:t xml:space="preserve"> года отмечается </w:t>
      </w:r>
      <w:r>
        <w:rPr>
          <w:sz w:val="28"/>
          <w:szCs w:val="28"/>
        </w:rPr>
        <w:t>увеличение</w:t>
      </w:r>
      <w:r w:rsidRPr="00FB194E">
        <w:rPr>
          <w:sz w:val="28"/>
          <w:szCs w:val="28"/>
        </w:rPr>
        <w:t xml:space="preserve"> потребления</w:t>
      </w:r>
      <w:r w:rsidR="00905EE3">
        <w:rPr>
          <w:sz w:val="28"/>
          <w:szCs w:val="28"/>
        </w:rPr>
        <w:t xml:space="preserve"> </w:t>
      </w:r>
      <w:r w:rsidRPr="00FB194E">
        <w:rPr>
          <w:sz w:val="28"/>
          <w:szCs w:val="28"/>
        </w:rPr>
        <w:t xml:space="preserve">электроэнергии на </w:t>
      </w:r>
      <w:r w:rsidR="00067975">
        <w:rPr>
          <w:sz w:val="28"/>
          <w:szCs w:val="28"/>
        </w:rPr>
        <w:t>7,6</w:t>
      </w:r>
      <w:r w:rsidRPr="00FB194E">
        <w:rPr>
          <w:sz w:val="28"/>
          <w:szCs w:val="28"/>
        </w:rPr>
        <w:t xml:space="preserve"> %  или на </w:t>
      </w:r>
      <w:r>
        <w:rPr>
          <w:sz w:val="28"/>
          <w:szCs w:val="28"/>
        </w:rPr>
        <w:t>12090 кВт/час</w:t>
      </w:r>
      <w:r w:rsidR="00905EE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 связи с </w:t>
      </w:r>
      <w:r w:rsidR="007C53B9">
        <w:rPr>
          <w:sz w:val="28"/>
          <w:szCs w:val="28"/>
        </w:rPr>
        <w:t xml:space="preserve">высоким уровнем заболеваемости пневмонией, увеличением </w:t>
      </w:r>
      <w:r w:rsidR="003F7303" w:rsidRPr="003F7303">
        <w:rPr>
          <w:sz w:val="28"/>
          <w:szCs w:val="28"/>
        </w:rPr>
        <w:t xml:space="preserve">количества снимков на компьютерном томографе </w:t>
      </w:r>
      <w:r w:rsidR="003F7303">
        <w:rPr>
          <w:sz w:val="28"/>
          <w:szCs w:val="28"/>
        </w:rPr>
        <w:t xml:space="preserve">и </w:t>
      </w:r>
      <w:r w:rsidR="003F7303" w:rsidRPr="003F7303">
        <w:rPr>
          <w:sz w:val="28"/>
          <w:szCs w:val="28"/>
        </w:rPr>
        <w:t xml:space="preserve">увеличением </w:t>
      </w:r>
      <w:r w:rsidR="007C53B9">
        <w:rPr>
          <w:sz w:val="28"/>
          <w:szCs w:val="28"/>
        </w:rPr>
        <w:t xml:space="preserve">на 11 </w:t>
      </w:r>
      <w:r w:rsidR="003F7303">
        <w:rPr>
          <w:sz w:val="28"/>
          <w:szCs w:val="28"/>
        </w:rPr>
        <w:t>койко-мест в инфекционном отделении.</w:t>
      </w:r>
      <w:r>
        <w:rPr>
          <w:sz w:val="28"/>
          <w:szCs w:val="28"/>
        </w:rPr>
        <w:t xml:space="preserve"> </w:t>
      </w:r>
    </w:p>
    <w:p w:rsidR="00B4471F" w:rsidRDefault="00B4471F" w:rsidP="00B4471F">
      <w:pPr>
        <w:spacing w:line="252" w:lineRule="auto"/>
        <w:jc w:val="both"/>
        <w:rPr>
          <w:sz w:val="28"/>
          <w:szCs w:val="28"/>
        </w:rPr>
      </w:pPr>
      <w:r w:rsidRPr="00EF3514">
        <w:rPr>
          <w:b/>
          <w:i/>
          <w:sz w:val="28"/>
          <w:szCs w:val="28"/>
          <w:u w:val="single"/>
        </w:rPr>
        <w:t>Газ:</w:t>
      </w:r>
      <w:r w:rsidRPr="00B31EBE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По бюджетным учреждениям за январь-март 20</w:t>
      </w:r>
      <w:r w:rsidR="00D36148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по сравнению с аналогичным периодом 201</w:t>
      </w:r>
      <w:r w:rsidR="00D36148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отмечается экономия потребления газа на </w:t>
      </w:r>
      <w:r w:rsidR="00FE1247" w:rsidRPr="00FE1247">
        <w:rPr>
          <w:sz w:val="28"/>
          <w:szCs w:val="28"/>
        </w:rPr>
        <w:t>17,4</w:t>
      </w:r>
      <w:r w:rsidRPr="00FE1247">
        <w:rPr>
          <w:sz w:val="28"/>
          <w:szCs w:val="28"/>
        </w:rPr>
        <w:t xml:space="preserve">%   или на  </w:t>
      </w:r>
      <w:r w:rsidR="00FE1247" w:rsidRPr="00FE1247">
        <w:rPr>
          <w:sz w:val="28"/>
          <w:szCs w:val="28"/>
        </w:rPr>
        <w:t>164 582</w:t>
      </w:r>
      <w:r w:rsidRPr="00FE1247">
        <w:rPr>
          <w:szCs w:val="24"/>
        </w:rPr>
        <w:t xml:space="preserve"> </w:t>
      </w:r>
      <w:r w:rsidRPr="00FE1247">
        <w:rPr>
          <w:sz w:val="28"/>
          <w:szCs w:val="28"/>
        </w:rPr>
        <w:t>м</w:t>
      </w:r>
      <w:r w:rsidRPr="00FE1247">
        <w:rPr>
          <w:sz w:val="28"/>
          <w:szCs w:val="28"/>
          <w:vertAlign w:val="superscript"/>
        </w:rPr>
        <w:t>3</w:t>
      </w:r>
      <w:r w:rsidRPr="00FE1247">
        <w:rPr>
          <w:sz w:val="28"/>
          <w:szCs w:val="28"/>
        </w:rPr>
        <w:t xml:space="preserve"> .</w:t>
      </w:r>
      <w:r>
        <w:rPr>
          <w:sz w:val="28"/>
          <w:szCs w:val="28"/>
        </w:rPr>
        <w:t xml:space="preserve">  </w:t>
      </w:r>
    </w:p>
    <w:p w:rsidR="00B4471F" w:rsidRPr="00130EB8" w:rsidRDefault="00B4471F" w:rsidP="00B4471F">
      <w:pPr>
        <w:spacing w:line="252" w:lineRule="auto"/>
        <w:jc w:val="both"/>
        <w:rPr>
          <w:sz w:val="28"/>
          <w:szCs w:val="28"/>
        </w:rPr>
      </w:pPr>
      <w:proofErr w:type="spellStart"/>
      <w:r w:rsidRPr="00130EB8">
        <w:rPr>
          <w:b/>
          <w:i/>
          <w:sz w:val="28"/>
          <w:szCs w:val="28"/>
          <w:u w:val="single"/>
        </w:rPr>
        <w:t>Теплоэнергия</w:t>
      </w:r>
      <w:proofErr w:type="spellEnd"/>
      <w:r w:rsidRPr="00130EB8">
        <w:rPr>
          <w:b/>
          <w:i/>
          <w:sz w:val="28"/>
          <w:szCs w:val="28"/>
          <w:u w:val="single"/>
        </w:rPr>
        <w:t>:</w:t>
      </w:r>
      <w:r w:rsidRPr="00130EB8">
        <w:rPr>
          <w:b/>
          <w:i/>
          <w:sz w:val="28"/>
          <w:szCs w:val="28"/>
        </w:rPr>
        <w:t xml:space="preserve"> </w:t>
      </w:r>
      <w:r w:rsidR="008C25DA" w:rsidRPr="00130EB8">
        <w:rPr>
          <w:sz w:val="28"/>
          <w:szCs w:val="28"/>
        </w:rPr>
        <w:t>По бюджетным учреждениям за январь-март 20</w:t>
      </w:r>
      <w:r w:rsidR="00130EB8" w:rsidRPr="00130EB8">
        <w:rPr>
          <w:sz w:val="28"/>
          <w:szCs w:val="28"/>
        </w:rPr>
        <w:t>20</w:t>
      </w:r>
      <w:r w:rsidR="008C25DA" w:rsidRPr="00130EB8">
        <w:rPr>
          <w:sz w:val="28"/>
          <w:szCs w:val="28"/>
        </w:rPr>
        <w:t xml:space="preserve"> года по сравнению с аналогичным периодом 201</w:t>
      </w:r>
      <w:r w:rsidR="00130EB8" w:rsidRPr="00130EB8">
        <w:rPr>
          <w:sz w:val="28"/>
          <w:szCs w:val="28"/>
        </w:rPr>
        <w:t>9</w:t>
      </w:r>
      <w:r w:rsidR="008C25DA" w:rsidRPr="00130EB8">
        <w:rPr>
          <w:sz w:val="28"/>
          <w:szCs w:val="28"/>
        </w:rPr>
        <w:t xml:space="preserve"> года отмечается экономия </w:t>
      </w:r>
      <w:r w:rsidRPr="00130EB8">
        <w:rPr>
          <w:sz w:val="28"/>
          <w:szCs w:val="28"/>
        </w:rPr>
        <w:t xml:space="preserve">потребления </w:t>
      </w:r>
      <w:r w:rsidR="008C25DA" w:rsidRPr="00130EB8">
        <w:rPr>
          <w:sz w:val="28"/>
          <w:szCs w:val="28"/>
        </w:rPr>
        <w:t xml:space="preserve">тепловой энергии </w:t>
      </w:r>
      <w:r w:rsidRPr="00D617AB">
        <w:rPr>
          <w:sz w:val="28"/>
          <w:szCs w:val="28"/>
        </w:rPr>
        <w:t xml:space="preserve">на </w:t>
      </w:r>
      <w:r w:rsidR="009D2252" w:rsidRPr="00D617AB">
        <w:rPr>
          <w:sz w:val="28"/>
          <w:szCs w:val="28"/>
        </w:rPr>
        <w:t>8,8</w:t>
      </w:r>
      <w:r w:rsidRPr="00D617AB">
        <w:rPr>
          <w:sz w:val="28"/>
          <w:szCs w:val="28"/>
        </w:rPr>
        <w:t xml:space="preserve">% или на </w:t>
      </w:r>
      <w:r w:rsidR="009D2252" w:rsidRPr="00D617AB">
        <w:rPr>
          <w:sz w:val="28"/>
          <w:szCs w:val="28"/>
        </w:rPr>
        <w:t>703,3</w:t>
      </w:r>
      <w:r w:rsidRPr="00D617AB">
        <w:rPr>
          <w:sz w:val="28"/>
          <w:szCs w:val="28"/>
        </w:rPr>
        <w:t xml:space="preserve"> Гкал.</w:t>
      </w:r>
    </w:p>
    <w:p w:rsidR="00B4471F" w:rsidRDefault="001F1CC1" w:rsidP="00B4471F">
      <w:pPr>
        <w:spacing w:line="252" w:lineRule="auto"/>
        <w:jc w:val="both"/>
        <w:rPr>
          <w:sz w:val="28"/>
          <w:szCs w:val="28"/>
        </w:rPr>
      </w:pPr>
      <w:r w:rsidRPr="007B2171">
        <w:rPr>
          <w:i/>
          <w:sz w:val="28"/>
          <w:szCs w:val="28"/>
        </w:rPr>
        <w:t xml:space="preserve">По </w:t>
      </w:r>
      <w:r w:rsidR="007B2171">
        <w:rPr>
          <w:i/>
          <w:sz w:val="28"/>
          <w:szCs w:val="28"/>
        </w:rPr>
        <w:t xml:space="preserve">бюджетным учреждениям Отдела </w:t>
      </w:r>
      <w:r w:rsidR="007B2171" w:rsidRPr="007B2171">
        <w:rPr>
          <w:i/>
          <w:sz w:val="28"/>
          <w:szCs w:val="28"/>
        </w:rPr>
        <w:t>культур</w:t>
      </w:r>
      <w:r w:rsidR="007B2171">
        <w:rPr>
          <w:i/>
          <w:sz w:val="28"/>
          <w:szCs w:val="28"/>
        </w:rPr>
        <w:t>ы</w:t>
      </w:r>
      <w:r w:rsidR="007B2171" w:rsidRPr="007B2171">
        <w:rPr>
          <w:i/>
          <w:sz w:val="28"/>
          <w:szCs w:val="28"/>
        </w:rPr>
        <w:t xml:space="preserve"> и искусств</w:t>
      </w:r>
      <w:r w:rsidR="007B2171">
        <w:rPr>
          <w:i/>
          <w:sz w:val="28"/>
          <w:szCs w:val="28"/>
        </w:rPr>
        <w:t>а</w:t>
      </w:r>
      <w:r w:rsidRPr="007B2171">
        <w:rPr>
          <w:i/>
          <w:sz w:val="28"/>
          <w:szCs w:val="28"/>
        </w:rPr>
        <w:t xml:space="preserve"> </w:t>
      </w:r>
      <w:r w:rsidR="00B4471F" w:rsidRPr="007B2171">
        <w:rPr>
          <w:sz w:val="28"/>
          <w:szCs w:val="28"/>
        </w:rPr>
        <w:t>допущен перерасход теплоэнергии</w:t>
      </w:r>
      <w:r w:rsidR="00B4471F" w:rsidRPr="007B2171">
        <w:rPr>
          <w:i/>
          <w:sz w:val="28"/>
          <w:szCs w:val="28"/>
        </w:rPr>
        <w:t xml:space="preserve"> </w:t>
      </w:r>
      <w:r w:rsidR="00B4471F" w:rsidRPr="007B2171">
        <w:rPr>
          <w:sz w:val="28"/>
          <w:szCs w:val="28"/>
        </w:rPr>
        <w:t xml:space="preserve">на </w:t>
      </w:r>
      <w:r w:rsidR="007B2171" w:rsidRPr="007B2171">
        <w:rPr>
          <w:sz w:val="28"/>
          <w:szCs w:val="28"/>
        </w:rPr>
        <w:t>43,3</w:t>
      </w:r>
      <w:r w:rsidR="00B4471F" w:rsidRPr="007B2171">
        <w:rPr>
          <w:sz w:val="28"/>
          <w:szCs w:val="28"/>
        </w:rPr>
        <w:t xml:space="preserve"> Гкал,  в связи с низкой температурой воздуха в </w:t>
      </w:r>
      <w:r w:rsidR="00B4471F" w:rsidRPr="007B2171">
        <w:rPr>
          <w:sz w:val="28"/>
          <w:szCs w:val="28"/>
        </w:rPr>
        <w:lastRenderedPageBreak/>
        <w:t>зимнее время.</w:t>
      </w:r>
      <w:r w:rsidR="005A3B6D">
        <w:rPr>
          <w:sz w:val="28"/>
          <w:szCs w:val="28"/>
        </w:rPr>
        <w:t xml:space="preserve"> Перерасход допущен по МКУ «ЦХОУК» на 7,72</w:t>
      </w:r>
      <w:r w:rsidR="005A3B6D" w:rsidRPr="001E369A">
        <w:rPr>
          <w:sz w:val="28"/>
          <w:szCs w:val="28"/>
        </w:rPr>
        <w:t xml:space="preserve"> </w:t>
      </w:r>
      <w:r w:rsidR="005A3B6D" w:rsidRPr="002D5CF1">
        <w:rPr>
          <w:sz w:val="28"/>
          <w:szCs w:val="28"/>
        </w:rPr>
        <w:t>Гкал</w:t>
      </w:r>
      <w:r w:rsidR="005A3B6D">
        <w:rPr>
          <w:sz w:val="28"/>
          <w:szCs w:val="28"/>
        </w:rPr>
        <w:t xml:space="preserve">, МБУК «Клубная система» </w:t>
      </w:r>
      <w:proofErr w:type="spellStart"/>
      <w:r w:rsidR="005A3B6D">
        <w:rPr>
          <w:sz w:val="28"/>
          <w:szCs w:val="28"/>
        </w:rPr>
        <w:t>Бурдыгин</w:t>
      </w:r>
      <w:r w:rsidR="00BE59C6">
        <w:rPr>
          <w:sz w:val="28"/>
          <w:szCs w:val="28"/>
        </w:rPr>
        <w:t>скому</w:t>
      </w:r>
      <w:proofErr w:type="spellEnd"/>
      <w:r w:rsidR="005A3B6D">
        <w:rPr>
          <w:sz w:val="28"/>
          <w:szCs w:val="28"/>
        </w:rPr>
        <w:t xml:space="preserve"> СДК на 23,6</w:t>
      </w:r>
      <w:r w:rsidR="005A3B6D" w:rsidRPr="001E369A">
        <w:rPr>
          <w:sz w:val="28"/>
          <w:szCs w:val="28"/>
        </w:rPr>
        <w:t xml:space="preserve"> </w:t>
      </w:r>
      <w:r w:rsidR="005A3B6D" w:rsidRPr="002D5CF1">
        <w:rPr>
          <w:sz w:val="28"/>
          <w:szCs w:val="28"/>
        </w:rPr>
        <w:t>Гкал</w:t>
      </w:r>
      <w:r w:rsidR="005A3B6D">
        <w:rPr>
          <w:sz w:val="28"/>
          <w:szCs w:val="28"/>
        </w:rPr>
        <w:t xml:space="preserve">, </w:t>
      </w:r>
      <w:proofErr w:type="spellStart"/>
      <w:r w:rsidR="005A3B6D">
        <w:rPr>
          <w:sz w:val="28"/>
          <w:szCs w:val="28"/>
        </w:rPr>
        <w:t>Гамалеевскому</w:t>
      </w:r>
      <w:proofErr w:type="spellEnd"/>
      <w:r w:rsidR="005A3B6D">
        <w:rPr>
          <w:sz w:val="28"/>
          <w:szCs w:val="28"/>
        </w:rPr>
        <w:t xml:space="preserve"> СДК </w:t>
      </w:r>
      <w:r w:rsidR="005A3B6D" w:rsidRPr="001E369A">
        <w:rPr>
          <w:sz w:val="28"/>
          <w:szCs w:val="28"/>
        </w:rPr>
        <w:t xml:space="preserve">на </w:t>
      </w:r>
      <w:r w:rsidR="005A3B6D">
        <w:rPr>
          <w:sz w:val="28"/>
          <w:szCs w:val="28"/>
        </w:rPr>
        <w:t>12,7</w:t>
      </w:r>
      <w:r w:rsidR="005A3B6D" w:rsidRPr="001E369A">
        <w:rPr>
          <w:sz w:val="28"/>
          <w:szCs w:val="28"/>
        </w:rPr>
        <w:t xml:space="preserve"> Гкал</w:t>
      </w:r>
      <w:r w:rsidR="005A3B6D">
        <w:rPr>
          <w:sz w:val="28"/>
          <w:szCs w:val="28"/>
        </w:rPr>
        <w:t>, Михайловскому СДК н</w:t>
      </w:r>
      <w:r w:rsidR="005A3B6D" w:rsidRPr="006619F1">
        <w:rPr>
          <w:sz w:val="28"/>
          <w:szCs w:val="28"/>
        </w:rPr>
        <w:t xml:space="preserve">а </w:t>
      </w:r>
      <w:r w:rsidR="005A3B6D">
        <w:rPr>
          <w:sz w:val="28"/>
          <w:szCs w:val="28"/>
        </w:rPr>
        <w:t>8,4</w:t>
      </w:r>
      <w:r w:rsidR="005A3B6D" w:rsidRPr="006619F1">
        <w:rPr>
          <w:sz w:val="28"/>
          <w:szCs w:val="28"/>
        </w:rPr>
        <w:t xml:space="preserve"> Гкал</w:t>
      </w:r>
      <w:r w:rsidR="005A3B6D">
        <w:rPr>
          <w:sz w:val="28"/>
          <w:szCs w:val="28"/>
        </w:rPr>
        <w:t xml:space="preserve">, </w:t>
      </w:r>
      <w:proofErr w:type="spellStart"/>
      <w:r w:rsidR="005A3B6D">
        <w:rPr>
          <w:sz w:val="28"/>
          <w:szCs w:val="28"/>
        </w:rPr>
        <w:t>Уранскому</w:t>
      </w:r>
      <w:proofErr w:type="spellEnd"/>
      <w:r w:rsidR="005A3B6D">
        <w:rPr>
          <w:sz w:val="28"/>
          <w:szCs w:val="28"/>
        </w:rPr>
        <w:t xml:space="preserve"> СДК н</w:t>
      </w:r>
      <w:r w:rsidR="005A3B6D" w:rsidRPr="006619F1">
        <w:rPr>
          <w:sz w:val="28"/>
          <w:szCs w:val="28"/>
        </w:rPr>
        <w:t xml:space="preserve">а </w:t>
      </w:r>
      <w:r w:rsidR="005A3B6D">
        <w:rPr>
          <w:sz w:val="28"/>
          <w:szCs w:val="28"/>
        </w:rPr>
        <w:t>9,1</w:t>
      </w:r>
      <w:r w:rsidR="005A3B6D" w:rsidRPr="006619F1">
        <w:rPr>
          <w:sz w:val="28"/>
          <w:szCs w:val="28"/>
        </w:rPr>
        <w:t xml:space="preserve"> Гкал</w:t>
      </w:r>
      <w:r w:rsidR="005A3B6D">
        <w:rPr>
          <w:sz w:val="28"/>
          <w:szCs w:val="28"/>
        </w:rPr>
        <w:t>.</w:t>
      </w:r>
    </w:p>
    <w:p w:rsidR="00D617AB" w:rsidRDefault="00D617AB" w:rsidP="00B4471F">
      <w:pPr>
        <w:spacing w:line="252" w:lineRule="auto"/>
        <w:jc w:val="both"/>
        <w:rPr>
          <w:sz w:val="28"/>
          <w:szCs w:val="28"/>
        </w:rPr>
      </w:pPr>
      <w:r w:rsidRPr="00D617AB">
        <w:rPr>
          <w:sz w:val="28"/>
          <w:szCs w:val="28"/>
        </w:rPr>
        <w:t xml:space="preserve">По МКУ «Хозяйственная группа по обслуживанию органов местного самоуправления» (хозяйственная группа, администрация Сорочинского городского округа, архив) увеличение  потребления  </w:t>
      </w:r>
      <w:r>
        <w:rPr>
          <w:sz w:val="28"/>
          <w:szCs w:val="28"/>
        </w:rPr>
        <w:t>теплоэнергии</w:t>
      </w:r>
      <w:r w:rsidRPr="00D617AB">
        <w:rPr>
          <w:sz w:val="28"/>
          <w:szCs w:val="28"/>
        </w:rPr>
        <w:t xml:space="preserve"> на </w:t>
      </w:r>
      <w:r>
        <w:rPr>
          <w:sz w:val="28"/>
          <w:szCs w:val="28"/>
        </w:rPr>
        <w:t>126,1</w:t>
      </w:r>
      <w:r w:rsidR="00FB49D6">
        <w:rPr>
          <w:sz w:val="28"/>
          <w:szCs w:val="28"/>
        </w:rPr>
        <w:t xml:space="preserve"> Гкал связано </w:t>
      </w:r>
      <w:r w:rsidR="00BD4129">
        <w:rPr>
          <w:sz w:val="28"/>
          <w:szCs w:val="28"/>
        </w:rPr>
        <w:t xml:space="preserve">с добавлением объекта </w:t>
      </w:r>
      <w:r w:rsidR="003D7563">
        <w:rPr>
          <w:sz w:val="28"/>
          <w:szCs w:val="28"/>
        </w:rPr>
        <w:t xml:space="preserve">с </w:t>
      </w:r>
      <w:r w:rsidR="00BD4129">
        <w:rPr>
          <w:sz w:val="28"/>
          <w:szCs w:val="28"/>
        </w:rPr>
        <w:t>01.03.2020, находящегося по адресу:</w:t>
      </w:r>
      <w:r w:rsidR="00FB49D6">
        <w:rPr>
          <w:sz w:val="28"/>
          <w:szCs w:val="28"/>
        </w:rPr>
        <w:t xml:space="preserve"> </w:t>
      </w:r>
      <w:r w:rsidR="00BD4129">
        <w:rPr>
          <w:sz w:val="28"/>
          <w:szCs w:val="28"/>
        </w:rPr>
        <w:t>ул.</w:t>
      </w:r>
      <w:r w:rsidR="0081138D">
        <w:rPr>
          <w:sz w:val="28"/>
          <w:szCs w:val="28"/>
        </w:rPr>
        <w:t xml:space="preserve"> </w:t>
      </w:r>
      <w:r w:rsidR="00BD4129">
        <w:rPr>
          <w:sz w:val="28"/>
          <w:szCs w:val="28"/>
        </w:rPr>
        <w:t>Чапаева,14(архив)</w:t>
      </w:r>
      <w:r w:rsidR="00212926">
        <w:rPr>
          <w:sz w:val="28"/>
          <w:szCs w:val="28"/>
        </w:rPr>
        <w:t xml:space="preserve">, объем потребления </w:t>
      </w:r>
      <w:r w:rsidR="00FB49D6">
        <w:rPr>
          <w:sz w:val="28"/>
          <w:szCs w:val="28"/>
        </w:rPr>
        <w:t xml:space="preserve">составил 19,026 </w:t>
      </w:r>
      <w:r w:rsidR="00FB49D6" w:rsidRPr="00FB49D6">
        <w:rPr>
          <w:sz w:val="28"/>
          <w:szCs w:val="28"/>
        </w:rPr>
        <w:t>Гкал</w:t>
      </w:r>
      <w:r w:rsidR="00FB49D6">
        <w:rPr>
          <w:sz w:val="28"/>
          <w:szCs w:val="28"/>
        </w:rPr>
        <w:t xml:space="preserve">. </w:t>
      </w:r>
      <w:r w:rsidR="00B124A9" w:rsidRPr="002D5CF1">
        <w:rPr>
          <w:sz w:val="28"/>
          <w:szCs w:val="28"/>
        </w:rPr>
        <w:t xml:space="preserve">Увеличение потребления  теплоэнергии </w:t>
      </w:r>
      <w:r w:rsidR="00B124A9">
        <w:rPr>
          <w:sz w:val="28"/>
          <w:szCs w:val="28"/>
        </w:rPr>
        <w:t xml:space="preserve">допущено </w:t>
      </w:r>
      <w:r w:rsidR="00B124A9" w:rsidRPr="002D5CF1">
        <w:rPr>
          <w:sz w:val="28"/>
          <w:szCs w:val="28"/>
        </w:rPr>
        <w:t>по территориальным отделам на 10</w:t>
      </w:r>
      <w:r w:rsidR="00B37B4D">
        <w:rPr>
          <w:sz w:val="28"/>
          <w:szCs w:val="28"/>
        </w:rPr>
        <w:t>8</w:t>
      </w:r>
      <w:r w:rsidR="00B124A9" w:rsidRPr="002D5CF1">
        <w:rPr>
          <w:sz w:val="28"/>
          <w:szCs w:val="28"/>
        </w:rPr>
        <w:t>,</w:t>
      </w:r>
      <w:r w:rsidR="00B37B4D">
        <w:rPr>
          <w:sz w:val="28"/>
          <w:szCs w:val="28"/>
        </w:rPr>
        <w:t>0</w:t>
      </w:r>
      <w:r w:rsidR="00B124A9" w:rsidRPr="002D5CF1">
        <w:rPr>
          <w:sz w:val="28"/>
          <w:szCs w:val="28"/>
        </w:rPr>
        <w:t xml:space="preserve"> Гкал</w:t>
      </w:r>
      <w:r w:rsidR="00BE59C6">
        <w:rPr>
          <w:sz w:val="28"/>
          <w:szCs w:val="28"/>
        </w:rPr>
        <w:t>,</w:t>
      </w:r>
      <w:r w:rsidR="00B124A9" w:rsidRPr="002D5CF1">
        <w:rPr>
          <w:sz w:val="28"/>
          <w:szCs w:val="28"/>
        </w:rPr>
        <w:t xml:space="preserve"> </w:t>
      </w:r>
      <w:r w:rsidR="00B124A9">
        <w:rPr>
          <w:sz w:val="28"/>
          <w:szCs w:val="28"/>
        </w:rPr>
        <w:t>в связи</w:t>
      </w:r>
      <w:r w:rsidR="00B124A9" w:rsidRPr="002D5CF1">
        <w:t xml:space="preserve"> </w:t>
      </w:r>
      <w:r w:rsidR="00B124A9" w:rsidRPr="002D5CF1">
        <w:rPr>
          <w:sz w:val="28"/>
          <w:szCs w:val="28"/>
        </w:rPr>
        <w:t>с низкой температурой воздуха в зимнее время.</w:t>
      </w:r>
      <w:r w:rsidR="00B124A9">
        <w:rPr>
          <w:sz w:val="28"/>
          <w:szCs w:val="28"/>
        </w:rPr>
        <w:t xml:space="preserve"> Перерасход допущен по </w:t>
      </w:r>
      <w:proofErr w:type="spellStart"/>
      <w:r w:rsidR="00B124A9">
        <w:rPr>
          <w:sz w:val="28"/>
          <w:szCs w:val="28"/>
        </w:rPr>
        <w:t>Гамалеевскому</w:t>
      </w:r>
      <w:proofErr w:type="spellEnd"/>
      <w:r w:rsidR="00B124A9">
        <w:rPr>
          <w:sz w:val="28"/>
          <w:szCs w:val="28"/>
        </w:rPr>
        <w:t xml:space="preserve"> ТО на 26,</w:t>
      </w:r>
      <w:r w:rsidR="00B37B4D">
        <w:rPr>
          <w:sz w:val="28"/>
          <w:szCs w:val="28"/>
        </w:rPr>
        <w:t>2</w:t>
      </w:r>
      <w:r w:rsidR="00B124A9">
        <w:rPr>
          <w:sz w:val="28"/>
          <w:szCs w:val="28"/>
        </w:rPr>
        <w:t>8</w:t>
      </w:r>
      <w:r w:rsidR="00B124A9" w:rsidRPr="001E369A">
        <w:rPr>
          <w:sz w:val="28"/>
          <w:szCs w:val="28"/>
        </w:rPr>
        <w:t xml:space="preserve"> </w:t>
      </w:r>
      <w:r w:rsidR="00B124A9" w:rsidRPr="002D5CF1">
        <w:rPr>
          <w:sz w:val="28"/>
          <w:szCs w:val="28"/>
        </w:rPr>
        <w:t>Гкал</w:t>
      </w:r>
      <w:r w:rsidR="00B124A9">
        <w:rPr>
          <w:sz w:val="28"/>
          <w:szCs w:val="28"/>
        </w:rPr>
        <w:t>, Матвеевскому ТО на 12,9</w:t>
      </w:r>
      <w:r w:rsidR="00B37B4D">
        <w:rPr>
          <w:sz w:val="28"/>
          <w:szCs w:val="28"/>
        </w:rPr>
        <w:t>3</w:t>
      </w:r>
      <w:r w:rsidR="00B124A9" w:rsidRPr="001E369A">
        <w:rPr>
          <w:sz w:val="28"/>
          <w:szCs w:val="28"/>
        </w:rPr>
        <w:t xml:space="preserve"> </w:t>
      </w:r>
      <w:r w:rsidR="00B124A9" w:rsidRPr="002D5CF1">
        <w:rPr>
          <w:sz w:val="28"/>
          <w:szCs w:val="28"/>
        </w:rPr>
        <w:t>Гкал</w:t>
      </w:r>
      <w:r w:rsidR="00B124A9">
        <w:rPr>
          <w:sz w:val="28"/>
          <w:szCs w:val="28"/>
        </w:rPr>
        <w:t xml:space="preserve">, </w:t>
      </w:r>
      <w:proofErr w:type="spellStart"/>
      <w:r w:rsidR="00B124A9">
        <w:rPr>
          <w:sz w:val="28"/>
          <w:szCs w:val="28"/>
        </w:rPr>
        <w:t>Баклановскому</w:t>
      </w:r>
      <w:proofErr w:type="spellEnd"/>
      <w:r w:rsidR="00B124A9">
        <w:rPr>
          <w:sz w:val="28"/>
          <w:szCs w:val="28"/>
        </w:rPr>
        <w:t xml:space="preserve"> ТО </w:t>
      </w:r>
      <w:r w:rsidR="00B124A9" w:rsidRPr="001E369A">
        <w:rPr>
          <w:sz w:val="28"/>
          <w:szCs w:val="28"/>
        </w:rPr>
        <w:t xml:space="preserve">на </w:t>
      </w:r>
      <w:r w:rsidR="00B124A9">
        <w:rPr>
          <w:sz w:val="28"/>
          <w:szCs w:val="28"/>
        </w:rPr>
        <w:t>19,</w:t>
      </w:r>
      <w:r w:rsidR="00B37B4D">
        <w:rPr>
          <w:sz w:val="28"/>
          <w:szCs w:val="28"/>
        </w:rPr>
        <w:t>73</w:t>
      </w:r>
      <w:r w:rsidR="00B124A9" w:rsidRPr="001E369A">
        <w:rPr>
          <w:sz w:val="28"/>
          <w:szCs w:val="28"/>
        </w:rPr>
        <w:t xml:space="preserve"> Гкал</w:t>
      </w:r>
      <w:r w:rsidR="00B124A9">
        <w:rPr>
          <w:sz w:val="28"/>
          <w:szCs w:val="28"/>
        </w:rPr>
        <w:t>, Михайловскому ТО н</w:t>
      </w:r>
      <w:r w:rsidR="00B124A9" w:rsidRPr="006619F1">
        <w:rPr>
          <w:sz w:val="28"/>
          <w:szCs w:val="28"/>
        </w:rPr>
        <w:t xml:space="preserve">а </w:t>
      </w:r>
      <w:r w:rsidR="00B124A9">
        <w:rPr>
          <w:sz w:val="28"/>
          <w:szCs w:val="28"/>
        </w:rPr>
        <w:t>26,3</w:t>
      </w:r>
      <w:r w:rsidR="00B37B4D">
        <w:rPr>
          <w:sz w:val="28"/>
          <w:szCs w:val="28"/>
        </w:rPr>
        <w:t>0</w:t>
      </w:r>
      <w:r w:rsidR="00B124A9" w:rsidRPr="006619F1">
        <w:rPr>
          <w:sz w:val="28"/>
          <w:szCs w:val="28"/>
        </w:rPr>
        <w:t xml:space="preserve"> Гкал</w:t>
      </w:r>
      <w:r w:rsidR="00B124A9">
        <w:rPr>
          <w:sz w:val="28"/>
          <w:szCs w:val="28"/>
        </w:rPr>
        <w:t>.</w:t>
      </w:r>
    </w:p>
    <w:p w:rsidR="00B4471F" w:rsidRPr="000F5456" w:rsidRDefault="00B4471F" w:rsidP="00B4471F">
      <w:pPr>
        <w:tabs>
          <w:tab w:val="left" w:pos="2445"/>
        </w:tabs>
        <w:spacing w:line="252" w:lineRule="auto"/>
        <w:jc w:val="both"/>
        <w:rPr>
          <w:sz w:val="28"/>
          <w:szCs w:val="28"/>
        </w:rPr>
      </w:pPr>
      <w:r w:rsidRPr="006F26F2">
        <w:rPr>
          <w:b/>
          <w:i/>
          <w:sz w:val="28"/>
          <w:szCs w:val="28"/>
          <w:u w:val="single"/>
        </w:rPr>
        <w:t>Водоснабжение:</w:t>
      </w:r>
      <w:r w:rsidRPr="006F26F2">
        <w:rPr>
          <w:sz w:val="28"/>
          <w:szCs w:val="28"/>
        </w:rPr>
        <w:t xml:space="preserve">  </w:t>
      </w:r>
      <w:r w:rsidRPr="000F5456">
        <w:rPr>
          <w:sz w:val="28"/>
          <w:szCs w:val="28"/>
        </w:rPr>
        <w:t xml:space="preserve">В целом по бюджетным учреждениям отмечается экономия потребления </w:t>
      </w:r>
      <w:r w:rsidR="00164716" w:rsidRPr="000F5456">
        <w:rPr>
          <w:sz w:val="28"/>
          <w:szCs w:val="28"/>
        </w:rPr>
        <w:t xml:space="preserve">холодной </w:t>
      </w:r>
      <w:r w:rsidRPr="000F5456">
        <w:rPr>
          <w:sz w:val="28"/>
          <w:szCs w:val="28"/>
        </w:rPr>
        <w:t xml:space="preserve">воды </w:t>
      </w:r>
      <w:r w:rsidR="00164716" w:rsidRPr="000F5456">
        <w:rPr>
          <w:sz w:val="28"/>
          <w:szCs w:val="28"/>
        </w:rPr>
        <w:t xml:space="preserve">на </w:t>
      </w:r>
      <w:r w:rsidR="00F61250" w:rsidRPr="000F5456">
        <w:rPr>
          <w:sz w:val="28"/>
          <w:szCs w:val="28"/>
        </w:rPr>
        <w:t>0,</w:t>
      </w:r>
      <w:r w:rsidR="0008206F" w:rsidRPr="000F5456">
        <w:rPr>
          <w:sz w:val="28"/>
          <w:szCs w:val="28"/>
        </w:rPr>
        <w:t>3</w:t>
      </w:r>
      <w:r w:rsidRPr="000F5456">
        <w:rPr>
          <w:sz w:val="28"/>
          <w:szCs w:val="28"/>
        </w:rPr>
        <w:t xml:space="preserve">% или на </w:t>
      </w:r>
      <w:r w:rsidR="0008206F" w:rsidRPr="000F5456">
        <w:rPr>
          <w:sz w:val="28"/>
          <w:szCs w:val="28"/>
        </w:rPr>
        <w:t>30,5</w:t>
      </w:r>
      <w:r w:rsidRPr="000F5456">
        <w:rPr>
          <w:sz w:val="28"/>
          <w:szCs w:val="28"/>
        </w:rPr>
        <w:t xml:space="preserve"> м</w:t>
      </w:r>
      <w:r w:rsidRPr="000F5456">
        <w:rPr>
          <w:sz w:val="28"/>
          <w:szCs w:val="28"/>
          <w:vertAlign w:val="superscript"/>
        </w:rPr>
        <w:t>3</w:t>
      </w:r>
      <w:r w:rsidRPr="000F5456">
        <w:rPr>
          <w:sz w:val="28"/>
          <w:szCs w:val="28"/>
        </w:rPr>
        <w:t xml:space="preserve">. </w:t>
      </w:r>
    </w:p>
    <w:p w:rsidR="00D83FAF" w:rsidRPr="00D83FAF" w:rsidRDefault="00D83FAF" w:rsidP="00B4471F">
      <w:pPr>
        <w:tabs>
          <w:tab w:val="left" w:pos="2445"/>
        </w:tabs>
        <w:spacing w:line="252" w:lineRule="auto"/>
        <w:jc w:val="both"/>
        <w:rPr>
          <w:sz w:val="28"/>
          <w:szCs w:val="28"/>
          <w:highlight w:val="green"/>
        </w:rPr>
      </w:pPr>
      <w:r w:rsidRPr="00D83FAF">
        <w:rPr>
          <w:sz w:val="28"/>
          <w:szCs w:val="28"/>
        </w:rPr>
        <w:t>По бюджетным учреждениям Отдел</w:t>
      </w:r>
      <w:r w:rsidR="001D6B42">
        <w:rPr>
          <w:sz w:val="28"/>
          <w:szCs w:val="28"/>
        </w:rPr>
        <w:t>а по</w:t>
      </w:r>
      <w:bookmarkStart w:id="0" w:name="_GoBack"/>
      <w:bookmarkEnd w:id="0"/>
      <w:r w:rsidRPr="00D83FAF">
        <w:rPr>
          <w:sz w:val="28"/>
          <w:szCs w:val="28"/>
        </w:rPr>
        <w:t xml:space="preserve"> культур</w:t>
      </w:r>
      <w:r w:rsidR="00BE59C6">
        <w:rPr>
          <w:sz w:val="28"/>
          <w:szCs w:val="28"/>
        </w:rPr>
        <w:t>е</w:t>
      </w:r>
      <w:r w:rsidRPr="00D83FAF">
        <w:rPr>
          <w:sz w:val="28"/>
          <w:szCs w:val="28"/>
        </w:rPr>
        <w:t xml:space="preserve"> и искусств</w:t>
      </w:r>
      <w:r w:rsidR="00BE59C6">
        <w:rPr>
          <w:sz w:val="28"/>
          <w:szCs w:val="28"/>
        </w:rPr>
        <w:t>у</w:t>
      </w:r>
      <w:r w:rsidR="0081138D">
        <w:rPr>
          <w:sz w:val="28"/>
          <w:szCs w:val="28"/>
        </w:rPr>
        <w:t>: ЦДК и Краеведчески</w:t>
      </w:r>
      <w:r w:rsidR="00BE59C6">
        <w:rPr>
          <w:sz w:val="28"/>
          <w:szCs w:val="28"/>
        </w:rPr>
        <w:t>м</w:t>
      </w:r>
      <w:r w:rsidR="0081138D">
        <w:rPr>
          <w:sz w:val="28"/>
          <w:szCs w:val="28"/>
        </w:rPr>
        <w:t xml:space="preserve"> музе</w:t>
      </w:r>
      <w:r w:rsidR="00BE59C6">
        <w:rPr>
          <w:sz w:val="28"/>
          <w:szCs w:val="28"/>
        </w:rPr>
        <w:t>ем</w:t>
      </w:r>
      <w:r w:rsidRPr="00D83FAF">
        <w:rPr>
          <w:sz w:val="28"/>
          <w:szCs w:val="28"/>
        </w:rPr>
        <w:t xml:space="preserve"> допущен перерасход </w:t>
      </w:r>
      <w:r>
        <w:rPr>
          <w:sz w:val="28"/>
          <w:szCs w:val="28"/>
        </w:rPr>
        <w:t>потребления холодной воды</w:t>
      </w:r>
      <w:r w:rsidRPr="00D83FAF">
        <w:rPr>
          <w:sz w:val="28"/>
          <w:szCs w:val="28"/>
        </w:rPr>
        <w:t xml:space="preserve"> на </w:t>
      </w:r>
      <w:r>
        <w:rPr>
          <w:sz w:val="28"/>
          <w:szCs w:val="28"/>
        </w:rPr>
        <w:t>20</w:t>
      </w:r>
      <w:r w:rsidRPr="00D83FAF">
        <w:rPr>
          <w:sz w:val="28"/>
          <w:szCs w:val="28"/>
        </w:rPr>
        <w:t xml:space="preserve"> </w:t>
      </w:r>
      <w:r>
        <w:rPr>
          <w:sz w:val="28"/>
          <w:szCs w:val="28"/>
        </w:rPr>
        <w:t>м3</w:t>
      </w:r>
      <w:r w:rsidRPr="00D83FAF">
        <w:rPr>
          <w:sz w:val="28"/>
          <w:szCs w:val="28"/>
        </w:rPr>
        <w:t xml:space="preserve">,  </w:t>
      </w:r>
      <w:r w:rsidR="00493913">
        <w:rPr>
          <w:sz w:val="28"/>
          <w:szCs w:val="28"/>
        </w:rPr>
        <w:t>в связи с проведением</w:t>
      </w:r>
      <w:r w:rsidRPr="00D83FAF">
        <w:rPr>
          <w:sz w:val="28"/>
          <w:szCs w:val="28"/>
        </w:rPr>
        <w:t xml:space="preserve">  </w:t>
      </w:r>
      <w:r w:rsidR="00493913">
        <w:rPr>
          <w:sz w:val="28"/>
          <w:szCs w:val="28"/>
        </w:rPr>
        <w:t>в данный период</w:t>
      </w:r>
      <w:r w:rsidRPr="00D83FAF">
        <w:rPr>
          <w:sz w:val="28"/>
          <w:szCs w:val="28"/>
        </w:rPr>
        <w:t xml:space="preserve"> генеральн</w:t>
      </w:r>
      <w:r w:rsidR="00493913">
        <w:rPr>
          <w:sz w:val="28"/>
          <w:szCs w:val="28"/>
        </w:rPr>
        <w:t>ой</w:t>
      </w:r>
      <w:r w:rsidRPr="00D83FAF">
        <w:rPr>
          <w:sz w:val="28"/>
          <w:szCs w:val="28"/>
        </w:rPr>
        <w:t xml:space="preserve"> уборк</w:t>
      </w:r>
      <w:r w:rsidR="00493913">
        <w:rPr>
          <w:sz w:val="28"/>
          <w:szCs w:val="28"/>
        </w:rPr>
        <w:t>и</w:t>
      </w:r>
      <w:r w:rsidRPr="00D83FAF">
        <w:rPr>
          <w:sz w:val="28"/>
          <w:szCs w:val="28"/>
        </w:rPr>
        <w:t xml:space="preserve"> в зданиях (помывка окон, дверей, стен, кафеля, стирка штор, тюля и нижней части занавеса).</w:t>
      </w:r>
    </w:p>
    <w:p w:rsidR="00D83FAF" w:rsidRDefault="00B4471F" w:rsidP="00D83FAF">
      <w:pPr>
        <w:tabs>
          <w:tab w:val="left" w:pos="2445"/>
        </w:tabs>
        <w:spacing w:line="252" w:lineRule="auto"/>
        <w:jc w:val="both"/>
        <w:rPr>
          <w:sz w:val="28"/>
          <w:szCs w:val="28"/>
        </w:rPr>
      </w:pPr>
      <w:r w:rsidRPr="00D83FAF">
        <w:rPr>
          <w:i/>
          <w:sz w:val="28"/>
          <w:szCs w:val="28"/>
        </w:rPr>
        <w:t xml:space="preserve">По ГБУЗ «Городская больница» г. Сорочинска </w:t>
      </w:r>
      <w:r w:rsidR="000B7319" w:rsidRPr="00D83FAF">
        <w:rPr>
          <w:i/>
          <w:sz w:val="28"/>
          <w:szCs w:val="28"/>
        </w:rPr>
        <w:t xml:space="preserve"> </w:t>
      </w:r>
      <w:r w:rsidR="000B7319" w:rsidRPr="00D83FAF">
        <w:rPr>
          <w:sz w:val="28"/>
          <w:szCs w:val="28"/>
        </w:rPr>
        <w:t>увеличение</w:t>
      </w:r>
      <w:r w:rsidRPr="00D83FAF">
        <w:rPr>
          <w:sz w:val="28"/>
          <w:szCs w:val="28"/>
        </w:rPr>
        <w:t xml:space="preserve"> </w:t>
      </w:r>
      <w:r w:rsidR="000B7319" w:rsidRPr="00D83FAF">
        <w:rPr>
          <w:sz w:val="28"/>
          <w:szCs w:val="28"/>
        </w:rPr>
        <w:t xml:space="preserve">потребления воды   </w:t>
      </w:r>
      <w:r w:rsidRPr="00D83FAF">
        <w:rPr>
          <w:sz w:val="28"/>
          <w:szCs w:val="28"/>
        </w:rPr>
        <w:t xml:space="preserve">на   </w:t>
      </w:r>
      <w:r w:rsidR="00D83FAF" w:rsidRPr="00D83FAF">
        <w:rPr>
          <w:sz w:val="28"/>
          <w:szCs w:val="28"/>
        </w:rPr>
        <w:t>72</w:t>
      </w:r>
      <w:r w:rsidRPr="00D83FAF">
        <w:rPr>
          <w:sz w:val="28"/>
          <w:szCs w:val="28"/>
        </w:rPr>
        <w:t xml:space="preserve"> м</w:t>
      </w:r>
      <w:r w:rsidRPr="00D83FAF">
        <w:rPr>
          <w:sz w:val="28"/>
          <w:szCs w:val="28"/>
          <w:vertAlign w:val="superscript"/>
        </w:rPr>
        <w:t>3</w:t>
      </w:r>
      <w:r w:rsidRPr="00D83FAF">
        <w:rPr>
          <w:sz w:val="28"/>
          <w:szCs w:val="28"/>
        </w:rPr>
        <w:t xml:space="preserve"> связан</w:t>
      </w:r>
      <w:r w:rsidR="000B7319" w:rsidRPr="00D83FAF">
        <w:rPr>
          <w:sz w:val="28"/>
          <w:szCs w:val="28"/>
        </w:rPr>
        <w:t>о</w:t>
      </w:r>
      <w:r w:rsidRPr="00D83FAF">
        <w:rPr>
          <w:sz w:val="28"/>
          <w:szCs w:val="28"/>
        </w:rPr>
        <w:t xml:space="preserve"> с увеличением </w:t>
      </w:r>
      <w:r w:rsidR="00D83FAF" w:rsidRPr="00D83FAF">
        <w:rPr>
          <w:sz w:val="28"/>
          <w:szCs w:val="28"/>
        </w:rPr>
        <w:t>ко</w:t>
      </w:r>
      <w:r w:rsidR="00B42674">
        <w:rPr>
          <w:sz w:val="28"/>
          <w:szCs w:val="28"/>
        </w:rPr>
        <w:t xml:space="preserve">йко-мест </w:t>
      </w:r>
      <w:r w:rsidR="00D83FAF" w:rsidRPr="00D83FAF">
        <w:rPr>
          <w:sz w:val="28"/>
          <w:szCs w:val="28"/>
        </w:rPr>
        <w:t xml:space="preserve">в инфекционном отделении, предназначенных для больных </w:t>
      </w:r>
      <w:r w:rsidR="0000011B">
        <w:rPr>
          <w:sz w:val="28"/>
          <w:szCs w:val="28"/>
        </w:rPr>
        <w:t>пневмонией</w:t>
      </w:r>
      <w:r w:rsidR="00D83FAF" w:rsidRPr="00D83FAF">
        <w:rPr>
          <w:sz w:val="28"/>
          <w:szCs w:val="28"/>
        </w:rPr>
        <w:t>.</w:t>
      </w:r>
    </w:p>
    <w:p w:rsidR="00B4471F" w:rsidRPr="00DB203C" w:rsidRDefault="00B4471F" w:rsidP="00D83FAF">
      <w:pPr>
        <w:tabs>
          <w:tab w:val="left" w:pos="2445"/>
        </w:tabs>
        <w:spacing w:line="252" w:lineRule="auto"/>
        <w:jc w:val="both"/>
        <w:rPr>
          <w:sz w:val="28"/>
          <w:szCs w:val="28"/>
        </w:rPr>
      </w:pPr>
      <w:r w:rsidRPr="004E6B01">
        <w:rPr>
          <w:b/>
          <w:i/>
          <w:sz w:val="28"/>
          <w:szCs w:val="28"/>
          <w:u w:val="single"/>
        </w:rPr>
        <w:t>Водоотведение</w:t>
      </w:r>
      <w:r w:rsidRPr="00DB203C">
        <w:rPr>
          <w:b/>
          <w:i/>
          <w:sz w:val="28"/>
          <w:szCs w:val="28"/>
          <w:u w:val="single"/>
        </w:rPr>
        <w:t>:</w:t>
      </w:r>
      <w:r w:rsidRPr="00DB203C">
        <w:rPr>
          <w:sz w:val="28"/>
          <w:szCs w:val="28"/>
        </w:rPr>
        <w:t xml:space="preserve">  по бюджетным учреждениям отмечается </w:t>
      </w:r>
      <w:r w:rsidR="000F5456" w:rsidRPr="00DB203C">
        <w:rPr>
          <w:sz w:val="28"/>
          <w:szCs w:val="28"/>
        </w:rPr>
        <w:t>увеличение</w:t>
      </w:r>
      <w:r w:rsidRPr="00DB203C">
        <w:rPr>
          <w:sz w:val="28"/>
          <w:szCs w:val="28"/>
        </w:rPr>
        <w:t xml:space="preserve">  объема водоотведения на </w:t>
      </w:r>
      <w:r w:rsidR="000F5456" w:rsidRPr="00DB203C">
        <w:rPr>
          <w:sz w:val="28"/>
          <w:szCs w:val="28"/>
        </w:rPr>
        <w:t>3</w:t>
      </w:r>
      <w:r w:rsidRPr="00DB203C">
        <w:rPr>
          <w:sz w:val="28"/>
          <w:szCs w:val="28"/>
        </w:rPr>
        <w:t xml:space="preserve"> % или на </w:t>
      </w:r>
      <w:r w:rsidR="00922D8A" w:rsidRPr="00DB203C">
        <w:rPr>
          <w:sz w:val="28"/>
          <w:szCs w:val="28"/>
        </w:rPr>
        <w:t>30</w:t>
      </w:r>
      <w:r w:rsidR="000F5456" w:rsidRPr="00DB203C">
        <w:rPr>
          <w:sz w:val="28"/>
          <w:szCs w:val="28"/>
        </w:rPr>
        <w:t>0</w:t>
      </w:r>
      <w:r w:rsidRPr="00DB203C">
        <w:rPr>
          <w:sz w:val="28"/>
          <w:szCs w:val="28"/>
        </w:rPr>
        <w:t xml:space="preserve"> м</w:t>
      </w:r>
      <w:r w:rsidRPr="00DB203C">
        <w:rPr>
          <w:sz w:val="28"/>
          <w:szCs w:val="28"/>
          <w:vertAlign w:val="superscript"/>
        </w:rPr>
        <w:t>3</w:t>
      </w:r>
      <w:r w:rsidRPr="00DB203C">
        <w:rPr>
          <w:sz w:val="28"/>
          <w:szCs w:val="28"/>
        </w:rPr>
        <w:t>.</w:t>
      </w:r>
    </w:p>
    <w:p w:rsidR="00E27937" w:rsidRDefault="00922D8A" w:rsidP="004E6B01">
      <w:pPr>
        <w:spacing w:line="252" w:lineRule="auto"/>
        <w:jc w:val="both"/>
        <w:rPr>
          <w:sz w:val="28"/>
          <w:szCs w:val="28"/>
        </w:rPr>
      </w:pPr>
      <w:r w:rsidRPr="004E6B01">
        <w:rPr>
          <w:i/>
          <w:sz w:val="28"/>
          <w:szCs w:val="28"/>
        </w:rPr>
        <w:t xml:space="preserve">По ГБУЗ «Городская больница» г. Сорочинска </w:t>
      </w:r>
      <w:r w:rsidRPr="004E6B01">
        <w:rPr>
          <w:sz w:val="28"/>
          <w:szCs w:val="28"/>
        </w:rPr>
        <w:t>отмечается</w:t>
      </w:r>
      <w:r w:rsidRPr="004E6B01">
        <w:rPr>
          <w:i/>
          <w:sz w:val="28"/>
          <w:szCs w:val="28"/>
        </w:rPr>
        <w:t xml:space="preserve">  </w:t>
      </w:r>
      <w:r w:rsidRPr="004E6B01">
        <w:rPr>
          <w:sz w:val="28"/>
          <w:szCs w:val="28"/>
        </w:rPr>
        <w:t xml:space="preserve">увеличение объема водоотведения  на   </w:t>
      </w:r>
      <w:r w:rsidR="004E6B01" w:rsidRPr="004E6B01">
        <w:rPr>
          <w:sz w:val="28"/>
          <w:szCs w:val="28"/>
        </w:rPr>
        <w:t>323</w:t>
      </w:r>
      <w:r w:rsidRPr="004E6B01">
        <w:rPr>
          <w:sz w:val="28"/>
          <w:szCs w:val="28"/>
        </w:rPr>
        <w:t xml:space="preserve"> м</w:t>
      </w:r>
      <w:r w:rsidRPr="004E6B01">
        <w:rPr>
          <w:sz w:val="28"/>
          <w:szCs w:val="28"/>
          <w:vertAlign w:val="superscript"/>
        </w:rPr>
        <w:t xml:space="preserve">3 </w:t>
      </w:r>
      <w:r w:rsidRPr="004E6B01">
        <w:rPr>
          <w:sz w:val="28"/>
          <w:szCs w:val="28"/>
        </w:rPr>
        <w:t xml:space="preserve">, в связи с увеличением </w:t>
      </w:r>
      <w:r w:rsidR="0081138D" w:rsidRPr="0081138D">
        <w:rPr>
          <w:sz w:val="28"/>
          <w:szCs w:val="28"/>
        </w:rPr>
        <w:t>койко-мест в инфекционном отделении, предназначенных для больных пневмонией.</w:t>
      </w:r>
    </w:p>
    <w:p w:rsidR="00E27937" w:rsidRDefault="00E27937" w:rsidP="004E6B01">
      <w:pPr>
        <w:spacing w:line="252" w:lineRule="auto"/>
        <w:jc w:val="both"/>
        <w:rPr>
          <w:sz w:val="26"/>
          <w:szCs w:val="26"/>
        </w:rPr>
      </w:pPr>
    </w:p>
    <w:p w:rsidR="0070556B" w:rsidRDefault="00E27937" w:rsidP="00A02EE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70556B" w:rsidSect="008B447E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C5B"/>
    <w:rsid w:val="0000011B"/>
    <w:rsid w:val="00067975"/>
    <w:rsid w:val="00071E11"/>
    <w:rsid w:val="0008206F"/>
    <w:rsid w:val="00096570"/>
    <w:rsid w:val="000A0AEC"/>
    <w:rsid w:val="000A34F5"/>
    <w:rsid w:val="000B7319"/>
    <w:rsid w:val="000B7933"/>
    <w:rsid w:val="000C2945"/>
    <w:rsid w:val="000F5456"/>
    <w:rsid w:val="00102646"/>
    <w:rsid w:val="00130EB8"/>
    <w:rsid w:val="001643AE"/>
    <w:rsid w:val="00164716"/>
    <w:rsid w:val="001900C1"/>
    <w:rsid w:val="001B348E"/>
    <w:rsid w:val="001D1EB3"/>
    <w:rsid w:val="001D6B42"/>
    <w:rsid w:val="001E044F"/>
    <w:rsid w:val="001E3222"/>
    <w:rsid w:val="001F1CC1"/>
    <w:rsid w:val="00212926"/>
    <w:rsid w:val="002320BD"/>
    <w:rsid w:val="002556A6"/>
    <w:rsid w:val="002878E2"/>
    <w:rsid w:val="002A217C"/>
    <w:rsid w:val="002A7F1A"/>
    <w:rsid w:val="00340230"/>
    <w:rsid w:val="00353172"/>
    <w:rsid w:val="00380AD8"/>
    <w:rsid w:val="003D47C1"/>
    <w:rsid w:val="003D7563"/>
    <w:rsid w:val="003F7303"/>
    <w:rsid w:val="004152F8"/>
    <w:rsid w:val="00450D93"/>
    <w:rsid w:val="00493913"/>
    <w:rsid w:val="004A20D7"/>
    <w:rsid w:val="004C4C95"/>
    <w:rsid w:val="004D1CB1"/>
    <w:rsid w:val="004E4D1A"/>
    <w:rsid w:val="004E6B01"/>
    <w:rsid w:val="00515771"/>
    <w:rsid w:val="005158B5"/>
    <w:rsid w:val="0054392C"/>
    <w:rsid w:val="005655D6"/>
    <w:rsid w:val="005758F8"/>
    <w:rsid w:val="005A3B6D"/>
    <w:rsid w:val="005D32C4"/>
    <w:rsid w:val="005D5267"/>
    <w:rsid w:val="00646FFE"/>
    <w:rsid w:val="00692252"/>
    <w:rsid w:val="006B7675"/>
    <w:rsid w:val="006C7067"/>
    <w:rsid w:val="006D5D92"/>
    <w:rsid w:val="006F26F2"/>
    <w:rsid w:val="0070556B"/>
    <w:rsid w:val="007869A4"/>
    <w:rsid w:val="007B2171"/>
    <w:rsid w:val="007C53B9"/>
    <w:rsid w:val="007D6DEB"/>
    <w:rsid w:val="007E5524"/>
    <w:rsid w:val="0081138D"/>
    <w:rsid w:val="008156DC"/>
    <w:rsid w:val="008B447E"/>
    <w:rsid w:val="008C25DA"/>
    <w:rsid w:val="008F2D8D"/>
    <w:rsid w:val="00905EE3"/>
    <w:rsid w:val="00922D8A"/>
    <w:rsid w:val="009448AE"/>
    <w:rsid w:val="009570FC"/>
    <w:rsid w:val="00963567"/>
    <w:rsid w:val="0097144F"/>
    <w:rsid w:val="009A3951"/>
    <w:rsid w:val="009D2252"/>
    <w:rsid w:val="009E31CC"/>
    <w:rsid w:val="009E4FC3"/>
    <w:rsid w:val="009F439E"/>
    <w:rsid w:val="00A02EE4"/>
    <w:rsid w:val="00A0633B"/>
    <w:rsid w:val="00A15547"/>
    <w:rsid w:val="00A523FF"/>
    <w:rsid w:val="00A676FB"/>
    <w:rsid w:val="00A76E03"/>
    <w:rsid w:val="00AE6912"/>
    <w:rsid w:val="00AF786E"/>
    <w:rsid w:val="00B124A9"/>
    <w:rsid w:val="00B37B4D"/>
    <w:rsid w:val="00B42674"/>
    <w:rsid w:val="00B445D3"/>
    <w:rsid w:val="00B4471F"/>
    <w:rsid w:val="00B975CB"/>
    <w:rsid w:val="00BC1415"/>
    <w:rsid w:val="00BD4129"/>
    <w:rsid w:val="00BE4C5B"/>
    <w:rsid w:val="00BE59C6"/>
    <w:rsid w:val="00BF0074"/>
    <w:rsid w:val="00C329B1"/>
    <w:rsid w:val="00C55DEA"/>
    <w:rsid w:val="00C7525A"/>
    <w:rsid w:val="00CA2F1F"/>
    <w:rsid w:val="00CC00A9"/>
    <w:rsid w:val="00D36148"/>
    <w:rsid w:val="00D40770"/>
    <w:rsid w:val="00D5127E"/>
    <w:rsid w:val="00D617AB"/>
    <w:rsid w:val="00D635D0"/>
    <w:rsid w:val="00D83FAF"/>
    <w:rsid w:val="00D86F88"/>
    <w:rsid w:val="00DB203C"/>
    <w:rsid w:val="00DE20FA"/>
    <w:rsid w:val="00DF32FF"/>
    <w:rsid w:val="00DF6945"/>
    <w:rsid w:val="00DF7749"/>
    <w:rsid w:val="00E27937"/>
    <w:rsid w:val="00E43191"/>
    <w:rsid w:val="00E51D8B"/>
    <w:rsid w:val="00E75769"/>
    <w:rsid w:val="00F26030"/>
    <w:rsid w:val="00F61250"/>
    <w:rsid w:val="00F82E9E"/>
    <w:rsid w:val="00F841C1"/>
    <w:rsid w:val="00F908BC"/>
    <w:rsid w:val="00FA4425"/>
    <w:rsid w:val="00FB194E"/>
    <w:rsid w:val="00FB30F9"/>
    <w:rsid w:val="00FB49D6"/>
    <w:rsid w:val="00FE1247"/>
    <w:rsid w:val="00FE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5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5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5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5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1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F81B3-C2CF-42A1-AFBD-EBAECC163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3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</dc:creator>
  <cp:keywords/>
  <dc:description/>
  <cp:lastModifiedBy>Сорокина</cp:lastModifiedBy>
  <cp:revision>114</cp:revision>
  <cp:lastPrinted>2020-07-08T05:57:00Z</cp:lastPrinted>
  <dcterms:created xsi:type="dcterms:W3CDTF">2019-05-15T11:37:00Z</dcterms:created>
  <dcterms:modified xsi:type="dcterms:W3CDTF">2020-08-19T04:51:00Z</dcterms:modified>
</cp:coreProperties>
</file>