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71432C" w:rsidRPr="0071432C" w:rsidTr="00092640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432C" w:rsidRPr="0071432C" w:rsidRDefault="0071432C" w:rsidP="0071432C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71432C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71432C" w:rsidRPr="0071432C" w:rsidRDefault="0071432C" w:rsidP="0071432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71432C" w:rsidRPr="0071432C" w:rsidRDefault="0071432C" w:rsidP="0071432C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71432C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1432C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71432C" w:rsidRPr="0071432C" w:rsidRDefault="0071432C" w:rsidP="0071432C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 w:rsidRPr="0071432C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32C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37425E">
        <w:rPr>
          <w:rFonts w:eastAsia="Times New Roman" w:cs="Times New Roman"/>
          <w:sz w:val="26"/>
          <w:szCs w:val="26"/>
          <w:lang w:eastAsia="ru-RU"/>
        </w:rPr>
        <w:t>26.01.2017 № 161-п</w:t>
      </w:r>
    </w:p>
    <w:p w:rsidR="0071432C" w:rsidRPr="0071432C" w:rsidRDefault="0071432C" w:rsidP="0071432C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71432C" w:rsidRPr="0071432C" w:rsidRDefault="0071432C" w:rsidP="0071432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71432C"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71432C" w:rsidRPr="0071432C" w:rsidRDefault="0071432C" w:rsidP="0071432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1432C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71432C"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71432C">
        <w:rPr>
          <w:rFonts w:eastAsia="Times New Roman" w:cs="Times New Roman"/>
          <w:sz w:val="27"/>
          <w:szCs w:val="27"/>
          <w:lang w:eastAsia="ru-RU"/>
        </w:rPr>
        <w:t xml:space="preserve">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>
        <w:rPr>
          <w:rFonts w:eastAsia="Times New Roman" w:cs="Times New Roman"/>
          <w:sz w:val="27"/>
          <w:szCs w:val="27"/>
          <w:lang w:eastAsia="ru-RU"/>
        </w:rPr>
        <w:t>20</w:t>
      </w:r>
      <w:r w:rsidRPr="0071432C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12</w:t>
      </w:r>
      <w:r w:rsidRPr="0071432C">
        <w:rPr>
          <w:rFonts w:eastAsia="Times New Roman" w:cs="Times New Roman"/>
          <w:sz w:val="27"/>
          <w:szCs w:val="27"/>
          <w:lang w:eastAsia="ru-RU"/>
        </w:rPr>
        <w:t>.201</w:t>
      </w:r>
      <w:r>
        <w:rPr>
          <w:rFonts w:eastAsia="Times New Roman" w:cs="Times New Roman"/>
          <w:sz w:val="27"/>
          <w:szCs w:val="27"/>
          <w:lang w:eastAsia="ru-RU"/>
        </w:rPr>
        <w:t>6</w:t>
      </w:r>
      <w:r w:rsidRPr="0071432C">
        <w:rPr>
          <w:rFonts w:eastAsia="Times New Roman" w:cs="Times New Roman"/>
          <w:sz w:val="27"/>
          <w:szCs w:val="27"/>
          <w:lang w:eastAsia="ru-RU"/>
        </w:rPr>
        <w:t xml:space="preserve"> №56/</w:t>
      </w:r>
      <w:r>
        <w:rPr>
          <w:rFonts w:eastAsia="Times New Roman" w:cs="Times New Roman"/>
          <w:sz w:val="27"/>
          <w:szCs w:val="27"/>
          <w:lang w:eastAsia="ru-RU"/>
        </w:rPr>
        <w:t>16</w:t>
      </w:r>
      <w:r w:rsidRPr="0071432C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>730436</w:t>
      </w:r>
      <w:r w:rsidRPr="0071432C">
        <w:rPr>
          <w:rFonts w:eastAsia="Times New Roman" w:cs="Times New Roman"/>
          <w:sz w:val="27"/>
          <w:szCs w:val="27"/>
          <w:lang w:eastAsia="ru-RU"/>
        </w:rPr>
        <w:t xml:space="preserve">, администрация Сорочинского городского округа Оренбургской области постановляет: </w:t>
      </w:r>
    </w:p>
    <w:p w:rsidR="0071432C" w:rsidRPr="0071432C" w:rsidRDefault="0071432C" w:rsidP="0071432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1432C" w:rsidRPr="0071432C" w:rsidRDefault="0071432C" w:rsidP="0071432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71432C">
        <w:rPr>
          <w:rFonts w:eastAsia="Times New Roman" w:cs="Times New Roman"/>
          <w:sz w:val="27"/>
          <w:szCs w:val="27"/>
          <w:lang w:eastAsia="ru-RU"/>
        </w:rPr>
        <w:t>Уточнить адрес земельного участка с кадастровым номером 56:30:0402001:1</w:t>
      </w:r>
      <w:r>
        <w:rPr>
          <w:rFonts w:eastAsia="Times New Roman" w:cs="Times New Roman"/>
          <w:sz w:val="27"/>
          <w:szCs w:val="27"/>
          <w:lang w:eastAsia="ru-RU"/>
        </w:rPr>
        <w:t>107</w:t>
      </w:r>
      <w:r w:rsidRPr="0071432C">
        <w:rPr>
          <w:rFonts w:eastAsia="Times New Roman" w:cs="Times New Roman"/>
          <w:sz w:val="27"/>
          <w:szCs w:val="27"/>
          <w:lang w:eastAsia="ru-RU"/>
        </w:rPr>
        <w:t>, и считать его следующим: Российская Федерация, Оренбургская область, Сорочинский городской округ, пос. Гамалеевка-1, ул</w:t>
      </w:r>
      <w:proofErr w:type="gramStart"/>
      <w:r w:rsidRPr="0071432C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С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адовая</w:t>
      </w:r>
      <w:r w:rsidRPr="0071432C">
        <w:rPr>
          <w:rFonts w:eastAsia="Times New Roman" w:cs="Times New Roman"/>
          <w:sz w:val="27"/>
          <w:szCs w:val="27"/>
          <w:lang w:eastAsia="ru-RU"/>
        </w:rPr>
        <w:t xml:space="preserve">, № </w:t>
      </w:r>
      <w:r>
        <w:rPr>
          <w:rFonts w:eastAsia="Times New Roman" w:cs="Times New Roman"/>
          <w:sz w:val="27"/>
          <w:szCs w:val="27"/>
          <w:lang w:eastAsia="ru-RU"/>
        </w:rPr>
        <w:t>32 «А»</w:t>
      </w:r>
      <w:r w:rsidRPr="0071432C">
        <w:rPr>
          <w:rFonts w:eastAsia="Times New Roman" w:cs="Times New Roman"/>
          <w:sz w:val="27"/>
          <w:szCs w:val="27"/>
          <w:lang w:eastAsia="ru-RU"/>
        </w:rPr>
        <w:t xml:space="preserve">; </w:t>
      </w:r>
      <w:r w:rsidRPr="0071432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 w:rsidRPr="0071432C">
        <w:rPr>
          <w:rFonts w:eastAsia="Times New Roman" w:cs="Times New Roman"/>
          <w:sz w:val="27"/>
          <w:szCs w:val="27"/>
          <w:lang w:eastAsia="ru-RU"/>
        </w:rPr>
        <w:t>для ведения личного подсобного хозяйства. Категория земель: земли населенных пунктов.</w:t>
      </w:r>
    </w:p>
    <w:p w:rsidR="0071432C" w:rsidRPr="0071432C" w:rsidRDefault="0071432C" w:rsidP="0071432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 w:rsidRPr="0071432C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71432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 w:rsidRPr="0071432C"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71432C" w:rsidRPr="0071432C" w:rsidRDefault="0071432C" w:rsidP="0071432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71432C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1432C" w:rsidRPr="0071432C" w:rsidRDefault="0071432C" w:rsidP="0071432C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1432C" w:rsidRPr="0071432C" w:rsidRDefault="0071432C" w:rsidP="0071432C">
      <w:pPr>
        <w:rPr>
          <w:rFonts w:eastAsia="Times New Roman" w:cs="Times New Roman"/>
          <w:sz w:val="27"/>
          <w:szCs w:val="27"/>
          <w:lang w:eastAsia="ru-RU"/>
        </w:rPr>
      </w:pPr>
    </w:p>
    <w:p w:rsidR="0071432C" w:rsidRPr="0071432C" w:rsidRDefault="0037425E" w:rsidP="0071432C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24765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2C" w:rsidRPr="0071432C" w:rsidRDefault="0071432C" w:rsidP="0071432C">
      <w:pPr>
        <w:rPr>
          <w:rFonts w:eastAsia="Times New Roman" w:cs="Times New Roman"/>
          <w:sz w:val="27"/>
          <w:szCs w:val="27"/>
          <w:lang w:eastAsia="ru-RU"/>
        </w:rPr>
      </w:pPr>
      <w:r w:rsidRPr="0071432C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71432C" w:rsidRPr="0071432C" w:rsidRDefault="0071432C" w:rsidP="0071432C">
      <w:pPr>
        <w:rPr>
          <w:rFonts w:eastAsia="Times New Roman" w:cs="Times New Roman"/>
          <w:sz w:val="27"/>
          <w:szCs w:val="27"/>
          <w:lang w:eastAsia="ru-RU"/>
        </w:rPr>
      </w:pPr>
      <w:r w:rsidRPr="0071432C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71432C" w:rsidRPr="0071432C" w:rsidRDefault="0071432C" w:rsidP="0071432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1432C" w:rsidRPr="0071432C" w:rsidRDefault="0071432C" w:rsidP="0071432C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1432C" w:rsidRPr="0071432C" w:rsidRDefault="0071432C" w:rsidP="0071432C">
      <w:pPr>
        <w:jc w:val="both"/>
        <w:rPr>
          <w:rFonts w:eastAsia="Times New Roman" w:cs="Times New Roman"/>
          <w:sz w:val="18"/>
          <w:szCs w:val="20"/>
          <w:lang w:eastAsia="ru-RU"/>
        </w:rPr>
      </w:pPr>
      <w:r w:rsidRPr="0071432C"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p w:rsidR="0071432C" w:rsidRPr="0071432C" w:rsidRDefault="0071432C" w:rsidP="0071432C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71432C" w:rsidRPr="0071432C" w:rsidSect="00EE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BC"/>
    <w:rsid w:val="0037425E"/>
    <w:rsid w:val="0071432C"/>
    <w:rsid w:val="008C43BC"/>
    <w:rsid w:val="009E49DB"/>
    <w:rsid w:val="00EE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2017-01-26T05:46:00Z</cp:lastPrinted>
  <dcterms:created xsi:type="dcterms:W3CDTF">2017-01-27T12:48:00Z</dcterms:created>
  <dcterms:modified xsi:type="dcterms:W3CDTF">2017-01-27T12:48:00Z</dcterms:modified>
</cp:coreProperties>
</file>