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847AA3" w:rsidTr="00847AA3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7AA3" w:rsidRDefault="00847AA3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47AA3" w:rsidRDefault="00847AA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847AA3" w:rsidRDefault="00847AA3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847AA3" w:rsidRDefault="00847AA3" w:rsidP="00847AA3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2E3833">
        <w:rPr>
          <w:sz w:val="26"/>
          <w:szCs w:val="26"/>
        </w:rPr>
        <w:t>26.01.2017 № 159-п</w:t>
      </w:r>
    </w:p>
    <w:p w:rsidR="00847AA3" w:rsidRDefault="00847AA3" w:rsidP="00847AA3">
      <w:pPr>
        <w:tabs>
          <w:tab w:val="left" w:pos="1545"/>
        </w:tabs>
        <w:rPr>
          <w:sz w:val="26"/>
          <w:szCs w:val="26"/>
        </w:rPr>
      </w:pPr>
    </w:p>
    <w:p w:rsidR="00847AA3" w:rsidRDefault="00847AA3" w:rsidP="00847AA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Об уточнении характеристик земельного участка</w:t>
      </w:r>
    </w:p>
    <w:p w:rsidR="00847AA3" w:rsidRDefault="00847AA3" w:rsidP="00847AA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847AA3" w:rsidRDefault="00847AA3" w:rsidP="00847AA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sz w:val="27"/>
          <w:szCs w:val="27"/>
        </w:rPr>
        <w:t>, 35, 40 Устава муниципального образования Сорочинский городской округ Оренбургской области, кадастровым паспортом земельного участка от 16.01.2017 №56/</w:t>
      </w:r>
      <w:proofErr w:type="gramStart"/>
      <w:r>
        <w:rPr>
          <w:sz w:val="27"/>
          <w:szCs w:val="27"/>
        </w:rPr>
        <w:t>ИСХ</w:t>
      </w:r>
      <w:proofErr w:type="gramEnd"/>
      <w:r>
        <w:rPr>
          <w:sz w:val="27"/>
          <w:szCs w:val="27"/>
        </w:rPr>
        <w:t xml:space="preserve">/17-11198, администрация Сорочинского городского округа Оренбургской области постановляет: </w:t>
      </w:r>
    </w:p>
    <w:p w:rsidR="00847AA3" w:rsidRDefault="00847AA3" w:rsidP="00847AA3">
      <w:pPr>
        <w:jc w:val="both"/>
        <w:rPr>
          <w:sz w:val="27"/>
          <w:szCs w:val="27"/>
        </w:rPr>
      </w:pPr>
    </w:p>
    <w:p w:rsidR="00847AA3" w:rsidRDefault="00847AA3" w:rsidP="00847AA3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Уточнить адрес земельного участка с кадастровым номером 56:30:1402001:349, и считать его следующим: Российская Федерация, Оренбургская область, Сорочинский городской округ, пос</w:t>
      </w:r>
      <w:proofErr w:type="gramStart"/>
      <w:r>
        <w:rPr>
          <w:sz w:val="27"/>
          <w:szCs w:val="27"/>
          <w:lang w:val="ru-RU"/>
        </w:rPr>
        <w:t>.О</w:t>
      </w:r>
      <w:proofErr w:type="gramEnd"/>
      <w:r>
        <w:rPr>
          <w:sz w:val="27"/>
          <w:szCs w:val="27"/>
          <w:lang w:val="ru-RU"/>
        </w:rPr>
        <w:t xml:space="preserve">ктябрьский, ул.Садовая; </w:t>
      </w:r>
      <w:r>
        <w:rPr>
          <w:color w:val="000000"/>
          <w:sz w:val="27"/>
          <w:szCs w:val="27"/>
          <w:lang w:val="ru-RU"/>
        </w:rPr>
        <w:t xml:space="preserve">вид разрешенного использования земельного участка: </w:t>
      </w:r>
      <w:r>
        <w:rPr>
          <w:sz w:val="27"/>
          <w:szCs w:val="27"/>
          <w:lang w:val="ru-RU"/>
        </w:rPr>
        <w:t>земельные участки (территории) общего пользования. Категория земель: земли населенных пунктов.</w:t>
      </w:r>
    </w:p>
    <w:p w:rsidR="00847AA3" w:rsidRDefault="00847AA3" w:rsidP="00847AA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847AA3" w:rsidRDefault="00847AA3" w:rsidP="00847AA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47AA3" w:rsidRDefault="00847AA3" w:rsidP="00847AA3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847AA3" w:rsidRDefault="00847AA3" w:rsidP="00847AA3">
      <w:pPr>
        <w:pStyle w:val="2"/>
        <w:rPr>
          <w:sz w:val="27"/>
          <w:szCs w:val="27"/>
          <w:lang w:val="ru-RU"/>
        </w:rPr>
      </w:pPr>
    </w:p>
    <w:p w:rsidR="00847AA3" w:rsidRDefault="00847AA3" w:rsidP="00847AA3">
      <w:pPr>
        <w:pStyle w:val="2"/>
        <w:rPr>
          <w:sz w:val="27"/>
          <w:szCs w:val="27"/>
          <w:lang w:val="ru-RU"/>
        </w:rPr>
      </w:pPr>
    </w:p>
    <w:p w:rsidR="00847AA3" w:rsidRDefault="002E3833" w:rsidP="00847AA3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113665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AA3">
        <w:rPr>
          <w:sz w:val="27"/>
          <w:szCs w:val="27"/>
          <w:lang w:val="ru-RU"/>
        </w:rPr>
        <w:t>Глава муниципального образования</w:t>
      </w:r>
    </w:p>
    <w:p w:rsidR="00847AA3" w:rsidRDefault="00847AA3" w:rsidP="00847AA3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847AA3" w:rsidRDefault="00847AA3" w:rsidP="00847AA3">
      <w:pPr>
        <w:jc w:val="both"/>
        <w:rPr>
          <w:sz w:val="27"/>
          <w:szCs w:val="27"/>
        </w:rPr>
      </w:pPr>
    </w:p>
    <w:p w:rsidR="00847AA3" w:rsidRDefault="00847AA3" w:rsidP="00847AA3">
      <w:pPr>
        <w:pStyle w:val="2"/>
        <w:tabs>
          <w:tab w:val="left" w:pos="576"/>
        </w:tabs>
        <w:suppressAutoHyphens/>
        <w:rPr>
          <w:color w:val="000000"/>
          <w:sz w:val="27"/>
          <w:szCs w:val="27"/>
          <w:lang w:val="ru-RU"/>
        </w:rPr>
      </w:pPr>
    </w:p>
    <w:p w:rsidR="00847AA3" w:rsidRDefault="00847AA3" w:rsidP="00847AA3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847AA3" w:rsidRDefault="00847AA3" w:rsidP="00847AA3">
      <w:pPr>
        <w:pStyle w:val="2"/>
        <w:jc w:val="both"/>
        <w:rPr>
          <w:sz w:val="20"/>
          <w:lang w:val="ru-RU"/>
        </w:rPr>
      </w:pPr>
    </w:p>
    <w:p w:rsidR="00847AA3" w:rsidRDefault="00847AA3" w:rsidP="00847AA3">
      <w:pPr>
        <w:pStyle w:val="2"/>
        <w:jc w:val="both"/>
        <w:rPr>
          <w:sz w:val="20"/>
          <w:lang w:val="ru-RU"/>
        </w:rPr>
      </w:pPr>
    </w:p>
    <w:p w:rsidR="00847AA3" w:rsidRDefault="00847AA3" w:rsidP="00847AA3">
      <w:pPr>
        <w:pStyle w:val="2"/>
        <w:jc w:val="both"/>
        <w:rPr>
          <w:sz w:val="20"/>
          <w:lang w:val="ru-RU"/>
        </w:rPr>
      </w:pPr>
    </w:p>
    <w:p w:rsidR="00847AA3" w:rsidRDefault="00847AA3" w:rsidP="00847AA3">
      <w:pPr>
        <w:pStyle w:val="2"/>
        <w:jc w:val="both"/>
        <w:rPr>
          <w:sz w:val="20"/>
          <w:lang w:val="ru-RU"/>
        </w:rPr>
      </w:pPr>
    </w:p>
    <w:p w:rsidR="00847AA3" w:rsidRDefault="00847AA3" w:rsidP="00847AA3">
      <w:pPr>
        <w:pStyle w:val="2"/>
        <w:jc w:val="both"/>
        <w:rPr>
          <w:sz w:val="20"/>
          <w:lang w:val="ru-RU"/>
        </w:rPr>
      </w:pPr>
    </w:p>
    <w:p w:rsidR="00847AA3" w:rsidRDefault="00847AA3" w:rsidP="00847AA3">
      <w:pPr>
        <w:pStyle w:val="2"/>
        <w:jc w:val="both"/>
        <w:rPr>
          <w:sz w:val="18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ОУИ</w:t>
      </w:r>
    </w:p>
    <w:p w:rsidR="00A24526" w:rsidRDefault="00A24526">
      <w:bookmarkStart w:id="0" w:name="_GoBack"/>
      <w:bookmarkEnd w:id="0"/>
    </w:p>
    <w:sectPr w:rsidR="00A24526" w:rsidSect="00EB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A68"/>
    <w:rsid w:val="002E3833"/>
    <w:rsid w:val="006A2A68"/>
    <w:rsid w:val="00847AA3"/>
    <w:rsid w:val="00A24526"/>
    <w:rsid w:val="00EB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A3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47AA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47AA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47AA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7AA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7AA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47AA3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A3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47AA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47AA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47AA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7AA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7AA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47AA3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2017-01-26T06:05:00Z</cp:lastPrinted>
  <dcterms:created xsi:type="dcterms:W3CDTF">2017-01-27T12:45:00Z</dcterms:created>
  <dcterms:modified xsi:type="dcterms:W3CDTF">2017-01-27T12:45:00Z</dcterms:modified>
</cp:coreProperties>
</file>