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5E0823" w:rsidRPr="005E0823" w:rsidTr="007E5BAC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0823" w:rsidRPr="005E0823" w:rsidRDefault="005E0823" w:rsidP="005E0823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5E0823"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5E0823" w:rsidRPr="005E0823" w:rsidRDefault="005E0823" w:rsidP="005E0823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5E0823" w:rsidRPr="005E0823" w:rsidRDefault="005E0823" w:rsidP="005E0823">
            <w:pPr>
              <w:keepNext/>
              <w:tabs>
                <w:tab w:val="center" w:pos="4682"/>
                <w:tab w:val="left" w:pos="8505"/>
              </w:tabs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 w:rsidRPr="005E0823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E0823"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5E0823" w:rsidRPr="005E0823" w:rsidRDefault="005E0823" w:rsidP="005E0823">
      <w:pPr>
        <w:tabs>
          <w:tab w:val="right" w:pos="4209"/>
        </w:tabs>
        <w:rPr>
          <w:rFonts w:eastAsia="Times New Roman" w:cs="Times New Roman"/>
          <w:sz w:val="26"/>
          <w:szCs w:val="26"/>
          <w:lang w:eastAsia="ru-RU"/>
        </w:rPr>
      </w:pPr>
      <w:r w:rsidRPr="005E0823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0823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7D7296">
        <w:rPr>
          <w:rFonts w:eastAsia="Times New Roman" w:cs="Times New Roman"/>
          <w:sz w:val="26"/>
          <w:szCs w:val="26"/>
          <w:lang w:eastAsia="ru-RU"/>
        </w:rPr>
        <w:t>24.01.2017 № 131-п</w:t>
      </w:r>
    </w:p>
    <w:p w:rsidR="005E0823" w:rsidRPr="005E0823" w:rsidRDefault="005E0823" w:rsidP="005E0823">
      <w:pPr>
        <w:tabs>
          <w:tab w:val="left" w:pos="1545"/>
        </w:tabs>
        <w:rPr>
          <w:rFonts w:eastAsia="Times New Roman" w:cs="Times New Roman"/>
          <w:sz w:val="26"/>
          <w:szCs w:val="26"/>
          <w:lang w:eastAsia="ru-RU"/>
        </w:rPr>
      </w:pPr>
    </w:p>
    <w:p w:rsidR="005E0823" w:rsidRPr="005E0823" w:rsidRDefault="005E0823" w:rsidP="005E0823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5E0823">
        <w:rPr>
          <w:rFonts w:eastAsia="Times New Roman" w:cs="Times New Roman"/>
          <w:sz w:val="27"/>
          <w:szCs w:val="27"/>
          <w:lang w:eastAsia="ru-RU"/>
        </w:rPr>
        <w:t>Об уточнении характеристик земельного участка</w:t>
      </w:r>
    </w:p>
    <w:p w:rsidR="005E0823" w:rsidRPr="005E0823" w:rsidRDefault="005E0823" w:rsidP="005E0823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E0823" w:rsidRPr="005E0823" w:rsidRDefault="005E0823" w:rsidP="005E0823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5E0823"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 w:rsidRPr="005E0823">
        <w:rPr>
          <w:rFonts w:eastAsia="Times New Roman" w:cs="Times New Roman"/>
          <w:sz w:val="27"/>
          <w:szCs w:val="27"/>
          <w:lang w:eastAsia="ru-RU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 w:rsidRPr="005E0823">
        <w:rPr>
          <w:rFonts w:eastAsia="Times New Roman" w:cs="Times New Roman"/>
          <w:sz w:val="27"/>
          <w:szCs w:val="27"/>
          <w:lang w:eastAsia="ru-RU"/>
        </w:rPr>
        <w:t xml:space="preserve">, 35, 40 Устава муниципального образования Сорочинский городской округ Оренбургской области, кадастровым паспортом земельного участка от </w:t>
      </w:r>
      <w:r>
        <w:rPr>
          <w:rFonts w:eastAsia="Times New Roman" w:cs="Times New Roman"/>
          <w:sz w:val="27"/>
          <w:szCs w:val="27"/>
          <w:lang w:eastAsia="ru-RU"/>
        </w:rPr>
        <w:t>13</w:t>
      </w:r>
      <w:r w:rsidRPr="005E0823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>01</w:t>
      </w:r>
      <w:r w:rsidRPr="005E0823">
        <w:rPr>
          <w:rFonts w:eastAsia="Times New Roman" w:cs="Times New Roman"/>
          <w:sz w:val="27"/>
          <w:szCs w:val="27"/>
          <w:lang w:eastAsia="ru-RU"/>
        </w:rPr>
        <w:t>.201</w:t>
      </w:r>
      <w:r>
        <w:rPr>
          <w:rFonts w:eastAsia="Times New Roman" w:cs="Times New Roman"/>
          <w:sz w:val="27"/>
          <w:szCs w:val="27"/>
          <w:lang w:eastAsia="ru-RU"/>
        </w:rPr>
        <w:t>7</w:t>
      </w:r>
      <w:r w:rsidRPr="005E0823">
        <w:rPr>
          <w:rFonts w:eastAsia="Times New Roman" w:cs="Times New Roman"/>
          <w:sz w:val="27"/>
          <w:szCs w:val="27"/>
          <w:lang w:eastAsia="ru-RU"/>
        </w:rPr>
        <w:t xml:space="preserve"> №56/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ИСХ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/17</w:t>
      </w:r>
      <w:r w:rsidRPr="005E0823">
        <w:rPr>
          <w:rFonts w:eastAsia="Times New Roman" w:cs="Times New Roman"/>
          <w:sz w:val="27"/>
          <w:szCs w:val="27"/>
          <w:lang w:eastAsia="ru-RU"/>
        </w:rPr>
        <w:t>-</w:t>
      </w:r>
      <w:r>
        <w:rPr>
          <w:rFonts w:eastAsia="Times New Roman" w:cs="Times New Roman"/>
          <w:sz w:val="27"/>
          <w:szCs w:val="27"/>
          <w:lang w:eastAsia="ru-RU"/>
        </w:rPr>
        <w:t>9937</w:t>
      </w:r>
      <w:r w:rsidRPr="005E0823">
        <w:rPr>
          <w:rFonts w:eastAsia="Times New Roman" w:cs="Times New Roman"/>
          <w:sz w:val="27"/>
          <w:szCs w:val="27"/>
          <w:lang w:eastAsia="ru-RU"/>
        </w:rPr>
        <w:t xml:space="preserve">, администрация Сорочинского городского округа Оренбургской области постановляет: </w:t>
      </w:r>
    </w:p>
    <w:p w:rsidR="005E0823" w:rsidRPr="005E0823" w:rsidRDefault="005E0823" w:rsidP="005E082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E0823" w:rsidRPr="005E0823" w:rsidRDefault="005E0823" w:rsidP="005E0823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5E0823">
        <w:rPr>
          <w:rFonts w:eastAsia="Times New Roman" w:cs="Times New Roman"/>
          <w:sz w:val="27"/>
          <w:szCs w:val="27"/>
          <w:lang w:eastAsia="ru-RU"/>
        </w:rPr>
        <w:t>Уточнить адрес земельного участка с кадастровым номером 56:45:010</w:t>
      </w:r>
      <w:r>
        <w:rPr>
          <w:rFonts w:eastAsia="Times New Roman" w:cs="Times New Roman"/>
          <w:sz w:val="27"/>
          <w:szCs w:val="27"/>
          <w:lang w:eastAsia="ru-RU"/>
        </w:rPr>
        <w:t>2043</w:t>
      </w:r>
      <w:r w:rsidRPr="005E0823">
        <w:rPr>
          <w:rFonts w:eastAsia="Times New Roman" w:cs="Times New Roman"/>
          <w:sz w:val="27"/>
          <w:szCs w:val="27"/>
          <w:lang w:eastAsia="ru-RU"/>
        </w:rPr>
        <w:t>:</w:t>
      </w:r>
      <w:r>
        <w:rPr>
          <w:rFonts w:eastAsia="Times New Roman" w:cs="Times New Roman"/>
          <w:sz w:val="27"/>
          <w:szCs w:val="27"/>
          <w:lang w:eastAsia="ru-RU"/>
        </w:rPr>
        <w:t>178</w:t>
      </w:r>
      <w:r w:rsidRPr="005E0823">
        <w:rPr>
          <w:rFonts w:eastAsia="Times New Roman" w:cs="Times New Roman"/>
          <w:sz w:val="27"/>
          <w:szCs w:val="27"/>
          <w:lang w:eastAsia="ru-RU"/>
        </w:rPr>
        <w:t xml:space="preserve">, и считать его следующим: Российская Федерация, Оренбургская область, </w:t>
      </w:r>
      <w:proofErr w:type="gramStart"/>
      <w:r w:rsidRPr="005E0823">
        <w:rPr>
          <w:rFonts w:eastAsia="Times New Roman" w:cs="Times New Roman"/>
          <w:sz w:val="27"/>
          <w:szCs w:val="27"/>
          <w:lang w:eastAsia="ru-RU"/>
        </w:rPr>
        <w:t>г</w:t>
      </w:r>
      <w:proofErr w:type="gramEnd"/>
      <w:r w:rsidRPr="005E0823">
        <w:rPr>
          <w:rFonts w:eastAsia="Times New Roman" w:cs="Times New Roman"/>
          <w:sz w:val="27"/>
          <w:szCs w:val="27"/>
          <w:lang w:eastAsia="ru-RU"/>
        </w:rPr>
        <w:t xml:space="preserve">. Сорочинск, ул. </w:t>
      </w:r>
      <w:r>
        <w:rPr>
          <w:rFonts w:eastAsia="Times New Roman" w:cs="Times New Roman"/>
          <w:sz w:val="27"/>
          <w:szCs w:val="27"/>
          <w:lang w:eastAsia="ru-RU"/>
        </w:rPr>
        <w:t>Невская</w:t>
      </w:r>
      <w:r w:rsidRPr="005E0823">
        <w:rPr>
          <w:rFonts w:eastAsia="Times New Roman" w:cs="Times New Roman"/>
          <w:sz w:val="27"/>
          <w:szCs w:val="27"/>
          <w:lang w:eastAsia="ru-RU"/>
        </w:rPr>
        <w:t xml:space="preserve">, № </w:t>
      </w:r>
      <w:r>
        <w:rPr>
          <w:rFonts w:eastAsia="Times New Roman" w:cs="Times New Roman"/>
          <w:sz w:val="27"/>
          <w:szCs w:val="27"/>
          <w:lang w:eastAsia="ru-RU"/>
        </w:rPr>
        <w:t>28</w:t>
      </w:r>
      <w:r w:rsidRPr="005E0823">
        <w:rPr>
          <w:rFonts w:eastAsia="Times New Roman" w:cs="Times New Roman"/>
          <w:sz w:val="27"/>
          <w:szCs w:val="27"/>
          <w:lang w:eastAsia="ru-RU"/>
        </w:rPr>
        <w:t xml:space="preserve">; </w:t>
      </w:r>
      <w:r w:rsidRPr="005E082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вид разрешенного использования земельного участка: </w:t>
      </w:r>
      <w:r>
        <w:rPr>
          <w:rFonts w:eastAsia="Times New Roman" w:cs="Times New Roman"/>
          <w:sz w:val="27"/>
          <w:szCs w:val="27"/>
          <w:lang w:eastAsia="ru-RU"/>
        </w:rPr>
        <w:t>для индивидуального жилищного строительства</w:t>
      </w:r>
      <w:r w:rsidRPr="005E0823">
        <w:rPr>
          <w:rFonts w:eastAsia="Times New Roman" w:cs="Times New Roman"/>
          <w:sz w:val="27"/>
          <w:szCs w:val="27"/>
          <w:lang w:eastAsia="ru-RU"/>
        </w:rPr>
        <w:t>. Категория земель: земли населенных пунктов.</w:t>
      </w:r>
    </w:p>
    <w:p w:rsidR="005E0823" w:rsidRPr="005E0823" w:rsidRDefault="005E0823" w:rsidP="005E0823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 w:rsidRPr="005E0823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5E082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</w:t>
      </w:r>
      <w:bookmarkStart w:id="0" w:name="_GoBack"/>
      <w:bookmarkEnd w:id="0"/>
      <w:r w:rsidRPr="005E082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щего постановления возложить на главного архитектора муниципального образования Сорочинский городской округ Оренбургской области </w:t>
      </w:r>
      <w:r w:rsidRPr="005E0823">
        <w:rPr>
          <w:rFonts w:eastAsia="Times New Roman" w:cs="Times New Roman"/>
          <w:spacing w:val="-1"/>
          <w:sz w:val="27"/>
          <w:szCs w:val="27"/>
          <w:lang w:eastAsia="ru-RU"/>
        </w:rPr>
        <w:t xml:space="preserve"> Крестьянова А.Ф.</w:t>
      </w:r>
    </w:p>
    <w:p w:rsidR="005E0823" w:rsidRPr="005E0823" w:rsidRDefault="005E0823" w:rsidP="005E0823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 w:rsidRPr="005E0823"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E0823" w:rsidRPr="005E0823" w:rsidRDefault="005E0823" w:rsidP="005E0823">
      <w:pPr>
        <w:tabs>
          <w:tab w:val="left" w:pos="576"/>
        </w:tabs>
        <w:suppressAutoHyphens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E0823" w:rsidRPr="005E0823" w:rsidRDefault="005E0823" w:rsidP="005E0823">
      <w:pPr>
        <w:rPr>
          <w:rFonts w:eastAsia="Times New Roman" w:cs="Times New Roman"/>
          <w:sz w:val="27"/>
          <w:szCs w:val="27"/>
          <w:lang w:eastAsia="ru-RU"/>
        </w:rPr>
      </w:pPr>
    </w:p>
    <w:p w:rsidR="005E0823" w:rsidRPr="005E0823" w:rsidRDefault="007D7296" w:rsidP="005E0823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142240</wp:posOffset>
            </wp:positionV>
            <wp:extent cx="800100" cy="7245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823" w:rsidRPr="005E0823" w:rsidRDefault="005E0823" w:rsidP="005E0823">
      <w:pPr>
        <w:rPr>
          <w:rFonts w:eastAsia="Times New Roman" w:cs="Times New Roman"/>
          <w:sz w:val="27"/>
          <w:szCs w:val="27"/>
          <w:lang w:eastAsia="ru-RU"/>
        </w:rPr>
      </w:pPr>
      <w:r w:rsidRPr="005E0823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5E0823" w:rsidRPr="005E0823" w:rsidRDefault="005E0823" w:rsidP="005E0823">
      <w:pPr>
        <w:rPr>
          <w:rFonts w:eastAsia="Times New Roman" w:cs="Times New Roman"/>
          <w:sz w:val="27"/>
          <w:szCs w:val="27"/>
          <w:lang w:eastAsia="ru-RU"/>
        </w:rPr>
      </w:pPr>
      <w:r w:rsidRPr="005E0823"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 Т.П. Мелентьева</w:t>
      </w:r>
    </w:p>
    <w:p w:rsidR="005E0823" w:rsidRPr="005E0823" w:rsidRDefault="005E0823" w:rsidP="005E082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E0823" w:rsidRPr="005E0823" w:rsidRDefault="005E0823" w:rsidP="005E0823">
      <w:pPr>
        <w:tabs>
          <w:tab w:val="left" w:pos="576"/>
        </w:tabs>
        <w:suppressAutoHyphens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E0823" w:rsidRPr="005E0823" w:rsidRDefault="005E0823" w:rsidP="005E0823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E0823" w:rsidRPr="005E0823" w:rsidRDefault="005E0823" w:rsidP="005E0823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E0823" w:rsidRPr="005E0823" w:rsidRDefault="005E0823" w:rsidP="005E0823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E0823" w:rsidRPr="005E0823" w:rsidRDefault="005E0823" w:rsidP="005E0823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E0823" w:rsidRPr="005E0823" w:rsidRDefault="005E0823" w:rsidP="005E0823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E0823" w:rsidRPr="005E0823" w:rsidRDefault="005E0823" w:rsidP="005E0823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E0823" w:rsidRPr="005E0823" w:rsidRDefault="005E0823" w:rsidP="005E0823">
      <w:pPr>
        <w:jc w:val="both"/>
        <w:rPr>
          <w:rFonts w:eastAsia="Times New Roman" w:cs="Times New Roman"/>
          <w:sz w:val="18"/>
          <w:szCs w:val="20"/>
          <w:lang w:eastAsia="ru-RU"/>
        </w:rPr>
      </w:pPr>
      <w:r w:rsidRPr="005E0823"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Кузнецову В.Г., ОУИ</w:t>
      </w:r>
    </w:p>
    <w:p w:rsidR="005E0823" w:rsidRPr="005E0823" w:rsidRDefault="005E0823" w:rsidP="005E0823">
      <w:pPr>
        <w:rPr>
          <w:rFonts w:eastAsia="Times New Roman" w:cs="Times New Roman"/>
          <w:szCs w:val="24"/>
          <w:lang w:eastAsia="ru-RU"/>
        </w:rPr>
      </w:pPr>
    </w:p>
    <w:p w:rsidR="00F03E32" w:rsidRDefault="00F03E32"/>
    <w:sectPr w:rsidR="00F03E32" w:rsidSect="00DE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009"/>
    <w:rsid w:val="001F0D34"/>
    <w:rsid w:val="00561009"/>
    <w:rsid w:val="005E0823"/>
    <w:rsid w:val="007D7296"/>
    <w:rsid w:val="00DE19E6"/>
    <w:rsid w:val="00F0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2017-01-21T08:16:00Z</cp:lastPrinted>
  <dcterms:created xsi:type="dcterms:W3CDTF">2017-01-26T08:02:00Z</dcterms:created>
  <dcterms:modified xsi:type="dcterms:W3CDTF">2017-01-26T08:02:00Z</dcterms:modified>
</cp:coreProperties>
</file>