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8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1"/>
      </w:tblGrid>
      <w:tr w:rsidR="003619A5" w:rsidTr="00C87D05">
        <w:trPr>
          <w:trHeight w:val="726"/>
        </w:trPr>
        <w:tc>
          <w:tcPr>
            <w:tcW w:w="104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Pr="00D264DA" w:rsidRDefault="003619A5" w:rsidP="001E6CAB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П О С Т А Н О В Л Е Н И Е </w:t>
            </w: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C87D05" w:rsidRDefault="001E6CAB" w:rsidP="00983668">
      <w:pPr>
        <w:pStyle w:val="21"/>
        <w:ind w:left="142" w:right="-2"/>
        <w:rPr>
          <w:sz w:val="24"/>
          <w:szCs w:val="24"/>
          <w:u w:val="single"/>
          <w:lang w:val="ru-RU"/>
        </w:rPr>
      </w:pPr>
      <w:r w:rsidRPr="00EB787A">
        <w:rPr>
          <w:sz w:val="24"/>
          <w:szCs w:val="24"/>
          <w:lang w:val="ru-RU"/>
        </w:rPr>
        <w:t xml:space="preserve">от   </w:t>
      </w:r>
      <w:r w:rsidR="00D4322F">
        <w:rPr>
          <w:sz w:val="24"/>
          <w:szCs w:val="24"/>
          <w:lang w:val="ru-RU"/>
        </w:rPr>
        <w:t>16.06.2016 № 878-п</w:t>
      </w:r>
      <w:r w:rsidRPr="00EB787A">
        <w:rPr>
          <w:sz w:val="24"/>
          <w:szCs w:val="24"/>
          <w:u w:val="single"/>
          <w:lang w:val="ru-RU"/>
        </w:rPr>
        <w:t xml:space="preserve"> </w:t>
      </w:r>
    </w:p>
    <w:p w:rsidR="00C87D05" w:rsidRPr="00EB787A" w:rsidRDefault="00C87D05" w:rsidP="00983668">
      <w:pPr>
        <w:pStyle w:val="21"/>
        <w:ind w:left="142" w:right="-2"/>
        <w:rPr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</w:tblGrid>
      <w:tr w:rsidR="001E6CAB" w:rsidRPr="00EB787A" w:rsidTr="00C87D05">
        <w:trPr>
          <w:trHeight w:val="1944"/>
        </w:trPr>
        <w:tc>
          <w:tcPr>
            <w:tcW w:w="5816" w:type="dxa"/>
          </w:tcPr>
          <w:p w:rsidR="001E6CAB" w:rsidRPr="00983668" w:rsidRDefault="001E6CAB" w:rsidP="00E24D7E">
            <w:pPr>
              <w:pStyle w:val="21"/>
              <w:jc w:val="both"/>
              <w:rPr>
                <w:lang w:val="ru-RU"/>
              </w:rPr>
            </w:pPr>
            <w:r w:rsidRPr="00EB787A">
              <w:rPr>
                <w:sz w:val="24"/>
                <w:szCs w:val="24"/>
                <w:lang w:val="ru-RU"/>
              </w:rPr>
              <w:t>О внесении  изменений  в  постановление  администрации  города  Сорочинска  Оренбургской области   от     11.10.2013    № 318-п «Об утверждении муниципальной  программы «Развитие     жилищного    строительства в  городе  Сорочинске  на  2014-2017 годы»</w:t>
            </w:r>
            <w:r w:rsidR="00126F1A">
              <w:rPr>
                <w:sz w:val="24"/>
                <w:szCs w:val="24"/>
                <w:lang w:val="ru-RU"/>
              </w:rPr>
              <w:t xml:space="preserve">  </w:t>
            </w:r>
            <w:r w:rsidR="00D12AEF">
              <w:rPr>
                <w:sz w:val="24"/>
                <w:szCs w:val="24"/>
                <w:lang w:val="ru-RU"/>
              </w:rPr>
              <w:t>(</w:t>
            </w:r>
            <w:r w:rsidRPr="00EB787A">
              <w:rPr>
                <w:sz w:val="24"/>
                <w:szCs w:val="24"/>
                <w:lang w:val="ru-RU"/>
              </w:rPr>
              <w:t>в</w:t>
            </w:r>
            <w:r w:rsidR="00126F1A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 xml:space="preserve"> редакции постановлений администрации    от 20.12.</w:t>
            </w:r>
            <w:r w:rsidR="00983668">
              <w:rPr>
                <w:sz w:val="24"/>
                <w:szCs w:val="24"/>
                <w:lang w:val="ru-RU"/>
              </w:rPr>
              <w:t>20</w:t>
            </w:r>
            <w:r w:rsidRPr="00EB787A">
              <w:rPr>
                <w:sz w:val="24"/>
                <w:szCs w:val="24"/>
                <w:lang w:val="ru-RU"/>
              </w:rPr>
              <w:t>13</w:t>
            </w:r>
            <w:r w:rsidR="00126F1A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 xml:space="preserve"> </w:t>
            </w:r>
            <w:r w:rsidR="00983668">
              <w:rPr>
                <w:sz w:val="24"/>
                <w:szCs w:val="24"/>
                <w:lang w:val="ru-RU"/>
              </w:rPr>
              <w:t>№</w:t>
            </w:r>
            <w:r w:rsidR="00E24D7E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>446-п,  от 15.04.</w:t>
            </w:r>
            <w:r w:rsidR="00983668">
              <w:rPr>
                <w:sz w:val="24"/>
                <w:szCs w:val="24"/>
                <w:lang w:val="ru-RU"/>
              </w:rPr>
              <w:t>20</w:t>
            </w:r>
            <w:r w:rsidRPr="00EB787A">
              <w:rPr>
                <w:sz w:val="24"/>
                <w:szCs w:val="24"/>
                <w:lang w:val="ru-RU"/>
              </w:rPr>
              <w:t xml:space="preserve">14 </w:t>
            </w:r>
            <w:r w:rsidR="00126F1A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 xml:space="preserve">№ </w:t>
            </w:r>
            <w:r w:rsidR="00126F1A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 xml:space="preserve">143-п, </w:t>
            </w:r>
            <w:r w:rsidR="00983668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>от  25.06.2014</w:t>
            </w:r>
            <w:r w:rsidR="00983668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 xml:space="preserve"> № 219-п, </w:t>
            </w:r>
            <w:r w:rsidR="00983668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 xml:space="preserve">от 13.08.2014 </w:t>
            </w:r>
            <w:r w:rsidR="00983668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>№</w:t>
            </w:r>
            <w:r w:rsidR="00E24D7E">
              <w:rPr>
                <w:sz w:val="24"/>
                <w:szCs w:val="24"/>
                <w:lang w:val="ru-RU"/>
              </w:rPr>
              <w:t xml:space="preserve">  </w:t>
            </w:r>
            <w:r w:rsidRPr="00EB787A">
              <w:rPr>
                <w:sz w:val="24"/>
                <w:szCs w:val="24"/>
                <w:lang w:val="ru-RU"/>
              </w:rPr>
              <w:t xml:space="preserve">281-п, от  </w:t>
            </w:r>
            <w:r w:rsidR="00983668">
              <w:rPr>
                <w:sz w:val="24"/>
                <w:szCs w:val="24"/>
                <w:lang w:val="ru-RU"/>
              </w:rPr>
              <w:t xml:space="preserve">10.10.2014 </w:t>
            </w:r>
            <w:r w:rsidRPr="00EB787A">
              <w:rPr>
                <w:sz w:val="24"/>
                <w:szCs w:val="24"/>
                <w:lang w:val="ru-RU"/>
              </w:rPr>
              <w:t xml:space="preserve">  № 367-п</w:t>
            </w:r>
            <w:r>
              <w:rPr>
                <w:sz w:val="24"/>
                <w:szCs w:val="24"/>
                <w:lang w:val="ru-RU"/>
              </w:rPr>
              <w:t>, от   26.12.</w:t>
            </w:r>
            <w:r w:rsidR="00983668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14  </w:t>
            </w:r>
            <w:r w:rsidRPr="002608DA">
              <w:rPr>
                <w:sz w:val="24"/>
                <w:szCs w:val="24"/>
                <w:lang w:val="ru-RU"/>
              </w:rPr>
              <w:t>№  487-п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983668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   26.03.</w:t>
            </w:r>
            <w:r w:rsidR="00983668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15 № </w:t>
            </w:r>
            <w:r w:rsidRPr="005E6C41">
              <w:rPr>
                <w:sz w:val="24"/>
                <w:szCs w:val="24"/>
                <w:lang w:val="ru-RU"/>
              </w:rPr>
              <w:t>69-п</w:t>
            </w:r>
            <w:r>
              <w:rPr>
                <w:sz w:val="24"/>
                <w:szCs w:val="24"/>
                <w:lang w:val="ru-RU"/>
              </w:rPr>
              <w:t>,</w:t>
            </w:r>
            <w:r w:rsidRPr="0098366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 12.05.</w:t>
            </w:r>
            <w:r w:rsidR="00983668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15  № </w:t>
            </w:r>
            <w:r w:rsidRPr="007E21E2">
              <w:rPr>
                <w:sz w:val="24"/>
                <w:szCs w:val="24"/>
                <w:lang w:val="ru-RU"/>
              </w:rPr>
              <w:t>120-п</w:t>
            </w:r>
            <w:r>
              <w:rPr>
                <w:sz w:val="24"/>
                <w:szCs w:val="24"/>
                <w:lang w:val="ru-RU"/>
              </w:rPr>
              <w:t>, от  01.09.</w:t>
            </w:r>
            <w:r w:rsidR="00983668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15  </w:t>
            </w:r>
            <w:r w:rsidRPr="007E21E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377</w:t>
            </w:r>
            <w:r w:rsidRPr="007E21E2">
              <w:rPr>
                <w:sz w:val="24"/>
                <w:szCs w:val="24"/>
                <w:lang w:val="ru-RU"/>
              </w:rPr>
              <w:t>-п</w:t>
            </w:r>
            <w:r w:rsidR="008E28D8">
              <w:rPr>
                <w:sz w:val="24"/>
                <w:szCs w:val="24"/>
                <w:lang w:val="ru-RU"/>
              </w:rPr>
              <w:t xml:space="preserve">, </w:t>
            </w:r>
            <w:r w:rsidR="008E28D8" w:rsidRPr="008E28D8">
              <w:rPr>
                <w:lang w:val="ru-RU"/>
              </w:rPr>
              <w:t xml:space="preserve"> </w:t>
            </w:r>
            <w:r w:rsidR="008E28D8" w:rsidRPr="008E28D8">
              <w:rPr>
                <w:sz w:val="24"/>
                <w:szCs w:val="24"/>
                <w:lang w:val="ru-RU"/>
              </w:rPr>
              <w:t>от  16.12.2015    № 716-п</w:t>
            </w:r>
            <w:r w:rsidR="007F4D02">
              <w:rPr>
                <w:sz w:val="24"/>
                <w:szCs w:val="24"/>
                <w:lang w:val="ru-RU"/>
              </w:rPr>
              <w:t>, от 30.12.2015  №</w:t>
            </w:r>
            <w:r w:rsidR="00E24D7E">
              <w:rPr>
                <w:sz w:val="24"/>
                <w:szCs w:val="24"/>
                <w:lang w:val="ru-RU"/>
              </w:rPr>
              <w:t xml:space="preserve"> </w:t>
            </w:r>
            <w:r w:rsidR="007F4D02">
              <w:rPr>
                <w:sz w:val="24"/>
                <w:szCs w:val="24"/>
                <w:lang w:val="ru-RU"/>
              </w:rPr>
              <w:t>862-п</w:t>
            </w:r>
            <w:r w:rsidR="00DA6FC4">
              <w:rPr>
                <w:sz w:val="24"/>
                <w:szCs w:val="24"/>
                <w:lang w:val="ru-RU"/>
              </w:rPr>
              <w:t>,  от 17.03.2016  № 313-п</w:t>
            </w:r>
            <w:r w:rsidR="00291263">
              <w:rPr>
                <w:sz w:val="24"/>
                <w:szCs w:val="24"/>
                <w:lang w:val="ru-RU"/>
              </w:rPr>
              <w:t xml:space="preserve">, от </w:t>
            </w:r>
            <w:r w:rsidR="00291263" w:rsidRPr="00291263">
              <w:rPr>
                <w:sz w:val="24"/>
                <w:szCs w:val="24"/>
                <w:lang w:val="ru-RU"/>
              </w:rPr>
              <w:t>14.04.2016</w:t>
            </w:r>
            <w:r w:rsidR="00291263">
              <w:rPr>
                <w:sz w:val="24"/>
                <w:szCs w:val="24"/>
                <w:lang w:val="ru-RU"/>
              </w:rPr>
              <w:t xml:space="preserve"> </w:t>
            </w:r>
            <w:r w:rsidR="00291263" w:rsidRPr="00291263">
              <w:rPr>
                <w:sz w:val="24"/>
                <w:szCs w:val="24"/>
                <w:lang w:val="ru-RU"/>
              </w:rPr>
              <w:t xml:space="preserve"> №</w:t>
            </w:r>
            <w:r w:rsidR="00E24D7E">
              <w:rPr>
                <w:sz w:val="24"/>
                <w:szCs w:val="24"/>
                <w:lang w:val="ru-RU"/>
              </w:rPr>
              <w:t xml:space="preserve">  </w:t>
            </w:r>
            <w:r w:rsidR="00291263" w:rsidRPr="00291263">
              <w:rPr>
                <w:sz w:val="24"/>
                <w:szCs w:val="24"/>
                <w:lang w:val="ru-RU"/>
              </w:rPr>
              <w:t>519-п</w:t>
            </w:r>
            <w:r w:rsidR="00E24D7E">
              <w:rPr>
                <w:sz w:val="24"/>
                <w:szCs w:val="24"/>
                <w:lang w:val="ru-RU"/>
              </w:rPr>
              <w:t>,  от 25.05.2016 №  755-п)</w:t>
            </w:r>
          </w:p>
        </w:tc>
      </w:tr>
    </w:tbl>
    <w:p w:rsidR="00C87D05" w:rsidRPr="00EB787A" w:rsidRDefault="001E6CAB" w:rsidP="001E6CAB">
      <w:pPr>
        <w:pStyle w:val="21"/>
        <w:jc w:val="both"/>
        <w:rPr>
          <w:sz w:val="24"/>
          <w:szCs w:val="24"/>
          <w:lang w:val="ru-RU"/>
        </w:rPr>
      </w:pPr>
      <w:r w:rsidRPr="00EB787A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В соответствии с Бюджетным кодексом РФ, Федеральным законом от 06.10.2003 </w:t>
      </w:r>
      <w:r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>№ 131-ФЗ «Об общих принципах организации местного самоуправления в Российской Федерации»,</w:t>
      </w:r>
      <w:r w:rsidRPr="00E345A8">
        <w:rPr>
          <w:lang w:val="ru-RU"/>
        </w:rPr>
        <w:t xml:space="preserve"> </w:t>
      </w:r>
      <w:r w:rsidR="007F4D02">
        <w:rPr>
          <w:lang w:val="ru-RU"/>
        </w:rPr>
        <w:t xml:space="preserve"> </w:t>
      </w:r>
      <w:r w:rsidR="007F4D02" w:rsidRPr="007F4D02">
        <w:rPr>
          <w:sz w:val="24"/>
          <w:szCs w:val="24"/>
          <w:lang w:val="ru-RU"/>
        </w:rPr>
        <w:t xml:space="preserve">руководствуясь </w:t>
      </w:r>
      <w:r w:rsidRPr="00EB787A">
        <w:rPr>
          <w:sz w:val="24"/>
          <w:szCs w:val="24"/>
          <w:lang w:val="ru-RU"/>
        </w:rPr>
        <w:t xml:space="preserve">  </w:t>
      </w:r>
      <w:r w:rsidR="007F4D02" w:rsidRPr="00EB787A">
        <w:rPr>
          <w:sz w:val="24"/>
          <w:szCs w:val="24"/>
          <w:lang w:val="ru-RU"/>
        </w:rPr>
        <w:t>статьями 3</w:t>
      </w:r>
      <w:r w:rsidR="007F4D02">
        <w:rPr>
          <w:sz w:val="24"/>
          <w:szCs w:val="24"/>
          <w:lang w:val="ru-RU"/>
        </w:rPr>
        <w:t>2</w:t>
      </w:r>
      <w:r w:rsidR="007F4D02" w:rsidRPr="00EB787A">
        <w:rPr>
          <w:sz w:val="24"/>
          <w:szCs w:val="24"/>
          <w:lang w:val="ru-RU"/>
        </w:rPr>
        <w:t>, 3</w:t>
      </w:r>
      <w:r w:rsidR="007F4D02">
        <w:rPr>
          <w:sz w:val="24"/>
          <w:szCs w:val="24"/>
          <w:lang w:val="ru-RU"/>
        </w:rPr>
        <w:t>5, 40</w:t>
      </w:r>
      <w:r w:rsidR="007F4D02" w:rsidRPr="00EB787A">
        <w:rPr>
          <w:sz w:val="24"/>
          <w:szCs w:val="24"/>
          <w:lang w:val="ru-RU"/>
        </w:rPr>
        <w:t xml:space="preserve"> Устава муниципального образования </w:t>
      </w:r>
      <w:r w:rsidR="007F4D02">
        <w:rPr>
          <w:sz w:val="24"/>
          <w:szCs w:val="24"/>
          <w:lang w:val="ru-RU"/>
        </w:rPr>
        <w:t xml:space="preserve"> </w:t>
      </w:r>
      <w:r w:rsidR="007F4D02" w:rsidRPr="00EB787A">
        <w:rPr>
          <w:sz w:val="24"/>
          <w:szCs w:val="24"/>
          <w:lang w:val="ru-RU"/>
        </w:rPr>
        <w:t>Сорочинск</w:t>
      </w:r>
      <w:r w:rsidR="007F4D02">
        <w:rPr>
          <w:sz w:val="24"/>
          <w:szCs w:val="24"/>
          <w:lang w:val="ru-RU"/>
        </w:rPr>
        <w:t>ий</w:t>
      </w:r>
      <w:r w:rsidR="007F4D02" w:rsidRPr="00EB787A">
        <w:rPr>
          <w:sz w:val="24"/>
          <w:szCs w:val="24"/>
          <w:lang w:val="ru-RU"/>
        </w:rPr>
        <w:t xml:space="preserve"> город</w:t>
      </w:r>
      <w:r w:rsidR="007F4D02">
        <w:rPr>
          <w:sz w:val="24"/>
          <w:szCs w:val="24"/>
          <w:lang w:val="ru-RU"/>
        </w:rPr>
        <w:t>ской округ</w:t>
      </w:r>
      <w:r w:rsidR="007F4D02" w:rsidRPr="00EB787A">
        <w:rPr>
          <w:sz w:val="24"/>
          <w:szCs w:val="24"/>
          <w:lang w:val="ru-RU"/>
        </w:rPr>
        <w:t xml:space="preserve"> Оренбургской области, </w:t>
      </w:r>
      <w:r w:rsidR="007F4D02">
        <w:rPr>
          <w:sz w:val="24"/>
          <w:szCs w:val="24"/>
          <w:lang w:val="ru-RU"/>
        </w:rPr>
        <w:t>п</w:t>
      </w:r>
      <w:r w:rsidRPr="00EB787A">
        <w:rPr>
          <w:sz w:val="24"/>
          <w:szCs w:val="24"/>
          <w:lang w:val="ru-RU"/>
        </w:rPr>
        <w:t xml:space="preserve">остановлением администрации </w:t>
      </w:r>
      <w:r w:rsidR="007F4D02" w:rsidRPr="00EB787A">
        <w:rPr>
          <w:sz w:val="24"/>
          <w:szCs w:val="24"/>
          <w:lang w:val="ru-RU"/>
        </w:rPr>
        <w:t>Сорочинск</w:t>
      </w:r>
      <w:r w:rsidR="007F4D02">
        <w:rPr>
          <w:sz w:val="24"/>
          <w:szCs w:val="24"/>
          <w:lang w:val="ru-RU"/>
        </w:rPr>
        <w:t xml:space="preserve">ого </w:t>
      </w:r>
      <w:r w:rsidR="007F4D02" w:rsidRPr="00EB787A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>город</w:t>
      </w:r>
      <w:r w:rsidR="007F4D02">
        <w:rPr>
          <w:sz w:val="24"/>
          <w:szCs w:val="24"/>
          <w:lang w:val="ru-RU"/>
        </w:rPr>
        <w:t>ского округа Оренбургской области</w:t>
      </w:r>
      <w:r w:rsidRPr="00EB787A">
        <w:rPr>
          <w:sz w:val="24"/>
          <w:szCs w:val="24"/>
          <w:lang w:val="ru-RU"/>
        </w:rPr>
        <w:t xml:space="preserve"> от </w:t>
      </w:r>
      <w:r w:rsidR="007F4D02">
        <w:rPr>
          <w:sz w:val="24"/>
          <w:szCs w:val="24"/>
          <w:lang w:val="ru-RU"/>
        </w:rPr>
        <w:t>10</w:t>
      </w:r>
      <w:r w:rsidRPr="00EB787A">
        <w:rPr>
          <w:sz w:val="24"/>
          <w:szCs w:val="24"/>
          <w:lang w:val="ru-RU"/>
        </w:rPr>
        <w:t>.</w:t>
      </w:r>
      <w:r w:rsidR="007F4D02">
        <w:rPr>
          <w:sz w:val="24"/>
          <w:szCs w:val="24"/>
          <w:lang w:val="ru-RU"/>
        </w:rPr>
        <w:t>11</w:t>
      </w:r>
      <w:r w:rsidRPr="00EB787A">
        <w:rPr>
          <w:sz w:val="24"/>
          <w:szCs w:val="24"/>
          <w:lang w:val="ru-RU"/>
        </w:rPr>
        <w:t>.201</w:t>
      </w:r>
      <w:r w:rsidR="007F4D02">
        <w:rPr>
          <w:sz w:val="24"/>
          <w:szCs w:val="24"/>
          <w:lang w:val="ru-RU"/>
        </w:rPr>
        <w:t>5</w:t>
      </w:r>
      <w:r w:rsidRPr="00EB787A">
        <w:rPr>
          <w:sz w:val="24"/>
          <w:szCs w:val="24"/>
          <w:lang w:val="ru-RU"/>
        </w:rPr>
        <w:t xml:space="preserve">  № </w:t>
      </w:r>
      <w:r w:rsidR="007F4D02">
        <w:rPr>
          <w:sz w:val="24"/>
          <w:szCs w:val="24"/>
          <w:lang w:val="ru-RU"/>
        </w:rPr>
        <w:t>529</w:t>
      </w:r>
      <w:r w:rsidRPr="00EB787A">
        <w:rPr>
          <w:sz w:val="24"/>
          <w:szCs w:val="24"/>
          <w:lang w:val="ru-RU"/>
        </w:rPr>
        <w:t>-п  «Об утверждении порядк</w:t>
      </w:r>
      <w:r w:rsidR="007F4D02">
        <w:rPr>
          <w:sz w:val="24"/>
          <w:szCs w:val="24"/>
          <w:lang w:val="ru-RU"/>
        </w:rPr>
        <w:t>а</w:t>
      </w:r>
      <w:r w:rsidRPr="00EB787A">
        <w:rPr>
          <w:sz w:val="24"/>
          <w:szCs w:val="24"/>
          <w:lang w:val="ru-RU"/>
        </w:rPr>
        <w:t xml:space="preserve"> разработки, реализации </w:t>
      </w:r>
      <w:r w:rsidR="007F4D02">
        <w:rPr>
          <w:sz w:val="24"/>
          <w:szCs w:val="24"/>
          <w:lang w:val="ru-RU"/>
        </w:rPr>
        <w:t xml:space="preserve">и оценки эффективности </w:t>
      </w:r>
      <w:r w:rsidRPr="00EB787A">
        <w:rPr>
          <w:sz w:val="24"/>
          <w:szCs w:val="24"/>
          <w:lang w:val="ru-RU"/>
        </w:rPr>
        <w:t>муниципальных программ</w:t>
      </w:r>
      <w:r w:rsidR="007F4D02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</w:t>
      </w:r>
      <w:r w:rsidR="007F4D02" w:rsidRPr="00EB787A">
        <w:rPr>
          <w:sz w:val="24"/>
          <w:szCs w:val="24"/>
          <w:lang w:val="ru-RU"/>
        </w:rPr>
        <w:t>Сорочинск</w:t>
      </w:r>
      <w:r w:rsidR="007F4D02">
        <w:rPr>
          <w:sz w:val="24"/>
          <w:szCs w:val="24"/>
          <w:lang w:val="ru-RU"/>
        </w:rPr>
        <w:t>ого</w:t>
      </w:r>
      <w:r w:rsidR="007F4D02" w:rsidRPr="00EB787A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>город</w:t>
      </w:r>
      <w:r w:rsidR="007F4D02">
        <w:rPr>
          <w:sz w:val="24"/>
          <w:szCs w:val="24"/>
          <w:lang w:val="ru-RU"/>
        </w:rPr>
        <w:t>ского округа</w:t>
      </w:r>
      <w:r w:rsidRPr="00EB787A">
        <w:rPr>
          <w:sz w:val="24"/>
          <w:szCs w:val="24"/>
          <w:lang w:val="ru-RU"/>
        </w:rPr>
        <w:t xml:space="preserve"> Оренбургской области», </w:t>
      </w:r>
      <w:r w:rsidR="007F4D02">
        <w:rPr>
          <w:sz w:val="24"/>
          <w:szCs w:val="24"/>
          <w:lang w:val="ru-RU"/>
        </w:rPr>
        <w:t xml:space="preserve"> распоряжением администрации Сорочинского городского округа Оренбургской области  от 18.01.2016  № 16-р «О приведении муниципальных программ в соответствие с требованиями</w:t>
      </w:r>
      <w:r w:rsidR="00191C37" w:rsidRPr="00191C37">
        <w:rPr>
          <w:sz w:val="24"/>
          <w:szCs w:val="24"/>
          <w:lang w:val="ru-RU"/>
        </w:rPr>
        <w:t xml:space="preserve"> </w:t>
      </w:r>
      <w:r w:rsidR="00191C37">
        <w:rPr>
          <w:sz w:val="24"/>
          <w:szCs w:val="24"/>
          <w:lang w:val="ru-RU"/>
        </w:rPr>
        <w:t>п</w:t>
      </w:r>
      <w:r w:rsidR="00191C37" w:rsidRPr="00EB787A">
        <w:rPr>
          <w:sz w:val="24"/>
          <w:szCs w:val="24"/>
          <w:lang w:val="ru-RU"/>
        </w:rPr>
        <w:t>остановлени</w:t>
      </w:r>
      <w:r w:rsidR="00191C37">
        <w:rPr>
          <w:sz w:val="24"/>
          <w:szCs w:val="24"/>
          <w:lang w:val="ru-RU"/>
        </w:rPr>
        <w:t>я</w:t>
      </w:r>
      <w:r w:rsidR="00191C37" w:rsidRPr="00EB787A">
        <w:rPr>
          <w:sz w:val="24"/>
          <w:szCs w:val="24"/>
          <w:lang w:val="ru-RU"/>
        </w:rPr>
        <w:t xml:space="preserve"> администрации Сорочинск</w:t>
      </w:r>
      <w:r w:rsidR="00191C37">
        <w:rPr>
          <w:sz w:val="24"/>
          <w:szCs w:val="24"/>
          <w:lang w:val="ru-RU"/>
        </w:rPr>
        <w:t xml:space="preserve">ого </w:t>
      </w:r>
      <w:r w:rsidR="00191C37" w:rsidRPr="00EB787A">
        <w:rPr>
          <w:sz w:val="24"/>
          <w:szCs w:val="24"/>
          <w:lang w:val="ru-RU"/>
        </w:rPr>
        <w:t xml:space="preserve"> город</w:t>
      </w:r>
      <w:r w:rsidR="00191C37">
        <w:rPr>
          <w:sz w:val="24"/>
          <w:szCs w:val="24"/>
          <w:lang w:val="ru-RU"/>
        </w:rPr>
        <w:t>ского округа Оренбургской области</w:t>
      </w:r>
      <w:r w:rsidR="00191C37" w:rsidRPr="00EB787A">
        <w:rPr>
          <w:sz w:val="24"/>
          <w:szCs w:val="24"/>
          <w:lang w:val="ru-RU"/>
        </w:rPr>
        <w:t xml:space="preserve"> от </w:t>
      </w:r>
      <w:r w:rsidR="00191C37">
        <w:rPr>
          <w:sz w:val="24"/>
          <w:szCs w:val="24"/>
          <w:lang w:val="ru-RU"/>
        </w:rPr>
        <w:t>10</w:t>
      </w:r>
      <w:r w:rsidR="00191C37" w:rsidRPr="00EB787A">
        <w:rPr>
          <w:sz w:val="24"/>
          <w:szCs w:val="24"/>
          <w:lang w:val="ru-RU"/>
        </w:rPr>
        <w:t>.</w:t>
      </w:r>
      <w:r w:rsidR="00191C37">
        <w:rPr>
          <w:sz w:val="24"/>
          <w:szCs w:val="24"/>
          <w:lang w:val="ru-RU"/>
        </w:rPr>
        <w:t>11</w:t>
      </w:r>
      <w:r w:rsidR="00191C37" w:rsidRPr="00EB787A">
        <w:rPr>
          <w:sz w:val="24"/>
          <w:szCs w:val="24"/>
          <w:lang w:val="ru-RU"/>
        </w:rPr>
        <w:t>.201</w:t>
      </w:r>
      <w:r w:rsidR="00191C37">
        <w:rPr>
          <w:sz w:val="24"/>
          <w:szCs w:val="24"/>
          <w:lang w:val="ru-RU"/>
        </w:rPr>
        <w:t>5</w:t>
      </w:r>
      <w:r w:rsidR="00191C37" w:rsidRPr="00EB787A">
        <w:rPr>
          <w:sz w:val="24"/>
          <w:szCs w:val="24"/>
          <w:lang w:val="ru-RU"/>
        </w:rPr>
        <w:t xml:space="preserve">  № </w:t>
      </w:r>
      <w:r w:rsidR="00191C37">
        <w:rPr>
          <w:sz w:val="24"/>
          <w:szCs w:val="24"/>
          <w:lang w:val="ru-RU"/>
        </w:rPr>
        <w:t>529</w:t>
      </w:r>
      <w:r w:rsidR="00191C37" w:rsidRPr="00EB787A">
        <w:rPr>
          <w:sz w:val="24"/>
          <w:szCs w:val="24"/>
          <w:lang w:val="ru-RU"/>
        </w:rPr>
        <w:t>-п  «Об утверждении порядк</w:t>
      </w:r>
      <w:r w:rsidR="00191C37">
        <w:rPr>
          <w:sz w:val="24"/>
          <w:szCs w:val="24"/>
          <w:lang w:val="ru-RU"/>
        </w:rPr>
        <w:t>а</w:t>
      </w:r>
      <w:r w:rsidR="00191C37" w:rsidRPr="00EB787A">
        <w:rPr>
          <w:sz w:val="24"/>
          <w:szCs w:val="24"/>
          <w:lang w:val="ru-RU"/>
        </w:rPr>
        <w:t xml:space="preserve"> разработки, реализации </w:t>
      </w:r>
      <w:r w:rsidR="00191C37">
        <w:rPr>
          <w:sz w:val="24"/>
          <w:szCs w:val="24"/>
          <w:lang w:val="ru-RU"/>
        </w:rPr>
        <w:t xml:space="preserve">и оценки эффективности </w:t>
      </w:r>
      <w:r w:rsidR="00191C37" w:rsidRPr="00EB787A">
        <w:rPr>
          <w:sz w:val="24"/>
          <w:szCs w:val="24"/>
          <w:lang w:val="ru-RU"/>
        </w:rPr>
        <w:t>муниципальных программ</w:t>
      </w:r>
      <w:r w:rsidR="00191C37">
        <w:rPr>
          <w:sz w:val="24"/>
          <w:szCs w:val="24"/>
          <w:lang w:val="ru-RU"/>
        </w:rPr>
        <w:t xml:space="preserve"> </w:t>
      </w:r>
      <w:r w:rsidR="00191C37" w:rsidRPr="00EB787A">
        <w:rPr>
          <w:sz w:val="24"/>
          <w:szCs w:val="24"/>
          <w:lang w:val="ru-RU"/>
        </w:rPr>
        <w:t xml:space="preserve"> Сорочинск</w:t>
      </w:r>
      <w:r w:rsidR="00191C37">
        <w:rPr>
          <w:sz w:val="24"/>
          <w:szCs w:val="24"/>
          <w:lang w:val="ru-RU"/>
        </w:rPr>
        <w:t>ого</w:t>
      </w:r>
      <w:r w:rsidR="00191C37" w:rsidRPr="00EB787A">
        <w:rPr>
          <w:sz w:val="24"/>
          <w:szCs w:val="24"/>
          <w:lang w:val="ru-RU"/>
        </w:rPr>
        <w:t xml:space="preserve"> город</w:t>
      </w:r>
      <w:r w:rsidR="00191C37">
        <w:rPr>
          <w:sz w:val="24"/>
          <w:szCs w:val="24"/>
          <w:lang w:val="ru-RU"/>
        </w:rPr>
        <w:t>ского округа</w:t>
      </w:r>
      <w:r w:rsidR="00191C37" w:rsidRPr="00EB787A">
        <w:rPr>
          <w:sz w:val="24"/>
          <w:szCs w:val="24"/>
          <w:lang w:val="ru-RU"/>
        </w:rPr>
        <w:t xml:space="preserve"> Оренбургской области»</w:t>
      </w:r>
      <w:r w:rsidR="007F4D02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администрация  </w:t>
      </w:r>
      <w:r w:rsidR="00983668" w:rsidRPr="00EB787A">
        <w:rPr>
          <w:sz w:val="24"/>
          <w:szCs w:val="24"/>
          <w:lang w:val="ru-RU"/>
        </w:rPr>
        <w:t>Сорочинск</w:t>
      </w:r>
      <w:r w:rsidR="00983668">
        <w:rPr>
          <w:sz w:val="24"/>
          <w:szCs w:val="24"/>
          <w:lang w:val="ru-RU"/>
        </w:rPr>
        <w:t xml:space="preserve">ого </w:t>
      </w:r>
      <w:r w:rsidR="00983668" w:rsidRPr="00EB787A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>город</w:t>
      </w:r>
      <w:r w:rsidR="00983668">
        <w:rPr>
          <w:sz w:val="24"/>
          <w:szCs w:val="24"/>
          <w:lang w:val="ru-RU"/>
        </w:rPr>
        <w:t>ского округа</w:t>
      </w:r>
      <w:r w:rsidRPr="00EB787A">
        <w:rPr>
          <w:sz w:val="24"/>
          <w:szCs w:val="24"/>
          <w:lang w:val="ru-RU"/>
        </w:rPr>
        <w:t xml:space="preserve"> Оренбургской области </w:t>
      </w:r>
      <w:r>
        <w:rPr>
          <w:sz w:val="24"/>
          <w:szCs w:val="24"/>
          <w:lang w:val="ru-RU"/>
        </w:rPr>
        <w:t xml:space="preserve"> ПОСТАНОВЛЯЕТ</w:t>
      </w:r>
      <w:r w:rsidRPr="00EB787A">
        <w:rPr>
          <w:sz w:val="24"/>
          <w:szCs w:val="24"/>
          <w:lang w:val="ru-RU"/>
        </w:rPr>
        <w:t xml:space="preserve">: </w:t>
      </w:r>
    </w:p>
    <w:p w:rsidR="00C87D05" w:rsidRPr="007D7516" w:rsidRDefault="001E6CAB" w:rsidP="00C87D05">
      <w:pPr>
        <w:pStyle w:val="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EB787A">
        <w:rPr>
          <w:sz w:val="24"/>
          <w:szCs w:val="24"/>
          <w:lang w:val="ru-RU"/>
        </w:rPr>
        <w:t>1. Внести    в постановление администрации  города Сорочинска Оренбургской области от   11.10.2013 года   № 318-п  «Об утверждении муниципальной   программы «Развитие    жилищного   строительства  в  городе  Сорочинске  2014-2017</w:t>
      </w:r>
      <w:r w:rsidR="00983668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годы» </w:t>
      </w:r>
      <w:r w:rsidR="00191C37">
        <w:rPr>
          <w:sz w:val="24"/>
          <w:szCs w:val="24"/>
          <w:lang w:val="ru-RU"/>
        </w:rPr>
        <w:t>(</w:t>
      </w:r>
      <w:r w:rsidRPr="00EB787A">
        <w:rPr>
          <w:sz w:val="24"/>
          <w:szCs w:val="24"/>
          <w:lang w:val="ru-RU"/>
        </w:rPr>
        <w:t xml:space="preserve">в редакции </w:t>
      </w:r>
      <w:r w:rsidR="00983668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постановлений  администрации   от   20.12.</w:t>
      </w:r>
      <w:r w:rsidR="00983668">
        <w:rPr>
          <w:sz w:val="24"/>
          <w:szCs w:val="24"/>
          <w:lang w:val="ru-RU"/>
        </w:rPr>
        <w:t>20</w:t>
      </w:r>
      <w:r w:rsidRPr="00EB787A">
        <w:rPr>
          <w:sz w:val="24"/>
          <w:szCs w:val="24"/>
          <w:lang w:val="ru-RU"/>
        </w:rPr>
        <w:t>13</w:t>
      </w:r>
      <w:r w:rsidR="00983668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</w:t>
      </w:r>
      <w:r w:rsidR="00983668">
        <w:rPr>
          <w:sz w:val="24"/>
          <w:szCs w:val="24"/>
          <w:lang w:val="ru-RU"/>
        </w:rPr>
        <w:t>№</w:t>
      </w:r>
      <w:r w:rsidR="00E24D7E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>446-п,  от 15.04.</w:t>
      </w:r>
      <w:r w:rsidR="00983668">
        <w:rPr>
          <w:sz w:val="24"/>
          <w:szCs w:val="24"/>
          <w:lang w:val="ru-RU"/>
        </w:rPr>
        <w:t>20</w:t>
      </w:r>
      <w:r w:rsidRPr="00EB787A">
        <w:rPr>
          <w:sz w:val="24"/>
          <w:szCs w:val="24"/>
          <w:lang w:val="ru-RU"/>
        </w:rPr>
        <w:t xml:space="preserve">14 </w:t>
      </w:r>
      <w:r w:rsidR="00983668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№ 143-п, </w:t>
      </w:r>
      <w:r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>от  25.06.2014</w:t>
      </w:r>
      <w:r w:rsidR="009836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№ 219-п,</w:t>
      </w:r>
      <w:r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от 13.08.2014 </w:t>
      </w:r>
      <w:r w:rsidR="00983668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>№</w:t>
      </w:r>
      <w:r w:rsidR="00E24D7E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281-п, </w:t>
      </w:r>
      <w:r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>от  10.10.2014</w:t>
      </w:r>
      <w:r w:rsidR="00983668">
        <w:rPr>
          <w:sz w:val="24"/>
          <w:szCs w:val="24"/>
          <w:lang w:val="ru-RU"/>
        </w:rPr>
        <w:t xml:space="preserve">  </w:t>
      </w:r>
      <w:r w:rsidRPr="00EB787A">
        <w:rPr>
          <w:sz w:val="24"/>
          <w:szCs w:val="24"/>
          <w:lang w:val="ru-RU"/>
        </w:rPr>
        <w:t>№ 367-п</w:t>
      </w:r>
      <w:r>
        <w:rPr>
          <w:sz w:val="24"/>
          <w:szCs w:val="24"/>
          <w:lang w:val="ru-RU"/>
        </w:rPr>
        <w:t xml:space="preserve">, </w:t>
      </w:r>
      <w:r w:rsidRPr="002608DA">
        <w:rPr>
          <w:sz w:val="24"/>
          <w:szCs w:val="24"/>
          <w:lang w:val="ru-RU"/>
        </w:rPr>
        <w:t>от   26.12.</w:t>
      </w:r>
      <w:r w:rsidR="00983668">
        <w:rPr>
          <w:sz w:val="24"/>
          <w:szCs w:val="24"/>
          <w:lang w:val="ru-RU"/>
        </w:rPr>
        <w:t>20</w:t>
      </w:r>
      <w:r w:rsidRPr="002608DA">
        <w:rPr>
          <w:sz w:val="24"/>
          <w:szCs w:val="24"/>
          <w:lang w:val="ru-RU"/>
        </w:rPr>
        <w:t>14    №  487-п</w:t>
      </w:r>
      <w:r>
        <w:rPr>
          <w:sz w:val="24"/>
          <w:szCs w:val="24"/>
          <w:lang w:val="ru-RU"/>
        </w:rPr>
        <w:t>,</w:t>
      </w:r>
      <w:r w:rsidRPr="007C3832">
        <w:rPr>
          <w:lang w:val="ru-RU"/>
        </w:rPr>
        <w:t xml:space="preserve"> </w:t>
      </w:r>
      <w:r w:rsidRPr="005E6C41">
        <w:rPr>
          <w:sz w:val="24"/>
          <w:szCs w:val="24"/>
          <w:lang w:val="ru-RU"/>
        </w:rPr>
        <w:t>от   26.03.</w:t>
      </w:r>
      <w:r w:rsidR="00983668">
        <w:rPr>
          <w:sz w:val="24"/>
          <w:szCs w:val="24"/>
          <w:lang w:val="ru-RU"/>
        </w:rPr>
        <w:t>20</w:t>
      </w:r>
      <w:r w:rsidRPr="005E6C41">
        <w:rPr>
          <w:sz w:val="24"/>
          <w:szCs w:val="24"/>
          <w:lang w:val="ru-RU"/>
        </w:rPr>
        <w:t>15    №  69-п</w:t>
      </w:r>
      <w:r>
        <w:rPr>
          <w:sz w:val="24"/>
          <w:szCs w:val="24"/>
          <w:lang w:val="ru-RU"/>
        </w:rPr>
        <w:t>,</w:t>
      </w:r>
      <w:r w:rsidRPr="005E6C41">
        <w:rPr>
          <w:sz w:val="24"/>
          <w:szCs w:val="24"/>
          <w:lang w:val="ru-RU"/>
        </w:rPr>
        <w:t xml:space="preserve"> </w:t>
      </w:r>
      <w:r w:rsidRPr="002608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   12.05.</w:t>
      </w:r>
      <w:r w:rsidR="0098366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15  </w:t>
      </w:r>
      <w:r w:rsidRPr="007E21E2">
        <w:rPr>
          <w:sz w:val="24"/>
          <w:szCs w:val="24"/>
          <w:lang w:val="ru-RU"/>
        </w:rPr>
        <w:t>№  120-п</w:t>
      </w:r>
      <w:r>
        <w:rPr>
          <w:sz w:val="24"/>
          <w:szCs w:val="24"/>
          <w:lang w:val="ru-RU"/>
        </w:rPr>
        <w:t>,</w:t>
      </w:r>
      <w:r w:rsidRPr="001547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  01.09.</w:t>
      </w:r>
      <w:r w:rsidR="0098366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15  </w:t>
      </w:r>
      <w:r w:rsidRPr="007E21E2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377</w:t>
      </w:r>
      <w:r w:rsidRPr="007E21E2">
        <w:rPr>
          <w:sz w:val="24"/>
          <w:szCs w:val="24"/>
          <w:lang w:val="ru-RU"/>
        </w:rPr>
        <w:t>-п</w:t>
      </w:r>
      <w:r w:rsidR="006229A9">
        <w:rPr>
          <w:sz w:val="24"/>
          <w:szCs w:val="24"/>
          <w:lang w:val="ru-RU"/>
        </w:rPr>
        <w:t>,</w:t>
      </w:r>
      <w:r w:rsidR="006229A9" w:rsidRPr="006229A9">
        <w:rPr>
          <w:sz w:val="24"/>
          <w:szCs w:val="24"/>
          <w:lang w:val="ru-RU"/>
        </w:rPr>
        <w:t xml:space="preserve"> </w:t>
      </w:r>
      <w:r w:rsidR="006229A9">
        <w:rPr>
          <w:sz w:val="24"/>
          <w:szCs w:val="24"/>
          <w:lang w:val="ru-RU"/>
        </w:rPr>
        <w:t xml:space="preserve"> </w:t>
      </w:r>
      <w:r w:rsidR="006229A9" w:rsidRPr="008E28D8">
        <w:rPr>
          <w:lang w:val="ru-RU"/>
        </w:rPr>
        <w:t xml:space="preserve"> </w:t>
      </w:r>
      <w:r w:rsidR="006229A9" w:rsidRPr="008E28D8">
        <w:rPr>
          <w:sz w:val="24"/>
          <w:szCs w:val="24"/>
          <w:lang w:val="ru-RU"/>
        </w:rPr>
        <w:t>от  16.12.2015    № 716-п</w:t>
      </w:r>
      <w:r w:rsidR="00191C37">
        <w:rPr>
          <w:sz w:val="24"/>
          <w:szCs w:val="24"/>
          <w:lang w:val="ru-RU"/>
        </w:rPr>
        <w:t>,</w:t>
      </w:r>
      <w:r w:rsidR="006229A9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</w:t>
      </w:r>
      <w:r w:rsidR="00191C37">
        <w:rPr>
          <w:sz w:val="24"/>
          <w:szCs w:val="24"/>
          <w:lang w:val="ru-RU"/>
        </w:rPr>
        <w:t>от 30.12.2015  №</w:t>
      </w:r>
      <w:r w:rsidR="00DA6FC4">
        <w:rPr>
          <w:sz w:val="24"/>
          <w:szCs w:val="24"/>
          <w:lang w:val="ru-RU"/>
        </w:rPr>
        <w:t xml:space="preserve"> </w:t>
      </w:r>
      <w:r w:rsidR="00191C37">
        <w:rPr>
          <w:sz w:val="24"/>
          <w:szCs w:val="24"/>
          <w:lang w:val="ru-RU"/>
        </w:rPr>
        <w:t>862-п</w:t>
      </w:r>
      <w:r w:rsidR="00DA6FC4">
        <w:rPr>
          <w:sz w:val="24"/>
          <w:szCs w:val="24"/>
          <w:lang w:val="ru-RU"/>
        </w:rPr>
        <w:t>, от 17.03.2016 № 313-п</w:t>
      </w:r>
      <w:r w:rsidR="00291263">
        <w:rPr>
          <w:sz w:val="24"/>
          <w:szCs w:val="24"/>
          <w:lang w:val="ru-RU"/>
        </w:rPr>
        <w:t xml:space="preserve">, от </w:t>
      </w:r>
      <w:r w:rsidR="00291263" w:rsidRPr="00291263">
        <w:rPr>
          <w:sz w:val="24"/>
          <w:szCs w:val="24"/>
          <w:lang w:val="ru-RU"/>
        </w:rPr>
        <w:t>14.04.2016 №</w:t>
      </w:r>
      <w:r w:rsidR="00E24D7E">
        <w:rPr>
          <w:sz w:val="24"/>
          <w:szCs w:val="24"/>
          <w:lang w:val="ru-RU"/>
        </w:rPr>
        <w:t xml:space="preserve"> </w:t>
      </w:r>
      <w:r w:rsidR="00291263" w:rsidRPr="00291263">
        <w:rPr>
          <w:sz w:val="24"/>
          <w:szCs w:val="24"/>
          <w:lang w:val="ru-RU"/>
        </w:rPr>
        <w:t>519-п</w:t>
      </w:r>
      <w:r w:rsidR="00E24D7E">
        <w:rPr>
          <w:sz w:val="24"/>
          <w:szCs w:val="24"/>
          <w:lang w:val="ru-RU"/>
        </w:rPr>
        <w:t>, от 25.05.2016 № 755-п</w:t>
      </w:r>
      <w:r w:rsidR="00191C37">
        <w:rPr>
          <w:sz w:val="24"/>
          <w:szCs w:val="24"/>
          <w:lang w:val="ru-RU"/>
        </w:rPr>
        <w:t>),</w:t>
      </w:r>
      <w:r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следующие изменения:  </w:t>
      </w:r>
      <w:r w:rsidRPr="007D7516">
        <w:rPr>
          <w:lang w:val="ru-RU"/>
        </w:rPr>
        <w:t xml:space="preserve"> </w:t>
      </w:r>
    </w:p>
    <w:p w:rsidR="00291263" w:rsidRPr="00291263" w:rsidRDefault="001E6CAB" w:rsidP="00291263">
      <w:pPr>
        <w:pStyle w:val="a6"/>
        <w:shd w:val="clear" w:color="auto" w:fill="FFFFFF" w:themeFill="background1"/>
        <w:rPr>
          <w:rFonts w:ascii="Times New Roman" w:hAnsi="Times New Roman"/>
        </w:rPr>
      </w:pPr>
      <w:r w:rsidRPr="00965912">
        <w:rPr>
          <w:rFonts w:ascii="Times New Roman" w:hAnsi="Times New Roman"/>
        </w:rPr>
        <w:t xml:space="preserve">       1.1. </w:t>
      </w:r>
      <w:r w:rsidR="00231530" w:rsidRPr="00965912">
        <w:rPr>
          <w:rFonts w:ascii="Times New Roman" w:hAnsi="Times New Roman"/>
        </w:rPr>
        <w:t xml:space="preserve">В паспорте  Муниципальной программы </w:t>
      </w:r>
      <w:r w:rsidR="00983668" w:rsidRPr="00965912">
        <w:rPr>
          <w:rFonts w:ascii="Times New Roman" w:hAnsi="Times New Roman"/>
        </w:rPr>
        <w:t>Сорочинск</w:t>
      </w:r>
      <w:r w:rsidR="00983668">
        <w:rPr>
          <w:rFonts w:ascii="Times New Roman" w:hAnsi="Times New Roman"/>
        </w:rPr>
        <w:t>ого</w:t>
      </w:r>
      <w:r w:rsidR="00983668" w:rsidRPr="00965912">
        <w:rPr>
          <w:rFonts w:ascii="Times New Roman" w:hAnsi="Times New Roman"/>
        </w:rPr>
        <w:t xml:space="preserve"> </w:t>
      </w:r>
      <w:r w:rsidRPr="00965912">
        <w:rPr>
          <w:rFonts w:ascii="Times New Roman" w:hAnsi="Times New Roman"/>
        </w:rPr>
        <w:t>город</w:t>
      </w:r>
      <w:r w:rsidR="00983668">
        <w:rPr>
          <w:rFonts w:ascii="Times New Roman" w:hAnsi="Times New Roman"/>
        </w:rPr>
        <w:t>ского округа</w:t>
      </w:r>
      <w:r w:rsidRPr="00965912">
        <w:rPr>
          <w:rFonts w:ascii="Times New Roman" w:hAnsi="Times New Roman"/>
        </w:rPr>
        <w:t xml:space="preserve">  «Развитие     жилищного строительства  в </w:t>
      </w:r>
      <w:r w:rsidR="00983668" w:rsidRPr="00965912">
        <w:rPr>
          <w:rFonts w:ascii="Times New Roman" w:hAnsi="Times New Roman"/>
        </w:rPr>
        <w:t>Сорочинск</w:t>
      </w:r>
      <w:r w:rsidR="00983668">
        <w:rPr>
          <w:rFonts w:ascii="Times New Roman" w:hAnsi="Times New Roman"/>
        </w:rPr>
        <w:t xml:space="preserve">ом </w:t>
      </w:r>
      <w:r w:rsidR="00983668" w:rsidRPr="00965912">
        <w:rPr>
          <w:rFonts w:ascii="Times New Roman" w:hAnsi="Times New Roman"/>
        </w:rPr>
        <w:t xml:space="preserve"> </w:t>
      </w:r>
      <w:r w:rsidRPr="00965912">
        <w:rPr>
          <w:rFonts w:ascii="Times New Roman" w:hAnsi="Times New Roman"/>
        </w:rPr>
        <w:t>город</w:t>
      </w:r>
      <w:r w:rsidR="00983668">
        <w:rPr>
          <w:rFonts w:ascii="Times New Roman" w:hAnsi="Times New Roman"/>
        </w:rPr>
        <w:t>ском округе</w:t>
      </w:r>
      <w:r w:rsidRPr="00965912">
        <w:rPr>
          <w:rFonts w:ascii="Times New Roman" w:hAnsi="Times New Roman"/>
        </w:rPr>
        <w:t xml:space="preserve">   на  2014-201</w:t>
      </w:r>
      <w:r w:rsidR="00983668">
        <w:rPr>
          <w:rFonts w:ascii="Times New Roman" w:hAnsi="Times New Roman"/>
        </w:rPr>
        <w:t>8</w:t>
      </w:r>
      <w:r w:rsidRPr="00965912">
        <w:rPr>
          <w:rFonts w:ascii="Times New Roman" w:hAnsi="Times New Roman"/>
        </w:rPr>
        <w:t xml:space="preserve"> годы»</w:t>
      </w:r>
      <w:r w:rsidR="00191C37" w:rsidRPr="00191C37">
        <w:rPr>
          <w:rFonts w:ascii="Times New Roman" w:hAnsi="Times New Roman"/>
        </w:rPr>
        <w:t>,</w:t>
      </w:r>
      <w:r w:rsidR="00C87D05">
        <w:rPr>
          <w:rFonts w:ascii="Times New Roman" w:hAnsi="Times New Roman"/>
        </w:rPr>
        <w:t xml:space="preserve">  </w:t>
      </w:r>
      <w:r w:rsidR="00231530" w:rsidRPr="00965912">
        <w:rPr>
          <w:rFonts w:ascii="Times New Roman" w:hAnsi="Times New Roman"/>
        </w:rPr>
        <w:t xml:space="preserve"> Раздел «</w:t>
      </w:r>
      <w:r w:rsidR="00640C5A" w:rsidRPr="00640C5A">
        <w:rPr>
          <w:rFonts w:ascii="Times New Roman" w:hAnsi="Times New Roman"/>
        </w:rPr>
        <w:t>Объемы  и источники финансирования муниципальной программы (тыс. руб.) с разбивкой по годам и подпрограммам</w:t>
      </w:r>
      <w:r w:rsidR="00231530" w:rsidRPr="00965912">
        <w:rPr>
          <w:rFonts w:ascii="Times New Roman" w:hAnsi="Times New Roman"/>
        </w:rPr>
        <w:t>» изложить в следующей редакции: «</w:t>
      </w:r>
      <w:r w:rsidR="00291263" w:rsidRPr="00291263">
        <w:rPr>
          <w:rFonts w:ascii="Times New Roman" w:hAnsi="Times New Roman"/>
        </w:rPr>
        <w:t xml:space="preserve">Общий объем финансирования программы на 2014-2018 г. составляет  </w:t>
      </w:r>
      <w:r w:rsidR="00291263" w:rsidRPr="00F94B00">
        <w:rPr>
          <w:rFonts w:ascii="Times New Roman" w:hAnsi="Times New Roman"/>
          <w:color w:val="0070C0"/>
        </w:rPr>
        <w:t>5</w:t>
      </w:r>
      <w:r w:rsidR="00F94B00" w:rsidRPr="00F94B00">
        <w:rPr>
          <w:rFonts w:ascii="Times New Roman" w:hAnsi="Times New Roman"/>
          <w:color w:val="0070C0"/>
        </w:rPr>
        <w:t>301</w:t>
      </w:r>
      <w:r w:rsidR="00291263" w:rsidRPr="00F94B00">
        <w:rPr>
          <w:rFonts w:ascii="Times New Roman" w:hAnsi="Times New Roman"/>
          <w:color w:val="0070C0"/>
        </w:rPr>
        <w:t>69,16</w:t>
      </w:r>
      <w:r w:rsidR="00291263" w:rsidRPr="00291263">
        <w:rPr>
          <w:rFonts w:ascii="Times New Roman" w:hAnsi="Times New Roman"/>
        </w:rPr>
        <w:t xml:space="preserve"> тыс. руб.,</w:t>
      </w:r>
      <w:r w:rsidR="00291263">
        <w:rPr>
          <w:rFonts w:ascii="Times New Roman" w:hAnsi="Times New Roman"/>
        </w:rPr>
        <w:t xml:space="preserve">  </w:t>
      </w:r>
      <w:r w:rsidR="00291263" w:rsidRPr="00291263">
        <w:rPr>
          <w:rFonts w:ascii="Times New Roman" w:hAnsi="Times New Roman"/>
        </w:rPr>
        <w:t>в том числе: 2014 – 179105,5 тыс. руб.;</w:t>
      </w:r>
      <w:r w:rsidR="00291263">
        <w:rPr>
          <w:rFonts w:ascii="Times New Roman" w:hAnsi="Times New Roman"/>
        </w:rPr>
        <w:t xml:space="preserve"> </w:t>
      </w:r>
      <w:r w:rsidR="00291263" w:rsidRPr="00291263">
        <w:rPr>
          <w:rFonts w:ascii="Times New Roman" w:hAnsi="Times New Roman"/>
        </w:rPr>
        <w:t>2015 -  183479,66 тыс. руб., из них 34152,4 тыс. руб. неизрасходованный остаток средств по этапу 2014 года направленный на реализацию этапа программы  в 2015 году  и учтенный в мероприятиях 2014 года;</w:t>
      </w:r>
      <w:r w:rsidR="00291263">
        <w:rPr>
          <w:rFonts w:ascii="Times New Roman" w:hAnsi="Times New Roman"/>
        </w:rPr>
        <w:t xml:space="preserve"> </w:t>
      </w:r>
      <w:r w:rsidR="00291263" w:rsidRPr="00291263">
        <w:rPr>
          <w:rFonts w:ascii="Times New Roman" w:hAnsi="Times New Roman"/>
        </w:rPr>
        <w:t xml:space="preserve">2016 – </w:t>
      </w:r>
      <w:r w:rsidR="00291263" w:rsidRPr="00FC348B">
        <w:rPr>
          <w:rFonts w:ascii="Times New Roman" w:hAnsi="Times New Roman"/>
          <w:color w:val="0070C0"/>
        </w:rPr>
        <w:t>19</w:t>
      </w:r>
      <w:r w:rsidR="00FC348B" w:rsidRPr="00FC348B">
        <w:rPr>
          <w:rFonts w:ascii="Times New Roman" w:hAnsi="Times New Roman"/>
          <w:color w:val="0070C0"/>
        </w:rPr>
        <w:t>1</w:t>
      </w:r>
      <w:r w:rsidR="00291263" w:rsidRPr="00FC348B">
        <w:rPr>
          <w:rFonts w:ascii="Times New Roman" w:hAnsi="Times New Roman"/>
          <w:color w:val="0070C0"/>
        </w:rPr>
        <w:t xml:space="preserve"> </w:t>
      </w:r>
      <w:r w:rsidR="00FC348B" w:rsidRPr="00FC348B">
        <w:rPr>
          <w:rFonts w:ascii="Times New Roman" w:hAnsi="Times New Roman"/>
          <w:color w:val="0070C0"/>
        </w:rPr>
        <w:t>2</w:t>
      </w:r>
      <w:r w:rsidR="00291263" w:rsidRPr="00FC348B">
        <w:rPr>
          <w:rFonts w:ascii="Times New Roman" w:hAnsi="Times New Roman"/>
          <w:color w:val="0070C0"/>
        </w:rPr>
        <w:t>69,3</w:t>
      </w:r>
      <w:r w:rsidR="00291263" w:rsidRPr="00291263">
        <w:rPr>
          <w:rFonts w:ascii="Times New Roman" w:hAnsi="Times New Roman"/>
        </w:rPr>
        <w:t xml:space="preserve"> тыс. руб.; из них 30352,7  тыс. руб. неизрасходованный остаток средств по этапу 2015 года направленный на реализацию этапа программы  в 2016 году  и учтенный в мероприятиях 2015 года;</w:t>
      </w:r>
      <w:r w:rsidR="00291263">
        <w:rPr>
          <w:rFonts w:ascii="Times New Roman" w:hAnsi="Times New Roman"/>
        </w:rPr>
        <w:t xml:space="preserve"> </w:t>
      </w:r>
      <w:r w:rsidR="00291263" w:rsidRPr="00291263">
        <w:rPr>
          <w:rFonts w:ascii="Times New Roman" w:hAnsi="Times New Roman"/>
        </w:rPr>
        <w:t xml:space="preserve">2017 – </w:t>
      </w:r>
      <w:r w:rsidR="00F94B00" w:rsidRPr="00F94B00">
        <w:rPr>
          <w:rFonts w:ascii="Times New Roman" w:hAnsi="Times New Roman"/>
          <w:color w:val="0070C0"/>
        </w:rPr>
        <w:t>22</w:t>
      </w:r>
      <w:r w:rsidR="00291263" w:rsidRPr="00F94B00">
        <w:rPr>
          <w:rFonts w:ascii="Times New Roman" w:hAnsi="Times New Roman"/>
          <w:color w:val="0070C0"/>
        </w:rPr>
        <w:t>159,9</w:t>
      </w:r>
      <w:r w:rsidR="00291263" w:rsidRPr="00291263">
        <w:rPr>
          <w:rFonts w:ascii="Times New Roman" w:hAnsi="Times New Roman"/>
        </w:rPr>
        <w:t xml:space="preserve"> тыс. руб.;</w:t>
      </w:r>
      <w:r w:rsidR="00291263">
        <w:rPr>
          <w:rFonts w:ascii="Times New Roman" w:hAnsi="Times New Roman"/>
        </w:rPr>
        <w:t xml:space="preserve"> </w:t>
      </w:r>
      <w:r w:rsidR="00291263" w:rsidRPr="00291263">
        <w:rPr>
          <w:rFonts w:ascii="Times New Roman" w:hAnsi="Times New Roman"/>
        </w:rPr>
        <w:t>2018 – 18659,9 тыс. руб.</w:t>
      </w:r>
      <w:r w:rsidR="00291263">
        <w:rPr>
          <w:rFonts w:ascii="Times New Roman" w:hAnsi="Times New Roman"/>
        </w:rPr>
        <w:t xml:space="preserve"> </w:t>
      </w:r>
      <w:r w:rsidR="00291263" w:rsidRPr="00291263">
        <w:rPr>
          <w:rFonts w:ascii="Times New Roman" w:hAnsi="Times New Roman"/>
        </w:rPr>
        <w:t xml:space="preserve">Средства Фонда содействия реформированию жилищно-коммунального хозяйства составляют  235 575,7 тыс. руб., в </w:t>
      </w:r>
      <w:r w:rsidR="00291263" w:rsidRPr="00291263">
        <w:rPr>
          <w:rFonts w:ascii="Times New Roman" w:hAnsi="Times New Roman"/>
        </w:rPr>
        <w:lastRenderedPageBreak/>
        <w:t>том числе:</w:t>
      </w:r>
      <w:r w:rsidR="00291263">
        <w:rPr>
          <w:rFonts w:ascii="Times New Roman" w:hAnsi="Times New Roman"/>
        </w:rPr>
        <w:t xml:space="preserve"> </w:t>
      </w:r>
      <w:r w:rsidR="00291263" w:rsidRPr="00291263">
        <w:rPr>
          <w:rFonts w:ascii="Times New Roman" w:hAnsi="Times New Roman"/>
        </w:rPr>
        <w:t>2014 – 72 932,3 тыс. руб.;</w:t>
      </w:r>
      <w:r w:rsidR="00291263">
        <w:rPr>
          <w:rFonts w:ascii="Times New Roman" w:hAnsi="Times New Roman"/>
        </w:rPr>
        <w:t xml:space="preserve"> </w:t>
      </w:r>
      <w:r w:rsidR="00291263" w:rsidRPr="00291263">
        <w:rPr>
          <w:rFonts w:ascii="Times New Roman" w:hAnsi="Times New Roman"/>
        </w:rPr>
        <w:t>2015 - 68 552,1  тыс. руб., из них 2583,4 тыс. руб. неизрасходованный остаток средств по этапу 2014 года направленный на реализацию этапа программы  в 2015 году  и учтенный в мероприятиях 2014 года;</w:t>
      </w:r>
      <w:r w:rsidR="00291263">
        <w:rPr>
          <w:rFonts w:ascii="Times New Roman" w:hAnsi="Times New Roman"/>
        </w:rPr>
        <w:t xml:space="preserve"> </w:t>
      </w:r>
      <w:r w:rsidR="00291263" w:rsidRPr="00291263">
        <w:rPr>
          <w:rFonts w:ascii="Times New Roman" w:hAnsi="Times New Roman"/>
        </w:rPr>
        <w:t>2016 – 99 390,0 тыс. руб.  из них:2715,3 тыс. руб. неизрасходованный остаток средств по этапу 2015 года  направленный на реализацию этапа программы  в 2016 году  и учтенный в мероприятиях 2015 года;</w:t>
      </w:r>
      <w:r w:rsidR="00291263">
        <w:rPr>
          <w:rFonts w:ascii="Times New Roman" w:hAnsi="Times New Roman"/>
        </w:rPr>
        <w:t xml:space="preserve"> </w:t>
      </w:r>
      <w:r w:rsidR="00291263" w:rsidRPr="00291263">
        <w:rPr>
          <w:rFonts w:ascii="Times New Roman" w:hAnsi="Times New Roman"/>
        </w:rPr>
        <w:t>2017 – тыс. руб.</w:t>
      </w:r>
      <w:r w:rsidR="00291263">
        <w:rPr>
          <w:rFonts w:ascii="Times New Roman" w:hAnsi="Times New Roman"/>
        </w:rPr>
        <w:t xml:space="preserve"> </w:t>
      </w:r>
      <w:r w:rsidR="00291263" w:rsidRPr="00291263">
        <w:rPr>
          <w:rFonts w:ascii="Times New Roman" w:hAnsi="Times New Roman"/>
        </w:rPr>
        <w:t>Средства федерального бюджета составляют    13880,0 тыс. руб., в том числе:</w:t>
      </w:r>
      <w:r w:rsidR="00291263">
        <w:rPr>
          <w:rFonts w:ascii="Times New Roman" w:hAnsi="Times New Roman"/>
        </w:rPr>
        <w:t xml:space="preserve"> </w:t>
      </w:r>
      <w:r w:rsidR="00291263" w:rsidRPr="00291263">
        <w:rPr>
          <w:rFonts w:ascii="Times New Roman" w:hAnsi="Times New Roman"/>
        </w:rPr>
        <w:t>2014 – 3008,8 тыс. руб.;</w:t>
      </w:r>
      <w:r w:rsidR="00291263">
        <w:rPr>
          <w:rFonts w:ascii="Times New Roman" w:hAnsi="Times New Roman"/>
        </w:rPr>
        <w:t xml:space="preserve">  </w:t>
      </w:r>
      <w:r w:rsidR="00291263" w:rsidRPr="00291263">
        <w:rPr>
          <w:rFonts w:ascii="Times New Roman" w:hAnsi="Times New Roman"/>
        </w:rPr>
        <w:t>2015 –3045,6 тыс. руб.;</w:t>
      </w:r>
      <w:r w:rsidR="00291263">
        <w:rPr>
          <w:rFonts w:ascii="Times New Roman" w:hAnsi="Times New Roman"/>
        </w:rPr>
        <w:t xml:space="preserve">  2016 – 3523,4</w:t>
      </w:r>
      <w:r w:rsidR="00291263" w:rsidRPr="00291263">
        <w:rPr>
          <w:rFonts w:ascii="Times New Roman" w:hAnsi="Times New Roman"/>
        </w:rPr>
        <w:t xml:space="preserve"> тыс. руб.;</w:t>
      </w:r>
    </w:p>
    <w:p w:rsidR="00291263" w:rsidRPr="00291263" w:rsidRDefault="00291263" w:rsidP="00291263">
      <w:pPr>
        <w:pStyle w:val="a6"/>
        <w:shd w:val="clear" w:color="auto" w:fill="FFFFFF" w:themeFill="background1"/>
        <w:rPr>
          <w:rFonts w:ascii="Times New Roman" w:hAnsi="Times New Roman"/>
        </w:rPr>
      </w:pPr>
      <w:r w:rsidRPr="00291263">
        <w:rPr>
          <w:rFonts w:ascii="Times New Roman" w:hAnsi="Times New Roman"/>
        </w:rPr>
        <w:t>2017 – 2151,1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2018 – 2151,1 тыс. руб.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Средства областного бюджета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 xml:space="preserve"> составляют   </w:t>
      </w:r>
    </w:p>
    <w:p w:rsidR="00E24D7E" w:rsidRPr="00E24D7E" w:rsidRDefault="00291263" w:rsidP="00E24D7E">
      <w:pPr>
        <w:pStyle w:val="a6"/>
        <w:shd w:val="clear" w:color="auto" w:fill="FFFFFF" w:themeFill="background1"/>
        <w:rPr>
          <w:rFonts w:ascii="Times New Roman" w:hAnsi="Times New Roman"/>
        </w:rPr>
      </w:pPr>
      <w:r w:rsidRPr="00291263">
        <w:rPr>
          <w:rFonts w:ascii="Times New Roman" w:hAnsi="Times New Roman"/>
        </w:rPr>
        <w:t>224 699,8  тыс. руб., в том числе: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– 88 182,9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2015 -  103 162,6 тыс. руб. из них: 27559,9 тыс. руб. неизрасходованный остаток средств по этапу 2014 года направленный на реализацию этапа программы  в 2015 году  и учтенный в мероприятиях 2014 года;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– 71805,4 тыс. руб. из них: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27637.4 тыс. руб. неизрасходованный остаток средств по этапу 2015 года направленный на реализацию этапа программы  в 2016 году  и учтенный в мероприятиях 2015 года;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2017 – 8 373,1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2018 – 8 373,1 тыс. руб.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 xml:space="preserve">Средства местного  бюджета составляют    </w:t>
      </w:r>
      <w:r w:rsidR="0086435B" w:rsidRPr="008B6DBC">
        <w:rPr>
          <w:rFonts w:ascii="Times New Roman" w:hAnsi="Times New Roman"/>
          <w:color w:val="0070C0"/>
        </w:rPr>
        <w:t>56013,66</w:t>
      </w:r>
      <w:r w:rsidR="0086435B" w:rsidRPr="0073222A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руб., в том числе: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– 14981,5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2015 -  8719,36 тыс. руб. из них: 4009,1  неизрасходованный остаток средств по этапу 2014 года направленный на реализацию этапа программы  в 2015 году  и учтенный в мероприятиях 2014 года;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 xml:space="preserve">2016 – </w:t>
      </w:r>
      <w:r w:rsidR="009541A2">
        <w:rPr>
          <w:rFonts w:ascii="Times New Roman" w:hAnsi="Times New Roman"/>
          <w:color w:val="0070C0"/>
        </w:rPr>
        <w:t>16550,5</w:t>
      </w:r>
      <w:r w:rsidR="0086435B" w:rsidRPr="0086435B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 xml:space="preserve">2017 – </w:t>
      </w:r>
      <w:r w:rsidR="0086435B" w:rsidRPr="0086435B">
        <w:rPr>
          <w:rFonts w:ascii="Times New Roman" w:hAnsi="Times New Roman"/>
          <w:color w:val="0070C0"/>
        </w:rPr>
        <w:t>11635,7</w:t>
      </w:r>
      <w:r w:rsidR="0086435B" w:rsidRPr="0086435B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2018 – 8135,7 тыс. руб.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По подпрограмме «Развитие  системы градорегулирования  Сорочинского городского округа на 2014-2018 годы» - 10158,52 тыс. руб.,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в том числе: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– 1240,0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2015 -  3288,52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– 1630,0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2017 – 2000,0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2018 – 2000,0 тыс. руб.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Объем финансирования Подпрограммы из средств местного  бюджета – 7142,52 тыс. руб., в том числе: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2014 -1240,0 тыс.руб.,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2015 -766,52тыс.руб.,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–1136,0тыс.руб.,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2017 -2000,0 тыс.руб.,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2018 -2000,0 тыс.руб.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Объем финансирования Подпрограммы из средств областного бюджета – 3016,0 тыс.руб., из них: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– 0,0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2015 - 2522,0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– 494,0 тыс.руб.;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2017 – 0,0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2018 – 0,0 тыс. руб.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По подпрограмме «Комплексное освоение и развитие территорий в целях жилищного строительства в  Сорочинском  городском округе на 2014-2018 годы» - 5871,2 тыс. руб.,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в том числе: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– 508,2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2015 -  363,0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– 1000,0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2017 – 2000,0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2018 – 2000,0 тыс. руб.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Общий объем финансирования Подпрограммы  из средств местного бюджета составляет– 5871,2 тыс.руб., из них: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2014 - 508,2 тыс.руб.,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2015 - 363,0 тыс.руб.,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2016 -1000,0 тыс.руб.,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2017 -2000,0 тыс.руб.,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2018 -2000,0 тыс.руб.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 xml:space="preserve">По подпрограмме «Переселение граждан Сорочинского городского округа из аварийного жилищного фонда на 2014-2017 годы» - </w:t>
      </w:r>
      <w:r w:rsidR="003029F0" w:rsidRPr="003029F0">
        <w:rPr>
          <w:rFonts w:ascii="Times New Roman" w:hAnsi="Times New Roman"/>
          <w:color w:val="0070C0"/>
        </w:rPr>
        <w:t>415459,74</w:t>
      </w:r>
      <w:r w:rsidR="003029F0" w:rsidRPr="003029F0">
        <w:rPr>
          <w:rFonts w:ascii="Times New Roman" w:hAnsi="Times New Roman"/>
        </w:rPr>
        <w:t xml:space="preserve">     </w:t>
      </w:r>
      <w:r w:rsidRPr="00291263">
        <w:rPr>
          <w:rFonts w:ascii="Times New Roman" w:hAnsi="Times New Roman"/>
        </w:rPr>
        <w:t>тыс. руб.,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в том числе: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2014год – 155 306,9  тыс. руб.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год – 152 356,04 тыс. руб.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 xml:space="preserve">2016 год – </w:t>
      </w:r>
      <w:r w:rsidRPr="003029F0">
        <w:rPr>
          <w:rFonts w:ascii="Times New Roman" w:hAnsi="Times New Roman"/>
          <w:color w:val="0070C0"/>
        </w:rPr>
        <w:t>168</w:t>
      </w:r>
      <w:r w:rsidR="009541A2">
        <w:rPr>
          <w:rFonts w:ascii="Times New Roman" w:hAnsi="Times New Roman"/>
          <w:color w:val="0070C0"/>
        </w:rPr>
        <w:t>8</w:t>
      </w:r>
      <w:r w:rsidRPr="003029F0">
        <w:rPr>
          <w:rFonts w:ascii="Times New Roman" w:hAnsi="Times New Roman"/>
          <w:color w:val="0070C0"/>
        </w:rPr>
        <w:t>01,9</w:t>
      </w:r>
      <w:r w:rsidRPr="00291263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 xml:space="preserve">2017год – </w:t>
      </w:r>
      <w:r w:rsidR="003029F0" w:rsidRPr="003029F0">
        <w:rPr>
          <w:rFonts w:ascii="Times New Roman" w:hAnsi="Times New Roman"/>
          <w:color w:val="0070C0"/>
        </w:rPr>
        <w:t>3</w:t>
      </w:r>
      <w:r w:rsidRPr="003029F0">
        <w:rPr>
          <w:rFonts w:ascii="Times New Roman" w:hAnsi="Times New Roman"/>
          <w:color w:val="0070C0"/>
        </w:rPr>
        <w:t>500,0</w:t>
      </w:r>
      <w:r w:rsidRPr="00291263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Объем  финансирования  Подпрограммы  из   Фонда содействия реформированию жилищно-коммунального хозяйства составляет  235 575,7 тыс. руб., в том числе: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– 72 932,3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2015 - 68 552,1  тыс. руб., из них 2583,4 тыс. руб. неизрасходованный остаток средств по этапу 2014 года направленный на реализацию этапа программы  в 2015 году  и учтенный в мероприятиях 2014 года;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2016 - 99 390,0 тыс. руб.  из них: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2715,3 тыс. руб. неизрасходованный остаток средств по этапу 2015 года  направленный на реализацию этапа программы  в 2016 году  и учтенный в мероприятиях 2015 года;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2017 – 0,00 тыс. руб.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Объем  финансирования  Подпрограммы  из   областного бюджета  составляет   154 484,2 тыс. руб., в том числе: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–71 059,3 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2015 -  79489,1 тыс. руб. из них: 27559,9 тыс. руб. неизрасходованный остаток средств по этапу 2014 года направленный на реализацию этапа программы  в 2015 году  и учтенный в мероприятиях 2014 года;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–59133,1 тыс. руб. из них: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 xml:space="preserve">27637.4 тыс. руб. неизрасходованный остаток средств по этапу 2015 года направленный на реализацию этапа программы  в 2016 году  и учтенный в мероприятиях 2015 года; 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 xml:space="preserve">2017 –0,00  тыс. руб.Объем финансирования Подпрограммы из   местного  бюджета – </w:t>
      </w:r>
      <w:r w:rsidR="003029F0" w:rsidRPr="00195AE3">
        <w:rPr>
          <w:rFonts w:ascii="Times New Roman" w:hAnsi="Times New Roman"/>
          <w:color w:val="0070C0"/>
        </w:rPr>
        <w:t>25399,84</w:t>
      </w:r>
      <w:r w:rsidR="003029F0" w:rsidRPr="00320ED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тыс. руб.,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в том числе: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–11 315,3 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2015 -  4314,84 руб. из них: 4009,1  неизрасходованный остаток средств по этапу 2014 года направленный на реализацию этапа программы  в 2015 году  и учтенный в мероприятиях 2014 года;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–</w:t>
      </w:r>
      <w:r w:rsidR="003029F0" w:rsidRPr="003029F0">
        <w:rPr>
          <w:rFonts w:ascii="Times New Roman" w:hAnsi="Times New Roman"/>
          <w:color w:val="0070C0"/>
        </w:rPr>
        <w:t>10278,8</w:t>
      </w:r>
      <w:r w:rsidR="003029F0" w:rsidRPr="003029F0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2017 –</w:t>
      </w:r>
      <w:r w:rsidR="003029F0" w:rsidRPr="003029F0">
        <w:rPr>
          <w:rFonts w:ascii="Times New Roman" w:hAnsi="Times New Roman"/>
          <w:color w:val="0070C0"/>
        </w:rPr>
        <w:t>3</w:t>
      </w:r>
      <w:r w:rsidRPr="003029F0">
        <w:rPr>
          <w:rFonts w:ascii="Times New Roman" w:hAnsi="Times New Roman"/>
          <w:color w:val="0070C0"/>
        </w:rPr>
        <w:t>500,0</w:t>
      </w:r>
      <w:r w:rsidRPr="00291263">
        <w:rPr>
          <w:rFonts w:ascii="Times New Roman" w:hAnsi="Times New Roman"/>
        </w:rPr>
        <w:t xml:space="preserve">  тыс. руб.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 xml:space="preserve">Общий объем финансирования 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По подпрограмме «Реконструкция, модернизация, капитальный ремонт и содержание муниципального жилищного фонда в Сорочинском городском округе на 2014-2018 годы» - 1518,0 тыс. руб.,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в том числе: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– 418,0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2015 -  275,0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– 275,0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 xml:space="preserve">2017 – </w:t>
      </w:r>
      <w:r w:rsidRPr="00291263">
        <w:rPr>
          <w:rFonts w:ascii="Times New Roman" w:hAnsi="Times New Roman"/>
        </w:rPr>
        <w:lastRenderedPageBreak/>
        <w:t>275,0 тыс. руб.;</w:t>
      </w:r>
      <w:r>
        <w:rPr>
          <w:rFonts w:ascii="Times New Roman" w:hAnsi="Times New Roman"/>
        </w:rPr>
        <w:t xml:space="preserve">  </w:t>
      </w:r>
      <w:r w:rsidRPr="00291263">
        <w:rPr>
          <w:rFonts w:ascii="Times New Roman" w:hAnsi="Times New Roman"/>
        </w:rPr>
        <w:t>2018 – 275,0 тыс. руб.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Объем финансирования Подпрограммы из   местного  бюджета – 1518,0 тыс. руб.,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в том числе:</w:t>
      </w:r>
      <w:r>
        <w:rPr>
          <w:rFonts w:ascii="Times New Roman" w:hAnsi="Times New Roman"/>
        </w:rPr>
        <w:t xml:space="preserve">  </w:t>
      </w:r>
      <w:r w:rsidRPr="00291263">
        <w:rPr>
          <w:rFonts w:ascii="Times New Roman" w:hAnsi="Times New Roman"/>
        </w:rPr>
        <w:t>2014 – 418,0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2015 -  275,0 тыс. руб.;</w:t>
      </w:r>
      <w:r>
        <w:rPr>
          <w:rFonts w:ascii="Times New Roman" w:hAnsi="Times New Roman"/>
        </w:rPr>
        <w:t xml:space="preserve">  </w:t>
      </w:r>
      <w:r w:rsidRPr="00291263">
        <w:rPr>
          <w:rFonts w:ascii="Times New Roman" w:hAnsi="Times New Roman"/>
        </w:rPr>
        <w:t>2016 – 275,0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2017 – 275,0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2018 – 275,0 тыс. руб.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По подпрограмме «Обеспечение жильём молодых семей в Сорочинском городском округе на 2014-2018 годы» - 36 145,6тыс. руб.,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в том числе: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– 10234,9 тыс. руб.;</w:t>
      </w:r>
      <w:r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2015 -  16233,2 тыс. руб.;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 – 6 677,5 тыс. руб.;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2017 – 1500,0 тыс. руб.;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2018 – 1500,0 тыс. руб.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Средства местного бюджета, выделяемые молодым семьям в виде социальных выплат -     9 000 тыс.руб., в том числе: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– 1 500,0 тыс. руб.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– 3 000,0 тыс. руб.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– 1 500,0 тыс. руб.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2017 – 1 500,0 тыс. руб.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2018 – 1 500,0 тыс. руб.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Средства областного бюджета, выделяемые молодым семьям в виде социальных выплат 23 250,2 тыс. руб.,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в том числе: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2014 - 7 153,0 тыс. руб.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– 12 219,8 тыс. руб.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– 3 877,4 тыс. руб.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Средства федерального бюджета, выделяемые молодым семьям в виде социальных выплат 3 895,4 тыс.руб.,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в том числе: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2014 - 1 581,9 тыс. руб.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– 1013,4 тыс. руб.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2016 - 1300,1тыс. руб.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По подпрограмме «Меры по реализации демографической политики на территории Сорочинского городского округа на 2014-2018 годы» - 53934,0 тыс. руб.,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в том числе: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– 11397,5 тыс. руб.;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2015 -  10963,9 тыс. руб.;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– 10524,2 тыс. руб.;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2017 – 10524,2 тыс. руб.;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2018 – 10524,2 тыс. руб.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Объем  финансирования  Подпрограммы  из   областного бюджета  составляет    43 949,4 тыс. руб., в том числе: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год –  9 970,6 тыс.руб.;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год –  8 931,7 тыс.руб.;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год –  8 300,9 тыс.руб.;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2017 год –  8 373,1 тыс.руб.;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2018 год –  8 373,1 тыс.руб.;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Объем  финансирования  Подпрограммы  из   федерального бюджета  составляет    9 984,6 тыс. руб., в том числе: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2014 год –  1 426,9 тыс.руб.;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2015 год –  2 032,2 тыс.руб.;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2016 год –  2 223,3 тыс.руб.;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2017 год –  2 151,1 тыс.руб.;</w:t>
      </w:r>
      <w:r w:rsidR="00EF5662">
        <w:rPr>
          <w:rFonts w:ascii="Times New Roman" w:hAnsi="Times New Roman"/>
        </w:rPr>
        <w:t xml:space="preserve"> </w:t>
      </w:r>
      <w:r w:rsidRPr="00291263">
        <w:rPr>
          <w:rFonts w:ascii="Times New Roman" w:hAnsi="Times New Roman"/>
        </w:rPr>
        <w:t>2018 год –  2 151,1 тыс.руб.</w:t>
      </w:r>
      <w:r w:rsidR="00E24D7E" w:rsidRPr="00E24D7E">
        <w:t xml:space="preserve"> </w:t>
      </w:r>
      <w:r w:rsidR="00E24D7E" w:rsidRPr="00E24D7E">
        <w:rPr>
          <w:rFonts w:ascii="Times New Roman" w:hAnsi="Times New Roman"/>
        </w:rPr>
        <w:t>Основное мероприятие  «Обеспечение реализации программы в рамках муниципальной программы «Развитие жилищного строительства в Сорочинском городском округе Оренбургской области на 2014-2018 годы» из средств местного бюджета составляет– 7082,1 тыс.руб., из них:</w:t>
      </w:r>
      <w:r w:rsidR="00E24D7E">
        <w:rPr>
          <w:rFonts w:ascii="Times New Roman" w:hAnsi="Times New Roman"/>
        </w:rPr>
        <w:t xml:space="preserve"> </w:t>
      </w:r>
      <w:r w:rsidR="00E24D7E" w:rsidRPr="00E24D7E">
        <w:rPr>
          <w:rFonts w:ascii="Times New Roman" w:hAnsi="Times New Roman"/>
        </w:rPr>
        <w:t>2016 -2360,7 тыс.руб.,</w:t>
      </w:r>
      <w:r w:rsidR="00E24D7E">
        <w:rPr>
          <w:rFonts w:ascii="Times New Roman" w:hAnsi="Times New Roman"/>
        </w:rPr>
        <w:t xml:space="preserve"> </w:t>
      </w:r>
      <w:r w:rsidR="00E24D7E" w:rsidRPr="00E24D7E">
        <w:rPr>
          <w:rFonts w:ascii="Times New Roman" w:hAnsi="Times New Roman"/>
        </w:rPr>
        <w:t>2017 -2360,7 тыс.руб.,</w:t>
      </w:r>
    </w:p>
    <w:p w:rsidR="00B14DEC" w:rsidRDefault="00E24D7E" w:rsidP="00E24D7E">
      <w:pPr>
        <w:pStyle w:val="a6"/>
        <w:shd w:val="clear" w:color="auto" w:fill="FFFFFF" w:themeFill="background1"/>
        <w:rPr>
          <w:rFonts w:ascii="Times New Roman" w:hAnsi="Times New Roman"/>
        </w:rPr>
      </w:pPr>
      <w:r w:rsidRPr="00E24D7E">
        <w:rPr>
          <w:rFonts w:ascii="Times New Roman" w:hAnsi="Times New Roman"/>
        </w:rPr>
        <w:t>2018 -2360,7 тыс.руб.</w:t>
      </w:r>
      <w:r w:rsidR="00231530" w:rsidRPr="00B14DEC">
        <w:rPr>
          <w:rFonts w:ascii="Times New Roman" w:hAnsi="Times New Roman"/>
        </w:rPr>
        <w:t>»</w:t>
      </w:r>
    </w:p>
    <w:p w:rsidR="00EF5662" w:rsidRPr="00EF5662" w:rsidRDefault="00640C5A" w:rsidP="00EF5662">
      <w:pPr>
        <w:pStyle w:val="a6"/>
        <w:shd w:val="clear" w:color="auto" w:fill="FFFFFF" w:themeFill="background1"/>
        <w:rPr>
          <w:rFonts w:ascii="Times New Roman" w:hAnsi="Times New Roman"/>
        </w:rPr>
      </w:pPr>
      <w:r w:rsidRPr="00B14DEC">
        <w:rPr>
          <w:rFonts w:ascii="Times New Roman" w:hAnsi="Times New Roman"/>
        </w:rPr>
        <w:t xml:space="preserve">         1.2. </w:t>
      </w:r>
      <w:r w:rsidR="005C278E" w:rsidRPr="00B14DEC">
        <w:rPr>
          <w:rFonts w:ascii="Times New Roman" w:hAnsi="Times New Roman"/>
        </w:rPr>
        <w:t xml:space="preserve"> </w:t>
      </w:r>
      <w:r w:rsidRPr="00B14DEC">
        <w:rPr>
          <w:rFonts w:ascii="Times New Roman" w:hAnsi="Times New Roman"/>
        </w:rPr>
        <w:t>В паспорте  Подпрограммы «Развитие  системы градорегулирования Сорочинского городского округа  на  2014-2018 годы» муниципальной программы «Развитие  жилищного строительства  в Сорочинском городском  округе Оренбургской области на  2014-2018 годы», Раздел «Объемы  и источники финансирования  подпрограммы (тыс. руб.) с разбивкой по годам» изложить в следующей редакции: «</w:t>
      </w:r>
      <w:r w:rsidR="00EF5662" w:rsidRPr="00EF5662">
        <w:rPr>
          <w:rFonts w:ascii="Times New Roman" w:hAnsi="Times New Roman"/>
        </w:rPr>
        <w:t>Общий объем финансирования  подпрограммы «Развитие  системы  градорегулирования    Сорочинского  городского округа на 2014-2018 годы» - 10158,52 тыс. руб.,</w:t>
      </w:r>
      <w:r w:rsidR="00EF5662">
        <w:rPr>
          <w:rFonts w:ascii="Times New Roman" w:hAnsi="Times New Roman"/>
        </w:rPr>
        <w:t xml:space="preserve"> </w:t>
      </w:r>
      <w:r w:rsidR="00EF5662" w:rsidRPr="00EF5662">
        <w:rPr>
          <w:rFonts w:ascii="Times New Roman" w:hAnsi="Times New Roman"/>
        </w:rPr>
        <w:t>в том числе:</w:t>
      </w:r>
      <w:r w:rsidR="00EF5662">
        <w:rPr>
          <w:rFonts w:ascii="Times New Roman" w:hAnsi="Times New Roman"/>
        </w:rPr>
        <w:t xml:space="preserve"> </w:t>
      </w:r>
      <w:r w:rsidR="00EF5662" w:rsidRPr="00EF5662">
        <w:rPr>
          <w:rFonts w:ascii="Times New Roman" w:hAnsi="Times New Roman"/>
        </w:rPr>
        <w:t>2014 – 1240,0 тыс. руб.;</w:t>
      </w:r>
      <w:r w:rsidR="00EF5662">
        <w:rPr>
          <w:rFonts w:ascii="Times New Roman" w:hAnsi="Times New Roman"/>
        </w:rPr>
        <w:t xml:space="preserve"> </w:t>
      </w:r>
      <w:r w:rsidR="00EF5662" w:rsidRPr="00EF5662">
        <w:rPr>
          <w:rFonts w:ascii="Times New Roman" w:hAnsi="Times New Roman"/>
        </w:rPr>
        <w:t>2015 -  3288,52 тыс. руб.;</w:t>
      </w:r>
      <w:r w:rsidR="00EF5662">
        <w:rPr>
          <w:rFonts w:ascii="Times New Roman" w:hAnsi="Times New Roman"/>
        </w:rPr>
        <w:t xml:space="preserve"> </w:t>
      </w:r>
      <w:r w:rsidR="00EF5662" w:rsidRPr="00EF5662">
        <w:rPr>
          <w:rFonts w:ascii="Times New Roman" w:hAnsi="Times New Roman"/>
        </w:rPr>
        <w:t>2016 – 1630,0 тыс. руб.;</w:t>
      </w:r>
      <w:r w:rsidR="00EF5662">
        <w:rPr>
          <w:rFonts w:ascii="Times New Roman" w:hAnsi="Times New Roman"/>
        </w:rPr>
        <w:t xml:space="preserve"> </w:t>
      </w:r>
      <w:r w:rsidR="00EF5662" w:rsidRPr="00EF5662">
        <w:rPr>
          <w:rFonts w:ascii="Times New Roman" w:hAnsi="Times New Roman"/>
        </w:rPr>
        <w:t>2017 – 2000,0 тыс. руб.;</w:t>
      </w:r>
      <w:r w:rsidR="00EF5662">
        <w:rPr>
          <w:rFonts w:ascii="Times New Roman" w:hAnsi="Times New Roman"/>
        </w:rPr>
        <w:t xml:space="preserve"> </w:t>
      </w:r>
      <w:r w:rsidR="00EF5662" w:rsidRPr="00EF5662">
        <w:rPr>
          <w:rFonts w:ascii="Times New Roman" w:hAnsi="Times New Roman"/>
        </w:rPr>
        <w:t>2018 – 2000,0 тыс. руб.</w:t>
      </w:r>
      <w:r w:rsidR="00EF5662">
        <w:rPr>
          <w:rFonts w:ascii="Times New Roman" w:hAnsi="Times New Roman"/>
        </w:rPr>
        <w:t xml:space="preserve"> </w:t>
      </w:r>
      <w:r w:rsidR="00EF5662" w:rsidRPr="00EF5662">
        <w:rPr>
          <w:rFonts w:ascii="Times New Roman" w:hAnsi="Times New Roman"/>
        </w:rPr>
        <w:t>Объем финансирования Подпрограммы из средств местного  бюджета – 7142,52 тыс. руб., из них в том числе:</w:t>
      </w:r>
      <w:r w:rsidR="00EF5662">
        <w:rPr>
          <w:rFonts w:ascii="Times New Roman" w:hAnsi="Times New Roman"/>
        </w:rPr>
        <w:t xml:space="preserve"> </w:t>
      </w:r>
      <w:r w:rsidR="00EF5662" w:rsidRPr="00EF5662">
        <w:rPr>
          <w:rFonts w:ascii="Times New Roman" w:hAnsi="Times New Roman"/>
        </w:rPr>
        <w:t>2014 -1240,0 тыс.руб.,</w:t>
      </w:r>
      <w:r w:rsidR="00EF5662">
        <w:rPr>
          <w:rFonts w:ascii="Times New Roman" w:hAnsi="Times New Roman"/>
        </w:rPr>
        <w:t xml:space="preserve"> </w:t>
      </w:r>
      <w:r w:rsidR="00EF5662" w:rsidRPr="00EF5662">
        <w:rPr>
          <w:rFonts w:ascii="Times New Roman" w:hAnsi="Times New Roman"/>
        </w:rPr>
        <w:t>2015 - 766,52тыс.руб.,</w:t>
      </w:r>
      <w:r w:rsidR="00EF5662">
        <w:rPr>
          <w:rFonts w:ascii="Times New Roman" w:hAnsi="Times New Roman"/>
        </w:rPr>
        <w:t xml:space="preserve"> </w:t>
      </w:r>
      <w:r w:rsidR="00EF5662" w:rsidRPr="00EF5662">
        <w:rPr>
          <w:rFonts w:ascii="Times New Roman" w:hAnsi="Times New Roman"/>
        </w:rPr>
        <w:t>2016 – 1136,0тыс.руб.,</w:t>
      </w:r>
      <w:r w:rsidR="00EF5662">
        <w:rPr>
          <w:rFonts w:ascii="Times New Roman" w:hAnsi="Times New Roman"/>
        </w:rPr>
        <w:t xml:space="preserve"> </w:t>
      </w:r>
      <w:r w:rsidR="00EF5662" w:rsidRPr="00EF5662">
        <w:rPr>
          <w:rFonts w:ascii="Times New Roman" w:hAnsi="Times New Roman"/>
        </w:rPr>
        <w:t>2017 -2000,0 тыс.руб.,</w:t>
      </w:r>
      <w:r w:rsidR="00EF5662">
        <w:rPr>
          <w:rFonts w:ascii="Times New Roman" w:hAnsi="Times New Roman"/>
        </w:rPr>
        <w:t xml:space="preserve"> </w:t>
      </w:r>
      <w:r w:rsidR="00EF5662" w:rsidRPr="00EF5662">
        <w:rPr>
          <w:rFonts w:ascii="Times New Roman" w:hAnsi="Times New Roman"/>
        </w:rPr>
        <w:t>2018 -2000,0 тыс.руб.</w:t>
      </w:r>
      <w:r w:rsidR="00EF5662">
        <w:rPr>
          <w:rFonts w:ascii="Times New Roman" w:hAnsi="Times New Roman"/>
        </w:rPr>
        <w:t xml:space="preserve"> </w:t>
      </w:r>
      <w:r w:rsidR="00EF5662" w:rsidRPr="00EF5662">
        <w:rPr>
          <w:rFonts w:ascii="Times New Roman" w:hAnsi="Times New Roman"/>
        </w:rPr>
        <w:t>Объем финансирования Подпрограммы из средств областного  бюджета – 3016,0тыс.руб., из них:</w:t>
      </w:r>
    </w:p>
    <w:p w:rsidR="00C247FA" w:rsidRDefault="00EF5662" w:rsidP="00EF5662">
      <w:pPr>
        <w:pStyle w:val="a6"/>
        <w:shd w:val="clear" w:color="auto" w:fill="FFFFFF" w:themeFill="background1"/>
        <w:rPr>
          <w:rFonts w:ascii="Times New Roman" w:hAnsi="Times New Roman"/>
        </w:rPr>
      </w:pPr>
      <w:r w:rsidRPr="00EF5662">
        <w:rPr>
          <w:rFonts w:ascii="Times New Roman" w:hAnsi="Times New Roman"/>
        </w:rPr>
        <w:t>2014 – 0,0 тыс. руб.;</w:t>
      </w:r>
      <w:r>
        <w:rPr>
          <w:rFonts w:ascii="Times New Roman" w:hAnsi="Times New Roman"/>
        </w:rPr>
        <w:t xml:space="preserve"> </w:t>
      </w:r>
      <w:r w:rsidRPr="00EF5662">
        <w:rPr>
          <w:rFonts w:ascii="Times New Roman" w:hAnsi="Times New Roman"/>
        </w:rPr>
        <w:t>2015 - 2522,0 тыс. руб.;</w:t>
      </w:r>
      <w:r>
        <w:rPr>
          <w:rFonts w:ascii="Times New Roman" w:hAnsi="Times New Roman"/>
        </w:rPr>
        <w:t xml:space="preserve"> </w:t>
      </w:r>
      <w:r w:rsidRPr="00EF5662">
        <w:rPr>
          <w:rFonts w:ascii="Times New Roman" w:hAnsi="Times New Roman"/>
        </w:rPr>
        <w:t>2016 – 494,0 тыс.руб.;</w:t>
      </w:r>
      <w:r>
        <w:rPr>
          <w:rFonts w:ascii="Times New Roman" w:hAnsi="Times New Roman"/>
        </w:rPr>
        <w:t xml:space="preserve"> </w:t>
      </w:r>
      <w:r w:rsidRPr="00EF5662">
        <w:rPr>
          <w:rFonts w:ascii="Times New Roman" w:hAnsi="Times New Roman"/>
        </w:rPr>
        <w:t>2017 – 0,0 тыс. руб.;</w:t>
      </w:r>
      <w:r>
        <w:rPr>
          <w:rFonts w:ascii="Times New Roman" w:hAnsi="Times New Roman"/>
        </w:rPr>
        <w:t xml:space="preserve"> </w:t>
      </w:r>
      <w:r w:rsidRPr="00EF5662">
        <w:rPr>
          <w:rFonts w:ascii="Times New Roman" w:hAnsi="Times New Roman"/>
        </w:rPr>
        <w:t>2018 – 0,0 тыс. руб.</w:t>
      </w:r>
      <w:r w:rsidR="00640C5A" w:rsidRPr="00B14DEC">
        <w:rPr>
          <w:rFonts w:ascii="Times New Roman" w:hAnsi="Times New Roman"/>
        </w:rPr>
        <w:t>»</w:t>
      </w:r>
      <w:r w:rsidR="00C247FA" w:rsidRPr="00C247FA">
        <w:rPr>
          <w:rFonts w:ascii="Times New Roman" w:hAnsi="Times New Roman"/>
        </w:rPr>
        <w:t xml:space="preserve"> </w:t>
      </w:r>
    </w:p>
    <w:p w:rsidR="007124B8" w:rsidRPr="00B14DEC" w:rsidRDefault="00C247FA" w:rsidP="00C247FA">
      <w:pPr>
        <w:pStyle w:val="a6"/>
        <w:shd w:val="clear" w:color="auto" w:fill="FFFFFF" w:themeFill="background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B14DEC">
        <w:rPr>
          <w:rFonts w:ascii="Times New Roman" w:hAnsi="Times New Roman"/>
        </w:rPr>
        <w:t>1.</w:t>
      </w:r>
      <w:r>
        <w:rPr>
          <w:rFonts w:ascii="Times New Roman" w:hAnsi="Times New Roman"/>
        </w:rPr>
        <w:t>3</w:t>
      </w:r>
      <w:r w:rsidRPr="00B14DEC">
        <w:rPr>
          <w:rFonts w:ascii="Times New Roman" w:hAnsi="Times New Roman"/>
        </w:rPr>
        <w:t xml:space="preserve">.   В паспорте  Подпрограммы  </w:t>
      </w:r>
      <w:r w:rsidRPr="00C247FA">
        <w:rPr>
          <w:rFonts w:ascii="Times New Roman" w:hAnsi="Times New Roman"/>
        </w:rPr>
        <w:t>«Комплексное освоение и развитие территорий в целях жилищного строительства в  Сорочинском городском округе на 2014-2018 годы»</w:t>
      </w:r>
      <w:r w:rsidRPr="00B14DEC">
        <w:rPr>
          <w:rFonts w:ascii="Times New Roman" w:hAnsi="Times New Roman"/>
        </w:rPr>
        <w:t>муниципальной программы:«Развитие  жилищного строительства  в Сорочинском городском округе   на  2014-2018 годы», Раздел «Объемы и источники финансирования подпрограммы (тыс. руб.) с разбивкой по годам»  изложить в следующей  редакции:  «</w:t>
      </w:r>
      <w:r w:rsidRPr="00C247FA">
        <w:rPr>
          <w:rFonts w:ascii="Times New Roman" w:hAnsi="Times New Roman"/>
        </w:rPr>
        <w:t>Общий объем финансирования  подпрограммы «Комплексное освоение и развитие территорий в целях жилищного строительства вСорочинском городском округе на 2014-2018 годы» - 5871,2 тыс. руб.,</w:t>
      </w:r>
      <w:r>
        <w:rPr>
          <w:rFonts w:ascii="Times New Roman" w:hAnsi="Times New Roman"/>
        </w:rPr>
        <w:t xml:space="preserve"> </w:t>
      </w:r>
      <w:r w:rsidRPr="00C247FA">
        <w:rPr>
          <w:rFonts w:ascii="Times New Roman" w:hAnsi="Times New Roman"/>
        </w:rPr>
        <w:t>в том числе:</w:t>
      </w:r>
      <w:r>
        <w:rPr>
          <w:rFonts w:ascii="Times New Roman" w:hAnsi="Times New Roman"/>
        </w:rPr>
        <w:t xml:space="preserve"> </w:t>
      </w:r>
      <w:r w:rsidRPr="00C247FA">
        <w:rPr>
          <w:rFonts w:ascii="Times New Roman" w:hAnsi="Times New Roman"/>
        </w:rPr>
        <w:t>2014 – 508,2 тыс. руб.;</w:t>
      </w:r>
      <w:r>
        <w:rPr>
          <w:rFonts w:ascii="Times New Roman" w:hAnsi="Times New Roman"/>
        </w:rPr>
        <w:t xml:space="preserve"> </w:t>
      </w:r>
      <w:r w:rsidRPr="00C247FA">
        <w:rPr>
          <w:rFonts w:ascii="Times New Roman" w:hAnsi="Times New Roman"/>
        </w:rPr>
        <w:t>2015 -  363,0 тыс. руб.;</w:t>
      </w:r>
      <w:r>
        <w:rPr>
          <w:rFonts w:ascii="Times New Roman" w:hAnsi="Times New Roman"/>
        </w:rPr>
        <w:t xml:space="preserve"> </w:t>
      </w:r>
      <w:r w:rsidRPr="00C247FA">
        <w:rPr>
          <w:rFonts w:ascii="Times New Roman" w:hAnsi="Times New Roman"/>
        </w:rPr>
        <w:t>2016 – 1000,0 тыс. руб.;</w:t>
      </w:r>
      <w:r>
        <w:rPr>
          <w:rFonts w:ascii="Times New Roman" w:hAnsi="Times New Roman"/>
        </w:rPr>
        <w:t xml:space="preserve"> </w:t>
      </w:r>
      <w:r w:rsidRPr="00C247FA">
        <w:rPr>
          <w:rFonts w:ascii="Times New Roman" w:hAnsi="Times New Roman"/>
        </w:rPr>
        <w:t>2017 – 2000,0 тыс. руб.;</w:t>
      </w:r>
      <w:r>
        <w:rPr>
          <w:rFonts w:ascii="Times New Roman" w:hAnsi="Times New Roman"/>
        </w:rPr>
        <w:t xml:space="preserve"> </w:t>
      </w:r>
      <w:r w:rsidRPr="00C247FA">
        <w:rPr>
          <w:rFonts w:ascii="Times New Roman" w:hAnsi="Times New Roman"/>
        </w:rPr>
        <w:t>2018 – 2000,0 тыс. руб.</w:t>
      </w:r>
      <w:r>
        <w:rPr>
          <w:rFonts w:ascii="Times New Roman" w:hAnsi="Times New Roman"/>
        </w:rPr>
        <w:t xml:space="preserve"> </w:t>
      </w:r>
      <w:r w:rsidRPr="00C247FA">
        <w:rPr>
          <w:rFonts w:ascii="Times New Roman" w:hAnsi="Times New Roman"/>
        </w:rPr>
        <w:t>Общий объем финансирования Подпрограммы  из средств местного бюджета составляет – 5871,2тыс.руб., из них:</w:t>
      </w:r>
      <w:r>
        <w:rPr>
          <w:rFonts w:ascii="Times New Roman" w:hAnsi="Times New Roman"/>
        </w:rPr>
        <w:t xml:space="preserve"> </w:t>
      </w:r>
      <w:r w:rsidRPr="00C247FA">
        <w:rPr>
          <w:rFonts w:ascii="Times New Roman" w:hAnsi="Times New Roman"/>
        </w:rPr>
        <w:t>2014 -508,2 тыс.руб.,</w:t>
      </w:r>
      <w:r>
        <w:rPr>
          <w:rFonts w:ascii="Times New Roman" w:hAnsi="Times New Roman"/>
        </w:rPr>
        <w:t xml:space="preserve"> </w:t>
      </w:r>
      <w:r w:rsidRPr="00C247FA">
        <w:rPr>
          <w:rFonts w:ascii="Times New Roman" w:hAnsi="Times New Roman"/>
        </w:rPr>
        <w:t>2015 - 363,0 тыс.руб.,</w:t>
      </w:r>
      <w:r>
        <w:rPr>
          <w:rFonts w:ascii="Times New Roman" w:hAnsi="Times New Roman"/>
        </w:rPr>
        <w:t xml:space="preserve"> </w:t>
      </w:r>
      <w:r w:rsidRPr="00C247FA">
        <w:rPr>
          <w:rFonts w:ascii="Times New Roman" w:hAnsi="Times New Roman"/>
        </w:rPr>
        <w:t>2016 -1000,0 тыс.руб.,</w:t>
      </w:r>
      <w:r>
        <w:rPr>
          <w:rFonts w:ascii="Times New Roman" w:hAnsi="Times New Roman"/>
        </w:rPr>
        <w:t xml:space="preserve"> </w:t>
      </w:r>
      <w:r w:rsidRPr="00C247FA">
        <w:rPr>
          <w:rFonts w:ascii="Times New Roman" w:hAnsi="Times New Roman"/>
        </w:rPr>
        <w:t>2017 -2000,0 тыс.руб.,</w:t>
      </w:r>
      <w:r>
        <w:rPr>
          <w:rFonts w:ascii="Times New Roman" w:hAnsi="Times New Roman"/>
        </w:rPr>
        <w:t xml:space="preserve"> </w:t>
      </w:r>
      <w:r w:rsidRPr="00C247FA">
        <w:rPr>
          <w:rFonts w:ascii="Times New Roman" w:hAnsi="Times New Roman"/>
        </w:rPr>
        <w:t>2018 -2000,0 тыс.руб.</w:t>
      </w:r>
      <w:r>
        <w:rPr>
          <w:rFonts w:ascii="Times New Roman" w:hAnsi="Times New Roman"/>
        </w:rPr>
        <w:t>»</w:t>
      </w:r>
    </w:p>
    <w:p w:rsidR="00640C5A" w:rsidRPr="00B14DEC" w:rsidRDefault="00640C5A" w:rsidP="00C2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EC">
        <w:rPr>
          <w:rFonts w:ascii="Times New Roman" w:hAnsi="Times New Roman"/>
          <w:sz w:val="24"/>
          <w:szCs w:val="24"/>
        </w:rPr>
        <w:t xml:space="preserve">       1.</w:t>
      </w:r>
      <w:r w:rsidR="00C247FA">
        <w:rPr>
          <w:rFonts w:ascii="Times New Roman" w:hAnsi="Times New Roman"/>
          <w:sz w:val="24"/>
          <w:szCs w:val="24"/>
        </w:rPr>
        <w:t>4</w:t>
      </w:r>
      <w:r w:rsidRPr="00B14DEC">
        <w:rPr>
          <w:rFonts w:ascii="Times New Roman" w:hAnsi="Times New Roman"/>
          <w:sz w:val="24"/>
          <w:szCs w:val="24"/>
        </w:rPr>
        <w:t xml:space="preserve">. </w:t>
      </w:r>
      <w:r w:rsidR="005C278E" w:rsidRPr="00B14DEC">
        <w:rPr>
          <w:rFonts w:ascii="Times New Roman" w:hAnsi="Times New Roman"/>
          <w:sz w:val="24"/>
          <w:szCs w:val="24"/>
        </w:rPr>
        <w:t xml:space="preserve"> </w:t>
      </w:r>
      <w:r w:rsidR="0013550C" w:rsidRPr="00B14DEC">
        <w:rPr>
          <w:rFonts w:ascii="Times New Roman" w:hAnsi="Times New Roman"/>
          <w:sz w:val="24"/>
          <w:szCs w:val="24"/>
        </w:rPr>
        <w:t>В паспорте Подпрограммы «Переселение граждан Сорочинского городского округа из аварийного жилищного фонда на 2014-2017 годы» муниципальной программы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13550C" w:rsidRPr="00B14DEC">
        <w:rPr>
          <w:rFonts w:ascii="Times New Roman" w:hAnsi="Times New Roman"/>
          <w:sz w:val="24"/>
          <w:szCs w:val="24"/>
        </w:rPr>
        <w:t xml:space="preserve">«Развитие жилищного строительства в Сорочинском городском округе Оренбургской </w:t>
      </w:r>
      <w:r w:rsidR="0013550C" w:rsidRPr="00B14DEC">
        <w:rPr>
          <w:rFonts w:ascii="Times New Roman" w:hAnsi="Times New Roman"/>
          <w:sz w:val="24"/>
          <w:szCs w:val="24"/>
        </w:rPr>
        <w:lastRenderedPageBreak/>
        <w:t>области на 2014-2018 годы», Раздел «Объемы и источники финансирования подпрограммы (тыс. руб.) с разбивкой по годам»  изложить в следующей  редакции: «</w:t>
      </w:r>
      <w:r w:rsidR="00C247FA" w:rsidRPr="00C247FA">
        <w:rPr>
          <w:rFonts w:ascii="Times New Roman" w:hAnsi="Times New Roman"/>
          <w:sz w:val="24"/>
          <w:szCs w:val="24"/>
        </w:rPr>
        <w:t xml:space="preserve">Общий объем финансирования по подпрограмме – </w:t>
      </w:r>
      <w:r w:rsidR="00C247FA" w:rsidRPr="003029F0">
        <w:rPr>
          <w:rFonts w:ascii="Times New Roman" w:hAnsi="Times New Roman"/>
          <w:color w:val="0070C0"/>
          <w:sz w:val="24"/>
          <w:szCs w:val="24"/>
        </w:rPr>
        <w:t>41</w:t>
      </w:r>
      <w:r w:rsidR="005D6C2F" w:rsidRPr="003029F0">
        <w:rPr>
          <w:rFonts w:ascii="Times New Roman" w:hAnsi="Times New Roman"/>
          <w:color w:val="0070C0"/>
          <w:sz w:val="24"/>
          <w:szCs w:val="24"/>
        </w:rPr>
        <w:t>54</w:t>
      </w:r>
      <w:r w:rsidR="00C247FA" w:rsidRPr="003029F0">
        <w:rPr>
          <w:rFonts w:ascii="Times New Roman" w:hAnsi="Times New Roman"/>
          <w:color w:val="0070C0"/>
          <w:sz w:val="24"/>
          <w:szCs w:val="24"/>
        </w:rPr>
        <w:t>59,74</w:t>
      </w:r>
      <w:r w:rsidR="00C247FA" w:rsidRPr="00C247FA">
        <w:rPr>
          <w:rFonts w:ascii="Times New Roman" w:hAnsi="Times New Roman"/>
          <w:sz w:val="24"/>
          <w:szCs w:val="24"/>
        </w:rPr>
        <w:t xml:space="preserve">  тыс. руб., в том числе: средства Фонда- 235 575,7 тыс. руб.; средства областного бюджета – 154 484,2 тыс. руб.;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 xml:space="preserve">средства местного бюджета – </w:t>
      </w:r>
      <w:r w:rsidR="00C247FA" w:rsidRPr="003029F0">
        <w:rPr>
          <w:rFonts w:ascii="Times New Roman" w:hAnsi="Times New Roman"/>
          <w:color w:val="0070C0"/>
          <w:sz w:val="24"/>
          <w:szCs w:val="24"/>
        </w:rPr>
        <w:t>2</w:t>
      </w:r>
      <w:r w:rsidR="005D6C2F" w:rsidRPr="003029F0">
        <w:rPr>
          <w:rFonts w:ascii="Times New Roman" w:hAnsi="Times New Roman"/>
          <w:color w:val="0070C0"/>
          <w:sz w:val="24"/>
          <w:szCs w:val="24"/>
        </w:rPr>
        <w:t>53</w:t>
      </w:r>
      <w:r w:rsidR="00C247FA" w:rsidRPr="003029F0">
        <w:rPr>
          <w:rFonts w:ascii="Times New Roman" w:hAnsi="Times New Roman"/>
          <w:color w:val="0070C0"/>
          <w:sz w:val="24"/>
          <w:szCs w:val="24"/>
        </w:rPr>
        <w:t>99,84</w:t>
      </w:r>
      <w:r w:rsidR="00C247FA" w:rsidRPr="00C247FA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>на 2014 год– 155 306,9 тыс. руб., в том числе: средства Фонда- 72 932,3 тыс. руб.;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>средства областного бюджета – 71 059,3 тыс. руб.;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>средства местного бюджета –  11 315,3 тыс. руб.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>на  2015 год: - 152 356,04 тыс. руб.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>- в том числе: средства Фонда- 68 552,1 тыс. руб.: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>из них 2583,4 тыс. руб. неизрасходованный остаток средств по этапу 2014 года направленный на реализацию этапа программы  в 2015 году  и учтенный в мероприятиях 2014 года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>- средства областного бюджета – 79489,1 тыс. руб. из них: 27559,9 тыс. руб. неизрасходованный остаток средств по этапу 2014 года направленный на реализацию этапа программы  в 2015 году  и учтенный в мероприятиях 2014 года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>– средства местного бюджета –4314,84руб. из них: 4009,1  неизрасходованный остаток средств по этапу 2014 года направленный на реализацию этапа программы  в 2015 году  и учтенный в мероприятиях 2014 года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>на 2016 год: –</w:t>
      </w:r>
      <w:r w:rsidR="00C247FA" w:rsidRPr="003029F0">
        <w:rPr>
          <w:rFonts w:ascii="Times New Roman" w:hAnsi="Times New Roman"/>
          <w:color w:val="0070C0"/>
          <w:sz w:val="24"/>
          <w:szCs w:val="24"/>
        </w:rPr>
        <w:t xml:space="preserve">168 </w:t>
      </w:r>
      <w:r w:rsidR="005D6C2F" w:rsidRPr="003029F0">
        <w:rPr>
          <w:rFonts w:ascii="Times New Roman" w:hAnsi="Times New Roman"/>
          <w:color w:val="0070C0"/>
          <w:sz w:val="24"/>
          <w:szCs w:val="24"/>
        </w:rPr>
        <w:t>8</w:t>
      </w:r>
      <w:r w:rsidR="00C247FA" w:rsidRPr="003029F0">
        <w:rPr>
          <w:rFonts w:ascii="Times New Roman" w:hAnsi="Times New Roman"/>
          <w:color w:val="0070C0"/>
          <w:sz w:val="24"/>
          <w:szCs w:val="24"/>
        </w:rPr>
        <w:t>01,9</w:t>
      </w:r>
      <w:r w:rsidR="00C247FA" w:rsidRPr="00C247FA">
        <w:rPr>
          <w:rFonts w:ascii="Times New Roman" w:hAnsi="Times New Roman"/>
          <w:sz w:val="24"/>
          <w:szCs w:val="24"/>
        </w:rPr>
        <w:t xml:space="preserve"> тыс. руб.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>в том числе: средства Фонда- 99 390,0 тыс. руб.  из них: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>2715,3*** тыс. руб. неизрасходованный остаток средств по этапу 2015 года  направленный на реализацию этапа программы  в 2016 году  и учтенный в мероприятиях 2015 года;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>средства областного бюджета – 59133,1 тыс. руб из них: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 xml:space="preserve">27637.4***тыс. руб. неизрасходованный остаток средств по этапу 2015 года направленный на реализацию этапа программы  в 2016 году  и учтенный в мероприятиях 2015 года; средства местного бюджета – </w:t>
      </w:r>
      <w:r w:rsidR="005D6C2F" w:rsidRPr="003029F0">
        <w:rPr>
          <w:rFonts w:ascii="Times New Roman" w:hAnsi="Times New Roman"/>
          <w:color w:val="0070C0"/>
          <w:sz w:val="24"/>
          <w:szCs w:val="24"/>
        </w:rPr>
        <w:t>102</w:t>
      </w:r>
      <w:r w:rsidR="00C247FA" w:rsidRPr="003029F0">
        <w:rPr>
          <w:rFonts w:ascii="Times New Roman" w:hAnsi="Times New Roman"/>
          <w:color w:val="0070C0"/>
          <w:sz w:val="24"/>
          <w:szCs w:val="24"/>
        </w:rPr>
        <w:t>78,8</w:t>
      </w:r>
      <w:r w:rsidR="00C247FA" w:rsidRPr="00C247FA">
        <w:rPr>
          <w:rFonts w:ascii="Times New Roman" w:hAnsi="Times New Roman"/>
          <w:sz w:val="24"/>
          <w:szCs w:val="24"/>
        </w:rPr>
        <w:t xml:space="preserve"> тыс. руб.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 xml:space="preserve">на 2017 год: – средства местного бюджета – </w:t>
      </w:r>
      <w:r w:rsidR="005D6C2F" w:rsidRPr="003029F0">
        <w:rPr>
          <w:rFonts w:ascii="Times New Roman" w:hAnsi="Times New Roman"/>
          <w:color w:val="0070C0"/>
          <w:sz w:val="24"/>
          <w:szCs w:val="24"/>
        </w:rPr>
        <w:t>3</w:t>
      </w:r>
      <w:r w:rsidR="00C247FA" w:rsidRPr="003029F0">
        <w:rPr>
          <w:rFonts w:ascii="Times New Roman" w:hAnsi="Times New Roman"/>
          <w:color w:val="0070C0"/>
          <w:sz w:val="24"/>
          <w:szCs w:val="24"/>
        </w:rPr>
        <w:t>500,0</w:t>
      </w:r>
      <w:r w:rsidR="00C247FA" w:rsidRPr="00C247FA">
        <w:rPr>
          <w:rFonts w:ascii="Times New Roman" w:hAnsi="Times New Roman"/>
          <w:sz w:val="24"/>
          <w:szCs w:val="24"/>
        </w:rPr>
        <w:t xml:space="preserve"> тыс. руб</w:t>
      </w:r>
      <w:r w:rsidR="00C247FA">
        <w:rPr>
          <w:rFonts w:ascii="Times New Roman" w:hAnsi="Times New Roman"/>
          <w:sz w:val="24"/>
          <w:szCs w:val="24"/>
        </w:rPr>
        <w:t xml:space="preserve">. </w:t>
      </w:r>
      <w:r w:rsidR="00C247FA" w:rsidRPr="00C247FA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составляет </w:t>
      </w:r>
      <w:r w:rsidR="00C247FA" w:rsidRPr="003029F0">
        <w:rPr>
          <w:rFonts w:ascii="Times New Roman" w:hAnsi="Times New Roman"/>
          <w:color w:val="0070C0"/>
          <w:sz w:val="24"/>
          <w:szCs w:val="24"/>
        </w:rPr>
        <w:t>41</w:t>
      </w:r>
      <w:r w:rsidR="005D6C2F" w:rsidRPr="003029F0">
        <w:rPr>
          <w:rFonts w:ascii="Times New Roman" w:hAnsi="Times New Roman"/>
          <w:color w:val="0070C0"/>
          <w:sz w:val="24"/>
          <w:szCs w:val="24"/>
        </w:rPr>
        <w:t>54</w:t>
      </w:r>
      <w:r w:rsidR="00C247FA" w:rsidRPr="003029F0">
        <w:rPr>
          <w:rFonts w:ascii="Times New Roman" w:hAnsi="Times New Roman"/>
          <w:color w:val="0070C0"/>
          <w:sz w:val="24"/>
          <w:szCs w:val="24"/>
        </w:rPr>
        <w:t>59,74</w:t>
      </w:r>
      <w:r w:rsidR="00C247FA" w:rsidRPr="00C247FA">
        <w:rPr>
          <w:rFonts w:ascii="Times New Roman" w:hAnsi="Times New Roman"/>
          <w:sz w:val="24"/>
          <w:szCs w:val="24"/>
        </w:rPr>
        <w:t xml:space="preserve">  тыс. руб.: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>2014год – 155 306,9 тыс. руб.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>2015 год – 152 356,04 тыс. руб.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 xml:space="preserve">2016 год – </w:t>
      </w:r>
      <w:r w:rsidR="00C247FA" w:rsidRPr="003029F0">
        <w:rPr>
          <w:rFonts w:ascii="Times New Roman" w:hAnsi="Times New Roman"/>
          <w:color w:val="0070C0"/>
          <w:sz w:val="24"/>
          <w:szCs w:val="24"/>
        </w:rPr>
        <w:t>168</w:t>
      </w:r>
      <w:r w:rsidR="005D6C2F" w:rsidRPr="003029F0">
        <w:rPr>
          <w:rFonts w:ascii="Times New Roman" w:hAnsi="Times New Roman"/>
          <w:color w:val="0070C0"/>
          <w:sz w:val="24"/>
          <w:szCs w:val="24"/>
        </w:rPr>
        <w:t>8</w:t>
      </w:r>
      <w:r w:rsidR="00C247FA" w:rsidRPr="003029F0">
        <w:rPr>
          <w:rFonts w:ascii="Times New Roman" w:hAnsi="Times New Roman"/>
          <w:color w:val="0070C0"/>
          <w:sz w:val="24"/>
          <w:szCs w:val="24"/>
        </w:rPr>
        <w:t>01,9</w:t>
      </w:r>
      <w:r w:rsidR="00C247FA" w:rsidRPr="00C247FA">
        <w:rPr>
          <w:rFonts w:ascii="Times New Roman" w:hAnsi="Times New Roman"/>
          <w:sz w:val="24"/>
          <w:szCs w:val="24"/>
        </w:rPr>
        <w:t xml:space="preserve"> тыс. руб.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C247FA" w:rsidRPr="00C247FA">
        <w:rPr>
          <w:rFonts w:ascii="Times New Roman" w:hAnsi="Times New Roman"/>
          <w:sz w:val="24"/>
          <w:szCs w:val="24"/>
        </w:rPr>
        <w:t xml:space="preserve">2017год – </w:t>
      </w:r>
      <w:r w:rsidR="005D6C2F" w:rsidRPr="003029F0">
        <w:rPr>
          <w:rFonts w:ascii="Times New Roman" w:hAnsi="Times New Roman"/>
          <w:color w:val="0070C0"/>
          <w:sz w:val="24"/>
          <w:szCs w:val="24"/>
        </w:rPr>
        <w:t>3</w:t>
      </w:r>
      <w:r w:rsidR="00C247FA" w:rsidRPr="003029F0">
        <w:rPr>
          <w:rFonts w:ascii="Times New Roman" w:hAnsi="Times New Roman"/>
          <w:color w:val="0070C0"/>
          <w:sz w:val="24"/>
          <w:szCs w:val="24"/>
        </w:rPr>
        <w:t>500,0</w:t>
      </w:r>
      <w:r w:rsidR="00C247FA" w:rsidRPr="00C247FA">
        <w:rPr>
          <w:rFonts w:ascii="Times New Roman" w:hAnsi="Times New Roman"/>
          <w:sz w:val="24"/>
          <w:szCs w:val="24"/>
        </w:rPr>
        <w:t xml:space="preserve"> тыс. руб.</w:t>
      </w:r>
      <w:r w:rsidR="005C278E" w:rsidRPr="00B14DEC">
        <w:rPr>
          <w:rFonts w:ascii="Times New Roman" w:hAnsi="Times New Roman"/>
          <w:sz w:val="24"/>
          <w:szCs w:val="24"/>
        </w:rPr>
        <w:t xml:space="preserve">». </w:t>
      </w:r>
    </w:p>
    <w:p w:rsidR="005815AB" w:rsidRPr="00B14DEC" w:rsidRDefault="005C278E" w:rsidP="00241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EC">
        <w:rPr>
          <w:rFonts w:ascii="Times New Roman" w:hAnsi="Times New Roman"/>
          <w:sz w:val="24"/>
          <w:szCs w:val="24"/>
        </w:rPr>
        <w:t xml:space="preserve">       1.</w:t>
      </w:r>
      <w:r w:rsidR="00C247FA">
        <w:rPr>
          <w:rFonts w:ascii="Times New Roman" w:hAnsi="Times New Roman"/>
          <w:sz w:val="24"/>
          <w:szCs w:val="24"/>
        </w:rPr>
        <w:t>5</w:t>
      </w:r>
      <w:r w:rsidRPr="00B14DEC">
        <w:rPr>
          <w:rFonts w:ascii="Times New Roman" w:hAnsi="Times New Roman"/>
          <w:sz w:val="24"/>
          <w:szCs w:val="24"/>
        </w:rPr>
        <w:t>.</w:t>
      </w:r>
      <w:r w:rsidR="005815AB" w:rsidRPr="00B14DEC">
        <w:rPr>
          <w:rFonts w:ascii="Times New Roman" w:hAnsi="Times New Roman"/>
          <w:sz w:val="24"/>
          <w:szCs w:val="24"/>
        </w:rPr>
        <w:t xml:space="preserve">  В паспорте Подпрограммы  «Обеспечение жильем молодых семей в городе Сорочинске» на 2014-2018 годы муниципальной программы</w:t>
      </w:r>
      <w:r w:rsidR="00C247FA">
        <w:rPr>
          <w:rFonts w:ascii="Times New Roman" w:hAnsi="Times New Roman"/>
          <w:sz w:val="24"/>
          <w:szCs w:val="24"/>
        </w:rPr>
        <w:t xml:space="preserve"> </w:t>
      </w:r>
      <w:r w:rsidR="005815AB" w:rsidRPr="00B14DEC">
        <w:rPr>
          <w:rFonts w:ascii="Times New Roman" w:hAnsi="Times New Roman"/>
          <w:sz w:val="24"/>
          <w:szCs w:val="24"/>
        </w:rPr>
        <w:t>«Развитие  жилищного строительства   в Сорочинском городском округе Оренбургской области на 2014-2018 годы», Раздел «</w:t>
      </w:r>
      <w:r w:rsidR="00241A3F" w:rsidRPr="00273FF0">
        <w:rPr>
          <w:rFonts w:ascii="Times New Roman" w:hAnsi="Times New Roman"/>
        </w:rPr>
        <w:t>Основные целевые индикаторы и показатели подпрограммы</w:t>
      </w:r>
      <w:r w:rsidR="005815AB" w:rsidRPr="00B14DEC">
        <w:rPr>
          <w:rFonts w:ascii="Times New Roman" w:hAnsi="Times New Roman"/>
          <w:sz w:val="24"/>
          <w:szCs w:val="24"/>
        </w:rPr>
        <w:t>»  изложить в следующей  редакции:  «</w:t>
      </w:r>
      <w:r w:rsidR="00241A3F" w:rsidRPr="00241A3F">
        <w:rPr>
          <w:rFonts w:ascii="Times New Roman" w:hAnsi="Times New Roman"/>
          <w:sz w:val="24"/>
          <w:szCs w:val="24"/>
        </w:rPr>
        <w:t>-Количество  молодых семей, стоящих  на  учете  на  получение  социальной выплаты  на приобретение  жилья: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2014 год - 540 семей</w:t>
      </w:r>
      <w:r w:rsidR="00241A3F">
        <w:rPr>
          <w:rFonts w:ascii="Times New Roman" w:hAnsi="Times New Roman"/>
          <w:sz w:val="24"/>
          <w:szCs w:val="24"/>
        </w:rPr>
        <w:t xml:space="preserve">; </w:t>
      </w:r>
      <w:r w:rsidR="00241A3F" w:rsidRPr="00241A3F">
        <w:rPr>
          <w:rFonts w:ascii="Times New Roman" w:hAnsi="Times New Roman"/>
          <w:sz w:val="24"/>
          <w:szCs w:val="24"/>
        </w:rPr>
        <w:t>2015 год - 651 семей</w:t>
      </w:r>
      <w:r w:rsidR="00241A3F">
        <w:rPr>
          <w:rFonts w:ascii="Times New Roman" w:hAnsi="Times New Roman"/>
          <w:sz w:val="24"/>
          <w:szCs w:val="24"/>
        </w:rPr>
        <w:t xml:space="preserve">; </w:t>
      </w:r>
      <w:r w:rsidR="00241A3F" w:rsidRPr="00241A3F">
        <w:rPr>
          <w:rFonts w:ascii="Times New Roman" w:hAnsi="Times New Roman"/>
          <w:sz w:val="24"/>
          <w:szCs w:val="24"/>
        </w:rPr>
        <w:t>2016 год - 582 семей</w:t>
      </w:r>
      <w:r w:rsidR="00241A3F">
        <w:rPr>
          <w:rFonts w:ascii="Times New Roman" w:hAnsi="Times New Roman"/>
          <w:sz w:val="24"/>
          <w:szCs w:val="24"/>
        </w:rPr>
        <w:t xml:space="preserve">; </w:t>
      </w:r>
      <w:r w:rsidR="00241A3F" w:rsidRPr="00241A3F">
        <w:rPr>
          <w:rFonts w:ascii="Times New Roman" w:hAnsi="Times New Roman"/>
          <w:sz w:val="24"/>
          <w:szCs w:val="24"/>
        </w:rPr>
        <w:t>2017 год - 600 семей</w:t>
      </w:r>
      <w:r w:rsidR="00241A3F">
        <w:rPr>
          <w:rFonts w:ascii="Times New Roman" w:hAnsi="Times New Roman"/>
          <w:sz w:val="24"/>
          <w:szCs w:val="24"/>
        </w:rPr>
        <w:t xml:space="preserve">; </w:t>
      </w:r>
      <w:r w:rsidR="00241A3F" w:rsidRPr="00241A3F">
        <w:rPr>
          <w:rFonts w:ascii="Times New Roman" w:hAnsi="Times New Roman"/>
          <w:sz w:val="24"/>
          <w:szCs w:val="24"/>
        </w:rPr>
        <w:t>2018 год - 600 семей</w:t>
      </w:r>
      <w:r w:rsidR="00241A3F">
        <w:rPr>
          <w:rFonts w:ascii="Times New Roman" w:hAnsi="Times New Roman"/>
          <w:sz w:val="24"/>
          <w:szCs w:val="24"/>
        </w:rPr>
        <w:t xml:space="preserve">; </w:t>
      </w:r>
      <w:r w:rsidR="00241A3F" w:rsidRPr="00241A3F">
        <w:rPr>
          <w:rFonts w:ascii="Times New Roman" w:hAnsi="Times New Roman"/>
          <w:sz w:val="24"/>
          <w:szCs w:val="24"/>
        </w:rPr>
        <w:t>- Количество семей  улучшивших  свои  условия с помощью предоставления социальных выплат:2014 год - 8 семей</w:t>
      </w:r>
      <w:r w:rsidR="00241A3F">
        <w:rPr>
          <w:rFonts w:ascii="Times New Roman" w:hAnsi="Times New Roman"/>
          <w:sz w:val="24"/>
          <w:szCs w:val="24"/>
        </w:rPr>
        <w:t xml:space="preserve">; </w:t>
      </w:r>
      <w:r w:rsidR="00241A3F" w:rsidRPr="00241A3F">
        <w:rPr>
          <w:rFonts w:ascii="Times New Roman" w:hAnsi="Times New Roman"/>
          <w:sz w:val="24"/>
          <w:szCs w:val="24"/>
        </w:rPr>
        <w:t>2015 год - 14 семей</w:t>
      </w:r>
      <w:r w:rsidR="00241A3F">
        <w:rPr>
          <w:rFonts w:ascii="Times New Roman" w:hAnsi="Times New Roman"/>
          <w:sz w:val="24"/>
          <w:szCs w:val="24"/>
        </w:rPr>
        <w:t xml:space="preserve">; </w:t>
      </w:r>
      <w:r w:rsidR="00241A3F" w:rsidRPr="00241A3F">
        <w:rPr>
          <w:rFonts w:ascii="Times New Roman" w:hAnsi="Times New Roman"/>
          <w:sz w:val="24"/>
          <w:szCs w:val="24"/>
        </w:rPr>
        <w:t>2016 год - 6 семей</w:t>
      </w:r>
      <w:r w:rsidR="00241A3F">
        <w:rPr>
          <w:rFonts w:ascii="Times New Roman" w:hAnsi="Times New Roman"/>
          <w:sz w:val="24"/>
          <w:szCs w:val="24"/>
        </w:rPr>
        <w:t xml:space="preserve">; </w:t>
      </w:r>
      <w:r w:rsidR="00241A3F" w:rsidRPr="00241A3F">
        <w:rPr>
          <w:rFonts w:ascii="Times New Roman" w:hAnsi="Times New Roman"/>
          <w:sz w:val="24"/>
          <w:szCs w:val="24"/>
        </w:rPr>
        <w:t>2017 год - 6 семей</w:t>
      </w:r>
      <w:r w:rsidR="00241A3F">
        <w:rPr>
          <w:rFonts w:ascii="Times New Roman" w:hAnsi="Times New Roman"/>
          <w:sz w:val="24"/>
          <w:szCs w:val="24"/>
        </w:rPr>
        <w:t xml:space="preserve">; </w:t>
      </w:r>
      <w:r w:rsidR="00241A3F" w:rsidRPr="00241A3F">
        <w:rPr>
          <w:rFonts w:ascii="Times New Roman" w:hAnsi="Times New Roman"/>
          <w:sz w:val="24"/>
          <w:szCs w:val="24"/>
        </w:rPr>
        <w:t>2018 год - 6 семей</w:t>
      </w:r>
      <w:r w:rsidR="005815AB" w:rsidRPr="00B14DEC">
        <w:rPr>
          <w:rFonts w:ascii="Times New Roman" w:hAnsi="Times New Roman"/>
          <w:sz w:val="24"/>
          <w:szCs w:val="24"/>
        </w:rPr>
        <w:t>».</w:t>
      </w:r>
    </w:p>
    <w:p w:rsidR="005815AB" w:rsidRDefault="005815AB" w:rsidP="00241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EC">
        <w:rPr>
          <w:rFonts w:ascii="Times New Roman" w:hAnsi="Times New Roman"/>
          <w:sz w:val="24"/>
          <w:szCs w:val="24"/>
        </w:rPr>
        <w:t xml:space="preserve">       </w:t>
      </w:r>
      <w:r w:rsidR="00241A3F" w:rsidRPr="00B14DEC">
        <w:rPr>
          <w:rFonts w:ascii="Times New Roman" w:hAnsi="Times New Roman"/>
          <w:sz w:val="24"/>
          <w:szCs w:val="24"/>
        </w:rPr>
        <w:t>1.</w:t>
      </w:r>
      <w:r w:rsidR="00241A3F">
        <w:rPr>
          <w:rFonts w:ascii="Times New Roman" w:hAnsi="Times New Roman"/>
          <w:sz w:val="24"/>
          <w:szCs w:val="24"/>
        </w:rPr>
        <w:t>6</w:t>
      </w:r>
      <w:r w:rsidR="00241A3F" w:rsidRPr="00B14DEC">
        <w:rPr>
          <w:rFonts w:ascii="Times New Roman" w:hAnsi="Times New Roman"/>
          <w:sz w:val="24"/>
          <w:szCs w:val="24"/>
        </w:rPr>
        <w:t>.  В паспорте Подпрограммы  «Обеспечение жильем молодых семей в городе Сорочинске» на 2014-2018 годы муниципальной программы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B14DEC">
        <w:rPr>
          <w:rFonts w:ascii="Times New Roman" w:hAnsi="Times New Roman"/>
          <w:sz w:val="24"/>
          <w:szCs w:val="24"/>
        </w:rPr>
        <w:t>«Развитие  жилищного строительства   в Сорочинском городском округе Оренбургской области на 2014-2018 годы», Раздел «Объемы и источники финансирования подпрограммы (тыс. руб.) с разбивкой по годам»  изложить в следующей  редакции:  «</w:t>
      </w:r>
      <w:r w:rsidR="00241A3F" w:rsidRPr="00241A3F">
        <w:rPr>
          <w:rFonts w:ascii="Times New Roman" w:hAnsi="Times New Roman"/>
          <w:sz w:val="24"/>
          <w:szCs w:val="24"/>
        </w:rPr>
        <w:t>Общий объем финансирования подпрограммы составляет 36 145,6 тыс. руб.: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2014год – 10234,9 тыс. руб.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2015 год – 16 233,2 тыс. руб.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2016 год – 6 677,5 тыс. руб.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2017год – 1 500,0 тыс. руб.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2018 год– 1 500,0 тыс. руб.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Средства городского бюджета, выделяемые молодым семьям в виде социальных выплат 9 000 тыс.руб., в том числе: 2014 – 1 500,0 тыс. руб.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2015 – 3 000,0 тыс. руб.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2016 – 1 500,0 тыс. руб.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2017 – 1 500,0 тыс. руб.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2018 – 1 500,0 тыс. руб.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Средства областного бюджета, выделяемые молодым семьям в виде социальных выплат 23 250,2тыс.руб.,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 xml:space="preserve">в том числе: 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2014 - 7 153,0 тыс. руб.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2015 – 12 219,8 тыс. руб.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2016 – 3 877,4 тыс. руб.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Средства федерального бюджета, выделяемые молодым семьям в виде социальных выплат 3895,4тыс.руб.,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в том числе: 2014 - 1 581,9 тыс. руб.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2015 - 1013,4 тыс. руб.</w:t>
      </w:r>
      <w:r w:rsidR="00241A3F">
        <w:rPr>
          <w:rFonts w:ascii="Times New Roman" w:hAnsi="Times New Roman"/>
          <w:sz w:val="24"/>
          <w:szCs w:val="24"/>
        </w:rPr>
        <w:t xml:space="preserve"> </w:t>
      </w:r>
      <w:r w:rsidR="00241A3F" w:rsidRPr="00241A3F">
        <w:rPr>
          <w:rFonts w:ascii="Times New Roman" w:hAnsi="Times New Roman"/>
          <w:sz w:val="24"/>
          <w:szCs w:val="24"/>
        </w:rPr>
        <w:t>2016 - 1300,1 тыс.руб.</w:t>
      </w:r>
      <w:r w:rsidR="00241A3F" w:rsidRPr="00B14DEC">
        <w:rPr>
          <w:rFonts w:ascii="Times New Roman" w:hAnsi="Times New Roman"/>
          <w:sz w:val="24"/>
          <w:szCs w:val="24"/>
        </w:rPr>
        <w:t>».</w:t>
      </w:r>
    </w:p>
    <w:p w:rsidR="00704893" w:rsidRDefault="00704893" w:rsidP="00241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1.7.  </w:t>
      </w:r>
      <w:r w:rsidRPr="00B14DEC">
        <w:rPr>
          <w:rFonts w:ascii="Times New Roman" w:hAnsi="Times New Roman"/>
          <w:sz w:val="24"/>
          <w:szCs w:val="24"/>
        </w:rPr>
        <w:t>В паспорте Подпрограммы  «Обеспечение жильем молодых семей в городе Сорочинске» на 2014-2018 годы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DEC">
        <w:rPr>
          <w:rFonts w:ascii="Times New Roman" w:hAnsi="Times New Roman"/>
          <w:sz w:val="24"/>
          <w:szCs w:val="24"/>
        </w:rPr>
        <w:t>«Развитие  жилищного строительства   в Сорочинском городском округе Оренбургской области на 2014-2018 годы»,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B14DEC">
        <w:rPr>
          <w:rFonts w:ascii="Times New Roman" w:hAnsi="Times New Roman"/>
          <w:sz w:val="24"/>
          <w:szCs w:val="24"/>
        </w:rPr>
        <w:t xml:space="preserve">аздел </w:t>
      </w:r>
      <w:r>
        <w:rPr>
          <w:rFonts w:ascii="Times New Roman" w:hAnsi="Times New Roman"/>
          <w:sz w:val="24"/>
          <w:szCs w:val="24"/>
        </w:rPr>
        <w:t>«</w:t>
      </w:r>
      <w:r w:rsidRPr="00704893">
        <w:rPr>
          <w:rFonts w:ascii="Times New Roman" w:hAnsi="Times New Roman"/>
          <w:sz w:val="24"/>
          <w:szCs w:val="24"/>
        </w:rPr>
        <w:t>2. Приоритеты политики органов местного самоуправления  Сорочинского  городского округа в сфере реализации подпрограммы, цель, задачи и показатели (индикаторы) их достижения.</w:t>
      </w:r>
      <w:r>
        <w:rPr>
          <w:rFonts w:ascii="Times New Roman" w:hAnsi="Times New Roman"/>
          <w:sz w:val="24"/>
          <w:szCs w:val="24"/>
        </w:rPr>
        <w:t xml:space="preserve">», после слов </w:t>
      </w:r>
      <w:r w:rsidRPr="00704893">
        <w:rPr>
          <w:rFonts w:ascii="Times New Roman" w:hAnsi="Times New Roman"/>
          <w:sz w:val="24"/>
          <w:szCs w:val="24"/>
        </w:rPr>
        <w:t>«Стимулирование развития жилищного строительства в Оренбургской области в 2014-2020 годах</w:t>
      </w:r>
      <w:r>
        <w:rPr>
          <w:rFonts w:ascii="Times New Roman" w:hAnsi="Times New Roman"/>
          <w:sz w:val="24"/>
          <w:szCs w:val="24"/>
        </w:rPr>
        <w:t>», дополнить словами «</w:t>
      </w:r>
      <w:r w:rsidRPr="00704893">
        <w:rPr>
          <w:rFonts w:ascii="Times New Roman" w:hAnsi="Times New Roman"/>
          <w:sz w:val="24"/>
          <w:szCs w:val="24"/>
        </w:rPr>
        <w:t xml:space="preserve">- предоставление отдельным категориям молодых семей за счет средств областного и </w:t>
      </w:r>
      <w:r w:rsidRPr="00704893">
        <w:rPr>
          <w:rFonts w:ascii="Times New Roman" w:hAnsi="Times New Roman"/>
          <w:sz w:val="24"/>
          <w:szCs w:val="24"/>
        </w:rPr>
        <w:lastRenderedPageBreak/>
        <w:t>местного бюджетов социальных выплат на приобретение (строительство) жилья за счет мероприятий, реализуемых в рамках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годах».</w:t>
      </w:r>
      <w:r>
        <w:rPr>
          <w:rFonts w:ascii="Times New Roman" w:hAnsi="Times New Roman"/>
          <w:sz w:val="24"/>
          <w:szCs w:val="24"/>
        </w:rPr>
        <w:t>, далее по тексту.</w:t>
      </w:r>
      <w:r w:rsidRPr="00704893">
        <w:rPr>
          <w:rFonts w:ascii="Times New Roman" w:hAnsi="Times New Roman"/>
          <w:sz w:val="24"/>
          <w:szCs w:val="24"/>
        </w:rPr>
        <w:t xml:space="preserve"> </w:t>
      </w:r>
    </w:p>
    <w:p w:rsidR="00704893" w:rsidRDefault="00704893" w:rsidP="00704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14D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B14DE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14DEC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и</w:t>
      </w:r>
      <w:r w:rsidRPr="00B14DE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B14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04893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893">
        <w:rPr>
          <w:rFonts w:ascii="Times New Roman" w:hAnsi="Times New Roman"/>
          <w:sz w:val="24"/>
          <w:szCs w:val="24"/>
        </w:rPr>
        <w:t>о показателях (индик</w:t>
      </w:r>
      <w:r>
        <w:rPr>
          <w:rFonts w:ascii="Times New Roman" w:hAnsi="Times New Roman"/>
          <w:sz w:val="24"/>
          <w:szCs w:val="24"/>
        </w:rPr>
        <w:t xml:space="preserve">аторах) муниципальной программы </w:t>
      </w:r>
      <w:r w:rsidRPr="00704893">
        <w:rPr>
          <w:rFonts w:ascii="Times New Roman" w:hAnsi="Times New Roman"/>
          <w:sz w:val="24"/>
          <w:szCs w:val="24"/>
        </w:rPr>
        <w:t>«Развитие  жилищного строительства  в  Сорочинском  городском округе Оренбургской  области на  2014-2018 годы»</w:t>
      </w:r>
      <w:r w:rsidR="00C35776">
        <w:rPr>
          <w:rFonts w:ascii="Times New Roman" w:hAnsi="Times New Roman"/>
          <w:sz w:val="24"/>
          <w:szCs w:val="24"/>
        </w:rPr>
        <w:t xml:space="preserve"> </w:t>
      </w:r>
      <w:r w:rsidRPr="00704893">
        <w:rPr>
          <w:rFonts w:ascii="Times New Roman" w:hAnsi="Times New Roman"/>
          <w:sz w:val="24"/>
          <w:szCs w:val="24"/>
        </w:rPr>
        <w:t>и подпрограмм</w:t>
      </w:r>
      <w:r w:rsidR="00C35776">
        <w:rPr>
          <w:rFonts w:ascii="Times New Roman" w:hAnsi="Times New Roman"/>
          <w:sz w:val="24"/>
          <w:szCs w:val="24"/>
        </w:rPr>
        <w:t xml:space="preserve">» </w:t>
      </w:r>
      <w:r w:rsidRPr="00B14DEC">
        <w:rPr>
          <w:rFonts w:ascii="Times New Roman" w:hAnsi="Times New Roman"/>
          <w:sz w:val="24"/>
          <w:szCs w:val="24"/>
        </w:rPr>
        <w:t xml:space="preserve"> к   муниципальной  программе:  «Развитие  жилищного строительства  в Сорочинском городском округе Оренбургской области  на  2014-2018 годы»,  </w:t>
      </w:r>
      <w:r>
        <w:rPr>
          <w:rFonts w:ascii="Times New Roman" w:hAnsi="Times New Roman"/>
          <w:sz w:val="24"/>
          <w:szCs w:val="24"/>
        </w:rPr>
        <w:t xml:space="preserve">строки </w:t>
      </w:r>
      <w:r w:rsidR="00C35776">
        <w:rPr>
          <w:rFonts w:ascii="Times New Roman" w:hAnsi="Times New Roman"/>
          <w:sz w:val="24"/>
          <w:szCs w:val="24"/>
        </w:rPr>
        <w:t xml:space="preserve">5.1, 5.2, 5.3 читать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081"/>
        <w:gridCol w:w="1398"/>
        <w:gridCol w:w="967"/>
        <w:gridCol w:w="976"/>
        <w:gridCol w:w="967"/>
        <w:gridCol w:w="967"/>
        <w:gridCol w:w="1424"/>
      </w:tblGrid>
      <w:tr w:rsidR="00C35776" w:rsidRPr="00C35776" w:rsidTr="00C35776">
        <w:tc>
          <w:tcPr>
            <w:tcW w:w="569" w:type="dxa"/>
          </w:tcPr>
          <w:p w:rsidR="00C35776" w:rsidRPr="00C3577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77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098" w:type="dxa"/>
          </w:tcPr>
          <w:p w:rsidR="00C35776" w:rsidRPr="00C35776" w:rsidRDefault="00C35776" w:rsidP="00C357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776">
              <w:rPr>
                <w:rFonts w:ascii="Times New Roman" w:hAnsi="Times New Roman"/>
                <w:sz w:val="24"/>
                <w:szCs w:val="24"/>
              </w:rPr>
              <w:t>Количество молодых семей, состоящих на учете на получение социальной выплаты на приобретение (строительство) жилья</w:t>
            </w:r>
          </w:p>
        </w:tc>
        <w:tc>
          <w:tcPr>
            <w:tcW w:w="1429" w:type="dxa"/>
          </w:tcPr>
          <w:p w:rsidR="00C35776" w:rsidRPr="00C3577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77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997" w:type="dxa"/>
          </w:tcPr>
          <w:p w:rsidR="00C35776" w:rsidRPr="00C3577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7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7" w:type="dxa"/>
          </w:tcPr>
          <w:p w:rsidR="00C35776" w:rsidRPr="00C3577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776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997" w:type="dxa"/>
          </w:tcPr>
          <w:p w:rsidR="00C35776" w:rsidRPr="00C3577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776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997" w:type="dxa"/>
          </w:tcPr>
          <w:p w:rsidR="00C35776" w:rsidRPr="00C3577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7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</w:tcPr>
          <w:p w:rsidR="00C35776" w:rsidRPr="00C3577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7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C35776" w:rsidRPr="00C35776" w:rsidTr="00C35776">
        <w:tc>
          <w:tcPr>
            <w:tcW w:w="569" w:type="dxa"/>
          </w:tcPr>
          <w:p w:rsidR="00C35776" w:rsidRPr="00C3577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77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098" w:type="dxa"/>
          </w:tcPr>
          <w:p w:rsidR="00C35776" w:rsidRPr="00C35776" w:rsidRDefault="00C35776" w:rsidP="00C357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776">
              <w:rPr>
                <w:rFonts w:ascii="Times New Roman" w:hAnsi="Times New Roman"/>
                <w:sz w:val="24"/>
                <w:szCs w:val="24"/>
              </w:rPr>
              <w:t>Количество молодых семей улучшивших свои условия</w:t>
            </w:r>
          </w:p>
        </w:tc>
        <w:tc>
          <w:tcPr>
            <w:tcW w:w="1429" w:type="dxa"/>
          </w:tcPr>
          <w:p w:rsidR="00C35776" w:rsidRPr="00C3577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77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997" w:type="dxa"/>
          </w:tcPr>
          <w:p w:rsidR="00C35776" w:rsidRPr="001728C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C35776" w:rsidRPr="001728C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C35776" w:rsidRPr="001728C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C35776" w:rsidRPr="001728C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C35776" w:rsidRPr="001728C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5776" w:rsidRPr="00C35776" w:rsidTr="00C35776">
        <w:tc>
          <w:tcPr>
            <w:tcW w:w="569" w:type="dxa"/>
          </w:tcPr>
          <w:p w:rsidR="00C35776" w:rsidRPr="00C3577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77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098" w:type="dxa"/>
          </w:tcPr>
          <w:p w:rsidR="00C35776" w:rsidRPr="00C35776" w:rsidRDefault="00C35776" w:rsidP="00C357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776">
              <w:rPr>
                <w:rFonts w:ascii="Times New Roman" w:hAnsi="Times New Roman"/>
                <w:sz w:val="24"/>
                <w:szCs w:val="24"/>
              </w:rPr>
              <w:t>Общая площадь приобретаемых (строящихся) жилых помещений молодыми семьями</w:t>
            </w:r>
          </w:p>
        </w:tc>
        <w:tc>
          <w:tcPr>
            <w:tcW w:w="1429" w:type="dxa"/>
          </w:tcPr>
          <w:p w:rsidR="00C35776" w:rsidRPr="00C3577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776">
              <w:rPr>
                <w:rFonts w:ascii="Times New Roman" w:hAnsi="Times New Roman"/>
                <w:sz w:val="24"/>
                <w:szCs w:val="24"/>
              </w:rPr>
              <w:t>кв.метр</w:t>
            </w:r>
          </w:p>
        </w:tc>
        <w:tc>
          <w:tcPr>
            <w:tcW w:w="997" w:type="dxa"/>
          </w:tcPr>
          <w:p w:rsidR="00C35776" w:rsidRPr="001728C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C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7" w:type="dxa"/>
          </w:tcPr>
          <w:p w:rsidR="00C35776" w:rsidRPr="001728C6" w:rsidRDefault="00C35776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C6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997" w:type="dxa"/>
          </w:tcPr>
          <w:p w:rsidR="00C35776" w:rsidRPr="001728C6" w:rsidRDefault="004610DB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C6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997" w:type="dxa"/>
          </w:tcPr>
          <w:p w:rsidR="00C35776" w:rsidRPr="001728C6" w:rsidRDefault="004610DB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C6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88" w:type="dxa"/>
          </w:tcPr>
          <w:p w:rsidR="00C35776" w:rsidRPr="001728C6" w:rsidRDefault="004610DB" w:rsidP="00C357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C6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</w:tbl>
    <w:p w:rsidR="00C35776" w:rsidRPr="00B14DEC" w:rsidRDefault="00C35776" w:rsidP="00704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E72" w:rsidRPr="00B14DEC" w:rsidRDefault="00CA4E72" w:rsidP="00B14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EC">
        <w:rPr>
          <w:rFonts w:ascii="Times New Roman" w:hAnsi="Times New Roman"/>
          <w:sz w:val="24"/>
          <w:szCs w:val="24"/>
        </w:rPr>
        <w:t xml:space="preserve">      1.</w:t>
      </w:r>
      <w:r w:rsidR="00C35776">
        <w:rPr>
          <w:rFonts w:ascii="Times New Roman" w:hAnsi="Times New Roman"/>
          <w:sz w:val="24"/>
          <w:szCs w:val="24"/>
        </w:rPr>
        <w:t>9</w:t>
      </w:r>
      <w:r w:rsidRPr="00B14DEC">
        <w:rPr>
          <w:rFonts w:ascii="Times New Roman" w:hAnsi="Times New Roman"/>
          <w:sz w:val="24"/>
          <w:szCs w:val="24"/>
        </w:rPr>
        <w:t>.  Приложение № 3  к   муниципальной  программе:  «Развитие  жилищного строительства  в Сорочинском городском округе Оренбургской области  на  2014-2018 годы»,  «Ресурсное обеспечение реализации муниципальной программы и подпрограмм»  изложить в новой редакции  согласно  приложени</w:t>
      </w:r>
      <w:r w:rsidR="00D12AEF" w:rsidRPr="00B14DEC">
        <w:rPr>
          <w:rFonts w:ascii="Times New Roman" w:hAnsi="Times New Roman"/>
          <w:sz w:val="24"/>
          <w:szCs w:val="24"/>
        </w:rPr>
        <w:t>ю №1.</w:t>
      </w:r>
    </w:p>
    <w:p w:rsidR="00C87D05" w:rsidRPr="00B14DEC" w:rsidRDefault="001E6CAB" w:rsidP="00B14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EC">
        <w:rPr>
          <w:rFonts w:ascii="Times New Roman" w:hAnsi="Times New Roman"/>
          <w:sz w:val="24"/>
          <w:szCs w:val="24"/>
        </w:rPr>
        <w:t xml:space="preserve">    </w:t>
      </w:r>
    </w:p>
    <w:p w:rsidR="00C87D05" w:rsidRPr="00E24D7E" w:rsidRDefault="001E6CAB" w:rsidP="00B14DEC">
      <w:pPr>
        <w:pStyle w:val="21"/>
        <w:ind w:firstLine="284"/>
        <w:jc w:val="both"/>
        <w:rPr>
          <w:sz w:val="24"/>
          <w:szCs w:val="24"/>
          <w:lang w:val="ru-RU"/>
        </w:rPr>
      </w:pPr>
      <w:r w:rsidRPr="00B14DEC">
        <w:rPr>
          <w:sz w:val="24"/>
          <w:szCs w:val="24"/>
          <w:lang w:val="ru-RU"/>
        </w:rPr>
        <w:t xml:space="preserve">  </w:t>
      </w:r>
      <w:r w:rsidRPr="00E24D7E">
        <w:rPr>
          <w:sz w:val="24"/>
          <w:szCs w:val="24"/>
          <w:lang w:val="ru-RU"/>
        </w:rPr>
        <w:t xml:space="preserve">2. </w:t>
      </w:r>
      <w:r w:rsidR="00983668" w:rsidRPr="00E24D7E">
        <w:rPr>
          <w:sz w:val="24"/>
          <w:szCs w:val="24"/>
          <w:lang w:val="ru-RU"/>
        </w:rPr>
        <w:t xml:space="preserve"> </w:t>
      </w:r>
      <w:r w:rsidRPr="00E24D7E">
        <w:rPr>
          <w:sz w:val="24"/>
          <w:szCs w:val="24"/>
          <w:lang w:val="ru-RU"/>
        </w:rPr>
        <w:t xml:space="preserve">Контроль </w:t>
      </w:r>
      <w:r w:rsidR="00126F1A" w:rsidRPr="00E24D7E">
        <w:rPr>
          <w:sz w:val="24"/>
          <w:szCs w:val="24"/>
          <w:lang w:val="ru-RU"/>
        </w:rPr>
        <w:t xml:space="preserve"> </w:t>
      </w:r>
      <w:r w:rsidRPr="00E24D7E">
        <w:rPr>
          <w:sz w:val="24"/>
          <w:szCs w:val="24"/>
          <w:lang w:val="ru-RU"/>
        </w:rPr>
        <w:t xml:space="preserve">за </w:t>
      </w:r>
      <w:r w:rsidR="00126F1A" w:rsidRPr="00E24D7E">
        <w:rPr>
          <w:sz w:val="24"/>
          <w:szCs w:val="24"/>
          <w:lang w:val="ru-RU"/>
        </w:rPr>
        <w:t xml:space="preserve"> </w:t>
      </w:r>
      <w:r w:rsidRPr="00E24D7E">
        <w:rPr>
          <w:sz w:val="24"/>
          <w:szCs w:val="24"/>
          <w:lang w:val="ru-RU"/>
        </w:rPr>
        <w:t xml:space="preserve">исполнением настоящего постановления </w:t>
      </w:r>
      <w:r w:rsidR="004610DB" w:rsidRPr="00E24D7E">
        <w:rPr>
          <w:sz w:val="24"/>
          <w:szCs w:val="24"/>
          <w:lang w:val="ru-RU"/>
        </w:rPr>
        <w:t>оставляю за собой</w:t>
      </w:r>
      <w:r w:rsidR="00D12AEF" w:rsidRPr="00E24D7E">
        <w:rPr>
          <w:sz w:val="24"/>
          <w:szCs w:val="24"/>
          <w:lang w:val="ru-RU"/>
        </w:rPr>
        <w:t>.</w:t>
      </w:r>
      <w:r w:rsidRPr="00E24D7E">
        <w:rPr>
          <w:sz w:val="24"/>
          <w:szCs w:val="24"/>
          <w:lang w:val="ru-RU"/>
        </w:rPr>
        <w:t xml:space="preserve">    </w:t>
      </w:r>
    </w:p>
    <w:p w:rsidR="00CA4E72" w:rsidRPr="00B14DEC" w:rsidRDefault="00CA4E72" w:rsidP="00B14DEC">
      <w:pPr>
        <w:pStyle w:val="21"/>
        <w:ind w:firstLine="284"/>
        <w:jc w:val="both"/>
        <w:rPr>
          <w:sz w:val="24"/>
          <w:szCs w:val="24"/>
          <w:lang w:val="ru-RU"/>
        </w:rPr>
      </w:pPr>
    </w:p>
    <w:p w:rsidR="00C87D05" w:rsidRPr="00B14DEC" w:rsidRDefault="001E6CAB" w:rsidP="00B14DEC">
      <w:pPr>
        <w:pStyle w:val="21"/>
        <w:jc w:val="both"/>
        <w:rPr>
          <w:sz w:val="24"/>
          <w:szCs w:val="24"/>
          <w:lang w:val="ru-RU"/>
        </w:rPr>
      </w:pPr>
      <w:r w:rsidRPr="00B14DEC">
        <w:rPr>
          <w:sz w:val="24"/>
          <w:szCs w:val="24"/>
          <w:lang w:val="ru-RU"/>
        </w:rPr>
        <w:t xml:space="preserve">      </w:t>
      </w:r>
      <w:r w:rsidR="00983668" w:rsidRPr="00B14DEC">
        <w:rPr>
          <w:sz w:val="24"/>
          <w:szCs w:val="24"/>
          <w:lang w:val="ru-RU"/>
        </w:rPr>
        <w:t xml:space="preserve"> </w:t>
      </w:r>
      <w:r w:rsidRPr="00B14DEC">
        <w:rPr>
          <w:sz w:val="24"/>
          <w:szCs w:val="24"/>
          <w:lang w:val="ru-RU"/>
        </w:rPr>
        <w:t xml:space="preserve">3. Установить, что настоящее постановление вступает в силу </w:t>
      </w:r>
      <w:r w:rsidR="00E24D7E">
        <w:rPr>
          <w:sz w:val="24"/>
          <w:szCs w:val="24"/>
          <w:lang w:val="ru-RU"/>
        </w:rPr>
        <w:t>после</w:t>
      </w:r>
      <w:r w:rsidRPr="00B14DEC">
        <w:rPr>
          <w:sz w:val="24"/>
          <w:szCs w:val="24"/>
          <w:lang w:val="ru-RU"/>
        </w:rPr>
        <w:t xml:space="preserve">  официально</w:t>
      </w:r>
      <w:r w:rsidR="00E24D7E">
        <w:rPr>
          <w:sz w:val="24"/>
          <w:szCs w:val="24"/>
          <w:lang w:val="ru-RU"/>
        </w:rPr>
        <w:t>го</w:t>
      </w:r>
      <w:r w:rsidRPr="00B14DEC">
        <w:rPr>
          <w:sz w:val="24"/>
          <w:szCs w:val="24"/>
          <w:lang w:val="ru-RU"/>
        </w:rPr>
        <w:t xml:space="preserve">  опубликовани</w:t>
      </w:r>
      <w:r w:rsidR="00E24D7E">
        <w:rPr>
          <w:sz w:val="24"/>
          <w:szCs w:val="24"/>
          <w:lang w:val="ru-RU"/>
        </w:rPr>
        <w:t>я</w:t>
      </w:r>
      <w:r w:rsidRPr="00B14DEC">
        <w:rPr>
          <w:sz w:val="24"/>
          <w:szCs w:val="24"/>
          <w:lang w:val="ru-RU"/>
        </w:rPr>
        <w:t>.</w:t>
      </w:r>
    </w:p>
    <w:p w:rsidR="00CA4E72" w:rsidRPr="00B14DEC" w:rsidRDefault="00CA4E72" w:rsidP="00B14DEC">
      <w:pPr>
        <w:pStyle w:val="21"/>
        <w:jc w:val="both"/>
        <w:rPr>
          <w:sz w:val="24"/>
          <w:szCs w:val="24"/>
          <w:lang w:val="ru-RU"/>
        </w:rPr>
      </w:pPr>
    </w:p>
    <w:p w:rsidR="004610DB" w:rsidRPr="00E24D7E" w:rsidRDefault="004610DB" w:rsidP="004610DB">
      <w:pPr>
        <w:pStyle w:val="21"/>
        <w:rPr>
          <w:sz w:val="24"/>
          <w:szCs w:val="24"/>
          <w:lang w:val="ru-RU"/>
        </w:rPr>
      </w:pPr>
      <w:r w:rsidRPr="00E24D7E">
        <w:rPr>
          <w:sz w:val="24"/>
          <w:szCs w:val="24"/>
          <w:lang w:val="ru-RU"/>
        </w:rPr>
        <w:t>И.о. главы муниципального образования</w:t>
      </w:r>
    </w:p>
    <w:p w:rsidR="004610DB" w:rsidRPr="00E24D7E" w:rsidRDefault="00D4322F" w:rsidP="004610DB">
      <w:pPr>
        <w:pStyle w:val="21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62230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0DB" w:rsidRPr="00E24D7E">
        <w:rPr>
          <w:sz w:val="24"/>
          <w:szCs w:val="24"/>
          <w:lang w:val="ru-RU"/>
        </w:rPr>
        <w:t>Сорочинский городской округ – первый</w:t>
      </w:r>
    </w:p>
    <w:p w:rsidR="004610DB" w:rsidRPr="00E24D7E" w:rsidRDefault="004610DB" w:rsidP="004610DB">
      <w:pPr>
        <w:pStyle w:val="21"/>
        <w:rPr>
          <w:sz w:val="24"/>
          <w:szCs w:val="24"/>
          <w:lang w:val="ru-RU"/>
        </w:rPr>
      </w:pPr>
      <w:r w:rsidRPr="00E24D7E">
        <w:rPr>
          <w:sz w:val="24"/>
          <w:szCs w:val="24"/>
          <w:lang w:val="ru-RU"/>
        </w:rPr>
        <w:t>заместитель главы администрации городского</w:t>
      </w:r>
    </w:p>
    <w:p w:rsidR="004610DB" w:rsidRPr="00E24D7E" w:rsidRDefault="004610DB" w:rsidP="004610DB">
      <w:pPr>
        <w:pStyle w:val="21"/>
        <w:rPr>
          <w:sz w:val="24"/>
          <w:szCs w:val="24"/>
          <w:lang w:val="ru-RU"/>
        </w:rPr>
      </w:pPr>
      <w:r w:rsidRPr="00E24D7E">
        <w:rPr>
          <w:sz w:val="24"/>
          <w:szCs w:val="24"/>
          <w:lang w:val="ru-RU"/>
        </w:rPr>
        <w:t>округа по оперативному управлению</w:t>
      </w:r>
    </w:p>
    <w:p w:rsidR="00CA4E72" w:rsidRPr="00E24D7E" w:rsidRDefault="004610DB" w:rsidP="004610DB">
      <w:pPr>
        <w:pStyle w:val="21"/>
        <w:rPr>
          <w:sz w:val="24"/>
          <w:szCs w:val="24"/>
          <w:lang w:val="ru-RU"/>
        </w:rPr>
      </w:pPr>
      <w:r w:rsidRPr="00E24D7E">
        <w:rPr>
          <w:sz w:val="24"/>
          <w:szCs w:val="24"/>
          <w:lang w:val="ru-RU"/>
        </w:rPr>
        <w:t>муниципальным хозяйством                                                                     А.А. Богданов</w:t>
      </w:r>
    </w:p>
    <w:p w:rsidR="00CA4E72" w:rsidRDefault="00CA4E72" w:rsidP="00C87D05">
      <w:pPr>
        <w:pStyle w:val="21"/>
        <w:rPr>
          <w:sz w:val="24"/>
          <w:szCs w:val="24"/>
          <w:lang w:val="ru-RU"/>
        </w:rPr>
      </w:pPr>
    </w:p>
    <w:p w:rsidR="00E24D7E" w:rsidRDefault="00E24D7E" w:rsidP="00C87D0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7576C" w:rsidRDefault="001E6CAB" w:rsidP="00C87D05">
      <w:pPr>
        <w:spacing w:line="240" w:lineRule="auto"/>
        <w:rPr>
          <w:rFonts w:ascii="Times New Roman" w:hAnsi="Times New Roman"/>
          <w:b/>
          <w:color w:val="000000"/>
          <w:spacing w:val="-3"/>
          <w:sz w:val="20"/>
          <w:szCs w:val="20"/>
        </w:rPr>
        <w:sectPr w:rsidR="0057576C" w:rsidSect="00231530">
          <w:pgSz w:w="11906" w:h="16838"/>
          <w:pgMar w:top="568" w:right="849" w:bottom="709" w:left="1701" w:header="708" w:footer="708" w:gutter="0"/>
          <w:cols w:space="708"/>
          <w:docGrid w:linePitch="360"/>
        </w:sectPr>
      </w:pPr>
      <w:r w:rsidRPr="00C87D05">
        <w:rPr>
          <w:rFonts w:ascii="Times New Roman" w:hAnsi="Times New Roman"/>
          <w:sz w:val="20"/>
          <w:szCs w:val="20"/>
        </w:rPr>
        <w:t>Разослано: в дело,  прокуратуре,  УАГиКС,  отдел по экономики, управление  финансов, отдел по управлению имуществом и земельным отношениям, управление  ЖКХ,  Шумкиной  Л.В., информационный бюллетень.</w:t>
      </w:r>
      <w:r w:rsidRPr="00C87D05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 </w:t>
      </w:r>
    </w:p>
    <w:p w:rsidR="0057576C" w:rsidRPr="000C3B8B" w:rsidRDefault="0057576C" w:rsidP="0057576C">
      <w:pPr>
        <w:spacing w:line="288" w:lineRule="auto"/>
      </w:pPr>
    </w:p>
    <w:p w:rsidR="0057576C" w:rsidRPr="000C3B8B" w:rsidRDefault="0057576C" w:rsidP="0057576C">
      <w:pPr>
        <w:spacing w:line="288" w:lineRule="auto"/>
      </w:pPr>
    </w:p>
    <w:p w:rsidR="0057576C" w:rsidRPr="0057576C" w:rsidRDefault="0057576C" w:rsidP="0057576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t> </w:t>
      </w:r>
      <w:r w:rsidRPr="0057576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Приложение №1  к</w:t>
      </w:r>
    </w:p>
    <w:p w:rsidR="0057576C" w:rsidRPr="0057576C" w:rsidRDefault="0057576C" w:rsidP="0057576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7576C">
        <w:rPr>
          <w:rFonts w:ascii="Times New Roman" w:hAnsi="Times New Roman"/>
          <w:sz w:val="24"/>
          <w:szCs w:val="24"/>
        </w:rPr>
        <w:t xml:space="preserve">Постановлению  администрации </w:t>
      </w:r>
    </w:p>
    <w:p w:rsidR="0057576C" w:rsidRPr="0057576C" w:rsidRDefault="0057576C" w:rsidP="0057576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7576C">
        <w:rPr>
          <w:rFonts w:ascii="Times New Roman" w:hAnsi="Times New Roman"/>
          <w:sz w:val="24"/>
          <w:szCs w:val="24"/>
        </w:rPr>
        <w:t xml:space="preserve"> Сорочинского городского округа</w:t>
      </w:r>
    </w:p>
    <w:p w:rsidR="0057576C" w:rsidRPr="0057576C" w:rsidRDefault="0057576C" w:rsidP="0057576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7576C">
        <w:rPr>
          <w:rFonts w:ascii="Times New Roman" w:hAnsi="Times New Roman"/>
          <w:sz w:val="24"/>
          <w:szCs w:val="24"/>
        </w:rPr>
        <w:t xml:space="preserve"> Оренбургской  области  </w:t>
      </w:r>
    </w:p>
    <w:p w:rsidR="0057576C" w:rsidRPr="0057576C" w:rsidRDefault="0057576C" w:rsidP="0057576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7576C">
        <w:rPr>
          <w:rFonts w:ascii="Times New Roman" w:hAnsi="Times New Roman"/>
          <w:sz w:val="24"/>
          <w:szCs w:val="24"/>
        </w:rPr>
        <w:t xml:space="preserve">от  16.06.2016 № 878-п </w:t>
      </w:r>
    </w:p>
    <w:p w:rsidR="0057576C" w:rsidRPr="0057576C" w:rsidRDefault="0057576C" w:rsidP="0057576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7576C" w:rsidRPr="0057576C" w:rsidRDefault="0057576C" w:rsidP="0057576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7576C">
        <w:rPr>
          <w:rFonts w:ascii="Times New Roman" w:hAnsi="Times New Roman"/>
          <w:sz w:val="24"/>
          <w:szCs w:val="24"/>
        </w:rPr>
        <w:t xml:space="preserve">   Приложение № 3                 </w:t>
      </w:r>
    </w:p>
    <w:tbl>
      <w:tblPr>
        <w:tblW w:w="0" w:type="auto"/>
        <w:tblInd w:w="10740" w:type="dxa"/>
        <w:tblLook w:val="0000" w:firstRow="0" w:lastRow="0" w:firstColumn="0" w:lastColumn="0" w:noHBand="0" w:noVBand="0"/>
      </w:tblPr>
      <w:tblGrid>
        <w:gridCol w:w="4358"/>
      </w:tblGrid>
      <w:tr w:rsidR="0057576C" w:rsidRPr="0057576C" w:rsidTr="000C0C4C">
        <w:trPr>
          <w:trHeight w:val="100"/>
        </w:trPr>
        <w:tc>
          <w:tcPr>
            <w:tcW w:w="4858" w:type="dxa"/>
          </w:tcPr>
          <w:p w:rsidR="0057576C" w:rsidRPr="0057576C" w:rsidRDefault="0057576C" w:rsidP="000C0C4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к муниципальной программе  «Развитие  жилищного строительства  в Сорочинском городском округе Оренбургской области  на  2014-2018 годы»</w:t>
            </w:r>
          </w:p>
          <w:p w:rsidR="0057576C" w:rsidRPr="0057576C" w:rsidRDefault="0057576C" w:rsidP="000C0C4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76C" w:rsidRPr="0057576C" w:rsidRDefault="0057576C" w:rsidP="0057576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7576C">
        <w:rPr>
          <w:rFonts w:ascii="Times New Roman" w:hAnsi="Times New Roman"/>
          <w:sz w:val="24"/>
          <w:szCs w:val="24"/>
        </w:rPr>
        <w:t>Ресурсное обеспечение</w:t>
      </w:r>
    </w:p>
    <w:p w:rsidR="0057576C" w:rsidRPr="0057576C" w:rsidRDefault="0057576C" w:rsidP="0057576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7576C">
        <w:rPr>
          <w:rFonts w:ascii="Times New Roman" w:hAnsi="Times New Roman"/>
          <w:sz w:val="24"/>
          <w:szCs w:val="24"/>
        </w:rPr>
        <w:t>реализации муниципальной программы и подпрограмм</w:t>
      </w:r>
    </w:p>
    <w:p w:rsidR="0057576C" w:rsidRPr="0057576C" w:rsidRDefault="0057576C" w:rsidP="0057576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757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855"/>
        <w:gridCol w:w="1985"/>
        <w:gridCol w:w="1843"/>
        <w:gridCol w:w="850"/>
        <w:gridCol w:w="709"/>
        <w:gridCol w:w="1134"/>
        <w:gridCol w:w="1134"/>
        <w:gridCol w:w="1276"/>
        <w:gridCol w:w="1275"/>
        <w:gridCol w:w="1276"/>
        <w:gridCol w:w="1134"/>
      </w:tblGrid>
      <w:tr w:rsidR="0057576C" w:rsidRPr="0057576C" w:rsidTr="000C0C4C"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gridSpan w:val="3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gridSpan w:val="5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</w:tr>
      <w:tr w:rsidR="0057576C" w:rsidRPr="0057576C" w:rsidTr="000C0C4C">
        <w:tc>
          <w:tcPr>
            <w:tcW w:w="69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576C" w:rsidRPr="0057576C" w:rsidTr="000C0C4C"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right="-108" w:hanging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«Развитие  жилищного строительства  вСорочинском городском округе Оренбургской  </w:t>
            </w: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области на  2014-2018 годы»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179105,5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183479,66</w:t>
            </w: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191269,3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22159,9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18659,9</w:t>
            </w:r>
          </w:p>
        </w:tc>
      </w:tr>
      <w:tr w:rsidR="0057576C" w:rsidRPr="0057576C" w:rsidTr="000C0C4C"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179105,5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183479,66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-4009,1*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-30143,3**</w:t>
            </w: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10178,0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7576C" w:rsidRPr="0057576C" w:rsidTr="000C0C4C"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Управление архитектуры градострои-тельства и капитального строительства Администрации Сорочинского городского округа Оренбургской области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170292,1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57576C" w:rsidRPr="0057576C" w:rsidRDefault="0057576C" w:rsidP="0057576C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30352,7***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9860,7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6360,7</w:t>
            </w:r>
          </w:p>
        </w:tc>
      </w:tr>
      <w:tr w:rsidR="0057576C" w:rsidRPr="0057576C" w:rsidTr="000C0C4C"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10524,2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10524,2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10524,2</w:t>
            </w:r>
          </w:p>
        </w:tc>
      </w:tr>
      <w:tr w:rsidR="0057576C" w:rsidRPr="0057576C" w:rsidTr="000C0C4C">
        <w:tc>
          <w:tcPr>
            <w:tcW w:w="69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Сорочинского городского округа Оренбургской области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57576C" w:rsidRPr="0057576C" w:rsidTr="000C0C4C">
        <w:trPr>
          <w:trHeight w:val="728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в рамках муниципальной программы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2360,7</w:t>
            </w:r>
          </w:p>
        </w:tc>
      </w:tr>
      <w:tr w:rsidR="0057576C" w:rsidRPr="0057576C" w:rsidTr="000C0C4C">
        <w:trPr>
          <w:trHeight w:val="188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Админис-трация Сорочинского городского округа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2204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Управление архитектуры градострои-тельства и капитального строительства Админист-рации Сорочинского городского округа Оренбургской области</w:t>
            </w: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23001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00020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2360,7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2360,7</w:t>
            </w:r>
          </w:p>
        </w:tc>
      </w:tr>
      <w:tr w:rsidR="0057576C" w:rsidRPr="0057576C" w:rsidTr="000C0C4C">
        <w:trPr>
          <w:trHeight w:val="684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«Расходы на выплаты персоналу государственных (муниципальных)  органов»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2360,7</w:t>
            </w:r>
          </w:p>
        </w:tc>
      </w:tr>
      <w:tr w:rsidR="0057576C" w:rsidRPr="0057576C" w:rsidTr="000C0C4C">
        <w:trPr>
          <w:trHeight w:val="1228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228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Админист-рации </w:t>
            </w: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Сорочинского городского округа Оренбургской области</w:t>
            </w: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717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23001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00020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2360,7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2360,7</w:t>
            </w:r>
          </w:p>
        </w:tc>
      </w:tr>
      <w:tr w:rsidR="0057576C" w:rsidRPr="0057576C" w:rsidTr="000C0C4C"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системы градорегулирования Сорочинского городского округа на 2014 – 2018 годы»</w:t>
            </w: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3288,52</w:t>
            </w: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1630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7576C" w:rsidRPr="0057576C" w:rsidTr="000C0C4C"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3288,52</w:t>
            </w: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845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Управление архитектуры градострои-тельства и капитального строительства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717  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1630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7576C" w:rsidRPr="0057576C" w:rsidTr="000C0C4C"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«Обеспечение  градостроительной деятельности»</w:t>
            </w: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3288,52</w:t>
            </w: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1630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7576C" w:rsidRPr="0057576C" w:rsidTr="000C0C4C"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 …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2314006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2317018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2318001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729,52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2522,0</w:t>
            </w: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  <w:lang w:val="en-US"/>
              </w:rPr>
              <w:t>717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23101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40020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23101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23101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23101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80820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23101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858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248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194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300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7576C" w:rsidRPr="0057576C" w:rsidTr="000C0C4C">
        <w:trPr>
          <w:trHeight w:val="849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«Подготовка документации по  планировки  </w:t>
            </w: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(инженерные изыскания, проекты планировки, проекты межевания, проекты организации дорожного движения)»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562,6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1380,92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</w:tr>
      <w:tr w:rsidR="0057576C" w:rsidRPr="0057576C" w:rsidTr="000C0C4C">
        <w:trPr>
          <w:trHeight w:val="920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 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23 1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4006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2318001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562,6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339,92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1041,0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207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23101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40020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2310180010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408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</w:tr>
      <w:tr w:rsidR="0057576C" w:rsidRPr="0057576C" w:rsidTr="000C0C4C">
        <w:trPr>
          <w:trHeight w:val="602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«Подготовка и утверждение местных нормативов градостроительного проектирования»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685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 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23 1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4006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23 1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8001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873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2310180010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760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 Сорочинского городского округа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1658,0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708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 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23 1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4006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23 1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8001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1408,0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968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23101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448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Разработка Правила </w:t>
            </w: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землепользования и застройки  города   Сорочинска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519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 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23 1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661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590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Определение границ зон  затопления, подтопления населенных пунктов Сорочинского городского округа,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113,0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731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 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23 1 4006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15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23101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157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Вынос на местности красных линий, линий регулирования застройки, границ земель общего пользования, земельных участков,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613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Управление архитектуры градострои-тельства и капитального строительства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2310170180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613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Создание автоматизирован</w:t>
            </w: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ной информационной системы обеспечения градостроительной деятельности МО Сорочинский городской округ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204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 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74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23101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98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Повышение  квалификации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10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7576C" w:rsidRPr="0057576C" w:rsidTr="000C0C4C">
        <w:trPr>
          <w:trHeight w:val="330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 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98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23101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10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7576C" w:rsidRPr="0057576C" w:rsidTr="000C0C4C">
        <w:trPr>
          <w:trHeight w:val="283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Оргтехника,    программное  обеспечение, множительные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306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 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2317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212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23101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18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732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«Софинансиро-вание расходов по 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251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 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3823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23101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80820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300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274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«Расходы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30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652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Администрация Сорочинского городского округа </w:t>
            </w: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23 1 4006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200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23101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30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«Комплексное освоение и развитие территорий в целях жилищного строительства вСорочинском городском округе на 2014 – 2018 годы»</w:t>
            </w: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508,2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7576C" w:rsidRPr="0057576C" w:rsidTr="000C0C4C"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508,2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7576C" w:rsidRPr="0057576C" w:rsidTr="000C0C4C">
        <w:trPr>
          <w:trHeight w:val="617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«Развитие территорий городского округа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 целях жилищного строительства»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508,2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7576C" w:rsidRPr="0057576C" w:rsidTr="000C0C4C">
        <w:trPr>
          <w:trHeight w:val="131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2324006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2324006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2324006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508,2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141,7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199,6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31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23201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7576C" w:rsidRPr="0057576C" w:rsidTr="000C0C4C">
        <w:trPr>
          <w:trHeight w:val="887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Инженерно-геодезические и инженерно-геологические изыскания, разработка проектной документации инженерных сетей водо, газоснабжения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508,2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57576C" w:rsidRPr="0057576C" w:rsidTr="000C0C4C">
        <w:trPr>
          <w:trHeight w:val="96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2324006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508,2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15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23201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57576C" w:rsidRPr="0057576C" w:rsidTr="000C0C4C">
        <w:trPr>
          <w:trHeight w:val="283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 Строительство инженерных  сетей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7576C" w:rsidRPr="0057576C" w:rsidTr="000C0C4C">
        <w:trPr>
          <w:trHeight w:val="306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212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23201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7576C" w:rsidRPr="0057576C" w:rsidTr="000C0C4C">
        <w:trPr>
          <w:trHeight w:val="779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Инженерно-геодезические и инженерно-геологические изыскания, разработка проектной документации  автомобильных дорог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7576C" w:rsidRPr="0057576C" w:rsidTr="000C0C4C">
        <w:trPr>
          <w:trHeight w:val="731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228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23201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7576C" w:rsidRPr="0057576C" w:rsidTr="000C0C4C">
        <w:trPr>
          <w:trHeight w:val="236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7576C" w:rsidRPr="0057576C" w:rsidTr="000C0C4C">
        <w:trPr>
          <w:trHeight w:val="306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23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23201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7576C" w:rsidRPr="0057576C" w:rsidTr="000C0C4C">
        <w:trPr>
          <w:trHeight w:val="746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Инженерные изыскания, инструментальное обследование, разработка проектной документации объектов социальной сферы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221,3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826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2324006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2324006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199,6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416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435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строительство, реконструкция объектов социальной сферы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448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449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23201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40020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823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«Переселение граждан Сорочинского городского округа из аварийного жилищного </w:t>
            </w: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фонда на 2014 – 2017 годы»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155306,9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152356,04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168</w:t>
            </w: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  <w:r w:rsidRPr="0057576C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01.9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421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155306,9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152356,04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3500.5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666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717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16</w:t>
            </w: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  <w:r w:rsidRPr="0057576C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01.</w:t>
            </w: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576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«Переселение граждан из аварийного жилищного фонда»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155006,9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152198,24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168</w:t>
            </w: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380</w:t>
            </w:r>
            <w:r w:rsidRPr="0057576C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271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155006,9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152198,24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3500,5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802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архитектуры,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717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16</w:t>
            </w: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4880</w:t>
            </w:r>
            <w:r w:rsidRPr="0057576C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.</w:t>
            </w: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2969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155006,9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152198,24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99 390.0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369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2359502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72932,3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  68552,1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2583,4**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900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архитектуры,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23301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95020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99 390.0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2715,3***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706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71059,3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79489,1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59133,1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684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2359602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71059,3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79489,1</w:t>
            </w:r>
          </w:p>
          <w:p w:rsidR="0057576C" w:rsidRPr="0057576C" w:rsidRDefault="0057576C" w:rsidP="005757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 т.ч. 27559,9**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89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архитектуры,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23301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96020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59133,1</w:t>
            </w:r>
            <w:r w:rsidRPr="00575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57576C" w:rsidRPr="0057576C" w:rsidRDefault="0057576C" w:rsidP="005757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  <w:lang w:val="en-US"/>
              </w:rPr>
              <w:t>27637.4***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746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11015,3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4157,04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9</w:t>
            </w: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  <w:r w:rsidRPr="0057576C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57.8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89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2354007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23301</w:t>
            </w:r>
            <w:r w:rsidRPr="0057576C">
              <w:rPr>
                <w:rFonts w:ascii="Times New Roman" w:hAnsi="Times New Roman"/>
                <w:sz w:val="24"/>
                <w:szCs w:val="24"/>
                <w:lang w:val="en-US"/>
              </w:rPr>
              <w:t>S9602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11015,3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4157,04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 т.ч. 4009,1*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3500,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560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архитектуры, градострои-тельства и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23301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  <w:lang w:val="en-US"/>
              </w:rPr>
              <w:t>S9</w:t>
            </w:r>
            <w:r w:rsidRPr="0057576C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  <w:r w:rsidRPr="0057576C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57.3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70C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597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«Осуществление технического обследования аварийного жилья, 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инженерных сетей, снос и снятие с учета аварийных зданий и сооружений»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157,8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59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Администрация Сорочинского </w:t>
            </w: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2357021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   157,8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59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архитектуры, градострои-тельства и капитального строительства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717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23302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70210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597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«Техническое обследование аварийных домов, оценка  аварийного  жилья,  снятие с учета </w:t>
            </w:r>
          </w:p>
          <w:p w:rsidR="0057576C" w:rsidRPr="0057576C" w:rsidRDefault="0057576C" w:rsidP="00575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зданий, сооружений (списание), снос аварийных домов,  расходы по содержанию муниципального жилья (инженерные сети)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2357021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   157,8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59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Управление архитектуры, градострои-тельства и капитального строительства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717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23302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597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«Реконструкция, </w:t>
            </w:r>
          </w:p>
          <w:p w:rsidR="0057576C" w:rsidRPr="0057576C" w:rsidRDefault="0057576C" w:rsidP="00575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модернизация, капитальный ремонт и содержание муниципального жилищного фонда вСорочинском городском округе на 2014 - 2018 годы»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57576C" w:rsidRPr="0057576C" w:rsidTr="000C0C4C">
        <w:trPr>
          <w:trHeight w:val="1493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1492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Управление ЖКХ администации Сорочинского городского округа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57576C" w:rsidRPr="0057576C" w:rsidTr="000C0C4C">
        <w:trPr>
          <w:trHeight w:val="761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«Содержание, реконструкция и капитальный ремонт муниципального жилищного фонда»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57576C" w:rsidRPr="0057576C" w:rsidTr="000C0C4C">
        <w:trPr>
          <w:trHeight w:val="553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711  </w:t>
            </w:r>
          </w:p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23 3 70192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      275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690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Управление ЖКХ администрации Сорочинского городского округа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23 4  01 70190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57576C" w:rsidRPr="0057576C" w:rsidTr="000C0C4C">
        <w:trPr>
          <w:trHeight w:val="658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жильем молодых семей в Сорочинском городском округе на 2014 – 2018 годы»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10234,9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16233,2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6677,5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7576C" w:rsidRPr="0057576C" w:rsidTr="000C0C4C">
        <w:trPr>
          <w:trHeight w:val="1255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711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10234,9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16233,2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6677,5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7576C" w:rsidRPr="0057576C" w:rsidTr="000C0C4C">
        <w:trPr>
          <w:trHeight w:val="659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«Предоставление социальных выплат молодым семьям на приобретение (строительство) жилья»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10234,9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16233,2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6677,5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7576C" w:rsidRPr="0057576C" w:rsidTr="000C0C4C">
        <w:trPr>
          <w:trHeight w:val="613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711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2347020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2240,1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401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2348008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759,9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259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23501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1149,3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1061,1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1061,1</w:t>
            </w:r>
          </w:p>
        </w:tc>
      </w:tr>
      <w:tr w:rsidR="0057576C" w:rsidRPr="0057576C" w:rsidTr="000C0C4C">
        <w:trPr>
          <w:trHeight w:val="259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23501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0810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350,7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438,9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438,9</w:t>
            </w:r>
          </w:p>
        </w:tc>
      </w:tr>
      <w:tr w:rsidR="0057576C" w:rsidRPr="0057576C" w:rsidTr="000C0C4C">
        <w:trPr>
          <w:trHeight w:val="259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235018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0810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1462,2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259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23501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2415.2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259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23501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1300.1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41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2348056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4652,7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259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2348081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7567,1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354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2345020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1581,9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1013,4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613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«Предоставление социальных выплат молодым семьям на приобретение (строительство) жилья» (средства местного бюджета)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711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2347020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2240,1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448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711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2348008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759,9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590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711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23501</w:t>
            </w:r>
            <w:r w:rsidRPr="0057576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1149.3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1061,1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1061,1</w:t>
            </w:r>
          </w:p>
        </w:tc>
      </w:tr>
      <w:tr w:rsidR="0057576C" w:rsidRPr="0057576C" w:rsidTr="000C0C4C">
        <w:trPr>
          <w:trHeight w:val="779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711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23501</w:t>
            </w:r>
            <w:r w:rsidRPr="005757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0810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350,7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438,9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438,9</w:t>
            </w:r>
          </w:p>
        </w:tc>
      </w:tr>
      <w:tr w:rsidR="0057576C" w:rsidRPr="0057576C" w:rsidTr="000C0C4C">
        <w:trPr>
          <w:trHeight w:val="951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«Предоставление социальных выплат молодым семьям на приобретение (строительство) жилья» (средства областного бюджета)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711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2348056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4652,7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708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711 </w:t>
            </w:r>
          </w:p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  <w:lang w:val="en-US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1003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1003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2348081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235018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0810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  <w:lang w:val="en-US"/>
              </w:rPr>
              <w:t>23501R0200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7567,1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</w:rPr>
              <w:t>1462,2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2415.2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789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«Предоставление социальных выплат молодым семьям на приобретение (строительство) жилья» (средства федерального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711 </w:t>
            </w:r>
          </w:p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  <w:lang w:val="en-US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1003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2345020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  <w:lang w:val="en-US"/>
              </w:rPr>
              <w:t>2350150200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1581,9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1013,4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1300.1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602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«Меры по реализации демографической политики на 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территории Сорочинского городского округа на 2014 – 2018 годы»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11397,5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10963,9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10524,2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10524,2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10524,2</w:t>
            </w:r>
          </w:p>
        </w:tc>
      </w:tr>
      <w:tr w:rsidR="0057576C" w:rsidRPr="0057576C" w:rsidTr="000C0C4C">
        <w:trPr>
          <w:trHeight w:val="144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Администрация Сорочинского </w:t>
            </w: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715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11397,5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10963,9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559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10524,2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10524,2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10524,2</w:t>
            </w:r>
          </w:p>
        </w:tc>
      </w:tr>
      <w:tr w:rsidR="0057576C" w:rsidRPr="0057576C" w:rsidTr="000C0C4C">
        <w:trPr>
          <w:trHeight w:val="1091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«Предоставление жилых помещений детям-сиротам, детям, оставшимся без попечения родителей, лицам из их числа»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10451,2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8864,4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</w:tr>
      <w:tr w:rsidR="0057576C" w:rsidRPr="0057576C" w:rsidTr="000C0C4C">
        <w:trPr>
          <w:trHeight w:val="674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10451,2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8864,4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968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709" w:type="dxa"/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57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</w:tr>
      <w:tr w:rsidR="0057576C" w:rsidRPr="0057576C" w:rsidTr="000C0C4C">
        <w:trPr>
          <w:trHeight w:val="1109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«Осуществление переданных полномочий по предоставлению </w:t>
            </w: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помещений детям-сиротам и детям, оставшимся без попечения родителей, лицам из числа по договорам найма специализированных жилых помещений, источником обеспечения которых являются средства федерального бюджета»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1426,9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2032,2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2223,3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2151,1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2151,1</w:t>
            </w:r>
          </w:p>
        </w:tc>
      </w:tr>
      <w:tr w:rsidR="0057576C" w:rsidRPr="0057576C" w:rsidTr="000C0C4C">
        <w:trPr>
          <w:trHeight w:val="1746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2365082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1426,9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2032,2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3730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50820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2223,3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2151,1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2151,1</w:t>
            </w:r>
          </w:p>
        </w:tc>
      </w:tr>
      <w:tr w:rsidR="0057576C" w:rsidRPr="0057576C" w:rsidTr="000C0C4C">
        <w:trPr>
          <w:trHeight w:val="967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«Осуществление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3460,5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4977,6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6825,1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6897,3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6897,3</w:t>
            </w:r>
          </w:p>
        </w:tc>
      </w:tr>
      <w:tr w:rsidR="0057576C" w:rsidRPr="0057576C" w:rsidTr="000C0C4C">
        <w:trPr>
          <w:trHeight w:val="1156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2368051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3460,5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4977,6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2526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23601</w:t>
            </w:r>
          </w:p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7576C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6825,1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6897,3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6897,3</w:t>
            </w:r>
          </w:p>
        </w:tc>
      </w:tr>
      <w:tr w:rsidR="0057576C" w:rsidRPr="0057576C" w:rsidTr="000C0C4C">
        <w:trPr>
          <w:trHeight w:val="266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«Обеспечение судебных актов по обеспечению жилыми помещениями по договорам социального найма детей-сирот и детей, оставшихся без попечения родителей, лиц из их числа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5563,8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1854,6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425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2368052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5563,8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1854,6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496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534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946,3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2099,5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</w:tr>
      <w:tr w:rsidR="0057576C" w:rsidRPr="0057576C" w:rsidTr="000C0C4C">
        <w:trPr>
          <w:trHeight w:val="526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711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2368050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946,3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2099,5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6C" w:rsidRPr="0057576C" w:rsidTr="000C0C4C">
        <w:trPr>
          <w:trHeight w:val="560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муниципальнымимуществом и земельнымотношениям администрации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715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576C">
              <w:rPr>
                <w:rFonts w:ascii="Times New Roman" w:hAnsi="Times New Roman" w:cs="Times New Roman"/>
                <w:sz w:val="24"/>
                <w:szCs w:val="24"/>
              </w:rPr>
              <w:t>23 6 02 80500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</w:tr>
      <w:tr w:rsidR="0057576C" w:rsidRPr="0057576C" w:rsidTr="000C0C4C">
        <w:trPr>
          <w:trHeight w:val="92"/>
        </w:trPr>
        <w:tc>
          <w:tcPr>
            <w:tcW w:w="696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185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5" w:type="dxa"/>
            <w:vMerge w:val="restart"/>
          </w:tcPr>
          <w:p w:rsidR="0057576C" w:rsidRPr="0057576C" w:rsidRDefault="0057576C" w:rsidP="005757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«Ведение списка подлежащих обеспечению жилыми </w:t>
            </w: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помещениями детей-сирот и детей, оставшихся без попечения родителей»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</w:tr>
      <w:tr w:rsidR="0057576C" w:rsidRPr="0057576C" w:rsidTr="000C0C4C">
        <w:trPr>
          <w:trHeight w:val="1447"/>
        </w:trPr>
        <w:tc>
          <w:tcPr>
            <w:tcW w:w="696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57576C" w:rsidRPr="0057576C" w:rsidRDefault="0057576C" w:rsidP="0057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муниципальнымимуществом и земельнымотношениям администрации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 xml:space="preserve">715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576C">
              <w:rPr>
                <w:rFonts w:ascii="Times New Roman" w:hAnsi="Times New Roman" w:cs="Times New Roman"/>
                <w:sz w:val="24"/>
                <w:szCs w:val="24"/>
              </w:rPr>
              <w:t>23604</w:t>
            </w:r>
          </w:p>
          <w:p w:rsidR="0057576C" w:rsidRPr="0057576C" w:rsidRDefault="0057576C" w:rsidP="0057576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576C">
              <w:rPr>
                <w:rFonts w:ascii="Times New Roman" w:hAnsi="Times New Roman" w:cs="Times New Roman"/>
                <w:sz w:val="24"/>
                <w:szCs w:val="24"/>
              </w:rPr>
              <w:t>80955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76C" w:rsidRPr="0057576C" w:rsidRDefault="0057576C" w:rsidP="00575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6C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</w:tr>
    </w:tbl>
    <w:p w:rsidR="0057576C" w:rsidRPr="0057576C" w:rsidRDefault="0057576C" w:rsidP="0057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76C">
        <w:rPr>
          <w:rFonts w:ascii="Times New Roman" w:hAnsi="Times New Roman"/>
          <w:sz w:val="24"/>
          <w:szCs w:val="24"/>
        </w:rPr>
        <w:t>4009,1* неизрасходованный остаток средств местного бюджета  по этапу 2014 года направленный на реализацию этапа программы  в 2015 году  и учтенный в мероприятиях 2014 года</w:t>
      </w:r>
    </w:p>
    <w:p w:rsidR="0057576C" w:rsidRPr="0057576C" w:rsidRDefault="0057576C" w:rsidP="0057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76C">
        <w:rPr>
          <w:rFonts w:ascii="Times New Roman" w:hAnsi="Times New Roman"/>
          <w:sz w:val="24"/>
          <w:szCs w:val="24"/>
        </w:rPr>
        <w:t xml:space="preserve"> 30143,3** неизрасходованный остаток  иных средств  по этапу 2014 года направленный на реализацию этапа программы  в 2015 году   и учтенный в мероприятиях 2014 года</w:t>
      </w:r>
    </w:p>
    <w:p w:rsidR="0057576C" w:rsidRPr="0057576C" w:rsidRDefault="0057576C" w:rsidP="0057576C">
      <w:pPr>
        <w:pStyle w:val="ConsPlusNormal"/>
        <w:ind w:left="8647" w:right="-456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576C" w:rsidRPr="0057576C" w:rsidRDefault="0057576C" w:rsidP="0057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76C">
        <w:rPr>
          <w:rFonts w:ascii="Times New Roman" w:hAnsi="Times New Roman"/>
          <w:sz w:val="24"/>
          <w:szCs w:val="24"/>
        </w:rPr>
        <w:t>30352,7*** неизрасходованный остаток  иных средств  по этапу 2015 года направленный на реализацию этапа программы  в 2016 году   и учтенный в мероприятиях 2015 года</w:t>
      </w:r>
    </w:p>
    <w:p w:rsidR="0057576C" w:rsidRPr="0057576C" w:rsidRDefault="0057576C" w:rsidP="0057576C">
      <w:pPr>
        <w:pStyle w:val="ConsPlusNormal"/>
        <w:ind w:left="8647" w:right="-456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576C" w:rsidRPr="0057576C" w:rsidRDefault="0057576C" w:rsidP="005757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3CE8" w:rsidRPr="0057576C" w:rsidRDefault="00693CE8" w:rsidP="005757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3CE8" w:rsidRPr="0057576C" w:rsidSect="003E60C0">
      <w:pgSz w:w="16800" w:h="11900" w:orient="landscape"/>
      <w:pgMar w:top="567" w:right="851" w:bottom="567" w:left="85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AB5"/>
    <w:multiLevelType w:val="hybridMultilevel"/>
    <w:tmpl w:val="828EF18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B7F1B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A76A9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1E4A6E"/>
    <w:multiLevelType w:val="multilevel"/>
    <w:tmpl w:val="5B18026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687728F"/>
    <w:multiLevelType w:val="hybridMultilevel"/>
    <w:tmpl w:val="8434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738A1"/>
    <w:multiLevelType w:val="hybridMultilevel"/>
    <w:tmpl w:val="828EF18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E4232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B0F65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DEA5A68"/>
    <w:multiLevelType w:val="hybridMultilevel"/>
    <w:tmpl w:val="1D8E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31C2A"/>
    <w:multiLevelType w:val="hybridMultilevel"/>
    <w:tmpl w:val="2C24CC5C"/>
    <w:lvl w:ilvl="0" w:tplc="FD50A5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0518D4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86448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36F9D"/>
    <w:multiLevelType w:val="hybridMultilevel"/>
    <w:tmpl w:val="1D30F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B4537A"/>
    <w:multiLevelType w:val="hybridMultilevel"/>
    <w:tmpl w:val="712E6C5C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AD1E0F"/>
    <w:multiLevelType w:val="hybridMultilevel"/>
    <w:tmpl w:val="9AAC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009D8"/>
    <w:multiLevelType w:val="hybridMultilevel"/>
    <w:tmpl w:val="C64CDB3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A4982"/>
    <w:multiLevelType w:val="hybridMultilevel"/>
    <w:tmpl w:val="9786838E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072397"/>
    <w:multiLevelType w:val="hybridMultilevel"/>
    <w:tmpl w:val="34B08A82"/>
    <w:lvl w:ilvl="0" w:tplc="FD50A556">
      <w:start w:val="1"/>
      <w:numFmt w:val="russianLower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B42C02"/>
    <w:multiLevelType w:val="hybridMultilevel"/>
    <w:tmpl w:val="FFCCFCE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F93E71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936FD2"/>
    <w:multiLevelType w:val="hybridMultilevel"/>
    <w:tmpl w:val="FF8057CC"/>
    <w:lvl w:ilvl="0" w:tplc="46E89E9A">
      <w:start w:val="1"/>
      <w:numFmt w:val="bullet"/>
      <w:lvlText w:val=""/>
      <w:lvlJc w:val="left"/>
      <w:pPr>
        <w:tabs>
          <w:tab w:val="num" w:pos="357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C02510"/>
    <w:multiLevelType w:val="hybridMultilevel"/>
    <w:tmpl w:val="2C24CC5C"/>
    <w:lvl w:ilvl="0" w:tplc="FD50A556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A30369F"/>
    <w:multiLevelType w:val="hybridMultilevel"/>
    <w:tmpl w:val="2C24CC5C"/>
    <w:lvl w:ilvl="0" w:tplc="FD50A556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F783D4D"/>
    <w:multiLevelType w:val="hybridMultilevel"/>
    <w:tmpl w:val="D2ACA74E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3F2121"/>
    <w:multiLevelType w:val="hybridMultilevel"/>
    <w:tmpl w:val="2C24CC5C"/>
    <w:lvl w:ilvl="0" w:tplc="FD50A5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DB62F6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3461E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69E0EB3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D155D"/>
    <w:multiLevelType w:val="hybridMultilevel"/>
    <w:tmpl w:val="A4CCBFA4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A3E8D"/>
    <w:multiLevelType w:val="hybridMultilevel"/>
    <w:tmpl w:val="1D8E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414E5"/>
    <w:multiLevelType w:val="hybridMultilevel"/>
    <w:tmpl w:val="A7526634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4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DC5F74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489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15223C1"/>
    <w:multiLevelType w:val="hybridMultilevel"/>
    <w:tmpl w:val="B63E14EE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B316F1"/>
    <w:multiLevelType w:val="hybridMultilevel"/>
    <w:tmpl w:val="C2C0E5E4"/>
    <w:lvl w:ilvl="0" w:tplc="53B83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34E9F"/>
    <w:multiLevelType w:val="hybridMultilevel"/>
    <w:tmpl w:val="D2ACA74E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292FBF"/>
    <w:multiLevelType w:val="hybridMultilevel"/>
    <w:tmpl w:val="D14CD9B4"/>
    <w:lvl w:ilvl="0" w:tplc="FD50A556">
      <w:start w:val="1"/>
      <w:numFmt w:val="russianLower"/>
      <w:lvlText w:val="%1)"/>
      <w:lvlJc w:val="left"/>
      <w:pPr>
        <w:tabs>
          <w:tab w:val="num" w:pos="-352"/>
        </w:tabs>
        <w:ind w:left="-709" w:firstLine="709"/>
      </w:pPr>
      <w:rPr>
        <w:rFonts w:hint="default"/>
      </w:rPr>
    </w:lvl>
    <w:lvl w:ilvl="1" w:tplc="FD50A556">
      <w:start w:val="1"/>
      <w:numFmt w:val="russianLower"/>
      <w:lvlText w:val="%2)"/>
      <w:lvlJc w:val="left"/>
      <w:pPr>
        <w:tabs>
          <w:tab w:val="num" w:pos="19"/>
        </w:tabs>
        <w:ind w:left="-338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0" w15:restartNumberingAfterBreak="0">
    <w:nsid w:val="7A7647EC"/>
    <w:multiLevelType w:val="hybridMultilevel"/>
    <w:tmpl w:val="1D8E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84F10"/>
    <w:multiLevelType w:val="hybridMultilevel"/>
    <w:tmpl w:val="B16AB924"/>
    <w:lvl w:ilvl="0" w:tplc="46E89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4"/>
  </w:num>
  <w:num w:numId="7">
    <w:abstractNumId w:val="18"/>
  </w:num>
  <w:num w:numId="8">
    <w:abstractNumId w:val="36"/>
  </w:num>
  <w:num w:numId="9">
    <w:abstractNumId w:val="28"/>
  </w:num>
  <w:num w:numId="10">
    <w:abstractNumId w:val="21"/>
  </w:num>
  <w:num w:numId="11">
    <w:abstractNumId w:val="17"/>
  </w:num>
  <w:num w:numId="12">
    <w:abstractNumId w:val="34"/>
  </w:num>
  <w:num w:numId="13">
    <w:abstractNumId w:val="15"/>
  </w:num>
  <w:num w:numId="14">
    <w:abstractNumId w:val="3"/>
  </w:num>
  <w:num w:numId="15">
    <w:abstractNumId w:val="6"/>
  </w:num>
  <w:num w:numId="16">
    <w:abstractNumId w:val="31"/>
  </w:num>
  <w:num w:numId="17">
    <w:abstractNumId w:val="13"/>
  </w:num>
  <w:num w:numId="18">
    <w:abstractNumId w:val="23"/>
  </w:num>
  <w:num w:numId="19">
    <w:abstractNumId w:val="38"/>
  </w:num>
  <w:num w:numId="20">
    <w:abstractNumId w:val="0"/>
  </w:num>
  <w:num w:numId="21">
    <w:abstractNumId w:val="2"/>
  </w:num>
  <w:num w:numId="22">
    <w:abstractNumId w:val="27"/>
  </w:num>
  <w:num w:numId="23">
    <w:abstractNumId w:val="7"/>
  </w:num>
  <w:num w:numId="24">
    <w:abstractNumId w:val="32"/>
  </w:num>
  <w:num w:numId="25">
    <w:abstractNumId w:val="10"/>
  </w:num>
  <w:num w:numId="26">
    <w:abstractNumId w:val="40"/>
  </w:num>
  <w:num w:numId="27">
    <w:abstractNumId w:val="29"/>
  </w:num>
  <w:num w:numId="28">
    <w:abstractNumId w:val="9"/>
  </w:num>
  <w:num w:numId="29">
    <w:abstractNumId w:val="33"/>
  </w:num>
  <w:num w:numId="30">
    <w:abstractNumId w:val="39"/>
  </w:num>
  <w:num w:numId="31">
    <w:abstractNumId w:val="30"/>
  </w:num>
  <w:num w:numId="32">
    <w:abstractNumId w:val="11"/>
  </w:num>
  <w:num w:numId="33">
    <w:abstractNumId w:val="24"/>
  </w:num>
  <w:num w:numId="34">
    <w:abstractNumId w:val="41"/>
  </w:num>
  <w:num w:numId="35">
    <w:abstractNumId w:val="19"/>
  </w:num>
  <w:num w:numId="36">
    <w:abstractNumId w:val="25"/>
  </w:num>
  <w:num w:numId="37">
    <w:abstractNumId w:val="22"/>
  </w:num>
  <w:num w:numId="38">
    <w:abstractNumId w:val="1"/>
  </w:num>
  <w:num w:numId="39">
    <w:abstractNumId w:val="12"/>
  </w:num>
  <w:num w:numId="40">
    <w:abstractNumId w:val="8"/>
  </w:num>
  <w:num w:numId="41">
    <w:abstractNumId w:val="35"/>
  </w:num>
  <w:num w:numId="42">
    <w:abstractNumId w:val="2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39"/>
    <w:rsid w:val="00020E88"/>
    <w:rsid w:val="00042290"/>
    <w:rsid w:val="00052601"/>
    <w:rsid w:val="00057380"/>
    <w:rsid w:val="0006015D"/>
    <w:rsid w:val="000A7ED9"/>
    <w:rsid w:val="000B5C02"/>
    <w:rsid w:val="000C2392"/>
    <w:rsid w:val="000F52E6"/>
    <w:rsid w:val="000F56F9"/>
    <w:rsid w:val="00116BAE"/>
    <w:rsid w:val="00116C80"/>
    <w:rsid w:val="00126F1A"/>
    <w:rsid w:val="00135190"/>
    <w:rsid w:val="0013550C"/>
    <w:rsid w:val="00164672"/>
    <w:rsid w:val="00166CA9"/>
    <w:rsid w:val="001728C6"/>
    <w:rsid w:val="00173712"/>
    <w:rsid w:val="00184F93"/>
    <w:rsid w:val="00185EFB"/>
    <w:rsid w:val="001878C1"/>
    <w:rsid w:val="00191808"/>
    <w:rsid w:val="00191C37"/>
    <w:rsid w:val="001924B8"/>
    <w:rsid w:val="001A6EE4"/>
    <w:rsid w:val="001E6CAB"/>
    <w:rsid w:val="001F5713"/>
    <w:rsid w:val="00212039"/>
    <w:rsid w:val="00231530"/>
    <w:rsid w:val="00240AB2"/>
    <w:rsid w:val="00241A3F"/>
    <w:rsid w:val="00275B41"/>
    <w:rsid w:val="00291263"/>
    <w:rsid w:val="00294EF1"/>
    <w:rsid w:val="002A04F7"/>
    <w:rsid w:val="002A7622"/>
    <w:rsid w:val="002B3CD9"/>
    <w:rsid w:val="002D45FF"/>
    <w:rsid w:val="002F210F"/>
    <w:rsid w:val="003029F0"/>
    <w:rsid w:val="003226EA"/>
    <w:rsid w:val="003260C1"/>
    <w:rsid w:val="0034002F"/>
    <w:rsid w:val="0034797E"/>
    <w:rsid w:val="00351201"/>
    <w:rsid w:val="003546C7"/>
    <w:rsid w:val="00355B10"/>
    <w:rsid w:val="003619A5"/>
    <w:rsid w:val="00394F6E"/>
    <w:rsid w:val="003A6DCC"/>
    <w:rsid w:val="003D003F"/>
    <w:rsid w:val="003D692D"/>
    <w:rsid w:val="003E080E"/>
    <w:rsid w:val="003E590A"/>
    <w:rsid w:val="003F5AFB"/>
    <w:rsid w:val="00446F69"/>
    <w:rsid w:val="0045433C"/>
    <w:rsid w:val="004610DB"/>
    <w:rsid w:val="004825C5"/>
    <w:rsid w:val="00490FD9"/>
    <w:rsid w:val="004934C3"/>
    <w:rsid w:val="004B5A04"/>
    <w:rsid w:val="004C6065"/>
    <w:rsid w:val="004C6D13"/>
    <w:rsid w:val="004C7CA2"/>
    <w:rsid w:val="004D3166"/>
    <w:rsid w:val="004F06FC"/>
    <w:rsid w:val="00517CE0"/>
    <w:rsid w:val="0052712F"/>
    <w:rsid w:val="00546197"/>
    <w:rsid w:val="00560DEC"/>
    <w:rsid w:val="0056372A"/>
    <w:rsid w:val="00566DEE"/>
    <w:rsid w:val="0057576C"/>
    <w:rsid w:val="005815AB"/>
    <w:rsid w:val="005C278E"/>
    <w:rsid w:val="005C494C"/>
    <w:rsid w:val="005D6C2F"/>
    <w:rsid w:val="005E572D"/>
    <w:rsid w:val="00602602"/>
    <w:rsid w:val="006229A9"/>
    <w:rsid w:val="00631C36"/>
    <w:rsid w:val="00640C5A"/>
    <w:rsid w:val="00641779"/>
    <w:rsid w:val="00645C9D"/>
    <w:rsid w:val="006474AC"/>
    <w:rsid w:val="00664B48"/>
    <w:rsid w:val="00693CE8"/>
    <w:rsid w:val="006C0845"/>
    <w:rsid w:val="006D380B"/>
    <w:rsid w:val="00704893"/>
    <w:rsid w:val="007124B8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E3F8D"/>
    <w:rsid w:val="007F0A81"/>
    <w:rsid w:val="007F4D02"/>
    <w:rsid w:val="0081248D"/>
    <w:rsid w:val="00821F53"/>
    <w:rsid w:val="00840775"/>
    <w:rsid w:val="0084428F"/>
    <w:rsid w:val="0086435B"/>
    <w:rsid w:val="00875ECD"/>
    <w:rsid w:val="008A2C65"/>
    <w:rsid w:val="008D5761"/>
    <w:rsid w:val="008E28D8"/>
    <w:rsid w:val="009033EC"/>
    <w:rsid w:val="0093738F"/>
    <w:rsid w:val="009418C5"/>
    <w:rsid w:val="00952268"/>
    <w:rsid w:val="009541A2"/>
    <w:rsid w:val="0095546D"/>
    <w:rsid w:val="00983668"/>
    <w:rsid w:val="00997319"/>
    <w:rsid w:val="009A0784"/>
    <w:rsid w:val="009B60E0"/>
    <w:rsid w:val="009C57C1"/>
    <w:rsid w:val="009E1AA5"/>
    <w:rsid w:val="009E73ED"/>
    <w:rsid w:val="00A21A50"/>
    <w:rsid w:val="00A34AF3"/>
    <w:rsid w:val="00A51A17"/>
    <w:rsid w:val="00A76E63"/>
    <w:rsid w:val="00A86EE5"/>
    <w:rsid w:val="00AB49EF"/>
    <w:rsid w:val="00AC4379"/>
    <w:rsid w:val="00AF0CAA"/>
    <w:rsid w:val="00AF5279"/>
    <w:rsid w:val="00B14DEC"/>
    <w:rsid w:val="00B16F0B"/>
    <w:rsid w:val="00B42D98"/>
    <w:rsid w:val="00B56C95"/>
    <w:rsid w:val="00B6397C"/>
    <w:rsid w:val="00B80450"/>
    <w:rsid w:val="00BA19BA"/>
    <w:rsid w:val="00BA2892"/>
    <w:rsid w:val="00BC05EC"/>
    <w:rsid w:val="00BD06FC"/>
    <w:rsid w:val="00BE0783"/>
    <w:rsid w:val="00C05D98"/>
    <w:rsid w:val="00C069E0"/>
    <w:rsid w:val="00C2411E"/>
    <w:rsid w:val="00C247FA"/>
    <w:rsid w:val="00C35776"/>
    <w:rsid w:val="00C4743F"/>
    <w:rsid w:val="00C512CC"/>
    <w:rsid w:val="00C570E4"/>
    <w:rsid w:val="00C57505"/>
    <w:rsid w:val="00C87D05"/>
    <w:rsid w:val="00CA4E72"/>
    <w:rsid w:val="00CB638F"/>
    <w:rsid w:val="00CB76B2"/>
    <w:rsid w:val="00CC7929"/>
    <w:rsid w:val="00CF0625"/>
    <w:rsid w:val="00CF28E8"/>
    <w:rsid w:val="00D06F16"/>
    <w:rsid w:val="00D12AEF"/>
    <w:rsid w:val="00D21634"/>
    <w:rsid w:val="00D25279"/>
    <w:rsid w:val="00D264DA"/>
    <w:rsid w:val="00D30751"/>
    <w:rsid w:val="00D33DD9"/>
    <w:rsid w:val="00D36037"/>
    <w:rsid w:val="00D361B1"/>
    <w:rsid w:val="00D4322F"/>
    <w:rsid w:val="00D652C5"/>
    <w:rsid w:val="00D80E1E"/>
    <w:rsid w:val="00D94362"/>
    <w:rsid w:val="00DA0F3F"/>
    <w:rsid w:val="00DA3E0B"/>
    <w:rsid w:val="00DA3FA1"/>
    <w:rsid w:val="00DA6FC4"/>
    <w:rsid w:val="00DC03FE"/>
    <w:rsid w:val="00DD2573"/>
    <w:rsid w:val="00DD523D"/>
    <w:rsid w:val="00DF6DFF"/>
    <w:rsid w:val="00E11CC7"/>
    <w:rsid w:val="00E121DF"/>
    <w:rsid w:val="00E24D7E"/>
    <w:rsid w:val="00E50AA2"/>
    <w:rsid w:val="00E515C8"/>
    <w:rsid w:val="00E64380"/>
    <w:rsid w:val="00E77013"/>
    <w:rsid w:val="00E813E5"/>
    <w:rsid w:val="00E83EEA"/>
    <w:rsid w:val="00EC2767"/>
    <w:rsid w:val="00EE27E2"/>
    <w:rsid w:val="00EF5662"/>
    <w:rsid w:val="00EF6175"/>
    <w:rsid w:val="00EF7124"/>
    <w:rsid w:val="00F07BD1"/>
    <w:rsid w:val="00F2541E"/>
    <w:rsid w:val="00F5683C"/>
    <w:rsid w:val="00F6252F"/>
    <w:rsid w:val="00F66376"/>
    <w:rsid w:val="00F718D3"/>
    <w:rsid w:val="00F92005"/>
    <w:rsid w:val="00F94B00"/>
    <w:rsid w:val="00F95D68"/>
    <w:rsid w:val="00FB08D1"/>
    <w:rsid w:val="00FB748D"/>
    <w:rsid w:val="00FC0E2F"/>
    <w:rsid w:val="00FC348B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6E13C8-F9D9-42F0-B8DA-DCB1AC68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757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5757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locked/>
    <w:rsid w:val="0057576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57576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57576C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34797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CF0625"/>
    <w:rPr>
      <w:rFonts w:ascii="Times New Roman" w:eastAsia="Times New Roman" w:hAnsi="Times New Roman"/>
      <w:sz w:val="16"/>
      <w:szCs w:val="20"/>
      <w:lang w:val="en-US"/>
    </w:rPr>
  </w:style>
  <w:style w:type="table" w:styleId="a5">
    <w:name w:val="Table Grid"/>
    <w:basedOn w:val="a1"/>
    <w:locked/>
    <w:rsid w:val="001E6CAB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rsid w:val="001E6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rsid w:val="0023153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357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93">
    <w:name w:val="Font Style93"/>
    <w:basedOn w:val="a0"/>
    <w:uiPriority w:val="99"/>
    <w:rsid w:val="00C35776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57576C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basedOn w:val="a0"/>
    <w:link w:val="2"/>
    <w:rsid w:val="0057576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57576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57576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7576C"/>
    <w:rPr>
      <w:rFonts w:ascii="Times New Roman" w:eastAsia="Times New Roman" w:hAnsi="Times New Roman"/>
      <w:sz w:val="28"/>
    </w:rPr>
  </w:style>
  <w:style w:type="paragraph" w:customStyle="1" w:styleId="Style4">
    <w:name w:val="Style4"/>
    <w:basedOn w:val="a"/>
    <w:rsid w:val="00575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757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57576C"/>
    <w:rPr>
      <w:rFonts w:ascii="Times New Roman" w:hAnsi="Times New Roman" w:cs="Times New Roman"/>
      <w:spacing w:val="20"/>
      <w:sz w:val="20"/>
      <w:szCs w:val="20"/>
    </w:rPr>
  </w:style>
  <w:style w:type="paragraph" w:styleId="a7">
    <w:name w:val="Normal (Web)"/>
    <w:basedOn w:val="a"/>
    <w:rsid w:val="0057576C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57576C"/>
  </w:style>
  <w:style w:type="paragraph" w:customStyle="1" w:styleId="Style2">
    <w:name w:val="Style2"/>
    <w:basedOn w:val="a"/>
    <w:rsid w:val="0057576C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75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7576C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7576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7576C"/>
    <w:pPr>
      <w:widowControl w:val="0"/>
      <w:autoSpaceDE w:val="0"/>
      <w:autoSpaceDN w:val="0"/>
      <w:adjustRightInd w:val="0"/>
      <w:spacing w:after="0" w:line="192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7576C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75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7576C"/>
    <w:pPr>
      <w:widowControl w:val="0"/>
      <w:autoSpaceDE w:val="0"/>
      <w:autoSpaceDN w:val="0"/>
      <w:adjustRightInd w:val="0"/>
      <w:spacing w:after="0" w:line="322" w:lineRule="exact"/>
      <w:ind w:hanging="213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7576C"/>
    <w:pPr>
      <w:widowControl w:val="0"/>
      <w:autoSpaceDE w:val="0"/>
      <w:autoSpaceDN w:val="0"/>
      <w:adjustRightInd w:val="0"/>
      <w:spacing w:after="0" w:line="326" w:lineRule="exact"/>
      <w:ind w:hanging="48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57576C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16">
    <w:name w:val="Font Style16"/>
    <w:basedOn w:val="a0"/>
    <w:rsid w:val="0057576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rsid w:val="0057576C"/>
    <w:rPr>
      <w:rFonts w:ascii="Arial Narrow" w:hAnsi="Arial Narrow" w:cs="Arial Narrow"/>
      <w:i/>
      <w:iCs/>
      <w:spacing w:val="-40"/>
      <w:sz w:val="48"/>
      <w:szCs w:val="48"/>
    </w:rPr>
  </w:style>
  <w:style w:type="character" w:customStyle="1" w:styleId="FontStyle18">
    <w:name w:val="Font Style18"/>
    <w:basedOn w:val="a0"/>
    <w:rsid w:val="0057576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rsid w:val="0057576C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0">
    <w:name w:val="Font Style20"/>
    <w:basedOn w:val="a0"/>
    <w:rsid w:val="0057576C"/>
    <w:rPr>
      <w:rFonts w:ascii="Lucida Sans Unicode" w:hAnsi="Lucida Sans Unicode" w:cs="Lucida Sans Unicode"/>
      <w:i/>
      <w:iCs/>
      <w:sz w:val="20"/>
      <w:szCs w:val="20"/>
    </w:rPr>
  </w:style>
  <w:style w:type="character" w:customStyle="1" w:styleId="FontStyle21">
    <w:name w:val="Font Style21"/>
    <w:basedOn w:val="a0"/>
    <w:rsid w:val="0057576C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5757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rsid w:val="0057576C"/>
    <w:rPr>
      <w:rFonts w:ascii="Arial Narrow" w:hAnsi="Arial Narrow" w:cs="Arial Narrow"/>
      <w:i/>
      <w:iCs/>
      <w:sz w:val="34"/>
      <w:szCs w:val="34"/>
    </w:rPr>
  </w:style>
  <w:style w:type="character" w:customStyle="1" w:styleId="FontStyle24">
    <w:name w:val="Font Style24"/>
    <w:basedOn w:val="a0"/>
    <w:rsid w:val="0057576C"/>
    <w:rPr>
      <w:rFonts w:ascii="Times New Roman" w:hAnsi="Times New Roman" w:cs="Times New Roman"/>
      <w:spacing w:val="20"/>
      <w:sz w:val="22"/>
      <w:szCs w:val="22"/>
    </w:rPr>
  </w:style>
  <w:style w:type="paragraph" w:styleId="a8">
    <w:name w:val="header"/>
    <w:basedOn w:val="a"/>
    <w:link w:val="a9"/>
    <w:unhideWhenUsed/>
    <w:rsid w:val="0057576C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57576C"/>
    <w:rPr>
      <w:rFonts w:eastAsia="Times New Roman"/>
      <w:sz w:val="22"/>
      <w:szCs w:val="22"/>
    </w:rPr>
  </w:style>
  <w:style w:type="paragraph" w:styleId="aa">
    <w:name w:val="footer"/>
    <w:basedOn w:val="a"/>
    <w:link w:val="ab"/>
    <w:unhideWhenUsed/>
    <w:rsid w:val="0057576C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57576C"/>
    <w:rPr>
      <w:rFonts w:eastAsia="Times New Roman"/>
      <w:sz w:val="22"/>
      <w:szCs w:val="22"/>
    </w:rPr>
  </w:style>
  <w:style w:type="character" w:customStyle="1" w:styleId="FontStyle36">
    <w:name w:val="Font Style36"/>
    <w:basedOn w:val="a0"/>
    <w:rsid w:val="0057576C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57576C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rsid w:val="0057576C"/>
    <w:rPr>
      <w:rFonts w:ascii="Times New Roman" w:hAnsi="Times New Roman" w:cs="Times New Roman"/>
      <w:sz w:val="10"/>
      <w:szCs w:val="10"/>
    </w:rPr>
  </w:style>
  <w:style w:type="character" w:styleId="ac">
    <w:name w:val="page number"/>
    <w:basedOn w:val="a0"/>
    <w:rsid w:val="0057576C"/>
  </w:style>
  <w:style w:type="character" w:styleId="ad">
    <w:name w:val="Hyperlink"/>
    <w:basedOn w:val="a0"/>
    <w:rsid w:val="0057576C"/>
    <w:rPr>
      <w:color w:val="000080"/>
      <w:u w:val="single"/>
    </w:rPr>
  </w:style>
  <w:style w:type="character" w:styleId="ae">
    <w:name w:val="FollowedHyperlink"/>
    <w:basedOn w:val="a0"/>
    <w:rsid w:val="0057576C"/>
    <w:rPr>
      <w:color w:val="800000"/>
      <w:u w:val="single"/>
    </w:rPr>
  </w:style>
  <w:style w:type="character" w:customStyle="1" w:styleId="af">
    <w:name w:val="Текст сноски Знак"/>
    <w:basedOn w:val="a0"/>
    <w:link w:val="af0"/>
    <w:rsid w:val="0057576C"/>
  </w:style>
  <w:style w:type="paragraph" w:styleId="af0">
    <w:name w:val="footnote text"/>
    <w:basedOn w:val="a"/>
    <w:link w:val="af"/>
    <w:rsid w:val="005757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rsid w:val="0057576C"/>
    <w:rPr>
      <w:lang w:eastAsia="en-US"/>
    </w:rPr>
  </w:style>
  <w:style w:type="paragraph" w:customStyle="1" w:styleId="BlockQuotation">
    <w:name w:val="Block Quotation"/>
    <w:basedOn w:val="a"/>
    <w:rsid w:val="0057576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1">
    <w:name w:val="Комментарий"/>
    <w:basedOn w:val="a"/>
    <w:next w:val="a"/>
    <w:rsid w:val="0057576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57576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7576C"/>
    <w:rPr>
      <w:rFonts w:eastAsia="Times New Roman"/>
      <w:sz w:val="22"/>
      <w:szCs w:val="22"/>
    </w:rPr>
  </w:style>
  <w:style w:type="paragraph" w:styleId="af2">
    <w:name w:val="Body Text"/>
    <w:basedOn w:val="a"/>
    <w:link w:val="af3"/>
    <w:rsid w:val="0057576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7576C"/>
    <w:rPr>
      <w:rFonts w:ascii="Times New Roman" w:eastAsia="Times New Roman" w:hAnsi="Times New Roman"/>
      <w:sz w:val="28"/>
    </w:rPr>
  </w:style>
  <w:style w:type="paragraph" w:styleId="af4">
    <w:name w:val="Body Text Indent"/>
    <w:basedOn w:val="a"/>
    <w:link w:val="af5"/>
    <w:rsid w:val="005757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7576C"/>
    <w:rPr>
      <w:rFonts w:ascii="Times New Roman" w:eastAsia="Times New Roman" w:hAnsi="Times New Roman"/>
      <w:sz w:val="24"/>
    </w:rPr>
  </w:style>
  <w:style w:type="paragraph" w:customStyle="1" w:styleId="af6">
    <w:name w:val="Îáû÷íûé"/>
    <w:rsid w:val="0057576C"/>
    <w:rPr>
      <w:rFonts w:ascii="Times New Roman" w:eastAsia="Times New Roman" w:hAnsi="Times New Roman"/>
    </w:rPr>
  </w:style>
  <w:style w:type="paragraph" w:customStyle="1" w:styleId="Style19">
    <w:name w:val="Style19"/>
    <w:basedOn w:val="a"/>
    <w:rsid w:val="0057576C"/>
    <w:pPr>
      <w:widowControl w:val="0"/>
      <w:autoSpaceDE w:val="0"/>
      <w:autoSpaceDN w:val="0"/>
      <w:adjustRightInd w:val="0"/>
      <w:spacing w:after="0" w:line="318" w:lineRule="exact"/>
      <w:ind w:firstLine="562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25">
    <w:name w:val="Font Style25"/>
    <w:basedOn w:val="a0"/>
    <w:rsid w:val="0057576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rsid w:val="0057576C"/>
    <w:rPr>
      <w:rFonts w:ascii="Times New Roman" w:hAnsi="Times New Roman" w:cs="Times New Roman"/>
      <w:i/>
      <w:iCs/>
      <w:spacing w:val="-30"/>
      <w:sz w:val="34"/>
      <w:szCs w:val="34"/>
    </w:rPr>
  </w:style>
  <w:style w:type="paragraph" w:customStyle="1" w:styleId="ConsPlusTitle">
    <w:name w:val="ConsPlusTitle"/>
    <w:rsid w:val="005757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Document Map"/>
    <w:basedOn w:val="a"/>
    <w:link w:val="af8"/>
    <w:unhideWhenUsed/>
    <w:rsid w:val="005757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rsid w:val="0057576C"/>
    <w:rPr>
      <w:rFonts w:ascii="Tahoma" w:eastAsia="Times New Roman" w:hAnsi="Tahoma" w:cs="Tahoma"/>
      <w:sz w:val="16"/>
      <w:szCs w:val="16"/>
    </w:rPr>
  </w:style>
  <w:style w:type="paragraph" w:customStyle="1" w:styleId="af9">
    <w:name w:val="Текст (справка)"/>
    <w:basedOn w:val="a"/>
    <w:next w:val="a"/>
    <w:rsid w:val="0057576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7576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7576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7576C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Цветовое выделение"/>
    <w:rsid w:val="0057576C"/>
    <w:rPr>
      <w:b/>
      <w:bCs/>
      <w:color w:val="000080"/>
    </w:rPr>
  </w:style>
  <w:style w:type="character" w:customStyle="1" w:styleId="apple-style-span">
    <w:name w:val="apple-style-span"/>
    <w:basedOn w:val="a0"/>
    <w:rsid w:val="0057576C"/>
  </w:style>
  <w:style w:type="paragraph" w:styleId="afb">
    <w:name w:val="annotation text"/>
    <w:basedOn w:val="a"/>
    <w:link w:val="afc"/>
    <w:unhideWhenUsed/>
    <w:rsid w:val="0057576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57576C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nhideWhenUsed/>
    <w:rsid w:val="0057576C"/>
    <w:rPr>
      <w:b/>
      <w:bCs/>
    </w:rPr>
  </w:style>
  <w:style w:type="character" w:customStyle="1" w:styleId="afe">
    <w:name w:val="Тема примечания Знак"/>
    <w:basedOn w:val="afc"/>
    <w:link w:val="afd"/>
    <w:rsid w:val="005757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qFormat/>
    <w:rsid w:val="005757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 Знак Знак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">
    <w:name w:val="Char Знак Char Знак Знак Знак Знак Знак Знак Знак Знак Знак Знак Знак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1">
    <w:name w:val="Таблицы (моноширинный)"/>
    <w:basedOn w:val="a"/>
    <w:next w:val="a"/>
    <w:rsid w:val="005757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harCharCharCharChar">
    <w:name w:val="Char Знак Char Знак Знак Знак Знак Знак Знак Знак Знак Знак Char Знак Char Знак Char Знак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2">
    <w:name w:val="Заголовок статьи"/>
    <w:basedOn w:val="a"/>
    <w:next w:val="a"/>
    <w:rsid w:val="0057576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harChar0">
    <w:name w:val="Char Знак Char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Знак Char Знак Знак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3">
    <w:name w:val="Знак Знак Знак Знак Знак Знак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0">
    <w:name w:val="Char Знак Char Знак Знак Знак Знак Знак Знак Знак Знак Знак Char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1">
    <w:name w:val="Char Знак Char Знак Знак Знак Знак Знак Знак Знак Знак Знак Char Знак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2">
    <w:name w:val="Char Знак Char Знак Знак Знак Знак Знак Знак Знак Знак Знак Char Знак Знак Знак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Знак Знак Char Знак Знак Знак Char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7576C"/>
  </w:style>
  <w:style w:type="character" w:customStyle="1" w:styleId="aff4">
    <w:name w:val="Гипертекстовая ссылка"/>
    <w:basedOn w:val="afa"/>
    <w:rsid w:val="0057576C"/>
    <w:rPr>
      <w:b/>
      <w:bCs/>
      <w:color w:val="008000"/>
      <w:sz w:val="20"/>
      <w:szCs w:val="20"/>
      <w:u w:val="single"/>
    </w:rPr>
  </w:style>
  <w:style w:type="character" w:customStyle="1" w:styleId="aff5">
    <w:name w:val="Не вступил в силу"/>
    <w:basedOn w:val="afa"/>
    <w:rsid w:val="0057576C"/>
    <w:rPr>
      <w:b/>
      <w:bCs/>
      <w:color w:val="008080"/>
      <w:sz w:val="20"/>
      <w:szCs w:val="20"/>
    </w:rPr>
  </w:style>
  <w:style w:type="paragraph" w:styleId="aff6">
    <w:name w:val="Title"/>
    <w:basedOn w:val="a"/>
    <w:link w:val="aff7"/>
    <w:qFormat/>
    <w:locked/>
    <w:rsid w:val="005757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7">
    <w:name w:val="Заголовок Знак"/>
    <w:basedOn w:val="a0"/>
    <w:link w:val="aff6"/>
    <w:rsid w:val="0057576C"/>
    <w:rPr>
      <w:rFonts w:ascii="Times New Roman" w:eastAsia="Times New Roman" w:hAnsi="Times New Roman"/>
      <w:sz w:val="28"/>
      <w:szCs w:val="24"/>
    </w:rPr>
  </w:style>
  <w:style w:type="paragraph" w:styleId="aff8">
    <w:name w:val="Plain Text"/>
    <w:basedOn w:val="a"/>
    <w:link w:val="aff9"/>
    <w:unhideWhenUsed/>
    <w:rsid w:val="0057576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7576C"/>
    <w:rPr>
      <w:rFonts w:ascii="Courier New" w:eastAsia="Times New Roman" w:hAnsi="Courier New"/>
    </w:rPr>
  </w:style>
  <w:style w:type="paragraph" w:styleId="affa">
    <w:name w:val="No Spacing"/>
    <w:qFormat/>
    <w:rsid w:val="0057576C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57576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harCharCharCharCharChar4">
    <w:name w:val="Char Знак Char Знак Знак Знак Знак Знак Знак Знак Знак Знак Char Знак Char Знак Char Знак Знак Знак Знак Char Знак Знак Знак Знак4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4">
    <w:name w:val="Знак Знак Знак Знак4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4">
    <w:name w:val="Char Знак Char4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40">
    <w:name w:val="Char Знак Char Знак Знак4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40">
    <w:name w:val="Знак Знак Знак Знак Знак Знак4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4">
    <w:name w:val="Char Знак Char Знак Знак Знак Знак Знак Знак Знак Знак Знак Char4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40">
    <w:name w:val="Char Знак Char Знак Знак Знак Знак Знак Знак Знак Знак Знак Char Знак Знак Знак4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4">
    <w:name w:val="Char Знак Char Знак Знак Знак Знак Знак Знак Знак Знак Знак Char Знак Char Знак Char Знак Знак Знак Знак Char Знак Знак Знак Char4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3">
    <w:name w:val="Char Знак Char Знак Знак Знак Знак Знак Знак Знак Знак Знак Char Знак Char Знак Char Знак Знак Знак Знак Char Знак Знак Знак Знак3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">
    <w:name w:val="Знак Знак Знак Знак3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3">
    <w:name w:val="Char Знак Char3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30">
    <w:name w:val="Char Знак Char Знак Знак3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0">
    <w:name w:val="Знак Знак Знак Знак Знак Знак3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3">
    <w:name w:val="Char Знак Char Знак Знак Знак Знак Знак Знак Знак Знак Знак Char3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30">
    <w:name w:val="Char Знак Char Знак Знак Знак Знак Знак Знак Знак Знак Знак Char Знак Знак Знак3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3">
    <w:name w:val="Char Знак Char Знак Знак Знак Знак Знак Знак Знак Знак Знак Char Знак Char Знак Char Знак Знак Знак Знак Char Знак Знак Знак Char3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5">
    <w:name w:val="Нет списка2"/>
    <w:next w:val="a2"/>
    <w:semiHidden/>
    <w:rsid w:val="0057576C"/>
  </w:style>
  <w:style w:type="paragraph" w:customStyle="1" w:styleId="CharCharCharCharCharChar2">
    <w:name w:val="Char Знак Char Знак Знак Знак Знак Знак Знак Знак Знак Знак Char Знак Char Знак Char Знак Знак Знак Знак Char Знак Знак Знак Знак2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6">
    <w:name w:val="Знак Знак Знак Знак2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2">
    <w:name w:val="Char Знак Char2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20">
    <w:name w:val="Char Знак Char Знак Знак2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7">
    <w:name w:val="Знак Знак Знак Знак Знак Знак2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20">
    <w:name w:val="Char Знак Char Знак Знак Знак Знак Знак Знак Знак Знак Знак Char2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21">
    <w:name w:val="Char Знак Char Знак Знак Знак Знак Знак Знак Знак Знак Знак Char Знак Знак Знак2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2">
    <w:name w:val="Char Знак Char Знак Знак Знак Знак Знак Знак Знак Знак Знак Char Знак Char Знак Char Знак Знак Знак Знак Char Знак Знак Знак Char2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1">
    <w:name w:val="Char Знак Char Знак Знак Знак Знак Знак Знак Знак Знак Знак Char Знак Char Знак Char Знак Знак Знак Знак Char Знак Знак Знак Знак1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Знак Знак Знак Знак1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0">
    <w:name w:val="Char Знак Char1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1">
    <w:name w:val="Char Знак Char Знак Знак1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10">
    <w:name w:val="Char Знак Char Знак Знак Знак Знак Знак Знак Знак Знак Знак Char1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11">
    <w:name w:val="Char Знак Char Знак Знак Знак Знак Знак Знак Знак Знак Знак Char Знак Знак Знак1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1">
    <w:name w:val="Char Знак Char Знак Знак Знак Знак Знак Знак Знак Знак Знак Char Знак Char Знак Char Знак Знак Знак Знак Char Знак Знак Знак Char1"/>
    <w:basedOn w:val="a"/>
    <w:rsid w:val="0057576C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rsid w:val="0057576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7576C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5757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7D9E-6DD7-48E3-8995-53028AC7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5767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ГОиЧС</cp:lastModifiedBy>
  <cp:revision>2</cp:revision>
  <cp:lastPrinted>2016-06-21T08:57:00Z</cp:lastPrinted>
  <dcterms:created xsi:type="dcterms:W3CDTF">2016-07-06T10:18:00Z</dcterms:created>
  <dcterms:modified xsi:type="dcterms:W3CDTF">2016-07-06T10:18:00Z</dcterms:modified>
</cp:coreProperties>
</file>