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6D" w:rsidRPr="006B596D" w:rsidRDefault="006B596D" w:rsidP="006B596D">
      <w:pPr>
        <w:pStyle w:val="1"/>
        <w:ind w:right="-2"/>
        <w:jc w:val="center"/>
        <w:rPr>
          <w:sz w:val="27"/>
          <w:szCs w:val="27"/>
        </w:rPr>
      </w:pPr>
      <w:bookmarkStart w:id="0" w:name="_GoBack"/>
      <w:bookmarkEnd w:id="0"/>
      <w:r w:rsidRPr="006B596D">
        <w:rPr>
          <w:noProof/>
          <w:sz w:val="27"/>
          <w:szCs w:val="27"/>
        </w:rPr>
        <w:drawing>
          <wp:inline distT="0" distB="0" distL="0" distR="0">
            <wp:extent cx="447675" cy="5619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0"/>
      </w:tblGrid>
      <w:tr w:rsidR="006B596D" w:rsidRPr="006B596D" w:rsidTr="006B596D">
        <w:trPr>
          <w:trHeight w:val="830"/>
        </w:trPr>
        <w:tc>
          <w:tcPr>
            <w:tcW w:w="960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B596D" w:rsidRPr="006B596D" w:rsidRDefault="006B596D" w:rsidP="006B596D">
            <w:pPr>
              <w:pStyle w:val="5"/>
              <w:ind w:right="-2"/>
              <w:jc w:val="center"/>
              <w:rPr>
                <w:sz w:val="27"/>
                <w:szCs w:val="27"/>
                <w:lang w:eastAsia="en-US"/>
              </w:rPr>
            </w:pPr>
            <w:r w:rsidRPr="006B596D">
              <w:rPr>
                <w:sz w:val="27"/>
                <w:szCs w:val="27"/>
                <w:lang w:eastAsia="en-US"/>
              </w:rPr>
              <w:t>Администрация Сорочинского городского округа Оренбургской области</w:t>
            </w:r>
          </w:p>
          <w:p w:rsidR="006B596D" w:rsidRPr="006B596D" w:rsidRDefault="006B596D" w:rsidP="006B596D">
            <w:pPr>
              <w:pStyle w:val="8"/>
              <w:ind w:right="-2"/>
              <w:rPr>
                <w:sz w:val="27"/>
                <w:szCs w:val="27"/>
                <w:lang w:eastAsia="en-US"/>
              </w:rPr>
            </w:pPr>
          </w:p>
          <w:p w:rsidR="006B596D" w:rsidRPr="006B596D" w:rsidRDefault="006B596D" w:rsidP="006B596D">
            <w:pPr>
              <w:pStyle w:val="8"/>
              <w:ind w:right="-2"/>
              <w:rPr>
                <w:sz w:val="27"/>
                <w:szCs w:val="27"/>
                <w:lang w:eastAsia="en-US"/>
              </w:rPr>
            </w:pPr>
            <w:r w:rsidRPr="006B596D">
              <w:rPr>
                <w:sz w:val="27"/>
                <w:szCs w:val="27"/>
                <w:lang w:eastAsia="en-US"/>
              </w:rPr>
              <w:t>П О С Т А Н О В Л Е Н И Е</w:t>
            </w:r>
          </w:p>
        </w:tc>
      </w:tr>
    </w:tbl>
    <w:p w:rsidR="006B596D" w:rsidRPr="006B596D" w:rsidRDefault="006B596D" w:rsidP="006B596D">
      <w:pPr>
        <w:pStyle w:val="2"/>
        <w:ind w:right="-2"/>
        <w:rPr>
          <w:sz w:val="27"/>
          <w:szCs w:val="27"/>
          <w:lang w:val="ru-RU"/>
        </w:rPr>
      </w:pPr>
      <w:r w:rsidRPr="006B596D">
        <w:rPr>
          <w:sz w:val="27"/>
          <w:szCs w:val="27"/>
          <w:lang w:val="ru-RU"/>
        </w:rPr>
        <w:t xml:space="preserve">от </w:t>
      </w:r>
      <w:r w:rsidR="00F523F7">
        <w:rPr>
          <w:sz w:val="27"/>
          <w:szCs w:val="27"/>
          <w:lang w:val="ru-RU"/>
        </w:rPr>
        <w:t>07.09.2016 № 1585-п</w:t>
      </w:r>
    </w:p>
    <w:p w:rsidR="006B596D" w:rsidRPr="006B596D" w:rsidRDefault="006B596D" w:rsidP="006B596D">
      <w:pPr>
        <w:pStyle w:val="2"/>
        <w:tabs>
          <w:tab w:val="left" w:pos="576"/>
        </w:tabs>
        <w:suppressAutoHyphens/>
        <w:jc w:val="both"/>
        <w:rPr>
          <w:sz w:val="27"/>
          <w:szCs w:val="27"/>
          <w:lang w:val="ru-RU"/>
        </w:rPr>
      </w:pPr>
    </w:p>
    <w:p w:rsidR="006B596D" w:rsidRPr="006B596D" w:rsidRDefault="006B596D" w:rsidP="006B596D">
      <w:pPr>
        <w:pStyle w:val="2"/>
        <w:tabs>
          <w:tab w:val="left" w:pos="576"/>
        </w:tabs>
        <w:suppressAutoHyphens/>
        <w:jc w:val="both"/>
        <w:rPr>
          <w:sz w:val="27"/>
          <w:szCs w:val="27"/>
          <w:lang w:val="ru-RU"/>
        </w:rPr>
      </w:pPr>
      <w:r w:rsidRPr="006B596D">
        <w:rPr>
          <w:sz w:val="27"/>
          <w:szCs w:val="27"/>
          <w:lang w:val="ru-RU"/>
        </w:rPr>
        <w:t xml:space="preserve">О присвоении почтового адреса </w:t>
      </w:r>
    </w:p>
    <w:p w:rsidR="006B596D" w:rsidRPr="006B596D" w:rsidRDefault="006B596D" w:rsidP="006B596D">
      <w:pPr>
        <w:pStyle w:val="2"/>
        <w:tabs>
          <w:tab w:val="left" w:pos="576"/>
        </w:tabs>
        <w:suppressAutoHyphens/>
        <w:jc w:val="both"/>
        <w:rPr>
          <w:sz w:val="27"/>
          <w:szCs w:val="27"/>
          <w:lang w:val="ru-RU"/>
        </w:rPr>
      </w:pPr>
      <w:r w:rsidRPr="006B596D">
        <w:rPr>
          <w:sz w:val="27"/>
          <w:szCs w:val="27"/>
          <w:lang w:val="ru-RU"/>
        </w:rPr>
        <w:t>жилому помещению (дому)</w:t>
      </w:r>
    </w:p>
    <w:p w:rsidR="006B596D" w:rsidRPr="006B596D" w:rsidRDefault="006B596D" w:rsidP="006B596D">
      <w:pPr>
        <w:pStyle w:val="2"/>
        <w:tabs>
          <w:tab w:val="left" w:pos="576"/>
        </w:tabs>
        <w:suppressAutoHyphens/>
        <w:ind w:firstLine="708"/>
        <w:jc w:val="both"/>
        <w:rPr>
          <w:sz w:val="27"/>
          <w:szCs w:val="27"/>
          <w:lang w:val="ru-RU"/>
        </w:rPr>
      </w:pPr>
    </w:p>
    <w:p w:rsidR="006B596D" w:rsidRPr="006B596D" w:rsidRDefault="006B596D" w:rsidP="006B596D">
      <w:pPr>
        <w:jc w:val="both"/>
        <w:rPr>
          <w:sz w:val="27"/>
          <w:szCs w:val="27"/>
        </w:rPr>
      </w:pPr>
      <w:r w:rsidRPr="006B596D">
        <w:rPr>
          <w:sz w:val="27"/>
          <w:szCs w:val="27"/>
        </w:rPr>
        <w:tab/>
        <w:t xml:space="preserve">Руководствуясь статьей 16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постановлением администрации Сорочинского городского округа Оренбургской области  от 01.07.2016 №1046-п «Об утверждении Положения о порядке присвоения, изменении и аннулирования адресов на территории Сорочинского городского округа Оренбургской области», статьями 32, 35, 40 Устава муниципального образования Сорочинский городской округ Оренбургской области, кадастровым паспортом здания от 06.06.2016 №56/16-313982, кадастровым паспортом земельного участка от 15.07.2016 №56/16-390542, договором купли-продажи удостоверенного заместителем председателя Гамалеевского сельского Совета Сорочинского района Оренбургской области Логиновой О.А. от 10.09.1992 по реестру №53 и поданным заявлением (вх.№Гз-1181 от 17.08.2016) администрация Сорочинского городского округа Оренбургской области постановляет: </w:t>
      </w:r>
    </w:p>
    <w:p w:rsidR="006B596D" w:rsidRPr="006B596D" w:rsidRDefault="006B596D" w:rsidP="006B596D">
      <w:pPr>
        <w:jc w:val="both"/>
        <w:rPr>
          <w:sz w:val="27"/>
          <w:szCs w:val="27"/>
        </w:rPr>
      </w:pPr>
    </w:p>
    <w:p w:rsidR="006B596D" w:rsidRPr="006B596D" w:rsidRDefault="006B596D" w:rsidP="006B596D">
      <w:pPr>
        <w:numPr>
          <w:ilvl w:val="0"/>
          <w:numId w:val="1"/>
        </w:numPr>
        <w:suppressAutoHyphens/>
        <w:jc w:val="both"/>
        <w:rPr>
          <w:spacing w:val="-12"/>
          <w:sz w:val="27"/>
          <w:szCs w:val="27"/>
        </w:rPr>
      </w:pPr>
      <w:r w:rsidRPr="006B596D">
        <w:rPr>
          <w:color w:val="000000"/>
          <w:sz w:val="27"/>
          <w:szCs w:val="27"/>
        </w:rPr>
        <w:t>Присвоить жилому помещению (дому) с кадастровым номером 56:30:0401001:1152, расположенному в границах земельного участка с кадастровым номером 56:30:0401001:95, почтовый адрес: Российская Федерация, Оренбургская область, Сорочинский городской округ, с.Гамалеевка, ул.Речная, д.72.</w:t>
      </w:r>
    </w:p>
    <w:p w:rsidR="006B596D" w:rsidRPr="006B596D" w:rsidRDefault="006B596D" w:rsidP="006B596D">
      <w:pPr>
        <w:numPr>
          <w:ilvl w:val="0"/>
          <w:numId w:val="1"/>
        </w:numPr>
        <w:suppressAutoHyphens/>
        <w:jc w:val="both"/>
        <w:rPr>
          <w:spacing w:val="-12"/>
          <w:sz w:val="27"/>
          <w:szCs w:val="27"/>
        </w:rPr>
      </w:pPr>
      <w:r w:rsidRPr="006B596D">
        <w:rPr>
          <w:color w:val="000000"/>
          <w:sz w:val="27"/>
          <w:szCs w:val="27"/>
        </w:rPr>
        <w:t>Контроль за исполнением настоящего постановления возложить на  главного архитектора муниципального образования Сорочинс</w:t>
      </w:r>
      <w:r w:rsidRPr="006B596D">
        <w:rPr>
          <w:color w:val="000000"/>
          <w:spacing w:val="-1"/>
          <w:sz w:val="27"/>
          <w:szCs w:val="27"/>
        </w:rPr>
        <w:t xml:space="preserve">кий городской округ Оренбургской области </w:t>
      </w:r>
      <w:r w:rsidRPr="006B596D">
        <w:rPr>
          <w:spacing w:val="-1"/>
          <w:sz w:val="27"/>
          <w:szCs w:val="27"/>
        </w:rPr>
        <w:t xml:space="preserve"> Крестьянова А.Ф.</w:t>
      </w:r>
    </w:p>
    <w:p w:rsidR="006B596D" w:rsidRPr="006B596D" w:rsidRDefault="006B596D" w:rsidP="006B596D">
      <w:pPr>
        <w:pStyle w:val="2"/>
        <w:numPr>
          <w:ilvl w:val="0"/>
          <w:numId w:val="1"/>
        </w:numPr>
        <w:suppressAutoHyphens/>
        <w:jc w:val="both"/>
        <w:rPr>
          <w:spacing w:val="-12"/>
          <w:sz w:val="27"/>
          <w:szCs w:val="27"/>
          <w:lang w:val="ru-RU"/>
        </w:rPr>
      </w:pPr>
      <w:r w:rsidRPr="006B596D">
        <w:rPr>
          <w:color w:val="000000"/>
          <w:sz w:val="27"/>
          <w:szCs w:val="27"/>
          <w:lang w:val="ru-RU"/>
        </w:rPr>
        <w:t>Настоящее постановление вступает в силу со дня подписания и подлежит размещению на Портале муниципального образования Сорочинский городской округ Оренбургской области.</w:t>
      </w:r>
    </w:p>
    <w:p w:rsidR="006B596D" w:rsidRPr="006B596D" w:rsidRDefault="006B596D" w:rsidP="006B596D">
      <w:pPr>
        <w:pStyle w:val="2"/>
        <w:tabs>
          <w:tab w:val="left" w:pos="1980"/>
        </w:tabs>
        <w:jc w:val="both"/>
        <w:rPr>
          <w:sz w:val="27"/>
          <w:szCs w:val="27"/>
          <w:lang w:val="ru-RU"/>
        </w:rPr>
      </w:pPr>
    </w:p>
    <w:p w:rsidR="006B596D" w:rsidRPr="006B596D" w:rsidRDefault="006B596D" w:rsidP="006B596D">
      <w:pPr>
        <w:pStyle w:val="2"/>
        <w:tabs>
          <w:tab w:val="left" w:pos="1980"/>
        </w:tabs>
        <w:jc w:val="both"/>
        <w:rPr>
          <w:sz w:val="27"/>
          <w:szCs w:val="27"/>
          <w:lang w:val="ru-RU"/>
        </w:rPr>
      </w:pPr>
    </w:p>
    <w:p w:rsidR="006B596D" w:rsidRPr="006B596D" w:rsidRDefault="00F523F7" w:rsidP="006B596D">
      <w:pPr>
        <w:pStyle w:val="2"/>
        <w:jc w:val="both"/>
        <w:rPr>
          <w:sz w:val="27"/>
          <w:szCs w:val="27"/>
          <w:lang w:val="ru-RU"/>
        </w:rPr>
      </w:pPr>
      <w:r>
        <w:rPr>
          <w:noProof/>
          <w:sz w:val="27"/>
          <w:szCs w:val="27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10160</wp:posOffset>
            </wp:positionV>
            <wp:extent cx="800100" cy="7239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96D" w:rsidRPr="006B596D">
        <w:rPr>
          <w:sz w:val="27"/>
          <w:szCs w:val="27"/>
          <w:lang w:val="ru-RU"/>
        </w:rPr>
        <w:t>Глава муниципального образования</w:t>
      </w:r>
    </w:p>
    <w:p w:rsidR="006B596D" w:rsidRPr="006B596D" w:rsidRDefault="006B596D" w:rsidP="006B596D">
      <w:pPr>
        <w:pStyle w:val="2"/>
        <w:jc w:val="both"/>
        <w:rPr>
          <w:sz w:val="27"/>
          <w:szCs w:val="27"/>
          <w:lang w:val="ru-RU"/>
        </w:rPr>
      </w:pPr>
      <w:r w:rsidRPr="006B596D">
        <w:rPr>
          <w:sz w:val="27"/>
          <w:szCs w:val="27"/>
          <w:lang w:val="ru-RU"/>
        </w:rPr>
        <w:t xml:space="preserve">Сорочинский городской округ                                         </w:t>
      </w:r>
      <w:r>
        <w:rPr>
          <w:sz w:val="27"/>
          <w:szCs w:val="27"/>
          <w:lang w:val="ru-RU"/>
        </w:rPr>
        <w:t xml:space="preserve">     </w:t>
      </w:r>
      <w:r w:rsidRPr="006B596D">
        <w:rPr>
          <w:sz w:val="27"/>
          <w:szCs w:val="27"/>
          <w:lang w:val="ru-RU"/>
        </w:rPr>
        <w:t xml:space="preserve"> Т.П. Мелентьева</w:t>
      </w:r>
    </w:p>
    <w:p w:rsidR="006B596D" w:rsidRPr="006B596D" w:rsidRDefault="006B596D" w:rsidP="006B596D">
      <w:pPr>
        <w:pStyle w:val="2"/>
        <w:jc w:val="both"/>
        <w:rPr>
          <w:sz w:val="27"/>
          <w:szCs w:val="27"/>
          <w:lang w:val="ru-RU"/>
        </w:rPr>
      </w:pPr>
    </w:p>
    <w:p w:rsidR="006B596D" w:rsidRPr="006B596D" w:rsidRDefault="006B596D" w:rsidP="006B596D">
      <w:pPr>
        <w:pStyle w:val="2"/>
        <w:jc w:val="both"/>
        <w:rPr>
          <w:sz w:val="27"/>
          <w:szCs w:val="27"/>
          <w:lang w:val="ru-RU"/>
        </w:rPr>
      </w:pPr>
    </w:p>
    <w:p w:rsidR="006B596D" w:rsidRPr="006B596D" w:rsidRDefault="006B596D" w:rsidP="006B596D">
      <w:pPr>
        <w:pStyle w:val="2"/>
        <w:jc w:val="both"/>
        <w:rPr>
          <w:sz w:val="27"/>
          <w:szCs w:val="27"/>
          <w:lang w:val="ru-RU"/>
        </w:rPr>
      </w:pPr>
    </w:p>
    <w:p w:rsidR="006B596D" w:rsidRPr="006B596D" w:rsidRDefault="006B596D" w:rsidP="006B596D">
      <w:pPr>
        <w:pStyle w:val="2"/>
        <w:jc w:val="both"/>
        <w:rPr>
          <w:sz w:val="27"/>
          <w:szCs w:val="27"/>
          <w:lang w:val="ru-RU"/>
        </w:rPr>
      </w:pPr>
    </w:p>
    <w:p w:rsidR="006B596D" w:rsidRPr="006B596D" w:rsidRDefault="006B596D" w:rsidP="006B596D">
      <w:pPr>
        <w:pStyle w:val="2"/>
        <w:jc w:val="both"/>
        <w:rPr>
          <w:sz w:val="27"/>
          <w:szCs w:val="27"/>
          <w:lang w:val="ru-RU"/>
        </w:rPr>
      </w:pPr>
    </w:p>
    <w:p w:rsidR="001374ED" w:rsidRPr="006B596D" w:rsidRDefault="006B596D" w:rsidP="006B596D">
      <w:pPr>
        <w:pStyle w:val="2"/>
        <w:jc w:val="both"/>
        <w:rPr>
          <w:sz w:val="20"/>
          <w:lang w:val="ru-RU"/>
        </w:rPr>
      </w:pPr>
      <w:r w:rsidRPr="006B596D">
        <w:rPr>
          <w:sz w:val="20"/>
          <w:lang w:val="ru-RU"/>
        </w:rPr>
        <w:t>Разослано: в дело, Управлению архитектуры, заявителю, прокуратуре, ОУФМС, Кузнецову В.Г.</w:t>
      </w:r>
    </w:p>
    <w:sectPr w:rsidR="001374ED" w:rsidRPr="006B596D" w:rsidSect="006B59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D098E"/>
    <w:multiLevelType w:val="hybridMultilevel"/>
    <w:tmpl w:val="A104A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6D"/>
    <w:rsid w:val="001374ED"/>
    <w:rsid w:val="00493BBA"/>
    <w:rsid w:val="006B596D"/>
    <w:rsid w:val="00772F8C"/>
    <w:rsid w:val="00A66A73"/>
    <w:rsid w:val="00F5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2DDA7-23EF-42D2-82C2-CB737218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96D"/>
    <w:pPr>
      <w:keepNext/>
      <w:outlineLvl w:val="0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B596D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6B596D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96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B59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B59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6B596D"/>
    <w:rPr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6B596D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table" w:styleId="a3">
    <w:name w:val="Table Grid"/>
    <w:basedOn w:val="a1"/>
    <w:uiPriority w:val="59"/>
    <w:rsid w:val="006B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9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9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2</cp:revision>
  <cp:lastPrinted>2016-09-07T04:32:00Z</cp:lastPrinted>
  <dcterms:created xsi:type="dcterms:W3CDTF">2016-09-15T04:28:00Z</dcterms:created>
  <dcterms:modified xsi:type="dcterms:W3CDTF">2016-09-15T04:28:00Z</dcterms:modified>
</cp:coreProperties>
</file>