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  <w:bookmarkStart w:id="0" w:name="_GoBack"/>
      <w:bookmarkEnd w:id="0"/>
    </w:p>
    <w:p w:rsidR="00316429" w:rsidRPr="004E1246" w:rsidRDefault="00CA330B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7E58E1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18.08.2016 № 1468-п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  <w:r w:rsidR="006F0564">
        <w:rPr>
          <w:sz w:val="28"/>
          <w:lang w:val="ru-RU"/>
        </w:rPr>
        <w:t xml:space="preserve"> на кадастровом плане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B3506" w:rsidRDefault="00316429" w:rsidP="00EB3506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</w:t>
      </w:r>
      <w:r w:rsidR="001F24F6">
        <w:rPr>
          <w:sz w:val="28"/>
        </w:rPr>
        <w:t xml:space="preserve">кодекса Российской Федерации, </w:t>
      </w:r>
      <w:r w:rsidRPr="004E1246">
        <w:rPr>
          <w:sz w:val="28"/>
        </w:rPr>
        <w:t xml:space="preserve"> статьёй 16 Федер</w:t>
      </w:r>
      <w:r w:rsidR="00EB3506"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1F24F6">
        <w:rPr>
          <w:sz w:val="28"/>
        </w:rPr>
        <w:t>ономразвития России</w:t>
      </w:r>
      <w:r w:rsidR="00EB3506">
        <w:rPr>
          <w:sz w:val="28"/>
        </w:rPr>
        <w:t xml:space="preserve">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 w:rsidR="00EB3506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 w:rsidR="00E52A88">
        <w:rPr>
          <w:sz w:val="28"/>
        </w:rPr>
        <w:t>и</w:t>
      </w:r>
      <w:r w:rsidR="001F24F6">
        <w:rPr>
          <w:sz w:val="28"/>
        </w:rPr>
        <w:t xml:space="preserve">, на основании поданного </w:t>
      </w:r>
      <w:r w:rsidR="00E52A88">
        <w:rPr>
          <w:sz w:val="28"/>
        </w:rPr>
        <w:t xml:space="preserve"> заявления</w:t>
      </w:r>
      <w:r>
        <w:rPr>
          <w:sz w:val="28"/>
        </w:rPr>
        <w:t xml:space="preserve"> П</w:t>
      </w:r>
      <w:r w:rsidR="00EB3506">
        <w:rPr>
          <w:sz w:val="28"/>
        </w:rPr>
        <w:t>АО «Оренбургнеф</w:t>
      </w:r>
      <w:r w:rsidR="001F24F6">
        <w:rPr>
          <w:sz w:val="28"/>
        </w:rPr>
        <w:t>ть» от 04.0</w:t>
      </w:r>
      <w:r w:rsidR="008B6968">
        <w:rPr>
          <w:sz w:val="28"/>
        </w:rPr>
        <w:t>7.2016               №30-30/1116и (вх. № 4670</w:t>
      </w:r>
      <w:r w:rsidR="001F24F6">
        <w:rPr>
          <w:sz w:val="28"/>
        </w:rPr>
        <w:t xml:space="preserve"> от 19.07</w:t>
      </w:r>
      <w:r w:rsidR="00EB3506">
        <w:rPr>
          <w:sz w:val="28"/>
        </w:rPr>
        <w:t>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</w:t>
      </w:r>
      <w:r w:rsidR="001F24F6">
        <w:rPr>
          <w:sz w:val="28"/>
        </w:rPr>
        <w:t>ого округа Оренбургской области постановляет</w:t>
      </w:r>
      <w:r>
        <w:rPr>
          <w:sz w:val="28"/>
        </w:rPr>
        <w:t>:</w:t>
      </w:r>
    </w:p>
    <w:p w:rsidR="00712295" w:rsidRDefault="00712295" w:rsidP="00EB3506">
      <w:pPr>
        <w:jc w:val="both"/>
        <w:rPr>
          <w:sz w:val="28"/>
        </w:rPr>
      </w:pPr>
    </w:p>
    <w:p w:rsidR="00601BB3" w:rsidRPr="00712295" w:rsidRDefault="00EB3506" w:rsidP="00EB350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   1.Утвердить схему расположения</w:t>
      </w:r>
      <w:r w:rsidR="008B6968">
        <w:rPr>
          <w:sz w:val="28"/>
          <w:szCs w:val="28"/>
        </w:rPr>
        <w:t xml:space="preserve"> земельного участка </w:t>
      </w:r>
      <w:r w:rsidRPr="00EB3506">
        <w:rPr>
          <w:sz w:val="28"/>
          <w:szCs w:val="28"/>
        </w:rPr>
        <w:t xml:space="preserve"> в ка</w:t>
      </w:r>
      <w:r w:rsidR="007D226C">
        <w:rPr>
          <w:sz w:val="28"/>
          <w:szCs w:val="28"/>
        </w:rPr>
        <w:t>дастровом квартале 56:30:1205</w:t>
      </w:r>
      <w:r w:rsidR="00F07333">
        <w:rPr>
          <w:sz w:val="28"/>
          <w:szCs w:val="28"/>
        </w:rPr>
        <w:t>001</w:t>
      </w:r>
      <w:r w:rsidRPr="00EB3506">
        <w:rPr>
          <w:sz w:val="28"/>
          <w:szCs w:val="28"/>
        </w:rPr>
        <w:t>, для строительства объекта ПАО «Оренбургнефть»: «Технич</w:t>
      </w:r>
      <w:r w:rsidR="001F24F6">
        <w:rPr>
          <w:sz w:val="28"/>
          <w:szCs w:val="28"/>
        </w:rPr>
        <w:t>еское</w:t>
      </w:r>
      <w:r w:rsidR="00B2305B">
        <w:rPr>
          <w:sz w:val="28"/>
          <w:szCs w:val="28"/>
        </w:rPr>
        <w:t xml:space="preserve"> перевооружение скважин ГТМ Покр</w:t>
      </w:r>
      <w:r w:rsidR="001F24F6">
        <w:rPr>
          <w:sz w:val="28"/>
          <w:szCs w:val="28"/>
        </w:rPr>
        <w:t xml:space="preserve">овско </w:t>
      </w:r>
      <w:r w:rsidRPr="00EB3506">
        <w:rPr>
          <w:sz w:val="28"/>
          <w:szCs w:val="28"/>
        </w:rPr>
        <w:t>-</w:t>
      </w:r>
      <w:r w:rsidR="001F24F6"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Сорочинского актив</w:t>
      </w:r>
      <w:r w:rsidR="001F24F6">
        <w:rPr>
          <w:sz w:val="28"/>
          <w:szCs w:val="28"/>
        </w:rPr>
        <w:t>а» 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601BB3" w:rsidRPr="00EB3506" w:rsidRDefault="001F24F6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 w:rsidRPr="00EB3506">
        <w:rPr>
          <w:sz w:val="28"/>
          <w:szCs w:val="28"/>
        </w:rPr>
        <w:t>1</w:t>
      </w:r>
      <w:r w:rsidR="00F0733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2B2BE0">
        <w:rPr>
          <w:sz w:val="28"/>
          <w:szCs w:val="28"/>
        </w:rPr>
        <w:t xml:space="preserve">Условный номер – </w:t>
      </w:r>
      <w:r w:rsidR="008B6968">
        <w:rPr>
          <w:sz w:val="28"/>
          <w:szCs w:val="28"/>
        </w:rPr>
        <w:t>56:30:1205001: ЗУ</w:t>
      </w:r>
      <w:r>
        <w:rPr>
          <w:sz w:val="28"/>
          <w:szCs w:val="28"/>
        </w:rPr>
        <w:t>1,</w:t>
      </w:r>
      <w:r w:rsidR="008B6968">
        <w:rPr>
          <w:sz w:val="28"/>
          <w:szCs w:val="28"/>
        </w:rPr>
        <w:t xml:space="preserve"> площадь земельного участка-23446 </w:t>
      </w:r>
      <w:r>
        <w:rPr>
          <w:sz w:val="28"/>
          <w:szCs w:val="28"/>
        </w:rPr>
        <w:t>кв.м.,</w:t>
      </w:r>
      <w:r w:rsidR="00EB3506" w:rsidRPr="00EB3506">
        <w:rPr>
          <w:sz w:val="28"/>
          <w:szCs w:val="28"/>
        </w:rPr>
        <w:t xml:space="preserve">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уча</w:t>
      </w:r>
      <w:r w:rsidR="002B2BE0">
        <w:rPr>
          <w:sz w:val="28"/>
          <w:szCs w:val="28"/>
        </w:rPr>
        <w:t xml:space="preserve">сток расположен в </w:t>
      </w:r>
      <w:r w:rsidR="008B6968">
        <w:rPr>
          <w:sz w:val="28"/>
          <w:szCs w:val="28"/>
        </w:rPr>
        <w:t>юго – восточной части кадастрового квартала</w:t>
      </w:r>
      <w:r w:rsidR="002B2BE0">
        <w:rPr>
          <w:sz w:val="28"/>
          <w:szCs w:val="28"/>
        </w:rPr>
        <w:t xml:space="preserve"> 56:30:1205</w:t>
      </w:r>
      <w:r w:rsidR="00F07333">
        <w:rPr>
          <w:sz w:val="28"/>
          <w:szCs w:val="28"/>
        </w:rPr>
        <w:t>001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C34DA8">
        <w:rPr>
          <w:sz w:val="28"/>
          <w:szCs w:val="28"/>
        </w:rPr>
        <w:t>ственное</w:t>
      </w:r>
      <w:r w:rsidR="008B6968">
        <w:rPr>
          <w:sz w:val="28"/>
          <w:szCs w:val="28"/>
        </w:rPr>
        <w:t xml:space="preserve"> использование                    (код 1.0). </w:t>
      </w:r>
      <w:r w:rsidR="00EB3506" w:rsidRPr="00EB3506">
        <w:rPr>
          <w:sz w:val="28"/>
          <w:szCs w:val="28"/>
        </w:rPr>
        <w:t>Категория земель: земли сельскохозяйственного назначен</w:t>
      </w:r>
      <w:r w:rsidR="00601BB3">
        <w:rPr>
          <w:sz w:val="28"/>
          <w:szCs w:val="28"/>
        </w:rPr>
        <w:t>ия.</w:t>
      </w:r>
    </w:p>
    <w:p w:rsidR="00EB3506" w:rsidRPr="00EB3506" w:rsidRDefault="002B2BE0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>
        <w:rPr>
          <w:sz w:val="28"/>
          <w:szCs w:val="28"/>
        </w:rPr>
        <w:t>1.2</w:t>
      </w:r>
      <w:r>
        <w:rPr>
          <w:sz w:val="28"/>
          <w:szCs w:val="28"/>
        </w:rPr>
        <w:t>. Условный номер – 56:30:1205</w:t>
      </w:r>
      <w:r w:rsidR="00F07333">
        <w:rPr>
          <w:sz w:val="28"/>
          <w:szCs w:val="28"/>
        </w:rPr>
        <w:t>001</w:t>
      </w:r>
      <w:r w:rsidR="008B6968">
        <w:rPr>
          <w:sz w:val="28"/>
          <w:szCs w:val="28"/>
        </w:rPr>
        <w:t>: ЗУ2</w:t>
      </w:r>
      <w:r w:rsidR="00EB3506" w:rsidRPr="00EB3506">
        <w:rPr>
          <w:sz w:val="28"/>
          <w:szCs w:val="28"/>
        </w:rPr>
        <w:t xml:space="preserve">, площадь земельного участка – </w:t>
      </w:r>
      <w:r>
        <w:rPr>
          <w:sz w:val="28"/>
          <w:szCs w:val="28"/>
        </w:rPr>
        <w:t xml:space="preserve">1 </w:t>
      </w:r>
      <w:r w:rsidR="00EB3506" w:rsidRPr="00EB3506">
        <w:rPr>
          <w:sz w:val="28"/>
          <w:szCs w:val="28"/>
        </w:rPr>
        <w:t xml:space="preserve">кв.м,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</w:t>
      </w:r>
      <w:r>
        <w:rPr>
          <w:sz w:val="28"/>
          <w:szCs w:val="28"/>
        </w:rPr>
        <w:t>часток расположен в</w:t>
      </w:r>
      <w:r w:rsidR="008B6968">
        <w:rPr>
          <w:sz w:val="28"/>
          <w:szCs w:val="28"/>
        </w:rPr>
        <w:t xml:space="preserve"> юго-восточной части кадастрового квартала</w:t>
      </w:r>
      <w:r>
        <w:rPr>
          <w:sz w:val="28"/>
          <w:szCs w:val="28"/>
        </w:rPr>
        <w:t xml:space="preserve"> 56:30:1205</w:t>
      </w:r>
      <w:r w:rsidR="00F07333">
        <w:rPr>
          <w:sz w:val="28"/>
          <w:szCs w:val="28"/>
        </w:rPr>
        <w:t>001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C34DA8">
        <w:rPr>
          <w:sz w:val="28"/>
          <w:szCs w:val="28"/>
        </w:rPr>
        <w:t>ственное</w:t>
      </w:r>
      <w:r w:rsidR="008B6968">
        <w:rPr>
          <w:sz w:val="28"/>
          <w:szCs w:val="28"/>
        </w:rPr>
        <w:t xml:space="preserve"> использование (код 1.0)</w:t>
      </w:r>
      <w:r w:rsidR="00EB3506" w:rsidRPr="00EB3506">
        <w:rPr>
          <w:sz w:val="28"/>
          <w:szCs w:val="28"/>
        </w:rPr>
        <w:t xml:space="preserve">. Категория земель: земли сельскохозяйственного назначения. </w:t>
      </w:r>
    </w:p>
    <w:p w:rsidR="00EB3506" w:rsidRPr="004E1246" w:rsidRDefault="00EB3506" w:rsidP="00316429">
      <w:pPr>
        <w:jc w:val="both"/>
        <w:rPr>
          <w:sz w:val="28"/>
        </w:rPr>
      </w:pPr>
    </w:p>
    <w:p w:rsidR="00166DDB" w:rsidRDefault="00316429" w:rsidP="00EB35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</w:p>
    <w:p w:rsidR="00316429" w:rsidRPr="004E1246" w:rsidRDefault="00316429" w:rsidP="0031642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</w:t>
      </w:r>
      <w:r w:rsidR="00B2305B">
        <w:rPr>
          <w:spacing w:val="-1"/>
          <w:sz w:val="28"/>
          <w:szCs w:val="28"/>
        </w:rPr>
        <w:t xml:space="preserve"> Оренбургской области</w:t>
      </w:r>
      <w:r w:rsidRPr="004E1246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316429" w:rsidRPr="004E1246" w:rsidRDefault="00316429" w:rsidP="00316429">
      <w:pPr>
        <w:ind w:left="750"/>
        <w:jc w:val="both"/>
        <w:rPr>
          <w:spacing w:val="-1"/>
          <w:sz w:val="28"/>
          <w:szCs w:val="28"/>
        </w:rPr>
      </w:pPr>
    </w:p>
    <w:p w:rsidR="00316429" w:rsidRDefault="00316429" w:rsidP="00316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</w:t>
      </w:r>
      <w:r w:rsidR="002B2BE0">
        <w:rPr>
          <w:color w:val="000000"/>
          <w:sz w:val="28"/>
          <w:szCs w:val="28"/>
        </w:rPr>
        <w:t xml:space="preserve">размещению на Портале муниципальное образование </w:t>
      </w:r>
      <w:r w:rsidR="00EB35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EB3506">
        <w:rPr>
          <w:color w:val="000000"/>
          <w:sz w:val="28"/>
          <w:szCs w:val="28"/>
        </w:rPr>
        <w:t>рочинский городской округ</w:t>
      </w:r>
      <w:r w:rsidR="002B2BE0">
        <w:rPr>
          <w:color w:val="000000"/>
          <w:sz w:val="28"/>
          <w:szCs w:val="28"/>
        </w:rPr>
        <w:t xml:space="preserve">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316429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C04BC5" w:rsidRPr="00205E6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4BC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205E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05E65">
        <w:rPr>
          <w:sz w:val="28"/>
          <w:szCs w:val="28"/>
        </w:rPr>
        <w:t xml:space="preserve"> Т.П. Мелентьева</w:t>
      </w:r>
    </w:p>
    <w:p w:rsidR="003335BF" w:rsidRDefault="003335BF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Pr="004E1246" w:rsidRDefault="00316429" w:rsidP="00316429">
      <w:pPr>
        <w:pStyle w:val="21"/>
        <w:tabs>
          <w:tab w:val="left" w:pos="6165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166DDB" w:rsidRPr="00C04BC5" w:rsidRDefault="00316429" w:rsidP="00C04BC5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66DDB" w:rsidRPr="00C04BC5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19" w:rsidRDefault="00D10B19" w:rsidP="003D61B3">
      <w:r>
        <w:separator/>
      </w:r>
    </w:p>
  </w:endnote>
  <w:endnote w:type="continuationSeparator" w:id="0">
    <w:p w:rsidR="00D10B19" w:rsidRDefault="00D10B1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19" w:rsidRDefault="00D10B19" w:rsidP="003D61B3">
      <w:r>
        <w:separator/>
      </w:r>
    </w:p>
  </w:footnote>
  <w:footnote w:type="continuationSeparator" w:id="0">
    <w:p w:rsidR="00D10B19" w:rsidRDefault="00D10B1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4F6"/>
    <w:rsid w:val="00211B73"/>
    <w:rsid w:val="00212A98"/>
    <w:rsid w:val="00216318"/>
    <w:rsid w:val="00217311"/>
    <w:rsid w:val="00227301"/>
    <w:rsid w:val="00230AE4"/>
    <w:rsid w:val="002313D8"/>
    <w:rsid w:val="00232C99"/>
    <w:rsid w:val="002339CD"/>
    <w:rsid w:val="00244767"/>
    <w:rsid w:val="002447FE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2BE0"/>
    <w:rsid w:val="002B5509"/>
    <w:rsid w:val="002B7CFF"/>
    <w:rsid w:val="002C437E"/>
    <w:rsid w:val="002C4C58"/>
    <w:rsid w:val="002D1E7D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226C"/>
    <w:rsid w:val="007E58E1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B6968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305B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4DA8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330B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0B19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E677C"/>
    <w:rsid w:val="00EF5338"/>
    <w:rsid w:val="00EF61F7"/>
    <w:rsid w:val="00EF7034"/>
    <w:rsid w:val="00F000C8"/>
    <w:rsid w:val="00F015D3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C9524A-6B26-4120-BDF3-BAD7EBC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3D53-DF79-4E03-9612-7933FE4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284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2016-08-12T10:00:00Z</cp:lastPrinted>
  <dcterms:created xsi:type="dcterms:W3CDTF">2016-09-01T05:21:00Z</dcterms:created>
  <dcterms:modified xsi:type="dcterms:W3CDTF">2016-09-01T05:21:00Z</dcterms:modified>
</cp:coreProperties>
</file>