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72033D" w:rsidP="0072033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от</w:t>
      </w:r>
      <w:r w:rsidR="00724622">
        <w:rPr>
          <w:sz w:val="26"/>
          <w:szCs w:val="26"/>
        </w:rPr>
        <w:t xml:space="preserve"> 18.08.2016 № 1454-п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Об уточнении почтового адреса </w:t>
      </w:r>
      <w:bookmarkStart w:id="0" w:name="_GoBack"/>
      <w:bookmarkEnd w:id="0"/>
    </w:p>
    <w:p w:rsidR="0072033D" w:rsidRPr="009B7E0D" w:rsidRDefault="00D33F8C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(дома</w:t>
      </w:r>
      <w:r w:rsidR="0072033D" w:rsidRPr="009B7E0D">
        <w:rPr>
          <w:sz w:val="28"/>
          <w:szCs w:val="28"/>
          <w:lang w:val="ru-RU"/>
        </w:rPr>
        <w:t>)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2033D" w:rsidRPr="009B7E0D" w:rsidRDefault="0072033D" w:rsidP="0072033D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ab/>
        <w:t xml:space="preserve">Руководствуясь статьей 16 Федерального закона от 06.10.2003 </w:t>
      </w:r>
      <w:r w:rsidR="00422ABF" w:rsidRPr="009B7E0D">
        <w:rPr>
          <w:sz w:val="28"/>
          <w:szCs w:val="28"/>
        </w:rPr>
        <w:t xml:space="preserve">            </w:t>
      </w:r>
      <w:r w:rsidRPr="009B7E0D">
        <w:rPr>
          <w:sz w:val="28"/>
          <w:szCs w:val="28"/>
        </w:rPr>
        <w:t>№</w:t>
      </w:r>
      <w:r w:rsidR="00286A0A" w:rsidRPr="009B7E0D">
        <w:rPr>
          <w:sz w:val="28"/>
          <w:szCs w:val="28"/>
        </w:rPr>
        <w:t xml:space="preserve"> </w:t>
      </w:r>
      <w:r w:rsidRPr="009B7E0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22ABF" w:rsidRPr="009B7E0D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B7E0D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области, договором </w:t>
      </w:r>
      <w:r w:rsidR="00422ABF" w:rsidRPr="009B7E0D">
        <w:rPr>
          <w:sz w:val="28"/>
          <w:szCs w:val="28"/>
        </w:rPr>
        <w:t xml:space="preserve">купли продажи жилого дома от 02.07.1994, </w:t>
      </w:r>
      <w:r w:rsidR="000B69C6">
        <w:rPr>
          <w:sz w:val="28"/>
          <w:szCs w:val="28"/>
        </w:rPr>
        <w:t xml:space="preserve">свидетельством о праве собственности на землю № 94 </w:t>
      </w:r>
      <w:r w:rsidR="003D7A95">
        <w:rPr>
          <w:sz w:val="28"/>
          <w:szCs w:val="28"/>
        </w:rPr>
        <w:t xml:space="preserve">выданным администрацией Покровского сельского Совета Сорочинского района Оренбургской области </w:t>
      </w:r>
      <w:r w:rsidR="000B69C6">
        <w:rPr>
          <w:sz w:val="28"/>
          <w:szCs w:val="28"/>
        </w:rPr>
        <w:t>от 27.10</w:t>
      </w:r>
      <w:r w:rsidR="003D7A95">
        <w:rPr>
          <w:sz w:val="28"/>
          <w:szCs w:val="28"/>
        </w:rPr>
        <w:t>.</w:t>
      </w:r>
      <w:r w:rsidR="000B69C6">
        <w:rPr>
          <w:sz w:val="28"/>
          <w:szCs w:val="28"/>
        </w:rPr>
        <w:t xml:space="preserve">1992, </w:t>
      </w:r>
      <w:r w:rsidRPr="009B7E0D">
        <w:rPr>
          <w:sz w:val="28"/>
          <w:szCs w:val="28"/>
        </w:rPr>
        <w:t xml:space="preserve">кадастровым паспортом </w:t>
      </w:r>
      <w:r w:rsidR="00422ABF" w:rsidRPr="009B7E0D">
        <w:rPr>
          <w:sz w:val="28"/>
          <w:szCs w:val="28"/>
        </w:rPr>
        <w:t>здания от 21</w:t>
      </w:r>
      <w:r w:rsidRPr="009B7E0D">
        <w:rPr>
          <w:sz w:val="28"/>
          <w:szCs w:val="28"/>
        </w:rPr>
        <w:t>.07.2016 №</w:t>
      </w:r>
      <w:r w:rsidR="00422ABF" w:rsidRPr="009B7E0D">
        <w:rPr>
          <w:sz w:val="28"/>
          <w:szCs w:val="28"/>
        </w:rPr>
        <w:t xml:space="preserve"> 56/16-402216</w:t>
      </w:r>
      <w:r w:rsidRPr="009B7E0D">
        <w:rPr>
          <w:sz w:val="28"/>
          <w:szCs w:val="28"/>
        </w:rPr>
        <w:t xml:space="preserve">, кадастровым </w:t>
      </w:r>
      <w:r w:rsidR="00422ABF" w:rsidRPr="009B7E0D">
        <w:rPr>
          <w:sz w:val="28"/>
          <w:szCs w:val="28"/>
        </w:rPr>
        <w:t>паспортом земельного участка от 21.07.2016</w:t>
      </w:r>
      <w:r w:rsidRPr="009B7E0D">
        <w:rPr>
          <w:sz w:val="28"/>
          <w:szCs w:val="28"/>
        </w:rPr>
        <w:t xml:space="preserve"> №</w:t>
      </w:r>
      <w:r w:rsidR="00422ABF" w:rsidRPr="009B7E0D">
        <w:rPr>
          <w:sz w:val="28"/>
          <w:szCs w:val="28"/>
        </w:rPr>
        <w:t xml:space="preserve"> 56</w:t>
      </w:r>
      <w:r w:rsidRPr="009B7E0D">
        <w:rPr>
          <w:sz w:val="28"/>
          <w:szCs w:val="28"/>
        </w:rPr>
        <w:t>/</w:t>
      </w:r>
      <w:r w:rsidR="00422ABF" w:rsidRPr="009B7E0D">
        <w:rPr>
          <w:sz w:val="28"/>
          <w:szCs w:val="28"/>
        </w:rPr>
        <w:t>16</w:t>
      </w:r>
      <w:r w:rsidRPr="009B7E0D">
        <w:rPr>
          <w:sz w:val="28"/>
          <w:szCs w:val="28"/>
        </w:rPr>
        <w:t>-</w:t>
      </w:r>
      <w:r w:rsidR="00422ABF" w:rsidRPr="009B7E0D">
        <w:rPr>
          <w:sz w:val="28"/>
          <w:szCs w:val="28"/>
        </w:rPr>
        <w:t>402647</w:t>
      </w:r>
      <w:r w:rsidR="00286A0A" w:rsidRPr="009B7E0D">
        <w:rPr>
          <w:sz w:val="28"/>
          <w:szCs w:val="28"/>
        </w:rPr>
        <w:t xml:space="preserve"> и поданным заявлением (</w:t>
      </w:r>
      <w:proofErr w:type="spellStart"/>
      <w:r w:rsidR="00286A0A" w:rsidRPr="009B7E0D">
        <w:rPr>
          <w:sz w:val="28"/>
          <w:szCs w:val="28"/>
        </w:rPr>
        <w:t>вх</w:t>
      </w:r>
      <w:proofErr w:type="spellEnd"/>
      <w:r w:rsidR="00286A0A" w:rsidRPr="009B7E0D">
        <w:rPr>
          <w:sz w:val="28"/>
          <w:szCs w:val="28"/>
        </w:rPr>
        <w:t>. № К</w:t>
      </w:r>
      <w:r w:rsidRPr="009B7E0D">
        <w:rPr>
          <w:sz w:val="28"/>
          <w:szCs w:val="28"/>
        </w:rPr>
        <w:t>з-</w:t>
      </w:r>
      <w:r w:rsidR="00286A0A" w:rsidRPr="009B7E0D">
        <w:rPr>
          <w:sz w:val="28"/>
          <w:szCs w:val="28"/>
        </w:rPr>
        <w:t>1129 от 04.08</w:t>
      </w:r>
      <w:r w:rsidRPr="009B7E0D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72033D" w:rsidRPr="009B7E0D" w:rsidRDefault="0072033D" w:rsidP="0072033D">
      <w:pPr>
        <w:jc w:val="both"/>
        <w:rPr>
          <w:sz w:val="28"/>
          <w:szCs w:val="28"/>
        </w:rPr>
      </w:pP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Считать почтовый адрес жилого помещения (</w:t>
      </w:r>
      <w:r w:rsidR="00422ABF" w:rsidRPr="009B7E0D">
        <w:rPr>
          <w:sz w:val="28"/>
          <w:szCs w:val="28"/>
          <w:lang w:val="ru-RU"/>
        </w:rPr>
        <w:t>дома</w:t>
      </w:r>
      <w:r w:rsidR="00B42A98" w:rsidRPr="009B7E0D">
        <w:rPr>
          <w:sz w:val="28"/>
          <w:szCs w:val="28"/>
          <w:lang w:val="ru-RU"/>
        </w:rPr>
        <w:t>) с кадастровым номером 56:30</w:t>
      </w:r>
      <w:r w:rsidRPr="009B7E0D">
        <w:rPr>
          <w:sz w:val="28"/>
          <w:szCs w:val="28"/>
          <w:lang w:val="ru-RU"/>
        </w:rPr>
        <w:t>:</w:t>
      </w:r>
      <w:r w:rsidR="00422ABF" w:rsidRPr="009B7E0D">
        <w:rPr>
          <w:sz w:val="28"/>
          <w:szCs w:val="28"/>
          <w:lang w:val="ru-RU"/>
        </w:rPr>
        <w:t>18</w:t>
      </w:r>
      <w:r w:rsidR="00B42A98" w:rsidRPr="009B7E0D">
        <w:rPr>
          <w:sz w:val="28"/>
          <w:szCs w:val="28"/>
          <w:lang w:val="ru-RU"/>
        </w:rPr>
        <w:t>01001</w:t>
      </w:r>
      <w:r w:rsidRPr="009B7E0D">
        <w:rPr>
          <w:sz w:val="28"/>
          <w:szCs w:val="28"/>
          <w:lang w:val="ru-RU"/>
        </w:rPr>
        <w:t>:</w:t>
      </w:r>
      <w:r w:rsidR="00422ABF" w:rsidRPr="009B7E0D">
        <w:rPr>
          <w:sz w:val="28"/>
          <w:szCs w:val="28"/>
          <w:lang w:val="ru-RU"/>
        </w:rPr>
        <w:t>191</w:t>
      </w:r>
      <w:r w:rsidR="00B42A98" w:rsidRPr="009B7E0D">
        <w:rPr>
          <w:sz w:val="28"/>
          <w:szCs w:val="28"/>
          <w:lang w:val="ru-RU"/>
        </w:rPr>
        <w:t>, расположенного на земельном участк</w:t>
      </w:r>
      <w:r w:rsidR="0032160F" w:rsidRPr="009B7E0D">
        <w:rPr>
          <w:sz w:val="28"/>
          <w:szCs w:val="28"/>
          <w:lang w:val="ru-RU"/>
        </w:rPr>
        <w:t>е с кадастровым номером 56:30:1801001:8</w:t>
      </w:r>
      <w:r w:rsidR="00B42A98" w:rsidRPr="009B7E0D">
        <w:rPr>
          <w:sz w:val="28"/>
          <w:szCs w:val="28"/>
          <w:lang w:val="ru-RU"/>
        </w:rPr>
        <w:t xml:space="preserve">8, </w:t>
      </w:r>
      <w:r w:rsidRPr="009B7E0D">
        <w:rPr>
          <w:sz w:val="28"/>
          <w:szCs w:val="28"/>
          <w:lang w:val="ru-RU"/>
        </w:rPr>
        <w:t xml:space="preserve">следующим: Российская Федерация, Оренбургская область, </w:t>
      </w:r>
      <w:r w:rsidR="00B42A98" w:rsidRPr="009B7E0D">
        <w:rPr>
          <w:sz w:val="28"/>
          <w:szCs w:val="28"/>
          <w:lang w:val="ru-RU"/>
        </w:rPr>
        <w:t xml:space="preserve">Сорочинский городской </w:t>
      </w:r>
      <w:proofErr w:type="gramStart"/>
      <w:r w:rsidR="00B42A98" w:rsidRPr="009B7E0D">
        <w:rPr>
          <w:sz w:val="28"/>
          <w:szCs w:val="28"/>
          <w:lang w:val="ru-RU"/>
        </w:rPr>
        <w:t>округ</w:t>
      </w:r>
      <w:r w:rsidRPr="009B7E0D">
        <w:rPr>
          <w:sz w:val="28"/>
          <w:szCs w:val="28"/>
          <w:lang w:val="ru-RU"/>
        </w:rPr>
        <w:t xml:space="preserve">, </w:t>
      </w:r>
      <w:r w:rsidR="009B7E0D" w:rsidRPr="009B7E0D">
        <w:rPr>
          <w:sz w:val="28"/>
          <w:szCs w:val="28"/>
          <w:lang w:val="ru-RU"/>
        </w:rPr>
        <w:t xml:space="preserve">  </w:t>
      </w:r>
      <w:proofErr w:type="gramEnd"/>
      <w:r w:rsidR="009B7E0D" w:rsidRPr="009B7E0D">
        <w:rPr>
          <w:sz w:val="28"/>
          <w:szCs w:val="28"/>
          <w:lang w:val="ru-RU"/>
        </w:rPr>
        <w:t xml:space="preserve">    </w:t>
      </w:r>
      <w:r w:rsidR="00B42A98" w:rsidRPr="009B7E0D">
        <w:rPr>
          <w:sz w:val="28"/>
          <w:szCs w:val="28"/>
          <w:lang w:val="ru-RU"/>
        </w:rPr>
        <w:t xml:space="preserve">с. </w:t>
      </w:r>
      <w:r w:rsidR="0032160F" w:rsidRPr="009B7E0D">
        <w:rPr>
          <w:sz w:val="28"/>
          <w:szCs w:val="28"/>
          <w:lang w:val="ru-RU"/>
        </w:rPr>
        <w:t>Покровка</w:t>
      </w:r>
      <w:r w:rsidR="00B42A98" w:rsidRPr="009B7E0D">
        <w:rPr>
          <w:sz w:val="28"/>
          <w:szCs w:val="28"/>
          <w:lang w:val="ru-RU"/>
        </w:rPr>
        <w:t xml:space="preserve">, </w:t>
      </w:r>
      <w:r w:rsidRPr="009B7E0D">
        <w:rPr>
          <w:sz w:val="28"/>
          <w:szCs w:val="28"/>
          <w:lang w:val="ru-RU"/>
        </w:rPr>
        <w:t xml:space="preserve">ул. </w:t>
      </w:r>
      <w:r w:rsidR="00B42A98" w:rsidRPr="009B7E0D">
        <w:rPr>
          <w:sz w:val="28"/>
          <w:szCs w:val="28"/>
          <w:lang w:val="ru-RU"/>
        </w:rPr>
        <w:t>Садовая</w:t>
      </w:r>
      <w:r w:rsidRPr="009B7E0D">
        <w:rPr>
          <w:sz w:val="28"/>
          <w:szCs w:val="28"/>
          <w:lang w:val="ru-RU"/>
        </w:rPr>
        <w:t xml:space="preserve">,  д. </w:t>
      </w:r>
      <w:r w:rsidR="0032160F" w:rsidRPr="009B7E0D">
        <w:rPr>
          <w:sz w:val="28"/>
          <w:szCs w:val="28"/>
          <w:lang w:val="ru-RU"/>
        </w:rPr>
        <w:t>9</w:t>
      </w:r>
      <w:r w:rsidRPr="009B7E0D">
        <w:rPr>
          <w:sz w:val="28"/>
          <w:szCs w:val="28"/>
          <w:lang w:val="ru-RU"/>
        </w:rPr>
        <w:t>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B7E0D">
        <w:rPr>
          <w:spacing w:val="-1"/>
          <w:sz w:val="28"/>
          <w:szCs w:val="28"/>
          <w:lang w:val="ru-RU"/>
        </w:rPr>
        <w:t>Крестьянова А.Ф.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4622" w:rsidP="007203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149225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3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Глава муниципального образования</w:t>
      </w:r>
    </w:p>
    <w:p w:rsidR="009B7E0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Сорочинский городской округ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9B7E0D">
        <w:rPr>
          <w:sz w:val="28"/>
          <w:szCs w:val="28"/>
          <w:lang w:val="ru-RU"/>
        </w:rPr>
        <w:t xml:space="preserve">     Т.П. Мелентьева</w:t>
      </w:r>
    </w:p>
    <w:p w:rsidR="00B42A98" w:rsidRDefault="00B42A98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Pr="00422ABF" w:rsidRDefault="0072033D" w:rsidP="0072033D">
      <w:pPr>
        <w:pStyle w:val="2"/>
        <w:jc w:val="both"/>
        <w:rPr>
          <w:sz w:val="24"/>
          <w:szCs w:val="24"/>
          <w:lang w:val="ru-RU"/>
        </w:rPr>
      </w:pPr>
    </w:p>
    <w:p w:rsidR="0072033D" w:rsidRPr="00422ABF" w:rsidRDefault="0072033D" w:rsidP="00B42A98">
      <w:pPr>
        <w:pStyle w:val="2"/>
        <w:jc w:val="both"/>
        <w:rPr>
          <w:sz w:val="24"/>
          <w:szCs w:val="24"/>
          <w:lang w:val="ru-RU"/>
        </w:rPr>
      </w:pPr>
      <w:r w:rsidRPr="00422ABF">
        <w:rPr>
          <w:sz w:val="24"/>
          <w:szCs w:val="24"/>
          <w:lang w:val="ru-RU"/>
        </w:rPr>
        <w:t>Разослано: в дело, Управлению архитектуры, заявителю, ОУФМС,  Кузнецову В.Г.,  прокуратуре</w:t>
      </w:r>
    </w:p>
    <w:p w:rsidR="005A2F58" w:rsidRDefault="005A2F58"/>
    <w:sectPr w:rsidR="005A2F58" w:rsidSect="00B42A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B69C6"/>
    <w:rsid w:val="00234097"/>
    <w:rsid w:val="00286A0A"/>
    <w:rsid w:val="0032160F"/>
    <w:rsid w:val="003D7A95"/>
    <w:rsid w:val="00422ABF"/>
    <w:rsid w:val="005A2F58"/>
    <w:rsid w:val="005F23BD"/>
    <w:rsid w:val="00612A9A"/>
    <w:rsid w:val="006A7B00"/>
    <w:rsid w:val="0072033D"/>
    <w:rsid w:val="00724622"/>
    <w:rsid w:val="008E5AA2"/>
    <w:rsid w:val="009B7E0D"/>
    <w:rsid w:val="00AE773A"/>
    <w:rsid w:val="00B42A98"/>
    <w:rsid w:val="00C36B85"/>
    <w:rsid w:val="00D33F8C"/>
    <w:rsid w:val="00F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006D4-7E1F-45A4-88C2-912A2020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2016-08-16T12:16:00Z</cp:lastPrinted>
  <dcterms:created xsi:type="dcterms:W3CDTF">2016-08-24T11:09:00Z</dcterms:created>
  <dcterms:modified xsi:type="dcterms:W3CDTF">2016-08-24T12:14:00Z</dcterms:modified>
</cp:coreProperties>
</file>