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154169" w:rsidTr="00875644">
        <w:trPr>
          <w:trHeight w:hRule="exact" w:val="1021"/>
        </w:trPr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 w:rsidP="003F4A05">
            <w:pPr>
              <w:pStyle w:val="5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75644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 w:rsidP="003F4A05">
            <w:pPr>
              <w:pStyle w:val="8"/>
              <w:ind w:right="282"/>
              <w:rPr>
                <w:sz w:val="26"/>
              </w:rPr>
            </w:pPr>
          </w:p>
          <w:p w:rsidR="00154169" w:rsidRDefault="00C161D1" w:rsidP="003F4A05">
            <w:pPr>
              <w:pStyle w:val="8"/>
              <w:ind w:right="28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 w:rsidP="003F4A05">
            <w:pPr>
              <w:pBdr>
                <w:bottom w:val="thinThickSmallGap" w:sz="24" w:space="1" w:color="auto"/>
              </w:pBdr>
              <w:ind w:right="282"/>
              <w:jc w:val="center"/>
            </w:pPr>
          </w:p>
        </w:tc>
      </w:tr>
    </w:tbl>
    <w:p w:rsidR="00154169" w:rsidRDefault="00154169" w:rsidP="003F4A05">
      <w:pPr>
        <w:pStyle w:val="2"/>
        <w:ind w:left="567" w:right="282"/>
        <w:rPr>
          <w:lang w:val="ru-RU"/>
        </w:rPr>
      </w:pPr>
    </w:p>
    <w:p w:rsidR="00154169" w:rsidRPr="003F4A05" w:rsidRDefault="00154169" w:rsidP="003F4A05">
      <w:pPr>
        <w:pStyle w:val="2"/>
        <w:ind w:left="567" w:right="282"/>
        <w:rPr>
          <w:sz w:val="26"/>
          <w:szCs w:val="26"/>
          <w:lang w:val="ru-RU"/>
        </w:rPr>
      </w:pPr>
      <w:r w:rsidRPr="003F4A05">
        <w:rPr>
          <w:sz w:val="26"/>
          <w:szCs w:val="26"/>
          <w:lang w:val="ru-RU"/>
        </w:rPr>
        <w:t xml:space="preserve">от </w:t>
      </w:r>
      <w:r w:rsidR="00961F53">
        <w:rPr>
          <w:sz w:val="26"/>
          <w:szCs w:val="26"/>
          <w:lang w:val="ru-RU"/>
        </w:rPr>
        <w:t>10.08.2016 г.</w:t>
      </w:r>
      <w:r w:rsidR="001531B1">
        <w:rPr>
          <w:sz w:val="26"/>
          <w:szCs w:val="26"/>
          <w:lang w:val="ru-RU"/>
        </w:rPr>
        <w:t xml:space="preserve"> № </w:t>
      </w:r>
      <w:r w:rsidR="00961F53">
        <w:rPr>
          <w:sz w:val="26"/>
          <w:szCs w:val="26"/>
          <w:lang w:val="ru-RU"/>
        </w:rPr>
        <w:t>1407-п</w:t>
      </w:r>
      <w:r w:rsidR="00B4518A" w:rsidRPr="003F4A05">
        <w:rPr>
          <w:sz w:val="26"/>
          <w:szCs w:val="26"/>
          <w:lang w:val="ru-RU"/>
        </w:rPr>
        <w:t xml:space="preserve"> </w:t>
      </w:r>
    </w:p>
    <w:p w:rsidR="00B4518A" w:rsidRPr="003F4A05" w:rsidRDefault="00B4518A" w:rsidP="003F4A05">
      <w:pPr>
        <w:pStyle w:val="2"/>
        <w:ind w:left="567" w:right="282"/>
        <w:rPr>
          <w:sz w:val="26"/>
          <w:szCs w:val="26"/>
          <w:lang w:val="ru-RU"/>
        </w:rPr>
      </w:pPr>
    </w:p>
    <w:p w:rsidR="00B4518A" w:rsidRPr="003F4A05" w:rsidRDefault="00B4518A" w:rsidP="003F4A05">
      <w:pPr>
        <w:pStyle w:val="2"/>
        <w:ind w:left="567" w:right="282"/>
        <w:rPr>
          <w:sz w:val="26"/>
          <w:szCs w:val="26"/>
          <w:lang w:val="ru-RU"/>
        </w:rPr>
      </w:pPr>
    </w:p>
    <w:p w:rsidR="002537DC" w:rsidRPr="003F4A05" w:rsidRDefault="002537DC" w:rsidP="00590152">
      <w:pPr>
        <w:shd w:val="clear" w:color="auto" w:fill="FFFFFF"/>
        <w:ind w:left="567" w:right="5102"/>
        <w:jc w:val="both"/>
        <w:rPr>
          <w:color w:val="000000" w:themeColor="text1"/>
          <w:spacing w:val="-1"/>
          <w:sz w:val="26"/>
          <w:szCs w:val="26"/>
        </w:rPr>
      </w:pPr>
      <w:bookmarkStart w:id="0" w:name="_GoBack"/>
      <w:r w:rsidRPr="003F4A05">
        <w:rPr>
          <w:color w:val="000000" w:themeColor="text1"/>
          <w:spacing w:val="-1"/>
          <w:sz w:val="26"/>
          <w:szCs w:val="26"/>
        </w:rPr>
        <w:t>О</w:t>
      </w:r>
      <w:r w:rsidR="00781294">
        <w:rPr>
          <w:color w:val="000000" w:themeColor="text1"/>
          <w:spacing w:val="-1"/>
          <w:sz w:val="26"/>
          <w:szCs w:val="26"/>
        </w:rPr>
        <w:t>б отмене</w:t>
      </w:r>
      <w:r w:rsidRPr="003F4A05">
        <w:rPr>
          <w:color w:val="000000" w:themeColor="text1"/>
          <w:spacing w:val="-1"/>
          <w:sz w:val="26"/>
          <w:szCs w:val="26"/>
        </w:rPr>
        <w:t xml:space="preserve"> </w:t>
      </w:r>
      <w:r w:rsidR="00781294">
        <w:rPr>
          <w:color w:val="000000" w:themeColor="text1"/>
          <w:spacing w:val="-1"/>
          <w:sz w:val="26"/>
          <w:szCs w:val="26"/>
        </w:rPr>
        <w:t xml:space="preserve">на территории </w:t>
      </w:r>
      <w:r w:rsidR="00781294" w:rsidRPr="003F4A05">
        <w:rPr>
          <w:color w:val="000000" w:themeColor="text1"/>
          <w:sz w:val="26"/>
          <w:szCs w:val="26"/>
        </w:rPr>
        <w:t>Сорочинского городского округа Оренбургской области режим</w:t>
      </w:r>
      <w:r w:rsidR="00781294">
        <w:rPr>
          <w:color w:val="000000" w:themeColor="text1"/>
          <w:sz w:val="26"/>
          <w:szCs w:val="26"/>
        </w:rPr>
        <w:t>а</w:t>
      </w:r>
      <w:r w:rsidR="00781294" w:rsidRPr="003F4A05">
        <w:rPr>
          <w:color w:val="000000" w:themeColor="text1"/>
          <w:sz w:val="26"/>
          <w:szCs w:val="26"/>
        </w:rPr>
        <w:t xml:space="preserve"> чрезвычайной ситуации муниципального характера</w:t>
      </w:r>
      <w:bookmarkEnd w:id="0"/>
    </w:p>
    <w:p w:rsidR="002537DC" w:rsidRPr="003F4A05" w:rsidRDefault="002537DC" w:rsidP="003F4A05">
      <w:pPr>
        <w:shd w:val="clear" w:color="auto" w:fill="FFFFFF"/>
        <w:ind w:left="567" w:right="282"/>
        <w:jc w:val="center"/>
        <w:rPr>
          <w:color w:val="000000" w:themeColor="text1"/>
          <w:sz w:val="26"/>
          <w:szCs w:val="26"/>
        </w:rPr>
      </w:pPr>
    </w:p>
    <w:p w:rsidR="002537DC" w:rsidRPr="00760E26" w:rsidRDefault="00875644" w:rsidP="003F4A05">
      <w:pPr>
        <w:shd w:val="clear" w:color="auto" w:fill="FFFFFF"/>
        <w:ind w:left="567" w:right="28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10"/>
          <w:sz w:val="26"/>
          <w:szCs w:val="26"/>
        </w:rPr>
        <w:t xml:space="preserve">       </w:t>
      </w:r>
      <w:r w:rsidR="002537DC" w:rsidRPr="00760E26">
        <w:rPr>
          <w:color w:val="000000" w:themeColor="text1"/>
          <w:spacing w:val="10"/>
          <w:sz w:val="26"/>
          <w:szCs w:val="26"/>
        </w:rPr>
        <w:t xml:space="preserve">В соответствии с постановлением Правительства Российской </w:t>
      </w:r>
      <w:r w:rsidR="002537DC" w:rsidRPr="00760E26">
        <w:rPr>
          <w:color w:val="000000" w:themeColor="text1"/>
          <w:sz w:val="26"/>
          <w:szCs w:val="26"/>
        </w:rPr>
        <w:t xml:space="preserve">Федерации от 30 декабря 2003 года № 794 «О единой государственной </w:t>
      </w:r>
      <w:r w:rsidR="002537DC" w:rsidRPr="00760E26">
        <w:rPr>
          <w:color w:val="000000" w:themeColor="text1"/>
          <w:spacing w:val="6"/>
          <w:sz w:val="26"/>
          <w:szCs w:val="26"/>
        </w:rPr>
        <w:t xml:space="preserve">системе предупреждения и ликвидации чрезвычайных ситуаций», </w:t>
      </w:r>
      <w:r w:rsidR="002537DC" w:rsidRPr="00760E26">
        <w:rPr>
          <w:color w:val="000000" w:themeColor="text1"/>
          <w:sz w:val="26"/>
          <w:szCs w:val="26"/>
        </w:rPr>
        <w:t xml:space="preserve">постановлением Правительства Оренбургской области от 30 ноября 2009 года № 593-п «Об утверждении положения об Оренбургской </w:t>
      </w:r>
      <w:r w:rsidR="002537DC" w:rsidRPr="00760E26">
        <w:rPr>
          <w:color w:val="000000" w:themeColor="text1"/>
          <w:spacing w:val="12"/>
          <w:sz w:val="26"/>
          <w:szCs w:val="26"/>
        </w:rPr>
        <w:t xml:space="preserve">территориальной подсистеме единой государственной системы </w:t>
      </w:r>
      <w:r w:rsidR="002537DC" w:rsidRPr="00760E26">
        <w:rPr>
          <w:color w:val="000000" w:themeColor="text1"/>
          <w:spacing w:val="4"/>
          <w:sz w:val="26"/>
          <w:szCs w:val="26"/>
        </w:rPr>
        <w:t xml:space="preserve">предупреждения и ликвидации чрезвычайных ситуаций», </w:t>
      </w:r>
      <w:r w:rsidR="00760E26" w:rsidRPr="00760E26">
        <w:rPr>
          <w:color w:val="000000" w:themeColor="text1"/>
          <w:spacing w:val="4"/>
          <w:sz w:val="26"/>
          <w:szCs w:val="26"/>
        </w:rPr>
        <w:t>в связи с устранением обстоятельств, послуживших основанием для введения режима чрезвычайной ситуации, вызванной неблагоприятными погодными условиями (порывистый ветер</w:t>
      </w:r>
      <w:r w:rsidR="00444B1C" w:rsidRPr="00760E26">
        <w:rPr>
          <w:color w:val="000000" w:themeColor="text1"/>
          <w:sz w:val="26"/>
          <w:szCs w:val="26"/>
        </w:rPr>
        <w:t>,</w:t>
      </w:r>
      <w:r w:rsidR="00760E26" w:rsidRPr="00760E26">
        <w:rPr>
          <w:color w:val="000000" w:themeColor="text1"/>
          <w:sz w:val="26"/>
          <w:szCs w:val="26"/>
        </w:rPr>
        <w:t xml:space="preserve"> ураган), повлекшими нарушение функционирования объектов социальной, культурной сферы, сельского хозяйства и создавшими угрозу безопасности жизнедеятельности населения в населённых пунктах, расположенных на территории Сорочинского городского округа,</w:t>
      </w:r>
      <w:r w:rsidR="003F4A05" w:rsidRPr="00760E26">
        <w:rPr>
          <w:color w:val="000000" w:themeColor="text1"/>
          <w:sz w:val="26"/>
          <w:szCs w:val="26"/>
        </w:rPr>
        <w:t xml:space="preserve">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  <w:r w:rsidR="002537DC" w:rsidRPr="00760E26">
        <w:rPr>
          <w:color w:val="000000" w:themeColor="text1"/>
          <w:sz w:val="26"/>
          <w:szCs w:val="26"/>
        </w:rPr>
        <w:t xml:space="preserve"> </w:t>
      </w:r>
    </w:p>
    <w:p w:rsidR="003F4A05" w:rsidRPr="00760E26" w:rsidRDefault="003F4A05" w:rsidP="003F4A05">
      <w:pPr>
        <w:shd w:val="clear" w:color="auto" w:fill="FFFFFF"/>
        <w:ind w:left="567" w:right="282"/>
        <w:jc w:val="both"/>
        <w:rPr>
          <w:color w:val="000000" w:themeColor="text1"/>
          <w:sz w:val="26"/>
          <w:szCs w:val="26"/>
        </w:rPr>
      </w:pPr>
    </w:p>
    <w:p w:rsidR="002537DC" w:rsidRPr="00760E26" w:rsidRDefault="00781294" w:rsidP="003F4A05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567" w:right="282" w:firstLine="426"/>
        <w:jc w:val="both"/>
        <w:rPr>
          <w:color w:val="000000" w:themeColor="text1"/>
          <w:sz w:val="26"/>
          <w:szCs w:val="26"/>
        </w:rPr>
      </w:pPr>
      <w:r w:rsidRPr="00760E26">
        <w:rPr>
          <w:color w:val="000000" w:themeColor="text1"/>
          <w:sz w:val="26"/>
          <w:szCs w:val="26"/>
        </w:rPr>
        <w:t>Отменить</w:t>
      </w:r>
      <w:r w:rsidR="002537DC" w:rsidRPr="00760E26">
        <w:rPr>
          <w:color w:val="000000" w:themeColor="text1"/>
          <w:sz w:val="26"/>
          <w:szCs w:val="26"/>
        </w:rPr>
        <w:t xml:space="preserve"> с </w:t>
      </w:r>
      <w:r w:rsidRPr="00760E26">
        <w:rPr>
          <w:color w:val="000000" w:themeColor="text1"/>
          <w:sz w:val="26"/>
          <w:szCs w:val="26"/>
        </w:rPr>
        <w:t>10</w:t>
      </w:r>
      <w:r w:rsidR="002537DC" w:rsidRPr="00760E26">
        <w:rPr>
          <w:color w:val="000000" w:themeColor="text1"/>
          <w:sz w:val="26"/>
          <w:szCs w:val="26"/>
        </w:rPr>
        <w:t xml:space="preserve"> </w:t>
      </w:r>
      <w:r w:rsidRPr="00760E26">
        <w:rPr>
          <w:color w:val="000000" w:themeColor="text1"/>
          <w:sz w:val="26"/>
          <w:szCs w:val="26"/>
        </w:rPr>
        <w:t>августа</w:t>
      </w:r>
      <w:r w:rsidR="002537DC" w:rsidRPr="00760E26">
        <w:rPr>
          <w:color w:val="000000" w:themeColor="text1"/>
          <w:sz w:val="26"/>
          <w:szCs w:val="26"/>
        </w:rPr>
        <w:t xml:space="preserve"> 201</w:t>
      </w:r>
      <w:r w:rsidR="003F4A05" w:rsidRPr="00760E26">
        <w:rPr>
          <w:color w:val="000000" w:themeColor="text1"/>
          <w:sz w:val="26"/>
          <w:szCs w:val="26"/>
        </w:rPr>
        <w:t>6</w:t>
      </w:r>
      <w:r w:rsidR="002537DC" w:rsidRPr="00760E26">
        <w:rPr>
          <w:color w:val="000000" w:themeColor="text1"/>
          <w:sz w:val="26"/>
          <w:szCs w:val="26"/>
        </w:rPr>
        <w:t xml:space="preserve"> года </w:t>
      </w:r>
      <w:r w:rsidR="00FC78B2" w:rsidRPr="00760E26">
        <w:rPr>
          <w:color w:val="000000" w:themeColor="text1"/>
          <w:sz w:val="26"/>
          <w:szCs w:val="26"/>
        </w:rPr>
        <w:t>на территории</w:t>
      </w:r>
      <w:r w:rsidR="002537DC" w:rsidRPr="00760E26">
        <w:rPr>
          <w:color w:val="000000" w:themeColor="text1"/>
          <w:sz w:val="26"/>
          <w:szCs w:val="26"/>
        </w:rPr>
        <w:t xml:space="preserve"> Сорочинского </w:t>
      </w:r>
      <w:r w:rsidR="004F46E3" w:rsidRPr="00760E26">
        <w:rPr>
          <w:color w:val="000000" w:themeColor="text1"/>
          <w:sz w:val="26"/>
          <w:szCs w:val="26"/>
        </w:rPr>
        <w:t>городского округа</w:t>
      </w:r>
      <w:r w:rsidR="002537DC" w:rsidRPr="00760E26">
        <w:rPr>
          <w:color w:val="000000" w:themeColor="text1"/>
          <w:sz w:val="26"/>
          <w:szCs w:val="26"/>
        </w:rPr>
        <w:t xml:space="preserve"> Оренбургской области режим чрезвычайной си</w:t>
      </w:r>
      <w:r w:rsidRPr="00760E26">
        <w:rPr>
          <w:color w:val="000000" w:themeColor="text1"/>
          <w:sz w:val="26"/>
          <w:szCs w:val="26"/>
        </w:rPr>
        <w:t>туации муниципального характера, введённый постановлением администрации Сорочинского городского округа от 17.07.2016 №1206-п «О введении режима чрезвычайной ситуации»</w:t>
      </w:r>
      <w:r w:rsidR="00760E26" w:rsidRPr="00760E26">
        <w:rPr>
          <w:color w:val="000000" w:themeColor="text1"/>
          <w:sz w:val="26"/>
          <w:szCs w:val="26"/>
        </w:rPr>
        <w:t>.</w:t>
      </w:r>
    </w:p>
    <w:p w:rsidR="002537DC" w:rsidRPr="00760E26" w:rsidRDefault="002537DC" w:rsidP="003F4A0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6" w:lineRule="exact"/>
        <w:ind w:left="567" w:right="282"/>
        <w:jc w:val="both"/>
        <w:rPr>
          <w:color w:val="000000" w:themeColor="text1"/>
          <w:sz w:val="26"/>
          <w:szCs w:val="26"/>
        </w:rPr>
      </w:pPr>
      <w:r w:rsidRPr="00760E26">
        <w:rPr>
          <w:color w:val="000000" w:themeColor="text1"/>
          <w:sz w:val="26"/>
          <w:szCs w:val="26"/>
        </w:rPr>
        <w:t xml:space="preserve">       </w:t>
      </w:r>
      <w:r w:rsidR="00760E26" w:rsidRPr="00760E26">
        <w:rPr>
          <w:color w:val="000000" w:themeColor="text1"/>
          <w:sz w:val="26"/>
          <w:szCs w:val="26"/>
        </w:rPr>
        <w:t>2</w:t>
      </w:r>
      <w:r w:rsidRPr="00760E26">
        <w:rPr>
          <w:color w:val="000000" w:themeColor="text1"/>
          <w:sz w:val="26"/>
          <w:szCs w:val="26"/>
        </w:rPr>
        <w:t>. Постановление вступает в силу со дня его подписания и подлежит официальному опу</w:t>
      </w:r>
      <w:r w:rsidR="009C33EC" w:rsidRPr="00760E26">
        <w:rPr>
          <w:color w:val="000000" w:themeColor="text1"/>
          <w:sz w:val="26"/>
          <w:szCs w:val="26"/>
        </w:rPr>
        <w:t>бликованию</w:t>
      </w:r>
      <w:r w:rsidR="00760E26" w:rsidRPr="00760E26">
        <w:rPr>
          <w:color w:val="000000" w:themeColor="text1"/>
          <w:sz w:val="26"/>
          <w:szCs w:val="26"/>
        </w:rPr>
        <w:t xml:space="preserve"> в газете «Сорочинский вестник»</w:t>
      </w:r>
      <w:r w:rsidR="003F4A05" w:rsidRPr="00760E26">
        <w:rPr>
          <w:color w:val="000000" w:themeColor="text1"/>
          <w:sz w:val="26"/>
          <w:szCs w:val="26"/>
        </w:rPr>
        <w:t>.</w:t>
      </w:r>
    </w:p>
    <w:p w:rsidR="009C33EC" w:rsidRDefault="009C33EC" w:rsidP="003F4A05">
      <w:pPr>
        <w:pStyle w:val="2"/>
        <w:ind w:left="567" w:right="282"/>
        <w:rPr>
          <w:color w:val="000000" w:themeColor="text1"/>
          <w:sz w:val="26"/>
          <w:szCs w:val="26"/>
          <w:lang w:val="ru-RU"/>
        </w:rPr>
      </w:pPr>
    </w:p>
    <w:p w:rsidR="00051EFD" w:rsidRDefault="00051EFD" w:rsidP="003F4A05">
      <w:pPr>
        <w:pStyle w:val="2"/>
        <w:ind w:left="567" w:right="282"/>
        <w:rPr>
          <w:color w:val="000000" w:themeColor="text1"/>
          <w:sz w:val="26"/>
          <w:szCs w:val="26"/>
          <w:lang w:val="ru-RU"/>
        </w:rPr>
      </w:pPr>
    </w:p>
    <w:p w:rsidR="00760E26" w:rsidRDefault="00760E26" w:rsidP="003F4A05">
      <w:pPr>
        <w:pStyle w:val="2"/>
        <w:ind w:left="567" w:right="282"/>
        <w:rPr>
          <w:color w:val="000000" w:themeColor="text1"/>
          <w:sz w:val="26"/>
          <w:szCs w:val="26"/>
          <w:lang w:val="ru-RU"/>
        </w:rPr>
      </w:pPr>
    </w:p>
    <w:p w:rsidR="003F4A05" w:rsidRPr="003F4A05" w:rsidRDefault="005B4162" w:rsidP="003F4A05">
      <w:pPr>
        <w:pStyle w:val="2"/>
        <w:ind w:left="567" w:right="282"/>
        <w:rPr>
          <w:color w:val="000000" w:themeColor="text1"/>
          <w:sz w:val="26"/>
          <w:szCs w:val="26"/>
          <w:lang w:val="ru-RU"/>
        </w:rPr>
      </w:pPr>
      <w:r>
        <w:rPr>
          <w:noProof/>
          <w:color w:val="000000" w:themeColor="text1"/>
          <w:sz w:val="26"/>
          <w:szCs w:val="26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172720</wp:posOffset>
            </wp:positionV>
            <wp:extent cx="923925" cy="714375"/>
            <wp:effectExtent l="19050" t="0" r="9525" b="0"/>
            <wp:wrapNone/>
            <wp:docPr id="15" name="Рисунок 1" descr="C:\Documents and Settings\User\Рабочий стол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1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l="45345" t="89491" r="40945" b="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EFD" w:rsidRPr="00C0520F" w:rsidRDefault="00760E26" w:rsidP="00051EFD">
      <w:pPr>
        <w:pStyle w:val="2"/>
        <w:ind w:left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</w:t>
      </w:r>
      <w:r w:rsidR="00051EFD" w:rsidRPr="00C0520F"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а</w:t>
      </w:r>
      <w:r w:rsidR="00051EFD" w:rsidRPr="00C0520F">
        <w:rPr>
          <w:sz w:val="26"/>
          <w:szCs w:val="26"/>
          <w:lang w:val="ru-RU"/>
        </w:rPr>
        <w:t xml:space="preserve"> муниципального образования</w:t>
      </w:r>
    </w:p>
    <w:p w:rsidR="00760E26" w:rsidRPr="00C0520F" w:rsidRDefault="00051EFD" w:rsidP="00760E26">
      <w:pPr>
        <w:pStyle w:val="2"/>
        <w:ind w:left="567"/>
        <w:rPr>
          <w:sz w:val="26"/>
          <w:szCs w:val="26"/>
          <w:lang w:val="ru-RU"/>
        </w:rPr>
      </w:pPr>
      <w:r w:rsidRPr="00C0520F">
        <w:rPr>
          <w:sz w:val="26"/>
          <w:szCs w:val="26"/>
          <w:lang w:val="ru-RU"/>
        </w:rPr>
        <w:t xml:space="preserve">Сорочинский городской округ </w:t>
      </w:r>
      <w:r w:rsidR="00760E26">
        <w:rPr>
          <w:sz w:val="26"/>
          <w:szCs w:val="26"/>
          <w:lang w:val="ru-RU"/>
        </w:rPr>
        <w:t xml:space="preserve">                                                              Т.П. Мелентьева</w:t>
      </w:r>
    </w:p>
    <w:p w:rsidR="00D06300" w:rsidRDefault="00D06300">
      <w:pPr>
        <w:pStyle w:val="2"/>
        <w:ind w:right="-2"/>
        <w:rPr>
          <w:color w:val="000000" w:themeColor="text1"/>
          <w:sz w:val="20"/>
          <w:lang w:val="ru-RU"/>
        </w:rPr>
      </w:pPr>
    </w:p>
    <w:p w:rsidR="00875644" w:rsidRDefault="00875644">
      <w:pPr>
        <w:pStyle w:val="2"/>
        <w:ind w:right="-2"/>
        <w:rPr>
          <w:color w:val="000000" w:themeColor="text1"/>
          <w:sz w:val="20"/>
          <w:lang w:val="ru-RU"/>
        </w:rPr>
      </w:pPr>
    </w:p>
    <w:p w:rsidR="00875644" w:rsidRDefault="00875644">
      <w:pPr>
        <w:pStyle w:val="2"/>
        <w:ind w:right="-2"/>
        <w:rPr>
          <w:color w:val="000000" w:themeColor="text1"/>
          <w:sz w:val="20"/>
          <w:lang w:val="ru-RU"/>
        </w:rPr>
      </w:pPr>
    </w:p>
    <w:p w:rsidR="00051EFD" w:rsidRDefault="00051EFD">
      <w:pPr>
        <w:pStyle w:val="2"/>
        <w:ind w:right="-2"/>
        <w:rPr>
          <w:color w:val="000000" w:themeColor="text1"/>
          <w:sz w:val="20"/>
          <w:lang w:val="ru-RU"/>
        </w:rPr>
      </w:pPr>
    </w:p>
    <w:p w:rsidR="00760E26" w:rsidRDefault="00760E26">
      <w:pPr>
        <w:pStyle w:val="2"/>
        <w:ind w:right="-2"/>
        <w:rPr>
          <w:color w:val="000000" w:themeColor="text1"/>
          <w:sz w:val="20"/>
          <w:lang w:val="ru-RU"/>
        </w:rPr>
      </w:pPr>
    </w:p>
    <w:p w:rsidR="00760E26" w:rsidRDefault="00760E26">
      <w:pPr>
        <w:pStyle w:val="2"/>
        <w:ind w:right="-2"/>
        <w:rPr>
          <w:color w:val="000000" w:themeColor="text1"/>
          <w:sz w:val="20"/>
          <w:lang w:val="ru-RU"/>
        </w:rPr>
      </w:pPr>
    </w:p>
    <w:p w:rsidR="00051EFD" w:rsidRDefault="00051EFD">
      <w:pPr>
        <w:pStyle w:val="2"/>
        <w:ind w:right="-2"/>
        <w:rPr>
          <w:color w:val="000000" w:themeColor="text1"/>
          <w:sz w:val="20"/>
          <w:lang w:val="ru-RU"/>
        </w:rPr>
      </w:pPr>
    </w:p>
    <w:p w:rsidR="00051EFD" w:rsidRPr="00875644" w:rsidRDefault="00051EFD">
      <w:pPr>
        <w:pStyle w:val="2"/>
        <w:ind w:right="-2"/>
        <w:rPr>
          <w:color w:val="000000" w:themeColor="text1"/>
          <w:sz w:val="20"/>
          <w:lang w:val="ru-RU"/>
        </w:rPr>
      </w:pPr>
    </w:p>
    <w:p w:rsidR="00B4518A" w:rsidRPr="00051EFD" w:rsidRDefault="00875644" w:rsidP="00051EFD">
      <w:pPr>
        <w:pStyle w:val="2"/>
        <w:ind w:left="567" w:right="-2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  <w:t>Разослано: в дело, прокуратуру, Н</w:t>
      </w:r>
      <w:r w:rsidR="00051EFD">
        <w:rPr>
          <w:color w:val="000000" w:themeColor="text1"/>
          <w:sz w:val="20"/>
          <w:lang w:val="ru-RU"/>
        </w:rPr>
        <w:t xml:space="preserve">овик С.П., Начальники </w:t>
      </w:r>
      <w:r>
        <w:rPr>
          <w:color w:val="000000" w:themeColor="text1"/>
          <w:sz w:val="20"/>
          <w:lang w:val="ru-RU"/>
        </w:rPr>
        <w:t>ТО,</w:t>
      </w:r>
      <w:r w:rsidR="00760E26">
        <w:rPr>
          <w:color w:val="000000" w:themeColor="text1"/>
          <w:sz w:val="20"/>
          <w:lang w:val="ru-RU"/>
        </w:rPr>
        <w:t xml:space="preserve"> Отдел по культуре и искусству, Управление образования, УСХ,</w:t>
      </w:r>
      <w:r>
        <w:rPr>
          <w:color w:val="000000" w:themeColor="text1"/>
          <w:sz w:val="20"/>
          <w:lang w:val="ru-RU"/>
        </w:rPr>
        <w:t xml:space="preserve"> Сорочинский вестник</w:t>
      </w:r>
      <w:r w:rsidR="00051EFD">
        <w:rPr>
          <w:color w:val="000000" w:themeColor="text1"/>
          <w:sz w:val="20"/>
          <w:lang w:val="ru-RU"/>
        </w:rPr>
        <w:t>, службы города</w:t>
      </w:r>
    </w:p>
    <w:sectPr w:rsidR="00B4518A" w:rsidRPr="00051EFD" w:rsidSect="002A3161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800D6"/>
    <w:multiLevelType w:val="hybridMultilevel"/>
    <w:tmpl w:val="7E144148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46A32C3A"/>
    <w:multiLevelType w:val="singleLevel"/>
    <w:tmpl w:val="02BC47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42"/>
    <w:rsid w:val="00051EFD"/>
    <w:rsid w:val="000A09F6"/>
    <w:rsid w:val="001531B1"/>
    <w:rsid w:val="00154169"/>
    <w:rsid w:val="001846CB"/>
    <w:rsid w:val="001E216C"/>
    <w:rsid w:val="001F14D8"/>
    <w:rsid w:val="002537DC"/>
    <w:rsid w:val="002A3161"/>
    <w:rsid w:val="002C19AB"/>
    <w:rsid w:val="002E488C"/>
    <w:rsid w:val="0031399C"/>
    <w:rsid w:val="00314DEA"/>
    <w:rsid w:val="00344C34"/>
    <w:rsid w:val="00385E02"/>
    <w:rsid w:val="003E3F0C"/>
    <w:rsid w:val="003F4A05"/>
    <w:rsid w:val="00444B1C"/>
    <w:rsid w:val="00477EC5"/>
    <w:rsid w:val="0048767D"/>
    <w:rsid w:val="004F46E3"/>
    <w:rsid w:val="005527E5"/>
    <w:rsid w:val="00590152"/>
    <w:rsid w:val="005B4162"/>
    <w:rsid w:val="005C6417"/>
    <w:rsid w:val="006923D3"/>
    <w:rsid w:val="00760E26"/>
    <w:rsid w:val="00781294"/>
    <w:rsid w:val="007A28B2"/>
    <w:rsid w:val="007F7F88"/>
    <w:rsid w:val="00875644"/>
    <w:rsid w:val="008B4AAA"/>
    <w:rsid w:val="00912A0A"/>
    <w:rsid w:val="00935F13"/>
    <w:rsid w:val="00960F88"/>
    <w:rsid w:val="00961F53"/>
    <w:rsid w:val="009649E6"/>
    <w:rsid w:val="009C33EC"/>
    <w:rsid w:val="009D2EBB"/>
    <w:rsid w:val="00A34742"/>
    <w:rsid w:val="00A52880"/>
    <w:rsid w:val="00AA7628"/>
    <w:rsid w:val="00AC3349"/>
    <w:rsid w:val="00AF7DCB"/>
    <w:rsid w:val="00B3011B"/>
    <w:rsid w:val="00B4518A"/>
    <w:rsid w:val="00B80819"/>
    <w:rsid w:val="00BD2751"/>
    <w:rsid w:val="00C0295C"/>
    <w:rsid w:val="00C161D1"/>
    <w:rsid w:val="00C279EB"/>
    <w:rsid w:val="00CB6B47"/>
    <w:rsid w:val="00CF0321"/>
    <w:rsid w:val="00D06300"/>
    <w:rsid w:val="00D55E41"/>
    <w:rsid w:val="00D93932"/>
    <w:rsid w:val="00E62436"/>
    <w:rsid w:val="00EF1085"/>
    <w:rsid w:val="00F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027F48-AA8D-4C34-8712-12F9F731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61"/>
    <w:rPr>
      <w:sz w:val="24"/>
      <w:szCs w:val="24"/>
    </w:rPr>
  </w:style>
  <w:style w:type="paragraph" w:styleId="1">
    <w:name w:val="heading 1"/>
    <w:basedOn w:val="a"/>
    <w:next w:val="a"/>
    <w:qFormat/>
    <w:rsid w:val="002A316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2A31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2A31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3161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A3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742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51EFD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администрации.dotx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3</cp:revision>
  <cp:lastPrinted>2016-05-23T10:26:00Z</cp:lastPrinted>
  <dcterms:created xsi:type="dcterms:W3CDTF">2016-08-10T10:05:00Z</dcterms:created>
  <dcterms:modified xsi:type="dcterms:W3CDTF">2016-08-10T12:06:00Z</dcterms:modified>
</cp:coreProperties>
</file>