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DF" w:rsidRPr="004E1246" w:rsidRDefault="00EA6EDF" w:rsidP="00EA6ED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DF" w:rsidRPr="004E1246" w:rsidRDefault="00EA6EDF" w:rsidP="00EA6EDF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A6EDF" w:rsidRPr="004E1246" w:rsidTr="00FF7D0F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6EDF" w:rsidRPr="0026556D" w:rsidRDefault="00EA6EDF" w:rsidP="00FF7D0F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EA6EDF" w:rsidRPr="0026556D" w:rsidRDefault="00EA6EDF" w:rsidP="00FF7D0F">
            <w:pPr>
              <w:pStyle w:val="8"/>
              <w:ind w:right="-2"/>
              <w:rPr>
                <w:sz w:val="26"/>
              </w:rPr>
            </w:pPr>
          </w:p>
          <w:p w:rsidR="00EA6EDF" w:rsidRPr="004E1246" w:rsidRDefault="00EA6EDF" w:rsidP="00FF7D0F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EA6EDF" w:rsidRPr="004E1246" w:rsidRDefault="00EA6EDF" w:rsidP="00EA6EDF">
      <w:pPr>
        <w:pStyle w:val="2"/>
        <w:ind w:right="-2"/>
        <w:rPr>
          <w:lang w:val="ru-RU"/>
        </w:rPr>
      </w:pPr>
    </w:p>
    <w:p w:rsidR="00EA6EDF" w:rsidRDefault="00EA6EDF" w:rsidP="00EA6EDF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>От 08.08.2016 № 1396-п</w:t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  <w:t xml:space="preserve">    </w:t>
      </w:r>
    </w:p>
    <w:p w:rsidR="00EA6EDF" w:rsidRPr="000F6BC4" w:rsidRDefault="00EA6EDF" w:rsidP="00EA6EDF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u w:val="single"/>
          <w:lang w:val="ru-RU"/>
        </w:rPr>
        <w:t xml:space="preserve">            </w:t>
      </w:r>
    </w:p>
    <w:p w:rsidR="00EA6EDF" w:rsidRPr="001E5CC3" w:rsidRDefault="00EA6EDF" w:rsidP="00EA6ED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1E5CC3">
        <w:rPr>
          <w:sz w:val="28"/>
          <w:szCs w:val="28"/>
          <w:lang w:val="ru-RU"/>
        </w:rPr>
        <w:t>Об утверждении схем расположения</w:t>
      </w:r>
    </w:p>
    <w:p w:rsidR="00EA6EDF" w:rsidRPr="001E5CC3" w:rsidRDefault="00EA6EDF" w:rsidP="00EA6ED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1E5CC3">
        <w:rPr>
          <w:sz w:val="28"/>
          <w:szCs w:val="28"/>
          <w:lang w:val="ru-RU"/>
        </w:rPr>
        <w:t>земельных участков</w:t>
      </w:r>
    </w:p>
    <w:p w:rsidR="00EA6EDF" w:rsidRPr="001E5CC3" w:rsidRDefault="00EA6EDF" w:rsidP="00EA6ED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EA6EDF" w:rsidRPr="001E5CC3" w:rsidRDefault="00EA6EDF" w:rsidP="00EA6EDF">
      <w:pPr>
        <w:ind w:left="-426"/>
        <w:jc w:val="both"/>
        <w:rPr>
          <w:sz w:val="28"/>
          <w:szCs w:val="28"/>
        </w:rPr>
      </w:pPr>
      <w:r w:rsidRPr="001E5CC3">
        <w:rPr>
          <w:sz w:val="28"/>
          <w:szCs w:val="28"/>
        </w:rPr>
        <w:tab/>
        <w:t xml:space="preserve">В соответствии со статьёй 11.10 Земельного </w:t>
      </w:r>
      <w:r>
        <w:rPr>
          <w:sz w:val="28"/>
          <w:szCs w:val="28"/>
        </w:rPr>
        <w:t>кодекса Российской Федерации,</w:t>
      </w:r>
      <w:r w:rsidRPr="001E5CC3">
        <w:rPr>
          <w:sz w:val="28"/>
          <w:szCs w:val="28"/>
        </w:rPr>
        <w:t xml:space="preserve"> статьёй 16 Федерального закона от 06.10.2003 № 131 – 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приказом Минэкономразвития России</w:t>
      </w:r>
      <w:r w:rsidRPr="001E5CC3">
        <w:rPr>
          <w:sz w:val="28"/>
          <w:szCs w:val="28"/>
        </w:rPr>
        <w:t xml:space="preserve">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 городской округ Оренбур</w:t>
      </w:r>
      <w:r>
        <w:rPr>
          <w:sz w:val="28"/>
          <w:szCs w:val="28"/>
        </w:rPr>
        <w:t>гской области, на основании  поданного заявления ООО «УралСофтПроект»</w:t>
      </w:r>
      <w:r w:rsidRPr="001E5CC3">
        <w:rPr>
          <w:sz w:val="28"/>
          <w:szCs w:val="28"/>
        </w:rPr>
        <w:t>, администрация Сорочинского городского округа Оренбургской области постановляет:</w:t>
      </w:r>
    </w:p>
    <w:p w:rsidR="00EA6EDF" w:rsidRPr="001E5CC3" w:rsidRDefault="00EA6EDF" w:rsidP="00EA6EDF">
      <w:pPr>
        <w:jc w:val="both"/>
        <w:rPr>
          <w:sz w:val="28"/>
          <w:szCs w:val="28"/>
        </w:rPr>
      </w:pPr>
    </w:p>
    <w:p w:rsidR="00EA6EDF" w:rsidRPr="001E5CC3" w:rsidRDefault="00EA6EDF" w:rsidP="00EA6EDF">
      <w:pPr>
        <w:ind w:left="-426"/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           1.Утверди</w:t>
      </w:r>
      <w:r>
        <w:rPr>
          <w:sz w:val="28"/>
          <w:szCs w:val="28"/>
        </w:rPr>
        <w:t>ть схему расположения земельных участков</w:t>
      </w:r>
      <w:r w:rsidRPr="001E5CC3">
        <w:rPr>
          <w:sz w:val="28"/>
          <w:szCs w:val="28"/>
        </w:rPr>
        <w:t>, в кадастровом квартале 56:30:0308001 для строительства ВЛ-110 кВ от ВЛ -110 кВ «Сорочинск-Росташи » до ВЛ-110 кВ «Промбаза-Загорская » и участка ВЛ -110 кВ от ВЛ-110кВ Промбаза-Загорская в районе ПС -35/6кВ  ГТЭС Загорская» в границах муниципального образования Сорочинский городской округ Оренбургской области.</w:t>
      </w:r>
    </w:p>
    <w:p w:rsidR="00EA6EDF" w:rsidRPr="001E5CC3" w:rsidRDefault="00EA6EDF" w:rsidP="00EA6EDF">
      <w:pPr>
        <w:ind w:left="-426"/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        1.1</w:t>
      </w:r>
      <w:r>
        <w:rPr>
          <w:sz w:val="28"/>
          <w:szCs w:val="28"/>
        </w:rPr>
        <w:t>.</w:t>
      </w:r>
      <w:r w:rsidRPr="001E5CC3">
        <w:rPr>
          <w:sz w:val="28"/>
          <w:szCs w:val="28"/>
        </w:rPr>
        <w:t xml:space="preserve"> Условный номер земельного участка -</w:t>
      </w:r>
      <w:r>
        <w:rPr>
          <w:sz w:val="28"/>
          <w:szCs w:val="28"/>
        </w:rPr>
        <w:t xml:space="preserve"> 56:30:0308001</w:t>
      </w:r>
      <w:r w:rsidRPr="001E5CC3">
        <w:rPr>
          <w:sz w:val="28"/>
          <w:szCs w:val="28"/>
        </w:rPr>
        <w:t>: ЗУ1</w:t>
      </w:r>
      <w:r>
        <w:rPr>
          <w:sz w:val="28"/>
          <w:szCs w:val="28"/>
        </w:rPr>
        <w:t>(1-2)</w:t>
      </w:r>
      <w:r w:rsidRPr="001E5CC3">
        <w:rPr>
          <w:sz w:val="28"/>
          <w:szCs w:val="28"/>
        </w:rPr>
        <w:t>, площадь земельного</w:t>
      </w:r>
      <w:r>
        <w:rPr>
          <w:sz w:val="28"/>
          <w:szCs w:val="28"/>
        </w:rPr>
        <w:t xml:space="preserve"> участка – 60</w:t>
      </w:r>
      <w:r w:rsidRPr="001E5CC3">
        <w:rPr>
          <w:sz w:val="28"/>
          <w:szCs w:val="28"/>
        </w:rPr>
        <w:t xml:space="preserve"> кв.м, адрес земельного участка: </w:t>
      </w:r>
      <w:r>
        <w:rPr>
          <w:sz w:val="28"/>
          <w:szCs w:val="28"/>
        </w:rPr>
        <w:t xml:space="preserve">Российская Федерация, </w:t>
      </w:r>
      <w:r w:rsidRPr="001E5CC3">
        <w:rPr>
          <w:sz w:val="28"/>
          <w:szCs w:val="28"/>
        </w:rPr>
        <w:t>Оренбургская область, Сорочинский городской округ, земельный участок расположен в</w:t>
      </w:r>
      <w:r>
        <w:rPr>
          <w:sz w:val="28"/>
          <w:szCs w:val="28"/>
        </w:rPr>
        <w:t xml:space="preserve"> кадастровом</w:t>
      </w:r>
      <w:r w:rsidRPr="001E5CC3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 56:30:0308001</w:t>
      </w:r>
      <w:r w:rsidRPr="001E5CC3">
        <w:rPr>
          <w:sz w:val="28"/>
          <w:szCs w:val="28"/>
        </w:rPr>
        <w:t xml:space="preserve">, вид разрешенного использования: сельскохозяйственное использование, </w:t>
      </w:r>
      <w:r>
        <w:rPr>
          <w:sz w:val="28"/>
          <w:szCs w:val="28"/>
        </w:rPr>
        <w:t>категория земель: земли сельскохозяйственного назначения</w:t>
      </w:r>
      <w:r w:rsidRPr="001E5CC3">
        <w:rPr>
          <w:sz w:val="28"/>
          <w:szCs w:val="28"/>
        </w:rPr>
        <w:t xml:space="preserve">. </w:t>
      </w:r>
    </w:p>
    <w:p w:rsidR="00EA6EDF" w:rsidRPr="001E5CC3" w:rsidRDefault="00EA6EDF" w:rsidP="00EA6EDF">
      <w:pPr>
        <w:ind w:left="-426"/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E5CC3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1E5CC3">
        <w:rPr>
          <w:sz w:val="28"/>
          <w:szCs w:val="28"/>
        </w:rPr>
        <w:t xml:space="preserve"> Условный номер земельного участка -</w:t>
      </w:r>
      <w:r>
        <w:rPr>
          <w:sz w:val="28"/>
          <w:szCs w:val="28"/>
        </w:rPr>
        <w:t xml:space="preserve"> 56:30:0308001: ЗУ2</w:t>
      </w:r>
      <w:r w:rsidRPr="001E5CC3">
        <w:rPr>
          <w:sz w:val="28"/>
          <w:szCs w:val="28"/>
        </w:rPr>
        <w:t>, площадь земельного</w:t>
      </w:r>
      <w:r>
        <w:rPr>
          <w:sz w:val="28"/>
          <w:szCs w:val="28"/>
        </w:rPr>
        <w:t xml:space="preserve"> участка – 7073</w:t>
      </w:r>
      <w:r w:rsidRPr="001E5CC3">
        <w:rPr>
          <w:sz w:val="28"/>
          <w:szCs w:val="28"/>
        </w:rPr>
        <w:t xml:space="preserve"> кв.м, адрес земельного участка:</w:t>
      </w:r>
      <w:r>
        <w:rPr>
          <w:sz w:val="28"/>
          <w:szCs w:val="28"/>
        </w:rPr>
        <w:t xml:space="preserve"> Российская Федерация,</w:t>
      </w:r>
      <w:r w:rsidRPr="001E5CC3">
        <w:rPr>
          <w:sz w:val="28"/>
          <w:szCs w:val="28"/>
        </w:rPr>
        <w:t xml:space="preserve"> Оренбургская область, Сорочинский городской округ, земельный участок расположен в</w:t>
      </w:r>
      <w:r>
        <w:rPr>
          <w:sz w:val="28"/>
          <w:szCs w:val="28"/>
        </w:rPr>
        <w:t xml:space="preserve"> кадастровом</w:t>
      </w:r>
      <w:r w:rsidRPr="001E5CC3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 56:30:0308001</w:t>
      </w:r>
      <w:r w:rsidRPr="001E5CC3">
        <w:rPr>
          <w:sz w:val="28"/>
          <w:szCs w:val="28"/>
        </w:rPr>
        <w:t xml:space="preserve">, вид разрешенного использования: сельскохозяйственное использование, </w:t>
      </w:r>
      <w:r>
        <w:rPr>
          <w:sz w:val="28"/>
          <w:szCs w:val="28"/>
        </w:rPr>
        <w:t>категория земель: земли сельскохозяйственного назначения</w:t>
      </w:r>
      <w:r w:rsidRPr="001E5CC3">
        <w:rPr>
          <w:sz w:val="28"/>
          <w:szCs w:val="28"/>
        </w:rPr>
        <w:t>.</w:t>
      </w:r>
    </w:p>
    <w:p w:rsidR="00EA6EDF" w:rsidRPr="001E5CC3" w:rsidRDefault="00EA6EDF" w:rsidP="00EA6ED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</w:t>
      </w:r>
      <w:r w:rsidRPr="001E5CC3">
        <w:rPr>
          <w:sz w:val="28"/>
          <w:szCs w:val="28"/>
        </w:rPr>
        <w:t xml:space="preserve"> Условный номер земельного участка -</w:t>
      </w:r>
      <w:r>
        <w:rPr>
          <w:sz w:val="28"/>
          <w:szCs w:val="28"/>
        </w:rPr>
        <w:t xml:space="preserve"> 56:30:0308001: ЗУ3(1-7)</w:t>
      </w:r>
      <w:r w:rsidRPr="001E5CC3">
        <w:rPr>
          <w:sz w:val="28"/>
          <w:szCs w:val="28"/>
        </w:rPr>
        <w:t>, площадь земельного</w:t>
      </w:r>
      <w:r>
        <w:rPr>
          <w:sz w:val="28"/>
          <w:szCs w:val="28"/>
        </w:rPr>
        <w:t xml:space="preserve"> участка – 11944</w:t>
      </w:r>
      <w:r w:rsidRPr="001E5CC3">
        <w:rPr>
          <w:sz w:val="28"/>
          <w:szCs w:val="28"/>
        </w:rPr>
        <w:t xml:space="preserve"> кв.м, адрес земельного участка:</w:t>
      </w:r>
      <w:r>
        <w:rPr>
          <w:sz w:val="28"/>
          <w:szCs w:val="28"/>
        </w:rPr>
        <w:t xml:space="preserve"> Российская Федерация,</w:t>
      </w:r>
      <w:r w:rsidRPr="001E5CC3">
        <w:rPr>
          <w:sz w:val="28"/>
          <w:szCs w:val="28"/>
        </w:rPr>
        <w:t xml:space="preserve"> Оренбургская область, Сорочинский городской округ, земельный участок расположен в</w:t>
      </w:r>
      <w:r>
        <w:rPr>
          <w:sz w:val="28"/>
          <w:szCs w:val="28"/>
        </w:rPr>
        <w:t xml:space="preserve"> кадастровом</w:t>
      </w:r>
      <w:r w:rsidRPr="001E5CC3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 56:30:0308001</w:t>
      </w:r>
      <w:r w:rsidRPr="001E5CC3">
        <w:rPr>
          <w:sz w:val="28"/>
          <w:szCs w:val="28"/>
        </w:rPr>
        <w:t xml:space="preserve">, вид разрешенного </w:t>
      </w:r>
      <w:r w:rsidRPr="001E5CC3">
        <w:rPr>
          <w:sz w:val="28"/>
          <w:szCs w:val="28"/>
        </w:rPr>
        <w:lastRenderedPageBreak/>
        <w:t xml:space="preserve">использования: сельскохозяйственное использование, </w:t>
      </w:r>
      <w:r>
        <w:rPr>
          <w:sz w:val="28"/>
          <w:szCs w:val="28"/>
        </w:rPr>
        <w:t>категория земель: земли сельскохозяйственного назначения</w:t>
      </w:r>
      <w:r w:rsidRPr="001E5CC3">
        <w:rPr>
          <w:sz w:val="28"/>
          <w:szCs w:val="28"/>
        </w:rPr>
        <w:t xml:space="preserve">. </w:t>
      </w:r>
    </w:p>
    <w:p w:rsidR="00EA6EDF" w:rsidRPr="001E5CC3" w:rsidRDefault="00EA6EDF" w:rsidP="00EA6EDF">
      <w:pPr>
        <w:ind w:left="-426"/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1.4.</w:t>
      </w:r>
      <w:r w:rsidRPr="001E5CC3">
        <w:rPr>
          <w:sz w:val="28"/>
          <w:szCs w:val="28"/>
        </w:rPr>
        <w:t xml:space="preserve"> Условный номер земельного участка - </w:t>
      </w:r>
      <w:r>
        <w:rPr>
          <w:sz w:val="28"/>
          <w:szCs w:val="28"/>
        </w:rPr>
        <w:t>56:30:0308001: ЗУ4(1-9)</w:t>
      </w:r>
      <w:r w:rsidRPr="001E5CC3">
        <w:rPr>
          <w:sz w:val="28"/>
          <w:szCs w:val="28"/>
        </w:rPr>
        <w:t>, площадь земельного</w:t>
      </w:r>
      <w:r>
        <w:rPr>
          <w:sz w:val="28"/>
          <w:szCs w:val="28"/>
        </w:rPr>
        <w:t xml:space="preserve"> участка – 221</w:t>
      </w:r>
      <w:r w:rsidRPr="001E5CC3">
        <w:rPr>
          <w:sz w:val="28"/>
          <w:szCs w:val="28"/>
        </w:rPr>
        <w:t xml:space="preserve"> кв.м, адрес земельного участка:</w:t>
      </w:r>
      <w:r>
        <w:rPr>
          <w:sz w:val="28"/>
          <w:szCs w:val="28"/>
        </w:rPr>
        <w:t xml:space="preserve"> Российская Федерация,</w:t>
      </w:r>
      <w:r w:rsidRPr="001E5CC3">
        <w:rPr>
          <w:sz w:val="28"/>
          <w:szCs w:val="28"/>
        </w:rPr>
        <w:t xml:space="preserve"> Оренбургская область, Сорочинский городской округ, земельный участок расположен в</w:t>
      </w:r>
      <w:r>
        <w:rPr>
          <w:sz w:val="28"/>
          <w:szCs w:val="28"/>
        </w:rPr>
        <w:t xml:space="preserve"> кадастровом</w:t>
      </w:r>
      <w:r w:rsidRPr="001E5CC3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 56:30:0308001</w:t>
      </w:r>
      <w:r w:rsidRPr="001E5CC3">
        <w:rPr>
          <w:sz w:val="28"/>
          <w:szCs w:val="28"/>
        </w:rPr>
        <w:t xml:space="preserve">, вид разрешенного использования: сельскохозяйственное использование, </w:t>
      </w:r>
      <w:r>
        <w:rPr>
          <w:sz w:val="28"/>
          <w:szCs w:val="28"/>
        </w:rPr>
        <w:t>категория земель: земли сельскохозяйственного назначения</w:t>
      </w:r>
      <w:r w:rsidRPr="001E5CC3">
        <w:rPr>
          <w:sz w:val="28"/>
          <w:szCs w:val="28"/>
        </w:rPr>
        <w:t xml:space="preserve">. </w:t>
      </w:r>
    </w:p>
    <w:p w:rsidR="00EA6EDF" w:rsidRPr="001E5CC3" w:rsidRDefault="00EA6EDF" w:rsidP="00EA6EDF">
      <w:pPr>
        <w:jc w:val="both"/>
        <w:rPr>
          <w:sz w:val="28"/>
          <w:szCs w:val="28"/>
        </w:rPr>
      </w:pPr>
    </w:p>
    <w:p w:rsidR="00EA6EDF" w:rsidRPr="001E5CC3" w:rsidRDefault="00EA6EDF" w:rsidP="00EA6EDF">
      <w:pPr>
        <w:ind w:left="-426"/>
        <w:jc w:val="both"/>
        <w:rPr>
          <w:spacing w:val="-1"/>
          <w:sz w:val="28"/>
          <w:szCs w:val="28"/>
        </w:rPr>
      </w:pPr>
      <w:r w:rsidRPr="001E5CC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</w:t>
      </w:r>
      <w:r w:rsidRPr="001E5CC3">
        <w:rPr>
          <w:color w:val="000000"/>
          <w:sz w:val="28"/>
          <w:szCs w:val="28"/>
        </w:rPr>
        <w:t xml:space="preserve"> 2. Контроль за исполнением настоящего постановления возложить на главного архитектора муниципального образования </w:t>
      </w:r>
      <w:r w:rsidRPr="001E5CC3">
        <w:rPr>
          <w:spacing w:val="-1"/>
          <w:sz w:val="28"/>
          <w:szCs w:val="28"/>
        </w:rPr>
        <w:t>Сорочинский городской округ Оренбургской области - Александра Федотовича Крестьянова.</w:t>
      </w:r>
    </w:p>
    <w:p w:rsidR="00EA6EDF" w:rsidRPr="001E5CC3" w:rsidRDefault="00EA6EDF" w:rsidP="00EA6EDF">
      <w:pPr>
        <w:jc w:val="both"/>
        <w:rPr>
          <w:spacing w:val="-1"/>
          <w:sz w:val="28"/>
          <w:szCs w:val="28"/>
        </w:rPr>
      </w:pPr>
    </w:p>
    <w:p w:rsidR="00EA6EDF" w:rsidRPr="001E5CC3" w:rsidRDefault="00EA6EDF" w:rsidP="00EA6EDF">
      <w:pPr>
        <w:ind w:left="-426"/>
        <w:jc w:val="both"/>
        <w:rPr>
          <w:color w:val="000000"/>
          <w:sz w:val="28"/>
          <w:szCs w:val="28"/>
        </w:rPr>
      </w:pPr>
      <w:r w:rsidRPr="001E5CC3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1E5CC3">
        <w:rPr>
          <w:color w:val="000000"/>
          <w:sz w:val="28"/>
          <w:szCs w:val="28"/>
        </w:rPr>
        <w:t xml:space="preserve">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EA6EDF" w:rsidRPr="001E5CC3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Pr="001E5CC3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Pr="001E5CC3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Pr="001E5CC3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Pr="001E5CC3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Pr="001E5CC3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Pr="001E5CC3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Pr="001E5CC3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Pr="001E5CC3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Pr="001E5CC3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Pr="001E5CC3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Pr="001E5CC3" w:rsidRDefault="00EA6EDF" w:rsidP="00EA6EDF">
      <w:pPr>
        <w:jc w:val="both"/>
        <w:rPr>
          <w:color w:val="000000"/>
          <w:sz w:val="28"/>
          <w:szCs w:val="28"/>
        </w:rPr>
      </w:pPr>
    </w:p>
    <w:p w:rsidR="00EA6EDF" w:rsidRPr="001E5CC3" w:rsidRDefault="00EA6EDF" w:rsidP="00EA6EDF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163830</wp:posOffset>
            </wp:positionV>
            <wp:extent cx="800100" cy="72390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EDF" w:rsidRDefault="00EA6EDF" w:rsidP="00EA6ED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A6EDF" w:rsidRDefault="00EA6EDF" w:rsidP="00EA6EDF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EA6EDF" w:rsidRDefault="00EA6EDF" w:rsidP="00EA6EDF">
      <w:pPr>
        <w:rPr>
          <w:sz w:val="28"/>
          <w:szCs w:val="28"/>
        </w:rPr>
      </w:pPr>
    </w:p>
    <w:p w:rsidR="00EA6EDF" w:rsidRDefault="00EA6EDF" w:rsidP="00EA6EDF">
      <w:pPr>
        <w:rPr>
          <w:sz w:val="28"/>
          <w:szCs w:val="28"/>
        </w:rPr>
      </w:pPr>
    </w:p>
    <w:p w:rsidR="00EA6EDF" w:rsidRDefault="00EA6EDF" w:rsidP="00EA6EDF">
      <w:pPr>
        <w:jc w:val="both"/>
        <w:rPr>
          <w:color w:val="000000"/>
          <w:sz w:val="26"/>
          <w:szCs w:val="26"/>
        </w:rPr>
      </w:pPr>
    </w:p>
    <w:p w:rsidR="00EA6EDF" w:rsidRDefault="00EA6EDF" w:rsidP="00EA6EDF">
      <w:pPr>
        <w:jc w:val="both"/>
        <w:rPr>
          <w:color w:val="000000"/>
        </w:rPr>
      </w:pPr>
      <w:r w:rsidRPr="000F6BC4">
        <w:rPr>
          <w:color w:val="000000"/>
        </w:rPr>
        <w:t>Разослано: в дело, Управление архитектуры, прокуратуре, заявителю</w:t>
      </w: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DF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D3D27"/>
    <w:rsid w:val="002D754E"/>
    <w:rsid w:val="00303ED8"/>
    <w:rsid w:val="003418FD"/>
    <w:rsid w:val="00345656"/>
    <w:rsid w:val="00347DFD"/>
    <w:rsid w:val="003542E3"/>
    <w:rsid w:val="0037486E"/>
    <w:rsid w:val="0038510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3D7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A6EDF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95D15-F5D6-47AA-AA5C-6579927C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A6ED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A6ED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A6E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6E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A6ED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A6ED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</cp:revision>
  <dcterms:created xsi:type="dcterms:W3CDTF">2016-09-07T09:25:00Z</dcterms:created>
  <dcterms:modified xsi:type="dcterms:W3CDTF">2016-09-07T09:25:00Z</dcterms:modified>
</cp:coreProperties>
</file>