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472" w:rsidRDefault="000F1472" w:rsidP="00C53A74">
      <w:pPr>
        <w:pStyle w:val="1"/>
        <w:ind w:right="-2"/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0F1472" w:rsidTr="000F1472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F1472" w:rsidRDefault="000F1472" w:rsidP="00C53A74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0F1472" w:rsidRDefault="000F1472" w:rsidP="00C53A74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0F1472" w:rsidRDefault="000F1472" w:rsidP="00C53A74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0F1472" w:rsidRDefault="000F1472" w:rsidP="000F1472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C13F50">
        <w:rPr>
          <w:sz w:val="22"/>
          <w:lang w:val="ru-RU"/>
        </w:rPr>
        <w:t>05.08.2016 № 1380-п</w:t>
      </w:r>
    </w:p>
    <w:p w:rsidR="000F1472" w:rsidRDefault="000F1472" w:rsidP="000F1472">
      <w:pPr>
        <w:rPr>
          <w:sz w:val="28"/>
          <w:szCs w:val="28"/>
        </w:rPr>
      </w:pPr>
    </w:p>
    <w:p w:rsidR="000F1472" w:rsidRDefault="000F1472" w:rsidP="000F1472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присвоении почтового адреса</w:t>
      </w:r>
    </w:p>
    <w:p w:rsidR="000F1472" w:rsidRDefault="000F1472" w:rsidP="000F1472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нежилому зданию (овощехранилищу)</w:t>
      </w:r>
    </w:p>
    <w:p w:rsidR="000F1472" w:rsidRDefault="000F1472" w:rsidP="000F1472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0F1472" w:rsidRDefault="000F1472" w:rsidP="000F1472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Руководствуясь</w:t>
      </w:r>
      <w:r w:rsidR="00F975CF" w:rsidRPr="00F975CF">
        <w:rPr>
          <w:sz w:val="28"/>
          <w:szCs w:val="28"/>
          <w:lang w:val="ru-RU"/>
        </w:rPr>
        <w:t xml:space="preserve"> статьей 16 Федерального закона от 06.10.2003 №131-ФЗ «Об общих принципах организации местного самоупра</w:t>
      </w:r>
      <w:r w:rsidR="00F975CF">
        <w:rPr>
          <w:sz w:val="28"/>
          <w:szCs w:val="28"/>
          <w:lang w:val="ru-RU"/>
        </w:rPr>
        <w:t>вления в Российской Федерации»,</w:t>
      </w:r>
      <w:r>
        <w:rPr>
          <w:sz w:val="28"/>
          <w:szCs w:val="28"/>
          <w:lang w:val="ru-RU"/>
        </w:rPr>
        <w:t xml:space="preserve"> постановлением Правительства Российской Федерации от 19.11.2014 №1221 «Об утверждении Правил присвоения, изменения и аннулирования адресов», статьями 32, 35, 40 Устава муниципального образования Сорочинский городской округ Оренбургской области, </w:t>
      </w:r>
      <w:r w:rsidR="00F975CF">
        <w:rPr>
          <w:sz w:val="28"/>
          <w:szCs w:val="28"/>
          <w:lang w:val="ru-RU"/>
        </w:rPr>
        <w:t xml:space="preserve">свидетельством о государственной регистрации права серии 56-АБ  №814010 от 26.10.2012,  кадастровой выпиской о земельном участке от 13.08.2010 №56/10-75285, </w:t>
      </w:r>
      <w:r w:rsidR="00C53A74">
        <w:rPr>
          <w:sz w:val="28"/>
          <w:szCs w:val="28"/>
          <w:lang w:val="ru-RU"/>
        </w:rPr>
        <w:t>техническим планом здания от</w:t>
      </w:r>
      <w:r>
        <w:rPr>
          <w:sz w:val="28"/>
          <w:szCs w:val="28"/>
          <w:lang w:val="ru-RU"/>
        </w:rPr>
        <w:t xml:space="preserve"> </w:t>
      </w:r>
      <w:r w:rsidR="00C53A74">
        <w:rPr>
          <w:sz w:val="28"/>
          <w:szCs w:val="28"/>
          <w:lang w:val="ru-RU"/>
        </w:rPr>
        <w:t>15</w:t>
      </w:r>
      <w:r>
        <w:rPr>
          <w:sz w:val="28"/>
          <w:szCs w:val="28"/>
          <w:lang w:val="ru-RU"/>
        </w:rPr>
        <w:t>.0</w:t>
      </w:r>
      <w:r w:rsidR="00C53A74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.2016 и поданным заявлением (вх.№4</w:t>
      </w:r>
      <w:r w:rsidR="00C53A74">
        <w:rPr>
          <w:sz w:val="28"/>
          <w:szCs w:val="28"/>
          <w:lang w:val="ru-RU"/>
        </w:rPr>
        <w:t>747</w:t>
      </w:r>
      <w:r>
        <w:rPr>
          <w:sz w:val="28"/>
          <w:szCs w:val="28"/>
          <w:lang w:val="ru-RU"/>
        </w:rPr>
        <w:t xml:space="preserve"> от </w:t>
      </w:r>
      <w:r w:rsidR="00C53A74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>.07.2016) администрация Сорочинского городского округа Оренбургской области постановляет:</w:t>
      </w:r>
    </w:p>
    <w:p w:rsidR="000F1472" w:rsidRDefault="000F1472" w:rsidP="000F1472">
      <w:pPr>
        <w:jc w:val="both"/>
        <w:rPr>
          <w:sz w:val="28"/>
          <w:szCs w:val="28"/>
        </w:rPr>
      </w:pPr>
    </w:p>
    <w:p w:rsidR="000F1472" w:rsidRDefault="000F1472" w:rsidP="000F1472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Присвоить адрес нежилому зданию (</w:t>
      </w:r>
      <w:r w:rsidR="00C53A74">
        <w:rPr>
          <w:color w:val="000000"/>
          <w:sz w:val="28"/>
          <w:szCs w:val="28"/>
          <w:lang w:val="ru-RU"/>
        </w:rPr>
        <w:t>овощехранилищу</w:t>
      </w:r>
      <w:r>
        <w:rPr>
          <w:color w:val="000000"/>
          <w:sz w:val="28"/>
          <w:szCs w:val="28"/>
          <w:lang w:val="ru-RU"/>
        </w:rPr>
        <w:t xml:space="preserve">), общей площадью </w:t>
      </w:r>
      <w:r w:rsidR="00C53A74">
        <w:rPr>
          <w:color w:val="000000"/>
          <w:sz w:val="28"/>
          <w:szCs w:val="28"/>
          <w:lang w:val="ru-RU"/>
        </w:rPr>
        <w:t>24 кв.м.,</w:t>
      </w:r>
      <w:r>
        <w:rPr>
          <w:color w:val="000000"/>
          <w:sz w:val="28"/>
          <w:szCs w:val="28"/>
          <w:lang w:val="ru-RU"/>
        </w:rPr>
        <w:t xml:space="preserve"> расположенн</w:t>
      </w:r>
      <w:r w:rsidR="00C53A74">
        <w:rPr>
          <w:color w:val="000000"/>
          <w:sz w:val="28"/>
          <w:szCs w:val="28"/>
          <w:lang w:val="ru-RU"/>
        </w:rPr>
        <w:t>ому в границах</w:t>
      </w:r>
      <w:r>
        <w:rPr>
          <w:color w:val="000000"/>
          <w:sz w:val="28"/>
          <w:szCs w:val="28"/>
          <w:lang w:val="ru-RU"/>
        </w:rPr>
        <w:t xml:space="preserve"> земельно</w:t>
      </w:r>
      <w:r w:rsidR="00C53A74">
        <w:rPr>
          <w:color w:val="000000"/>
          <w:sz w:val="28"/>
          <w:szCs w:val="28"/>
          <w:lang w:val="ru-RU"/>
        </w:rPr>
        <w:t>го участка</w:t>
      </w:r>
      <w:r>
        <w:rPr>
          <w:color w:val="000000"/>
          <w:sz w:val="28"/>
          <w:szCs w:val="28"/>
          <w:lang w:val="ru-RU"/>
        </w:rPr>
        <w:t xml:space="preserve"> с кадастровым номером 56:30:0</w:t>
      </w:r>
      <w:r w:rsidR="00C53A74">
        <w:rPr>
          <w:color w:val="000000"/>
          <w:sz w:val="28"/>
          <w:szCs w:val="28"/>
          <w:lang w:val="ru-RU"/>
        </w:rPr>
        <w:t>4</w:t>
      </w:r>
      <w:r>
        <w:rPr>
          <w:color w:val="000000"/>
          <w:sz w:val="28"/>
          <w:szCs w:val="28"/>
          <w:lang w:val="ru-RU"/>
        </w:rPr>
        <w:t>020</w:t>
      </w:r>
      <w:r w:rsidR="00C53A74">
        <w:rPr>
          <w:color w:val="000000"/>
          <w:sz w:val="28"/>
          <w:szCs w:val="28"/>
          <w:lang w:val="ru-RU"/>
        </w:rPr>
        <w:t>01</w:t>
      </w:r>
      <w:r>
        <w:rPr>
          <w:color w:val="000000"/>
          <w:sz w:val="28"/>
          <w:szCs w:val="28"/>
          <w:lang w:val="ru-RU"/>
        </w:rPr>
        <w:t>:</w:t>
      </w:r>
      <w:r w:rsidR="00C53A74">
        <w:rPr>
          <w:color w:val="000000"/>
          <w:sz w:val="28"/>
          <w:szCs w:val="28"/>
          <w:lang w:val="ru-RU"/>
        </w:rPr>
        <w:t>306</w:t>
      </w:r>
      <w:r>
        <w:rPr>
          <w:color w:val="000000"/>
          <w:sz w:val="28"/>
          <w:szCs w:val="28"/>
          <w:lang w:val="ru-RU"/>
        </w:rPr>
        <w:t>, почтовый адрес: Российская Феде</w:t>
      </w:r>
      <w:r w:rsidR="00C53A74">
        <w:rPr>
          <w:color w:val="000000"/>
          <w:sz w:val="28"/>
          <w:szCs w:val="28"/>
          <w:lang w:val="ru-RU"/>
        </w:rPr>
        <w:t xml:space="preserve">рация, Оренбургская область, </w:t>
      </w:r>
      <w:r>
        <w:rPr>
          <w:color w:val="000000"/>
          <w:sz w:val="28"/>
          <w:szCs w:val="28"/>
          <w:lang w:val="ru-RU"/>
        </w:rPr>
        <w:t>Сорочинск</w:t>
      </w:r>
      <w:r w:rsidR="00C53A74">
        <w:rPr>
          <w:color w:val="000000"/>
          <w:sz w:val="28"/>
          <w:szCs w:val="28"/>
          <w:lang w:val="ru-RU"/>
        </w:rPr>
        <w:t>ий городской округ</w:t>
      </w:r>
      <w:r>
        <w:rPr>
          <w:color w:val="000000"/>
          <w:sz w:val="28"/>
          <w:szCs w:val="28"/>
          <w:lang w:val="ru-RU"/>
        </w:rPr>
        <w:t xml:space="preserve">, </w:t>
      </w:r>
      <w:r w:rsidR="00C53A74">
        <w:rPr>
          <w:color w:val="000000"/>
          <w:sz w:val="28"/>
          <w:szCs w:val="28"/>
          <w:lang w:val="ru-RU"/>
        </w:rPr>
        <w:t>пос.Гамалеевка-1</w:t>
      </w:r>
      <w:r>
        <w:rPr>
          <w:color w:val="000000"/>
          <w:sz w:val="28"/>
          <w:szCs w:val="28"/>
          <w:lang w:val="ru-RU"/>
        </w:rPr>
        <w:t>,</w:t>
      </w:r>
      <w:r w:rsidR="00C53A74">
        <w:rPr>
          <w:color w:val="000000"/>
          <w:sz w:val="28"/>
          <w:szCs w:val="28"/>
          <w:lang w:val="ru-RU"/>
        </w:rPr>
        <w:t xml:space="preserve"> ул.Железнодорожная,</w:t>
      </w:r>
      <w:r>
        <w:rPr>
          <w:color w:val="000000"/>
          <w:sz w:val="28"/>
          <w:szCs w:val="28"/>
          <w:lang w:val="ru-RU"/>
        </w:rPr>
        <w:t xml:space="preserve"> </w:t>
      </w:r>
      <w:r w:rsidR="00C53A74">
        <w:rPr>
          <w:color w:val="000000"/>
          <w:sz w:val="28"/>
          <w:szCs w:val="28"/>
          <w:lang w:val="ru-RU"/>
        </w:rPr>
        <w:t>№</w:t>
      </w:r>
      <w:r>
        <w:rPr>
          <w:color w:val="000000"/>
          <w:sz w:val="28"/>
          <w:szCs w:val="28"/>
          <w:lang w:val="ru-RU"/>
        </w:rPr>
        <w:t xml:space="preserve"> </w:t>
      </w:r>
      <w:r w:rsidR="00C53A74">
        <w:rPr>
          <w:color w:val="000000"/>
          <w:sz w:val="28"/>
          <w:szCs w:val="28"/>
          <w:lang w:val="ru-RU"/>
        </w:rPr>
        <w:t>52, строение 1</w:t>
      </w:r>
      <w:r>
        <w:rPr>
          <w:color w:val="000000"/>
          <w:sz w:val="28"/>
          <w:szCs w:val="28"/>
          <w:lang w:val="ru-RU"/>
        </w:rPr>
        <w:t>.</w:t>
      </w:r>
    </w:p>
    <w:p w:rsidR="000F1472" w:rsidRDefault="000F1472" w:rsidP="000F1472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0F1472" w:rsidRDefault="000F1472" w:rsidP="000F1472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0F1472" w:rsidRDefault="000F1472" w:rsidP="000F1472">
      <w:pPr>
        <w:pStyle w:val="2"/>
        <w:jc w:val="both"/>
        <w:rPr>
          <w:color w:val="000000"/>
          <w:sz w:val="28"/>
          <w:szCs w:val="28"/>
          <w:lang w:val="ru-RU"/>
        </w:rPr>
      </w:pPr>
    </w:p>
    <w:p w:rsidR="000F1472" w:rsidRDefault="000F1472" w:rsidP="000F1472">
      <w:pPr>
        <w:pStyle w:val="2"/>
        <w:jc w:val="both"/>
        <w:rPr>
          <w:sz w:val="28"/>
          <w:szCs w:val="28"/>
          <w:lang w:val="ru-RU"/>
        </w:rPr>
      </w:pPr>
    </w:p>
    <w:p w:rsidR="000F1472" w:rsidRDefault="000F1472" w:rsidP="000F1472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главы муниципального образования</w:t>
      </w:r>
    </w:p>
    <w:p w:rsidR="000F1472" w:rsidRDefault="000F1472" w:rsidP="000F1472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0F1472" w:rsidRDefault="000F1472" w:rsidP="000F1472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главы администрации городского</w:t>
      </w:r>
    </w:p>
    <w:p w:rsidR="000F1472" w:rsidRDefault="00C13F50" w:rsidP="000F1472">
      <w:pPr>
        <w:pStyle w:val="2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137795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1472">
        <w:rPr>
          <w:sz w:val="28"/>
          <w:szCs w:val="28"/>
          <w:lang w:val="ru-RU"/>
        </w:rPr>
        <w:t>округа по оперативному управлению</w:t>
      </w:r>
    </w:p>
    <w:p w:rsidR="000F1472" w:rsidRDefault="000F1472" w:rsidP="000F1472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муниципальным хозяйством                                                            А.А. Богданов</w:t>
      </w:r>
    </w:p>
    <w:p w:rsidR="000F1472" w:rsidRDefault="000F1472" w:rsidP="000F1472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0F1472" w:rsidRDefault="000F1472" w:rsidP="000F1472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C53A74" w:rsidRDefault="00C53A74" w:rsidP="000F1472">
      <w:pPr>
        <w:pStyle w:val="2"/>
        <w:jc w:val="both"/>
        <w:rPr>
          <w:sz w:val="28"/>
          <w:szCs w:val="28"/>
          <w:lang w:val="ru-RU"/>
        </w:rPr>
      </w:pPr>
    </w:p>
    <w:p w:rsidR="00C53A74" w:rsidRDefault="00C53A74" w:rsidP="000F1472">
      <w:pPr>
        <w:pStyle w:val="2"/>
        <w:jc w:val="both"/>
        <w:rPr>
          <w:sz w:val="28"/>
          <w:szCs w:val="28"/>
          <w:lang w:val="ru-RU"/>
        </w:rPr>
      </w:pPr>
    </w:p>
    <w:p w:rsidR="00C53A74" w:rsidRDefault="00C53A74" w:rsidP="000F1472">
      <w:pPr>
        <w:pStyle w:val="2"/>
        <w:jc w:val="both"/>
        <w:rPr>
          <w:sz w:val="28"/>
          <w:szCs w:val="28"/>
          <w:lang w:val="ru-RU"/>
        </w:rPr>
      </w:pPr>
    </w:p>
    <w:p w:rsidR="000F1472" w:rsidRDefault="000F1472" w:rsidP="000F1472">
      <w:pPr>
        <w:pStyle w:val="2"/>
        <w:jc w:val="both"/>
        <w:rPr>
          <w:sz w:val="28"/>
          <w:lang w:val="ru-RU"/>
        </w:rPr>
      </w:pPr>
    </w:p>
    <w:p w:rsidR="006834D8" w:rsidRPr="00C53A74" w:rsidRDefault="000F1472" w:rsidP="00C53A74">
      <w:pPr>
        <w:pStyle w:val="2"/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Разослано: в дело, прокуратуре, Управлению архитектуры, ОУИ, Кузнецову В.Г., заявителю</w:t>
      </w:r>
    </w:p>
    <w:sectPr w:rsidR="006834D8" w:rsidRPr="00C53A74" w:rsidSect="00C53A74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472"/>
    <w:rsid w:val="000F1472"/>
    <w:rsid w:val="006834D8"/>
    <w:rsid w:val="009050F5"/>
    <w:rsid w:val="00C13F50"/>
    <w:rsid w:val="00C53A74"/>
    <w:rsid w:val="00F93B5C"/>
    <w:rsid w:val="00F9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D9EF1-74E2-4C23-BA9C-D9AD7385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472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F1472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0F1472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47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F14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147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0F1472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0F1472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0F14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4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2</cp:revision>
  <cp:lastPrinted>2016-08-04T09:06:00Z</cp:lastPrinted>
  <dcterms:created xsi:type="dcterms:W3CDTF">2016-09-07T10:35:00Z</dcterms:created>
  <dcterms:modified xsi:type="dcterms:W3CDTF">2016-09-07T10:35:00Z</dcterms:modified>
</cp:coreProperties>
</file>