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1B" w:rsidRPr="00327CCC" w:rsidRDefault="004B751B" w:rsidP="004B751B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1B" w:rsidRPr="00327CCC" w:rsidRDefault="004B751B" w:rsidP="004B751B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4B751B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751B" w:rsidRPr="00327CCC" w:rsidRDefault="004B751B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4B751B" w:rsidRPr="00327CCC" w:rsidRDefault="004B751B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4B751B" w:rsidRPr="00327CCC" w:rsidRDefault="004B751B" w:rsidP="00CF5410">
            <w:pPr>
              <w:pStyle w:val="8"/>
              <w:ind w:right="-2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4B751B" w:rsidRPr="00843E97" w:rsidRDefault="004B751B" w:rsidP="004B751B">
      <w:pPr>
        <w:pStyle w:val="2"/>
        <w:ind w:right="-2"/>
        <w:rPr>
          <w:sz w:val="26"/>
          <w:szCs w:val="26"/>
          <w:lang w:val="ru-RU"/>
        </w:rPr>
      </w:pPr>
    </w:p>
    <w:p w:rsidR="004B751B" w:rsidRPr="00843E97" w:rsidRDefault="004B751B" w:rsidP="004B751B">
      <w:pPr>
        <w:pStyle w:val="2"/>
        <w:ind w:right="-2"/>
        <w:rPr>
          <w:sz w:val="26"/>
          <w:szCs w:val="26"/>
          <w:u w:val="single"/>
          <w:lang w:val="ru-RU"/>
        </w:rPr>
      </w:pPr>
      <w:r w:rsidRPr="00843E97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25.07.2016 № 1287-п</w:t>
      </w:r>
    </w:p>
    <w:p w:rsidR="004B751B" w:rsidRPr="00E56D0A" w:rsidRDefault="004B751B" w:rsidP="004B751B">
      <w:pPr>
        <w:rPr>
          <w:sz w:val="26"/>
          <w:szCs w:val="26"/>
        </w:rPr>
      </w:pPr>
    </w:p>
    <w:p w:rsidR="004B751B" w:rsidRDefault="004B751B" w:rsidP="004B751B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уточнении местоположения земельного участка</w:t>
      </w:r>
    </w:p>
    <w:p w:rsidR="004B751B" w:rsidRPr="00066614" w:rsidRDefault="004B751B" w:rsidP="004B751B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4B751B" w:rsidRPr="0045440A" w:rsidRDefault="004B751B" w:rsidP="004B751B">
      <w:pPr>
        <w:jc w:val="both"/>
        <w:rPr>
          <w:sz w:val="26"/>
          <w:szCs w:val="26"/>
          <w:highlight w:val="yellow"/>
        </w:rPr>
      </w:pPr>
      <w:r w:rsidRPr="00327CCC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>2001 №136-ФЗ, статьей 16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327CCC">
        <w:rPr>
          <w:sz w:val="26"/>
          <w:szCs w:val="26"/>
        </w:rPr>
        <w:t>,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риказом М</w:t>
      </w:r>
      <w:r w:rsidRPr="00327CCC">
        <w:rPr>
          <w:sz w:val="26"/>
          <w:szCs w:val="26"/>
        </w:rPr>
        <w:t>инистерства экон</w:t>
      </w:r>
      <w:r>
        <w:rPr>
          <w:sz w:val="26"/>
          <w:szCs w:val="26"/>
        </w:rPr>
        <w:t>омического развития Российской Ф</w:t>
      </w:r>
      <w:r w:rsidRPr="00327CCC">
        <w:rPr>
          <w:sz w:val="26"/>
          <w:szCs w:val="26"/>
        </w:rPr>
        <w:t>едерации от 01.09.2014 №540 «Об утверждении классификатора видов разрешённого использования земельных участков»,</w:t>
      </w:r>
      <w:r w:rsidRPr="005C2772">
        <w:rPr>
          <w:sz w:val="26"/>
          <w:szCs w:val="26"/>
        </w:rPr>
        <w:t xml:space="preserve">статьями 32, 35, 40 </w:t>
      </w:r>
      <w:r w:rsidRPr="00C9704E">
        <w:rPr>
          <w:sz w:val="26"/>
          <w:szCs w:val="26"/>
        </w:rPr>
        <w:t>Устава муниципального образования Сорочинский городской округ Оренбургской области,</w:t>
      </w:r>
      <w:r>
        <w:rPr>
          <w:sz w:val="26"/>
          <w:szCs w:val="26"/>
        </w:rPr>
        <w:t xml:space="preserve"> кадастровым паспортом земельного участка от 02.12</w:t>
      </w:r>
      <w:r w:rsidRPr="00C9704E">
        <w:rPr>
          <w:sz w:val="26"/>
          <w:szCs w:val="26"/>
        </w:rPr>
        <w:t>.20</w:t>
      </w:r>
      <w:r>
        <w:rPr>
          <w:sz w:val="26"/>
          <w:szCs w:val="26"/>
        </w:rPr>
        <w:t>13              № 56/13-</w:t>
      </w:r>
      <w:r w:rsidRPr="00E856A1">
        <w:rPr>
          <w:sz w:val="26"/>
          <w:szCs w:val="26"/>
        </w:rPr>
        <w:t>472900,</w:t>
      </w:r>
      <w:r w:rsidRPr="00C9704E">
        <w:rPr>
          <w:sz w:val="26"/>
          <w:szCs w:val="26"/>
        </w:rPr>
        <w:t xml:space="preserve"> администрация Сорочинского городского округа О</w:t>
      </w:r>
      <w:r>
        <w:rPr>
          <w:sz w:val="26"/>
          <w:szCs w:val="26"/>
        </w:rPr>
        <w:t>ренбургской области постановляет</w:t>
      </w:r>
      <w:r w:rsidRPr="00C9704E">
        <w:rPr>
          <w:sz w:val="26"/>
          <w:szCs w:val="26"/>
        </w:rPr>
        <w:t>:</w:t>
      </w:r>
    </w:p>
    <w:p w:rsidR="004B751B" w:rsidRPr="0045440A" w:rsidRDefault="004B751B" w:rsidP="004B751B">
      <w:pPr>
        <w:jc w:val="both"/>
        <w:rPr>
          <w:sz w:val="26"/>
          <w:szCs w:val="26"/>
          <w:highlight w:val="yellow"/>
        </w:rPr>
      </w:pPr>
    </w:p>
    <w:p w:rsidR="004B751B" w:rsidRPr="00C9704E" w:rsidRDefault="004B751B" w:rsidP="004B751B">
      <w:pPr>
        <w:jc w:val="both"/>
        <w:rPr>
          <w:sz w:val="26"/>
          <w:szCs w:val="26"/>
        </w:rPr>
      </w:pPr>
      <w:r>
        <w:rPr>
          <w:sz w:val="26"/>
          <w:szCs w:val="26"/>
        </w:rPr>
        <w:t>1. Считать местоположение</w:t>
      </w:r>
      <w:r w:rsidRPr="00C9704E">
        <w:rPr>
          <w:sz w:val="26"/>
          <w:szCs w:val="26"/>
        </w:rPr>
        <w:t xml:space="preserve"> земельного участка</w:t>
      </w:r>
      <w:r>
        <w:rPr>
          <w:sz w:val="26"/>
          <w:szCs w:val="26"/>
        </w:rPr>
        <w:t xml:space="preserve"> </w:t>
      </w:r>
      <w:r w:rsidRPr="00C9704E">
        <w:rPr>
          <w:sz w:val="26"/>
          <w:szCs w:val="26"/>
        </w:rPr>
        <w:t xml:space="preserve">с кадастровым номером 56:30:0306004:2, </w:t>
      </w:r>
      <w:r w:rsidRPr="00EA269B">
        <w:rPr>
          <w:sz w:val="26"/>
          <w:szCs w:val="26"/>
        </w:rPr>
        <w:t>следующим: Российская Федерация, Оренбургская область, Сорочинский</w:t>
      </w:r>
      <w:r w:rsidRPr="00327CCC">
        <w:rPr>
          <w:sz w:val="26"/>
          <w:szCs w:val="26"/>
        </w:rPr>
        <w:t xml:space="preserve"> городской ок</w:t>
      </w:r>
      <w:r>
        <w:rPr>
          <w:sz w:val="26"/>
          <w:szCs w:val="26"/>
        </w:rPr>
        <w:t xml:space="preserve">руг, на земельном участке расположена ВЛ-35 кВ. Федоровка - Войково. </w:t>
      </w:r>
      <w:r w:rsidRPr="00C9704E">
        <w:rPr>
          <w:sz w:val="26"/>
          <w:szCs w:val="26"/>
        </w:rPr>
        <w:t xml:space="preserve">Вид разрешенного использования: для размещения воздушных линий электропередач. </w:t>
      </w:r>
      <w:proofErr w:type="gramStart"/>
      <w:r w:rsidRPr="00C9704E">
        <w:rPr>
          <w:sz w:val="26"/>
          <w:szCs w:val="26"/>
        </w:rPr>
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назначения. </w:t>
      </w:r>
      <w:proofErr w:type="gramEnd"/>
    </w:p>
    <w:p w:rsidR="004B751B" w:rsidRPr="0045440A" w:rsidRDefault="004B751B" w:rsidP="004B751B">
      <w:pPr>
        <w:jc w:val="both"/>
        <w:rPr>
          <w:sz w:val="26"/>
          <w:szCs w:val="26"/>
          <w:highlight w:val="yellow"/>
        </w:rPr>
      </w:pPr>
    </w:p>
    <w:p w:rsidR="004B751B" w:rsidRDefault="004B751B" w:rsidP="004B751B">
      <w:pPr>
        <w:jc w:val="both"/>
        <w:rPr>
          <w:spacing w:val="-1"/>
          <w:sz w:val="26"/>
          <w:szCs w:val="26"/>
        </w:rPr>
      </w:pPr>
      <w:r w:rsidRPr="00C9704E">
        <w:rPr>
          <w:color w:val="000000"/>
          <w:sz w:val="26"/>
          <w:szCs w:val="26"/>
        </w:rPr>
        <w:t xml:space="preserve">      2. </w:t>
      </w:r>
      <w:proofErr w:type="gramStart"/>
      <w:r w:rsidRPr="00C9704E">
        <w:rPr>
          <w:color w:val="000000"/>
          <w:sz w:val="26"/>
          <w:szCs w:val="26"/>
        </w:rPr>
        <w:t>Контроль за</w:t>
      </w:r>
      <w:proofErr w:type="gramEnd"/>
      <w:r w:rsidRPr="00C9704E">
        <w:rPr>
          <w:color w:val="000000"/>
          <w:sz w:val="26"/>
          <w:szCs w:val="26"/>
        </w:rPr>
        <w:t xml:space="preserve"> исполнением настоящего постановления возложить</w:t>
      </w:r>
      <w:r w:rsidRPr="00843E97">
        <w:rPr>
          <w:color w:val="000000"/>
          <w:sz w:val="26"/>
          <w:szCs w:val="26"/>
        </w:rPr>
        <w:t xml:space="preserve"> на главного архитектора муниципального образования </w:t>
      </w:r>
      <w:r w:rsidRPr="00843E97">
        <w:rPr>
          <w:spacing w:val="-1"/>
          <w:sz w:val="26"/>
          <w:szCs w:val="26"/>
        </w:rPr>
        <w:t>Сорочинский округ</w:t>
      </w:r>
      <w:r>
        <w:rPr>
          <w:spacing w:val="-1"/>
          <w:sz w:val="26"/>
          <w:szCs w:val="26"/>
        </w:rPr>
        <w:t xml:space="preserve"> Оренбургской области</w:t>
      </w:r>
      <w:r w:rsidRPr="00843E97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4B751B" w:rsidRPr="00843E97" w:rsidRDefault="004B751B" w:rsidP="004B751B">
      <w:pPr>
        <w:jc w:val="both"/>
        <w:rPr>
          <w:spacing w:val="-1"/>
          <w:sz w:val="26"/>
          <w:szCs w:val="26"/>
        </w:rPr>
      </w:pPr>
    </w:p>
    <w:p w:rsidR="004B751B" w:rsidRDefault="004B751B" w:rsidP="004B751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</w:t>
      </w:r>
      <w:r w:rsidRPr="00327CCC">
        <w:rPr>
          <w:color w:val="000000"/>
          <w:sz w:val="26"/>
          <w:szCs w:val="26"/>
        </w:rPr>
        <w:t xml:space="preserve">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Оренбургской области</w:t>
      </w:r>
      <w:r w:rsidRPr="00327CCC">
        <w:rPr>
          <w:color w:val="000000"/>
          <w:sz w:val="26"/>
          <w:szCs w:val="26"/>
        </w:rPr>
        <w:t>.</w:t>
      </w:r>
    </w:p>
    <w:p w:rsidR="004B751B" w:rsidRDefault="004B751B" w:rsidP="004B751B">
      <w:pPr>
        <w:jc w:val="both"/>
        <w:rPr>
          <w:color w:val="000000"/>
          <w:sz w:val="26"/>
          <w:szCs w:val="26"/>
        </w:rPr>
      </w:pPr>
    </w:p>
    <w:p w:rsidR="004B751B" w:rsidRPr="00843E97" w:rsidRDefault="004B751B" w:rsidP="004B751B">
      <w:pPr>
        <w:rPr>
          <w:sz w:val="26"/>
          <w:szCs w:val="26"/>
        </w:rPr>
      </w:pPr>
    </w:p>
    <w:p w:rsidR="004B751B" w:rsidRDefault="004B751B" w:rsidP="004B751B">
      <w:pPr>
        <w:jc w:val="both"/>
        <w:rPr>
          <w:sz w:val="26"/>
          <w:szCs w:val="26"/>
        </w:rPr>
      </w:pPr>
      <w:r w:rsidRPr="00843E97">
        <w:rPr>
          <w:sz w:val="26"/>
          <w:szCs w:val="26"/>
        </w:rPr>
        <w:t>И.о. г</w:t>
      </w:r>
      <w:r>
        <w:rPr>
          <w:sz w:val="26"/>
          <w:szCs w:val="26"/>
        </w:rPr>
        <w:t>лавы муниципального образования</w:t>
      </w:r>
    </w:p>
    <w:p w:rsidR="004B751B" w:rsidRDefault="004B751B" w:rsidP="004B751B">
      <w:pPr>
        <w:jc w:val="both"/>
        <w:rPr>
          <w:sz w:val="26"/>
          <w:szCs w:val="26"/>
        </w:rPr>
      </w:pPr>
      <w:r w:rsidRPr="00843E97">
        <w:rPr>
          <w:sz w:val="26"/>
          <w:szCs w:val="26"/>
        </w:rPr>
        <w:t xml:space="preserve">Сорочинский городской округ – первый </w:t>
      </w:r>
    </w:p>
    <w:p w:rsidR="004B751B" w:rsidRPr="00843E97" w:rsidRDefault="004B751B" w:rsidP="004B751B">
      <w:pPr>
        <w:jc w:val="both"/>
        <w:rPr>
          <w:sz w:val="26"/>
          <w:szCs w:val="26"/>
        </w:rPr>
      </w:pPr>
      <w:r w:rsidRPr="00843E97">
        <w:rPr>
          <w:sz w:val="26"/>
          <w:szCs w:val="26"/>
        </w:rPr>
        <w:t xml:space="preserve">заместитель главы администрации </w:t>
      </w:r>
      <w:proofErr w:type="gramStart"/>
      <w:r w:rsidRPr="00843E97">
        <w:rPr>
          <w:sz w:val="26"/>
          <w:szCs w:val="26"/>
        </w:rPr>
        <w:t>городского</w:t>
      </w:r>
      <w:proofErr w:type="gramEnd"/>
    </w:p>
    <w:p w:rsidR="004B751B" w:rsidRPr="00843E97" w:rsidRDefault="004B751B" w:rsidP="004B751B">
      <w:pPr>
        <w:pStyle w:val="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округа по оперативному управлению</w:t>
      </w:r>
    </w:p>
    <w:p w:rsidR="004B751B" w:rsidRPr="00843E97" w:rsidRDefault="004B751B" w:rsidP="004B751B">
      <w:pPr>
        <w:pStyle w:val="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муниципальным хозяйством                                                                А.А. Богданов</w:t>
      </w:r>
    </w:p>
    <w:p w:rsidR="004B751B" w:rsidRPr="00E752F2" w:rsidRDefault="004B751B" w:rsidP="004B751B">
      <w:pPr>
        <w:pStyle w:val="2"/>
        <w:rPr>
          <w:sz w:val="26"/>
          <w:szCs w:val="26"/>
          <w:lang w:val="ru-RU"/>
        </w:rPr>
      </w:pPr>
    </w:p>
    <w:p w:rsidR="004B751B" w:rsidRPr="003226A1" w:rsidRDefault="004B751B" w:rsidP="004B751B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p w:rsidR="00EB7063" w:rsidRDefault="00EB7063"/>
    <w:sectPr w:rsidR="00EB7063" w:rsidSect="004B75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51B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B751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B751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51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75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5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4B751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B751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2016-07-26T11:41:00Z</dcterms:created>
  <dcterms:modified xsi:type="dcterms:W3CDTF">2016-07-26T11:42:00Z</dcterms:modified>
</cp:coreProperties>
</file>