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B3" w:rsidRDefault="005633B3" w:rsidP="005633B3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5633B3" w:rsidTr="005633B3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33B3" w:rsidRDefault="005633B3" w:rsidP="005633B3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633B3" w:rsidRDefault="005633B3" w:rsidP="005633B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5633B3" w:rsidRDefault="005633B3" w:rsidP="005633B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 Т А Н О В Л Е Н И Е</w:t>
            </w:r>
          </w:p>
        </w:tc>
      </w:tr>
    </w:tbl>
    <w:p w:rsidR="005633B3" w:rsidRDefault="005633B3" w:rsidP="005633B3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FC787F">
        <w:rPr>
          <w:sz w:val="26"/>
          <w:szCs w:val="26"/>
          <w:lang w:val="ru-RU"/>
        </w:rPr>
        <w:t>19.12.2016 № 2225-п</w:t>
      </w:r>
    </w:p>
    <w:p w:rsidR="005633B3" w:rsidRDefault="005633B3" w:rsidP="005633B3">
      <w:pPr>
        <w:rPr>
          <w:sz w:val="26"/>
          <w:szCs w:val="26"/>
        </w:rPr>
      </w:pPr>
    </w:p>
    <w:p w:rsidR="005633B3" w:rsidRDefault="005633B3" w:rsidP="005633B3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5633B3" w:rsidRDefault="005633B3" w:rsidP="005633B3">
      <w:pPr>
        <w:ind w:firstLine="708"/>
        <w:jc w:val="both"/>
        <w:rPr>
          <w:sz w:val="26"/>
          <w:szCs w:val="26"/>
        </w:rPr>
      </w:pPr>
    </w:p>
    <w:p w:rsidR="005633B3" w:rsidRDefault="005633B3" w:rsidP="005633B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администрацииСорочинского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распоряжением администрации города Сорочинска Оренбургской области №420-р от 22.06.1995 «Опредоставлении земельного участка под строительство индивидуального гаражапо ул. Московской во дворе дома №221 </w:t>
      </w:r>
      <w:proofErr w:type="spellStart"/>
      <w:r>
        <w:rPr>
          <w:sz w:val="26"/>
          <w:szCs w:val="26"/>
        </w:rPr>
        <w:t>гр-ке</w:t>
      </w:r>
      <w:proofErr w:type="spellEnd"/>
      <w:r>
        <w:rPr>
          <w:sz w:val="26"/>
          <w:szCs w:val="26"/>
        </w:rPr>
        <w:t xml:space="preserve"> Черных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Ларисе Борисовне», кадастровым паспортом земельного участка от 13.10.2016 №56/16-582174 и поданным заявлением (вх.</w:t>
      </w:r>
      <w:proofErr w:type="gramEnd"/>
      <w:r>
        <w:rPr>
          <w:sz w:val="26"/>
          <w:szCs w:val="26"/>
        </w:rPr>
        <w:t>№</w:t>
      </w:r>
      <w:proofErr w:type="gramStart"/>
      <w:r>
        <w:rPr>
          <w:sz w:val="26"/>
          <w:szCs w:val="26"/>
        </w:rPr>
        <w:t>Чз-1730 от 08.12.2016) администрация Сорочинского городского округа Оренбургской области постановляет:</w:t>
      </w:r>
      <w:proofErr w:type="gramEnd"/>
    </w:p>
    <w:p w:rsidR="005633B3" w:rsidRDefault="005633B3" w:rsidP="005633B3">
      <w:pPr>
        <w:ind w:firstLine="708"/>
        <w:jc w:val="both"/>
        <w:rPr>
          <w:sz w:val="26"/>
          <w:szCs w:val="26"/>
        </w:rPr>
      </w:pPr>
    </w:p>
    <w:p w:rsidR="005633B3" w:rsidRDefault="005633B3" w:rsidP="005633B3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56:45:0101027:393, адрес: Российская Федерация, Оренбургская область, г</w:t>
      </w:r>
      <w:proofErr w:type="gramStart"/>
      <w:r>
        <w:rPr>
          <w:color w:val="000000"/>
          <w:sz w:val="26"/>
          <w:szCs w:val="26"/>
          <w:lang w:val="ru-RU"/>
        </w:rPr>
        <w:t>.С</w:t>
      </w:r>
      <w:proofErr w:type="gramEnd"/>
      <w:r>
        <w:rPr>
          <w:color w:val="000000"/>
          <w:sz w:val="26"/>
          <w:szCs w:val="26"/>
          <w:lang w:val="ru-RU"/>
        </w:rPr>
        <w:t xml:space="preserve">орочинск, гаражный массив 9, линия 5, гараж № 9; вид </w:t>
      </w:r>
      <w:r>
        <w:rPr>
          <w:sz w:val="26"/>
          <w:szCs w:val="26"/>
          <w:lang w:val="ru-RU"/>
        </w:rPr>
        <w:t xml:space="preserve">разрешенного использования земельного </w:t>
      </w:r>
      <w:r>
        <w:rPr>
          <w:color w:val="000000"/>
          <w:sz w:val="26"/>
          <w:szCs w:val="26"/>
          <w:lang w:val="ru-RU"/>
        </w:rPr>
        <w:t xml:space="preserve">участка: объекты гаражного назначения. </w:t>
      </w:r>
      <w:r>
        <w:rPr>
          <w:sz w:val="26"/>
          <w:szCs w:val="26"/>
          <w:lang w:val="ru-RU"/>
        </w:rPr>
        <w:t>Категория земель: земли населенных пунктов.</w:t>
      </w:r>
    </w:p>
    <w:p w:rsidR="005633B3" w:rsidRDefault="005633B3" w:rsidP="005633B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5633B3" w:rsidRDefault="005633B3" w:rsidP="005633B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633B3" w:rsidRDefault="005633B3" w:rsidP="005633B3">
      <w:pPr>
        <w:jc w:val="both"/>
        <w:rPr>
          <w:spacing w:val="-1"/>
          <w:sz w:val="26"/>
          <w:szCs w:val="26"/>
        </w:rPr>
      </w:pPr>
    </w:p>
    <w:p w:rsidR="005633B3" w:rsidRDefault="005633B3" w:rsidP="005633B3">
      <w:pPr>
        <w:jc w:val="both"/>
        <w:rPr>
          <w:spacing w:val="-1"/>
          <w:sz w:val="26"/>
          <w:szCs w:val="26"/>
        </w:rPr>
      </w:pPr>
    </w:p>
    <w:p w:rsidR="005633B3" w:rsidRDefault="00FC787F" w:rsidP="005633B3">
      <w:pPr>
        <w:jc w:val="both"/>
        <w:rPr>
          <w:spacing w:val="-1"/>
          <w:sz w:val="26"/>
          <w:szCs w:val="26"/>
        </w:rPr>
      </w:pPr>
      <w:r>
        <w:rPr>
          <w:noProof/>
          <w:spacing w:val="-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79375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3B3" w:rsidRDefault="005633B3" w:rsidP="005633B3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муниципального образования</w:t>
      </w:r>
    </w:p>
    <w:p w:rsidR="005633B3" w:rsidRDefault="005633B3" w:rsidP="005633B3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Сорочинский городской округ                                                               Т.П. Мелентьева</w:t>
      </w:r>
    </w:p>
    <w:p w:rsidR="005633B3" w:rsidRDefault="005633B3" w:rsidP="005633B3">
      <w:pPr>
        <w:jc w:val="both"/>
        <w:rPr>
          <w:sz w:val="28"/>
          <w:szCs w:val="28"/>
        </w:rPr>
      </w:pPr>
    </w:p>
    <w:p w:rsidR="005633B3" w:rsidRDefault="005633B3" w:rsidP="005633B3">
      <w:pPr>
        <w:pStyle w:val="2"/>
        <w:jc w:val="both"/>
        <w:rPr>
          <w:sz w:val="27"/>
          <w:szCs w:val="27"/>
          <w:lang w:val="ru-RU"/>
        </w:rPr>
      </w:pPr>
    </w:p>
    <w:p w:rsidR="005633B3" w:rsidRDefault="005633B3" w:rsidP="005633B3">
      <w:pPr>
        <w:pStyle w:val="2"/>
        <w:jc w:val="both"/>
        <w:rPr>
          <w:sz w:val="27"/>
          <w:szCs w:val="27"/>
          <w:lang w:val="ru-RU"/>
        </w:rPr>
      </w:pPr>
    </w:p>
    <w:p w:rsidR="005633B3" w:rsidRDefault="005633B3" w:rsidP="005633B3">
      <w:pPr>
        <w:pStyle w:val="2"/>
        <w:jc w:val="both"/>
        <w:rPr>
          <w:szCs w:val="16"/>
          <w:lang w:val="ru-RU"/>
        </w:rPr>
      </w:pPr>
    </w:p>
    <w:p w:rsidR="005633B3" w:rsidRDefault="005633B3" w:rsidP="005633B3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 прокуратуре, заявителю, Управлению архитектуры, Кузнецову В.Г., ОУИ</w:t>
      </w:r>
    </w:p>
    <w:p w:rsidR="00C57C0D" w:rsidRDefault="00C57C0D"/>
    <w:sectPr w:rsidR="00C57C0D" w:rsidSect="005633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A4"/>
    <w:rsid w:val="002F0AA4"/>
    <w:rsid w:val="005633B3"/>
    <w:rsid w:val="006B50D5"/>
    <w:rsid w:val="00C57C0D"/>
    <w:rsid w:val="00FC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B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B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633B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633B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3B3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633B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3B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33B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633B3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B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B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633B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633B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3B3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633B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3B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33B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633B3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07FC-F257-400E-AA96-F057CCA8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2016-12-19T12:24:00Z</cp:lastPrinted>
  <dcterms:created xsi:type="dcterms:W3CDTF">2016-12-23T11:54:00Z</dcterms:created>
  <dcterms:modified xsi:type="dcterms:W3CDTF">2016-12-23T11:54:00Z</dcterms:modified>
</cp:coreProperties>
</file>