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9" w:rsidRDefault="00C32959" w:rsidP="00C32959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8"/>
      </w:tblGrid>
      <w:tr w:rsidR="00C32959" w:rsidTr="00C32959">
        <w:trPr>
          <w:trHeight w:val="830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2959" w:rsidRDefault="00C32959" w:rsidP="00C32959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32959" w:rsidRDefault="00C32959" w:rsidP="00C32959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C32959" w:rsidRDefault="00C32959" w:rsidP="00C32959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 О С Т А Н О В Л Е Н И Е</w:t>
            </w:r>
          </w:p>
        </w:tc>
      </w:tr>
    </w:tbl>
    <w:p w:rsidR="00C32959" w:rsidRDefault="00C32959" w:rsidP="00C32959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82651">
        <w:rPr>
          <w:sz w:val="26"/>
          <w:szCs w:val="26"/>
          <w:lang w:val="ru-RU"/>
        </w:rPr>
        <w:t>15.12.2016 № 2202-п</w:t>
      </w:r>
    </w:p>
    <w:p w:rsidR="00C32959" w:rsidRDefault="00C32959" w:rsidP="00C3295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C32959" w:rsidRDefault="00C32959" w:rsidP="00C3295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C32959" w:rsidRDefault="00C32959" w:rsidP="00C32959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</w:p>
    <w:p w:rsidR="00C32959" w:rsidRDefault="00C32959" w:rsidP="00C3295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 постановлением администрации</w:t>
      </w:r>
      <w:r w:rsidR="00977B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 ЛП 46 выданным администрацией Новобелогорского сельского Совета Сорочинского района Оренбургской области от 04.11.1992, кадастровым паспортом земельного участка от 19.05.2016 56/16-280291 </w:t>
      </w:r>
      <w:r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через МКУ «МФЦ» от 01.12.2016, администрация Сорочинского городского округа Оренбургской области  постановляет:</w:t>
      </w:r>
    </w:p>
    <w:p w:rsidR="00C32959" w:rsidRDefault="00C32959" w:rsidP="00C32959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C32959" w:rsidRDefault="00C32959" w:rsidP="00C32959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земельному участку с кадастровым номером 56:30:1001001:177, адрес: Российская Федерация, Оренбургская область, Сорочинский городской округ, с. Новобелогорка, ул. Центральная, № 1; вид разрешенного использования земельного участка: </w:t>
      </w:r>
      <w:r>
        <w:rPr>
          <w:sz w:val="27"/>
          <w:szCs w:val="27"/>
        </w:rPr>
        <w:t>для ведения личного подсобного хозяйства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  <w:t>Категория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C32959" w:rsidRDefault="00C32959" w:rsidP="00C32959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spacing w:val="-1"/>
          <w:sz w:val="27"/>
          <w:szCs w:val="27"/>
        </w:rPr>
        <w:t xml:space="preserve">главного архитектора </w:t>
      </w:r>
      <w:bookmarkStart w:id="0" w:name="_GoBack"/>
      <w:bookmarkEnd w:id="0"/>
      <w:r>
        <w:rPr>
          <w:spacing w:val="-1"/>
          <w:sz w:val="27"/>
          <w:szCs w:val="27"/>
        </w:rPr>
        <w:t>муниципального образования Сорочинский городской округ  Александра Федотовича Крестьянова.</w:t>
      </w:r>
    </w:p>
    <w:p w:rsidR="00C32959" w:rsidRDefault="00C32959" w:rsidP="00C3295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32959" w:rsidRDefault="00C32959" w:rsidP="00C32959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C32959" w:rsidRDefault="00C32959" w:rsidP="00C32959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C32959" w:rsidRDefault="00382651" w:rsidP="00C32959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33020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959">
        <w:rPr>
          <w:sz w:val="27"/>
          <w:szCs w:val="27"/>
          <w:lang w:val="ru-RU"/>
        </w:rPr>
        <w:t>Глава муниципального образования</w:t>
      </w:r>
    </w:p>
    <w:p w:rsidR="00C32959" w:rsidRDefault="00C32959" w:rsidP="00C32959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</w:p>
    <w:p w:rsidR="00C32959" w:rsidRDefault="00C32959" w:rsidP="00C32959">
      <w:pPr>
        <w:pStyle w:val="2"/>
        <w:jc w:val="both"/>
        <w:rPr>
          <w:sz w:val="20"/>
          <w:lang w:val="ru-RU"/>
        </w:rPr>
      </w:pPr>
    </w:p>
    <w:p w:rsidR="00C32959" w:rsidRDefault="00C32959" w:rsidP="00C32959">
      <w:pPr>
        <w:pStyle w:val="2"/>
        <w:jc w:val="both"/>
        <w:rPr>
          <w:sz w:val="20"/>
          <w:lang w:val="ru-RU"/>
        </w:rPr>
      </w:pPr>
    </w:p>
    <w:p w:rsidR="00C32959" w:rsidRDefault="00C32959" w:rsidP="00C32959">
      <w:pPr>
        <w:pStyle w:val="2"/>
        <w:jc w:val="both"/>
        <w:rPr>
          <w:sz w:val="20"/>
          <w:lang w:val="ru-RU"/>
        </w:rPr>
      </w:pPr>
    </w:p>
    <w:p w:rsidR="00C32959" w:rsidRDefault="00C32959" w:rsidP="00C32959">
      <w:pPr>
        <w:pStyle w:val="2"/>
        <w:jc w:val="both"/>
        <w:rPr>
          <w:sz w:val="20"/>
          <w:lang w:val="ru-RU"/>
        </w:rPr>
      </w:pPr>
    </w:p>
    <w:p w:rsidR="00C32959" w:rsidRDefault="00C32959" w:rsidP="00C32959">
      <w:pPr>
        <w:pStyle w:val="2"/>
        <w:jc w:val="both"/>
        <w:rPr>
          <w:sz w:val="20"/>
          <w:lang w:val="ru-RU"/>
        </w:rPr>
      </w:pPr>
    </w:p>
    <w:p w:rsidR="00C32959" w:rsidRDefault="00C32959" w:rsidP="00C32959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</w:t>
      </w:r>
    </w:p>
    <w:p w:rsidR="00E215DF" w:rsidRDefault="00E215DF"/>
    <w:sectPr w:rsidR="00E215DF" w:rsidSect="00C329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005"/>
    <w:rsid w:val="00023005"/>
    <w:rsid w:val="00382651"/>
    <w:rsid w:val="00977B15"/>
    <w:rsid w:val="00B12884"/>
    <w:rsid w:val="00C32959"/>
    <w:rsid w:val="00E2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9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5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295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329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59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2959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959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295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32959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9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5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295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329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59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2959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959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295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32959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2016-12-12T10:25:00Z</cp:lastPrinted>
  <dcterms:created xsi:type="dcterms:W3CDTF">2016-12-15T09:32:00Z</dcterms:created>
  <dcterms:modified xsi:type="dcterms:W3CDTF">2016-12-15T09:32:00Z</dcterms:modified>
</cp:coreProperties>
</file>