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3F" w:rsidRDefault="00B36B3F" w:rsidP="00B36B3F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B36B3F" w:rsidTr="00B36B3F">
        <w:trPr>
          <w:trHeight w:val="827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6B3F" w:rsidRDefault="00B36B3F" w:rsidP="00B36B3F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36B3F" w:rsidRDefault="00B36B3F" w:rsidP="00B36B3F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B36B3F" w:rsidRDefault="00B36B3F" w:rsidP="00B36B3F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B36B3F" w:rsidRDefault="00B36B3F" w:rsidP="00B36B3F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E778A3">
        <w:rPr>
          <w:sz w:val="26"/>
          <w:szCs w:val="26"/>
          <w:lang w:val="ru-RU"/>
        </w:rPr>
        <w:t>07.12.2016 № 2151-п</w:t>
      </w:r>
    </w:p>
    <w:p w:rsidR="00B36B3F" w:rsidRDefault="00B36B3F" w:rsidP="00B36B3F">
      <w:pPr>
        <w:pStyle w:val="2"/>
        <w:ind w:right="-2"/>
        <w:rPr>
          <w:sz w:val="26"/>
          <w:szCs w:val="26"/>
          <w:lang w:val="ru-RU"/>
        </w:rPr>
      </w:pPr>
    </w:p>
    <w:p w:rsidR="00B36B3F" w:rsidRDefault="00B36B3F" w:rsidP="00B36B3F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Об уточнении вида разрешенного </w:t>
      </w:r>
    </w:p>
    <w:p w:rsidR="00B36B3F" w:rsidRDefault="00B36B3F" w:rsidP="00B36B3F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использования земельного участка</w:t>
      </w:r>
    </w:p>
    <w:p w:rsidR="00B36B3F" w:rsidRDefault="00B36B3F" w:rsidP="00B36B3F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B36B3F" w:rsidRDefault="00B36B3F" w:rsidP="00B36B3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постановлением Правительства Оренбургской области от 14.11.2016 №855-п «</w:t>
      </w:r>
      <w:r w:rsidR="009272C6">
        <w:rPr>
          <w:rFonts w:ascii="Times New Roman" w:hAnsi="Times New Roman" w:cs="Times New Roman"/>
          <w:sz w:val="27"/>
          <w:szCs w:val="27"/>
        </w:rPr>
        <w:t>О переводе земельного участка из категории земель сельскохозяйственного назначения вкатегорию</w:t>
      </w:r>
      <w:proofErr w:type="gramEnd"/>
      <w:r w:rsidR="009272C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9272C6">
        <w:rPr>
          <w:rFonts w:ascii="Times New Roman" w:hAnsi="Times New Roman" w:cs="Times New Roman"/>
          <w:sz w:val="27"/>
          <w:szCs w:val="27"/>
        </w:rPr>
        <w:t xml:space="preserve">земель промышленности и иного специального назначения», </w:t>
      </w:r>
      <w:r>
        <w:rPr>
          <w:rFonts w:ascii="Times New Roman" w:hAnsi="Times New Roman" w:cs="Times New Roman"/>
          <w:sz w:val="27"/>
          <w:szCs w:val="27"/>
        </w:rPr>
        <w:t>статьями 32, 35, 40 Устава муниципального образования Сорочинский городской округ Оренбургской области, кадастров</w:t>
      </w:r>
      <w:r w:rsidR="009272C6">
        <w:rPr>
          <w:rFonts w:ascii="Times New Roman" w:hAnsi="Times New Roman" w:cs="Times New Roman"/>
          <w:sz w:val="27"/>
          <w:szCs w:val="27"/>
        </w:rPr>
        <w:t xml:space="preserve">ойвыпиской о </w:t>
      </w:r>
      <w:r>
        <w:rPr>
          <w:rFonts w:ascii="Times New Roman" w:hAnsi="Times New Roman" w:cs="Times New Roman"/>
          <w:sz w:val="27"/>
          <w:szCs w:val="27"/>
        </w:rPr>
        <w:t>земельно</w:t>
      </w:r>
      <w:r w:rsidR="009272C6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 xml:space="preserve"> участк</w:t>
      </w:r>
      <w:r w:rsidR="009272C6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 от </w:t>
      </w:r>
      <w:r w:rsidR="009272C6">
        <w:rPr>
          <w:rFonts w:ascii="Times New Roman" w:hAnsi="Times New Roman" w:cs="Times New Roman"/>
          <w:sz w:val="27"/>
          <w:szCs w:val="27"/>
        </w:rPr>
        <w:t>05</w:t>
      </w:r>
      <w:r>
        <w:rPr>
          <w:rFonts w:ascii="Times New Roman" w:hAnsi="Times New Roman" w:cs="Times New Roman"/>
          <w:sz w:val="27"/>
          <w:szCs w:val="27"/>
        </w:rPr>
        <w:t>.</w:t>
      </w:r>
      <w:r w:rsidR="009272C6">
        <w:rPr>
          <w:rFonts w:ascii="Times New Roman" w:hAnsi="Times New Roman" w:cs="Times New Roman"/>
          <w:sz w:val="27"/>
          <w:szCs w:val="27"/>
        </w:rPr>
        <w:t>12</w:t>
      </w:r>
      <w:r>
        <w:rPr>
          <w:rFonts w:ascii="Times New Roman" w:hAnsi="Times New Roman" w:cs="Times New Roman"/>
          <w:sz w:val="27"/>
          <w:szCs w:val="27"/>
        </w:rPr>
        <w:t>.201</w:t>
      </w:r>
      <w:r w:rsidR="009272C6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 №56/1</w:t>
      </w:r>
      <w:r w:rsidR="009272C6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-</w:t>
      </w:r>
      <w:r w:rsidR="009272C6">
        <w:rPr>
          <w:rFonts w:ascii="Times New Roman" w:hAnsi="Times New Roman" w:cs="Times New Roman"/>
          <w:sz w:val="27"/>
          <w:szCs w:val="27"/>
        </w:rPr>
        <w:t xml:space="preserve">692234, </w:t>
      </w:r>
      <w:r w:rsidR="008508A8">
        <w:rPr>
          <w:rFonts w:ascii="Times New Roman" w:hAnsi="Times New Roman" w:cs="Times New Roman"/>
          <w:sz w:val="27"/>
          <w:szCs w:val="27"/>
        </w:rPr>
        <w:t>свидетельством о государственной регистрации права от 08.10.2015 №003464</w:t>
      </w:r>
      <w:r>
        <w:rPr>
          <w:rFonts w:ascii="Times New Roman" w:hAnsi="Times New Roman" w:cs="Times New Roman"/>
          <w:sz w:val="27"/>
          <w:szCs w:val="27"/>
        </w:rPr>
        <w:t>и поданным заявлением (вх.</w:t>
      </w:r>
      <w:proofErr w:type="gramEnd"/>
      <w:r>
        <w:rPr>
          <w:rFonts w:ascii="Times New Roman" w:hAnsi="Times New Roman" w:cs="Times New Roman"/>
          <w:sz w:val="27"/>
          <w:szCs w:val="27"/>
        </w:rPr>
        <w:t>№</w:t>
      </w:r>
      <w:proofErr w:type="gramStart"/>
      <w:r w:rsidR="009272C6">
        <w:rPr>
          <w:rFonts w:ascii="Times New Roman" w:hAnsi="Times New Roman" w:cs="Times New Roman"/>
          <w:sz w:val="27"/>
          <w:szCs w:val="27"/>
        </w:rPr>
        <w:t xml:space="preserve">Пз-1662 </w:t>
      </w:r>
      <w:r>
        <w:rPr>
          <w:rFonts w:ascii="Times New Roman" w:hAnsi="Times New Roman" w:cs="Times New Roman"/>
          <w:sz w:val="27"/>
          <w:szCs w:val="27"/>
        </w:rPr>
        <w:t xml:space="preserve">от 23.11.2016) администрация Сорочинского городского округа Оренбургской области постановляет: </w:t>
      </w:r>
      <w:proofErr w:type="gramEnd"/>
    </w:p>
    <w:p w:rsidR="00B36B3F" w:rsidRDefault="00B36B3F" w:rsidP="00B36B3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7"/>
          <w:szCs w:val="27"/>
        </w:rPr>
      </w:pPr>
    </w:p>
    <w:p w:rsidR="00B36B3F" w:rsidRDefault="00B36B3F" w:rsidP="00B36B3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Уточнить вид разрешенного использования земельного участка </w:t>
      </w:r>
      <w:r w:rsidR="009272C6">
        <w:rPr>
          <w:sz w:val="27"/>
          <w:szCs w:val="27"/>
          <w:lang w:val="ru-RU"/>
        </w:rPr>
        <w:t xml:space="preserve">площадью 3 965 </w:t>
      </w:r>
      <w:proofErr w:type="spellStart"/>
      <w:r w:rsidR="009272C6">
        <w:rPr>
          <w:sz w:val="27"/>
          <w:szCs w:val="27"/>
          <w:lang w:val="ru-RU"/>
        </w:rPr>
        <w:t>кв.м.</w:t>
      </w:r>
      <w:proofErr w:type="gramStart"/>
      <w:r w:rsidR="009272C6">
        <w:rPr>
          <w:sz w:val="27"/>
          <w:szCs w:val="27"/>
          <w:lang w:val="ru-RU"/>
        </w:rPr>
        <w:t>,</w:t>
      </w:r>
      <w:r>
        <w:rPr>
          <w:sz w:val="27"/>
          <w:szCs w:val="27"/>
          <w:lang w:val="ru-RU"/>
        </w:rPr>
        <w:t>с</w:t>
      </w:r>
      <w:proofErr w:type="spellEnd"/>
      <w:proofErr w:type="gramEnd"/>
      <w:r>
        <w:rPr>
          <w:sz w:val="27"/>
          <w:szCs w:val="27"/>
          <w:lang w:val="ru-RU"/>
        </w:rPr>
        <w:t xml:space="preserve"> кадастровым номером 56:</w:t>
      </w:r>
      <w:r w:rsidR="009272C6">
        <w:rPr>
          <w:sz w:val="27"/>
          <w:szCs w:val="27"/>
          <w:lang w:val="ru-RU"/>
        </w:rPr>
        <w:t>30</w:t>
      </w:r>
      <w:r>
        <w:rPr>
          <w:sz w:val="27"/>
          <w:szCs w:val="27"/>
          <w:lang w:val="ru-RU"/>
        </w:rPr>
        <w:t>:</w:t>
      </w:r>
      <w:r w:rsidR="009272C6">
        <w:rPr>
          <w:sz w:val="27"/>
          <w:szCs w:val="27"/>
          <w:lang w:val="ru-RU"/>
        </w:rPr>
        <w:t>1410006</w:t>
      </w:r>
      <w:r>
        <w:rPr>
          <w:sz w:val="27"/>
          <w:szCs w:val="27"/>
          <w:lang w:val="ru-RU"/>
        </w:rPr>
        <w:t>:</w:t>
      </w:r>
      <w:r w:rsidR="009272C6">
        <w:rPr>
          <w:sz w:val="27"/>
          <w:szCs w:val="27"/>
          <w:lang w:val="ru-RU"/>
        </w:rPr>
        <w:t>4</w:t>
      </w:r>
      <w:r>
        <w:rPr>
          <w:sz w:val="27"/>
          <w:szCs w:val="27"/>
          <w:lang w:val="ru-RU"/>
        </w:rPr>
        <w:t xml:space="preserve">, </w:t>
      </w:r>
      <w:r w:rsidR="009272C6">
        <w:rPr>
          <w:sz w:val="27"/>
          <w:szCs w:val="27"/>
          <w:lang w:val="ru-RU"/>
        </w:rPr>
        <w:t xml:space="preserve">с местоположением: </w:t>
      </w:r>
      <w:r>
        <w:rPr>
          <w:sz w:val="27"/>
          <w:szCs w:val="27"/>
          <w:lang w:val="ru-RU"/>
        </w:rPr>
        <w:t xml:space="preserve">Российская Федерация, Оренбургская область, </w:t>
      </w:r>
      <w:r w:rsidR="008508A8">
        <w:rPr>
          <w:sz w:val="27"/>
          <w:szCs w:val="27"/>
          <w:lang w:val="ru-RU"/>
        </w:rPr>
        <w:t>Сорочинский городской округ, з</w:t>
      </w:r>
      <w:r w:rsidR="00E361F3">
        <w:rPr>
          <w:sz w:val="27"/>
          <w:szCs w:val="27"/>
          <w:lang w:val="ru-RU"/>
        </w:rPr>
        <w:t>е</w:t>
      </w:r>
      <w:r w:rsidR="008508A8">
        <w:rPr>
          <w:sz w:val="27"/>
          <w:szCs w:val="27"/>
          <w:lang w:val="ru-RU"/>
        </w:rPr>
        <w:t>мельный участок расположен в южной части кадастрового квартала 56:30:1410</w:t>
      </w:r>
      <w:r w:rsidR="00E361F3">
        <w:rPr>
          <w:sz w:val="27"/>
          <w:szCs w:val="27"/>
          <w:lang w:val="ru-RU"/>
        </w:rPr>
        <w:t>006, на земельном участке распо</w:t>
      </w:r>
      <w:r w:rsidR="008508A8">
        <w:rPr>
          <w:sz w:val="27"/>
          <w:szCs w:val="27"/>
          <w:lang w:val="ru-RU"/>
        </w:rPr>
        <w:t>ложена скважина 3-ЗЛ и проезд</w:t>
      </w:r>
      <w:r w:rsidR="00E361F3">
        <w:rPr>
          <w:sz w:val="27"/>
          <w:szCs w:val="27"/>
          <w:lang w:val="ru-RU"/>
        </w:rPr>
        <w:t xml:space="preserve"> к ней</w:t>
      </w:r>
      <w:r>
        <w:rPr>
          <w:sz w:val="27"/>
          <w:szCs w:val="27"/>
          <w:lang w:val="ru-RU"/>
        </w:rPr>
        <w:t xml:space="preserve">, и считать его следующим: недропользование. </w:t>
      </w:r>
      <w:proofErr w:type="gramStart"/>
      <w:r>
        <w:rPr>
          <w:sz w:val="27"/>
          <w:szCs w:val="27"/>
          <w:lang w:val="ru-RU"/>
        </w:rPr>
        <w:t xml:space="preserve">Категория земель: земли </w:t>
      </w:r>
      <w:r w:rsidR="00E361F3">
        <w:rPr>
          <w:sz w:val="27"/>
          <w:szCs w:val="27"/>
          <w:lang w:val="ru-RU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>
        <w:rPr>
          <w:sz w:val="27"/>
          <w:szCs w:val="27"/>
          <w:lang w:val="ru-RU"/>
        </w:rPr>
        <w:t>.</w:t>
      </w:r>
      <w:proofErr w:type="gramEnd"/>
    </w:p>
    <w:p w:rsidR="00B36B3F" w:rsidRDefault="00B36B3F" w:rsidP="00B36B3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>Контроль за</w:t>
      </w:r>
      <w:proofErr w:type="gramEnd"/>
      <w:r>
        <w:rPr>
          <w:sz w:val="27"/>
          <w:szCs w:val="27"/>
          <w:lang w:val="ru-RU"/>
        </w:rPr>
        <w:t xml:space="preserve"> исполнением настоящего постановления возложить</w:t>
      </w:r>
      <w:r>
        <w:rPr>
          <w:color w:val="000000"/>
          <w:sz w:val="27"/>
          <w:szCs w:val="27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</w:t>
      </w:r>
      <w:r>
        <w:rPr>
          <w:spacing w:val="-1"/>
          <w:sz w:val="27"/>
          <w:szCs w:val="27"/>
          <w:lang w:val="ru-RU"/>
        </w:rPr>
        <w:t xml:space="preserve"> Крестьянова А.Ф.</w:t>
      </w:r>
    </w:p>
    <w:p w:rsidR="00B36B3F" w:rsidRDefault="00B36B3F" w:rsidP="00B36B3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B36B3F" w:rsidRDefault="00B36B3F" w:rsidP="00B36B3F">
      <w:pPr>
        <w:pStyle w:val="2"/>
        <w:rPr>
          <w:sz w:val="27"/>
          <w:szCs w:val="27"/>
          <w:lang w:val="ru-RU"/>
        </w:rPr>
      </w:pPr>
    </w:p>
    <w:p w:rsidR="00B36B3F" w:rsidRDefault="00E778A3" w:rsidP="00B36B3F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145415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B3F" w:rsidRDefault="00E361F3" w:rsidP="00B36B3F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</w:t>
      </w:r>
      <w:r w:rsidR="00B36B3F">
        <w:rPr>
          <w:sz w:val="27"/>
          <w:szCs w:val="27"/>
          <w:lang w:val="ru-RU"/>
        </w:rPr>
        <w:t xml:space="preserve"> муниципального образования</w:t>
      </w:r>
    </w:p>
    <w:p w:rsidR="00B36B3F" w:rsidRDefault="00E361F3" w:rsidP="00E361F3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Т.П. Мелентьева</w:t>
      </w:r>
    </w:p>
    <w:p w:rsidR="00B36B3F" w:rsidRDefault="00B36B3F" w:rsidP="00B36B3F">
      <w:pPr>
        <w:pStyle w:val="2"/>
        <w:jc w:val="both"/>
        <w:rPr>
          <w:sz w:val="27"/>
          <w:szCs w:val="27"/>
          <w:lang w:val="ru-RU"/>
        </w:rPr>
      </w:pPr>
    </w:p>
    <w:p w:rsidR="00B36B3F" w:rsidRDefault="00B36B3F" w:rsidP="00B36B3F">
      <w:pPr>
        <w:pStyle w:val="2"/>
        <w:jc w:val="both"/>
        <w:rPr>
          <w:sz w:val="26"/>
          <w:szCs w:val="26"/>
          <w:lang w:val="ru-RU"/>
        </w:rPr>
      </w:pPr>
    </w:p>
    <w:p w:rsidR="00B36B3F" w:rsidRDefault="00B36B3F" w:rsidP="00B36B3F">
      <w:pPr>
        <w:pStyle w:val="2"/>
        <w:jc w:val="both"/>
        <w:rPr>
          <w:sz w:val="26"/>
          <w:szCs w:val="26"/>
          <w:lang w:val="ru-RU"/>
        </w:rPr>
      </w:pPr>
    </w:p>
    <w:p w:rsidR="00342705" w:rsidRPr="00E361F3" w:rsidRDefault="00B36B3F" w:rsidP="00E361F3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прокуратуре, Управлению архитектуры, заявителю, </w:t>
      </w:r>
      <w:r w:rsidR="00E361F3">
        <w:rPr>
          <w:sz w:val="20"/>
          <w:lang w:val="ru-RU"/>
        </w:rPr>
        <w:t xml:space="preserve">на Портал МО </w:t>
      </w:r>
      <w:bookmarkStart w:id="0" w:name="_GoBack"/>
      <w:bookmarkEnd w:id="0"/>
      <w:r w:rsidR="00E361F3">
        <w:rPr>
          <w:sz w:val="20"/>
          <w:lang w:val="ru-RU"/>
        </w:rPr>
        <w:t xml:space="preserve"> Сорочинский городской округ</w:t>
      </w:r>
    </w:p>
    <w:sectPr w:rsidR="00342705" w:rsidRPr="00E361F3" w:rsidSect="00E361F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9C6"/>
    <w:rsid w:val="003229C6"/>
    <w:rsid w:val="00342705"/>
    <w:rsid w:val="008508A8"/>
    <w:rsid w:val="009272C6"/>
    <w:rsid w:val="00B36B3F"/>
    <w:rsid w:val="00DE152F"/>
    <w:rsid w:val="00E361F3"/>
    <w:rsid w:val="00E7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3F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B36B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36B3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B36B3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B3F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36B3F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36B3F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36B3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B36B3F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3F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B36B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36B3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B36B3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B3F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36B3F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36B3F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36B3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B36B3F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2016-12-06T10:47:00Z</cp:lastPrinted>
  <dcterms:created xsi:type="dcterms:W3CDTF">2016-12-08T11:38:00Z</dcterms:created>
  <dcterms:modified xsi:type="dcterms:W3CDTF">2016-12-08T11:38:00Z</dcterms:modified>
</cp:coreProperties>
</file>