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D30" w:rsidRPr="00F32FF2" w:rsidRDefault="00145D30" w:rsidP="00145D30">
      <w:pPr>
        <w:ind w:firstLine="720"/>
        <w:jc w:val="center"/>
        <w:outlineLvl w:val="0"/>
        <w:rPr>
          <w:b/>
          <w:bCs/>
          <w:sz w:val="28"/>
          <w:szCs w:val="28"/>
        </w:rPr>
      </w:pPr>
      <w:r w:rsidRPr="00F32FF2">
        <w:rPr>
          <w:b/>
          <w:bCs/>
          <w:sz w:val="28"/>
          <w:szCs w:val="28"/>
        </w:rPr>
        <w:t>ПРОТОКОЛ</w:t>
      </w:r>
    </w:p>
    <w:p w:rsidR="00145D30" w:rsidRPr="00F32FF2" w:rsidRDefault="00145D30" w:rsidP="00145D30">
      <w:pPr>
        <w:ind w:firstLine="720"/>
        <w:jc w:val="center"/>
        <w:rPr>
          <w:b/>
          <w:sz w:val="28"/>
          <w:szCs w:val="28"/>
        </w:rPr>
      </w:pPr>
      <w:r w:rsidRPr="00F32FF2">
        <w:rPr>
          <w:b/>
          <w:sz w:val="28"/>
          <w:szCs w:val="28"/>
        </w:rPr>
        <w:t xml:space="preserve">публичных слушаний по проекту </w:t>
      </w:r>
      <w:r>
        <w:rPr>
          <w:b/>
          <w:sz w:val="28"/>
          <w:szCs w:val="28"/>
        </w:rPr>
        <w:t xml:space="preserve">решения </w:t>
      </w:r>
      <w:proofErr w:type="spellStart"/>
      <w:r>
        <w:rPr>
          <w:b/>
          <w:sz w:val="28"/>
          <w:szCs w:val="28"/>
        </w:rPr>
        <w:t>Сорочинского</w:t>
      </w:r>
      <w:proofErr w:type="spellEnd"/>
      <w:r>
        <w:rPr>
          <w:b/>
          <w:sz w:val="28"/>
          <w:szCs w:val="28"/>
        </w:rPr>
        <w:t xml:space="preserve"> городского Совета «Об утверждении </w:t>
      </w:r>
      <w:r w:rsidRPr="00F32FF2">
        <w:rPr>
          <w:b/>
          <w:sz w:val="28"/>
          <w:szCs w:val="28"/>
        </w:rPr>
        <w:t>отчета об исполнении бюджета</w:t>
      </w:r>
    </w:p>
    <w:p w:rsidR="00145D30" w:rsidRPr="00F32FF2" w:rsidRDefault="00145D30" w:rsidP="00145D30">
      <w:pPr>
        <w:ind w:firstLine="720"/>
        <w:jc w:val="center"/>
        <w:rPr>
          <w:b/>
          <w:sz w:val="28"/>
          <w:szCs w:val="28"/>
        </w:rPr>
      </w:pPr>
      <w:r w:rsidRPr="00F32FF2">
        <w:rPr>
          <w:b/>
          <w:sz w:val="28"/>
          <w:szCs w:val="28"/>
        </w:rPr>
        <w:t xml:space="preserve"> город</w:t>
      </w:r>
      <w:r>
        <w:rPr>
          <w:b/>
          <w:sz w:val="28"/>
          <w:szCs w:val="28"/>
        </w:rPr>
        <w:t>а</w:t>
      </w:r>
      <w:r w:rsidRPr="00F32FF2">
        <w:rPr>
          <w:b/>
          <w:sz w:val="28"/>
          <w:szCs w:val="28"/>
        </w:rPr>
        <w:t xml:space="preserve"> Сорочинск</w:t>
      </w:r>
      <w:r>
        <w:rPr>
          <w:b/>
          <w:sz w:val="28"/>
          <w:szCs w:val="28"/>
        </w:rPr>
        <w:t xml:space="preserve">а </w:t>
      </w:r>
      <w:r w:rsidRPr="00F32FF2">
        <w:rPr>
          <w:b/>
          <w:sz w:val="28"/>
          <w:szCs w:val="28"/>
        </w:rPr>
        <w:t>за 2014 год</w:t>
      </w:r>
      <w:r>
        <w:rPr>
          <w:b/>
          <w:sz w:val="28"/>
          <w:szCs w:val="28"/>
        </w:rPr>
        <w:t>»</w:t>
      </w:r>
    </w:p>
    <w:p w:rsidR="00145D30" w:rsidRPr="00F32FF2" w:rsidRDefault="00145D30" w:rsidP="00145D30">
      <w:pPr>
        <w:ind w:firstLine="720"/>
        <w:jc w:val="both"/>
        <w:rPr>
          <w:b/>
          <w:bCs/>
          <w:sz w:val="28"/>
          <w:szCs w:val="28"/>
        </w:rPr>
      </w:pPr>
      <w:r w:rsidRPr="00F32FF2">
        <w:rPr>
          <w:b/>
          <w:bCs/>
          <w:sz w:val="28"/>
          <w:szCs w:val="28"/>
        </w:rPr>
        <w:t xml:space="preserve">                                                        </w:t>
      </w:r>
    </w:p>
    <w:p w:rsidR="00C11827" w:rsidRPr="00F32FF2" w:rsidRDefault="00C11827" w:rsidP="00C11827">
      <w:pPr>
        <w:ind w:firstLine="720"/>
        <w:jc w:val="both"/>
        <w:rPr>
          <w:sz w:val="28"/>
          <w:szCs w:val="28"/>
        </w:rPr>
      </w:pPr>
    </w:p>
    <w:p w:rsidR="00C11827" w:rsidRPr="00F32FF2" w:rsidRDefault="00C11827" w:rsidP="00C11827">
      <w:pPr>
        <w:jc w:val="both"/>
        <w:rPr>
          <w:sz w:val="28"/>
          <w:szCs w:val="28"/>
        </w:rPr>
      </w:pPr>
      <w:r w:rsidRPr="00F32FF2">
        <w:rPr>
          <w:sz w:val="28"/>
          <w:szCs w:val="28"/>
        </w:rPr>
        <w:t>от «</w:t>
      </w:r>
      <w:r w:rsidR="0038598B" w:rsidRPr="00F32FF2">
        <w:rPr>
          <w:sz w:val="28"/>
          <w:szCs w:val="28"/>
        </w:rPr>
        <w:t>14</w:t>
      </w:r>
      <w:r w:rsidRPr="00F32FF2">
        <w:rPr>
          <w:sz w:val="28"/>
          <w:szCs w:val="28"/>
        </w:rPr>
        <w:t>» апреля 201</w:t>
      </w:r>
      <w:r w:rsidR="0038598B" w:rsidRPr="00F32FF2">
        <w:rPr>
          <w:sz w:val="28"/>
          <w:szCs w:val="28"/>
        </w:rPr>
        <w:t>5</w:t>
      </w:r>
      <w:r w:rsidRPr="00F32FF2">
        <w:rPr>
          <w:sz w:val="28"/>
          <w:szCs w:val="28"/>
        </w:rPr>
        <w:t xml:space="preserve"> года                                                                      г. Сорочинск                                                  </w:t>
      </w:r>
    </w:p>
    <w:p w:rsidR="00C11827" w:rsidRPr="00F32FF2" w:rsidRDefault="00C11827" w:rsidP="00C11827">
      <w:pPr>
        <w:ind w:firstLine="720"/>
        <w:jc w:val="both"/>
        <w:rPr>
          <w:sz w:val="28"/>
          <w:szCs w:val="28"/>
        </w:rPr>
      </w:pPr>
    </w:p>
    <w:p w:rsidR="00C11827" w:rsidRPr="00F32FF2" w:rsidRDefault="00C11827" w:rsidP="00C11827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63"/>
        <w:gridCol w:w="5892"/>
      </w:tblGrid>
      <w:tr w:rsidR="00C11827" w:rsidRPr="00F32FF2" w:rsidTr="00CD3CD7">
        <w:tc>
          <w:tcPr>
            <w:tcW w:w="3468" w:type="dxa"/>
          </w:tcPr>
          <w:p w:rsidR="00C11827" w:rsidRPr="00F32FF2" w:rsidRDefault="00C11827" w:rsidP="00CD3CD7">
            <w:pPr>
              <w:jc w:val="both"/>
              <w:rPr>
                <w:sz w:val="28"/>
                <w:szCs w:val="28"/>
              </w:rPr>
            </w:pPr>
            <w:r w:rsidRPr="00F32FF2">
              <w:rPr>
                <w:b/>
                <w:sz w:val="28"/>
                <w:szCs w:val="28"/>
              </w:rPr>
              <w:t>Председательствующий:</w:t>
            </w:r>
            <w:r w:rsidRPr="00F32FF2">
              <w:rPr>
                <w:sz w:val="28"/>
                <w:szCs w:val="28"/>
              </w:rPr>
              <w:t xml:space="preserve"> </w:t>
            </w:r>
            <w:r w:rsidR="0038598B" w:rsidRPr="00F32FF2">
              <w:rPr>
                <w:sz w:val="28"/>
                <w:szCs w:val="28"/>
              </w:rPr>
              <w:t xml:space="preserve">   </w:t>
            </w:r>
          </w:p>
          <w:p w:rsidR="00C11827" w:rsidRPr="00F32FF2" w:rsidRDefault="00C11827" w:rsidP="00CD3CD7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6103" w:type="dxa"/>
          </w:tcPr>
          <w:p w:rsidR="00C11827" w:rsidRPr="00F32FF2" w:rsidRDefault="00C11827" w:rsidP="0038598B">
            <w:pPr>
              <w:ind w:hanging="132"/>
              <w:jc w:val="both"/>
              <w:rPr>
                <w:sz w:val="28"/>
                <w:szCs w:val="28"/>
              </w:rPr>
            </w:pPr>
            <w:r w:rsidRPr="00F32FF2">
              <w:rPr>
                <w:sz w:val="28"/>
                <w:szCs w:val="28"/>
              </w:rPr>
              <w:t>Мелентьева Т.П. – глава администрации города Сорочинска</w:t>
            </w:r>
          </w:p>
        </w:tc>
      </w:tr>
      <w:tr w:rsidR="00C11827" w:rsidRPr="00F32FF2" w:rsidTr="00CD3CD7">
        <w:tc>
          <w:tcPr>
            <w:tcW w:w="3468" w:type="dxa"/>
          </w:tcPr>
          <w:p w:rsidR="00C11827" w:rsidRPr="00F32FF2" w:rsidRDefault="00C11827" w:rsidP="0038598B">
            <w:pPr>
              <w:ind w:firstLine="34"/>
              <w:jc w:val="both"/>
              <w:rPr>
                <w:sz w:val="28"/>
                <w:szCs w:val="28"/>
              </w:rPr>
            </w:pPr>
            <w:r w:rsidRPr="00F32FF2">
              <w:rPr>
                <w:b/>
                <w:sz w:val="28"/>
                <w:szCs w:val="28"/>
              </w:rPr>
              <w:t>Секретарь:</w:t>
            </w:r>
            <w:r w:rsidRPr="00F32FF2">
              <w:rPr>
                <w:sz w:val="28"/>
                <w:szCs w:val="28"/>
              </w:rPr>
              <w:t xml:space="preserve"> </w:t>
            </w:r>
          </w:p>
          <w:p w:rsidR="00C11827" w:rsidRPr="00F32FF2" w:rsidRDefault="00C11827" w:rsidP="00CD3CD7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03" w:type="dxa"/>
          </w:tcPr>
          <w:p w:rsidR="00C11827" w:rsidRPr="00F32FF2" w:rsidRDefault="0038598B" w:rsidP="00CD3CD7">
            <w:pPr>
              <w:ind w:hanging="132"/>
              <w:jc w:val="both"/>
              <w:rPr>
                <w:sz w:val="28"/>
                <w:szCs w:val="28"/>
              </w:rPr>
            </w:pPr>
            <w:r w:rsidRPr="00F32FF2">
              <w:rPr>
                <w:sz w:val="28"/>
                <w:szCs w:val="28"/>
              </w:rPr>
              <w:t>Ковалева Л.В</w:t>
            </w:r>
            <w:r w:rsidR="00C11827" w:rsidRPr="00F32FF2">
              <w:rPr>
                <w:sz w:val="28"/>
                <w:szCs w:val="28"/>
              </w:rPr>
              <w:t xml:space="preserve">. – </w:t>
            </w:r>
            <w:r w:rsidRPr="00F32FF2">
              <w:rPr>
                <w:sz w:val="28"/>
                <w:szCs w:val="28"/>
              </w:rPr>
              <w:t>главный специалист бюджетного отдела</w:t>
            </w:r>
            <w:r w:rsidR="00C11827" w:rsidRPr="00F32FF2">
              <w:rPr>
                <w:sz w:val="28"/>
                <w:szCs w:val="28"/>
              </w:rPr>
              <w:t xml:space="preserve"> финансового отдела администрации города Сорочинска</w:t>
            </w:r>
          </w:p>
        </w:tc>
      </w:tr>
      <w:tr w:rsidR="00C11827" w:rsidRPr="00F32FF2" w:rsidTr="00CD3CD7">
        <w:tc>
          <w:tcPr>
            <w:tcW w:w="3468" w:type="dxa"/>
          </w:tcPr>
          <w:p w:rsidR="00C11827" w:rsidRPr="00F32FF2" w:rsidRDefault="00C11827" w:rsidP="0038598B">
            <w:pPr>
              <w:jc w:val="both"/>
              <w:rPr>
                <w:b/>
                <w:sz w:val="28"/>
                <w:szCs w:val="28"/>
              </w:rPr>
            </w:pPr>
            <w:r w:rsidRPr="00F32FF2">
              <w:rPr>
                <w:b/>
                <w:sz w:val="28"/>
                <w:szCs w:val="28"/>
              </w:rPr>
              <w:t>Присутствовали:</w:t>
            </w:r>
          </w:p>
          <w:p w:rsidR="00C11827" w:rsidRPr="00F32FF2" w:rsidRDefault="00C11827" w:rsidP="00CD3CD7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03" w:type="dxa"/>
          </w:tcPr>
          <w:p w:rsidR="00C11827" w:rsidRPr="00F32FF2" w:rsidRDefault="0038598B" w:rsidP="0038598B">
            <w:pPr>
              <w:ind w:hanging="132"/>
              <w:jc w:val="both"/>
              <w:rPr>
                <w:sz w:val="28"/>
                <w:szCs w:val="28"/>
              </w:rPr>
            </w:pPr>
            <w:r w:rsidRPr="00F32FF2">
              <w:rPr>
                <w:sz w:val="28"/>
                <w:szCs w:val="28"/>
              </w:rPr>
              <w:t>15</w:t>
            </w:r>
            <w:r w:rsidR="00C11827" w:rsidRPr="00F32FF2">
              <w:rPr>
                <w:sz w:val="28"/>
                <w:szCs w:val="28"/>
              </w:rPr>
              <w:t xml:space="preserve"> человек, в том числе: в том числе работники администрации города, представители бюджетных учреждений, городских предприятий и организаций, пенсионеры.</w:t>
            </w:r>
          </w:p>
        </w:tc>
      </w:tr>
    </w:tbl>
    <w:p w:rsidR="00C11827" w:rsidRPr="00F32FF2" w:rsidRDefault="00C11827" w:rsidP="00C11827">
      <w:pPr>
        <w:ind w:firstLine="720"/>
        <w:jc w:val="both"/>
        <w:rPr>
          <w:sz w:val="28"/>
          <w:szCs w:val="28"/>
        </w:rPr>
      </w:pPr>
    </w:p>
    <w:p w:rsidR="00C11827" w:rsidRPr="00F32FF2" w:rsidRDefault="00C11827" w:rsidP="00C11827">
      <w:pPr>
        <w:ind w:firstLine="720"/>
        <w:jc w:val="both"/>
        <w:rPr>
          <w:sz w:val="28"/>
          <w:szCs w:val="28"/>
        </w:rPr>
      </w:pPr>
      <w:r w:rsidRPr="00F32FF2">
        <w:rPr>
          <w:sz w:val="28"/>
          <w:szCs w:val="28"/>
        </w:rPr>
        <w:t>Открыла публичные слушания Мелентьева Т.П.  – глава администрации города Сорочинска</w:t>
      </w:r>
    </w:p>
    <w:p w:rsidR="00C11827" w:rsidRPr="00F32FF2" w:rsidRDefault="00C11827" w:rsidP="00C11827">
      <w:pPr>
        <w:ind w:firstLine="720"/>
        <w:jc w:val="both"/>
        <w:rPr>
          <w:b/>
          <w:bCs/>
          <w:i/>
          <w:iCs/>
          <w:sz w:val="28"/>
          <w:szCs w:val="28"/>
        </w:rPr>
      </w:pPr>
      <w:r w:rsidRPr="00F32FF2">
        <w:rPr>
          <w:b/>
          <w:bCs/>
          <w:i/>
          <w:iCs/>
          <w:sz w:val="28"/>
          <w:szCs w:val="28"/>
        </w:rPr>
        <w:t xml:space="preserve">    Уважаемые участники публичных слушаний!</w:t>
      </w:r>
    </w:p>
    <w:p w:rsidR="00C11827" w:rsidRPr="00F32FF2" w:rsidRDefault="00C11827" w:rsidP="00C11827">
      <w:pPr>
        <w:ind w:firstLine="720"/>
        <w:jc w:val="both"/>
        <w:rPr>
          <w:sz w:val="28"/>
          <w:szCs w:val="28"/>
        </w:rPr>
      </w:pPr>
      <w:r w:rsidRPr="00F32FF2">
        <w:rPr>
          <w:sz w:val="28"/>
          <w:szCs w:val="28"/>
        </w:rPr>
        <w:t>В соответствии</w:t>
      </w:r>
      <w:r w:rsidR="0038598B" w:rsidRPr="00F32FF2">
        <w:rPr>
          <w:sz w:val="28"/>
          <w:szCs w:val="28"/>
        </w:rPr>
        <w:t xml:space="preserve"> с распоряжением </w:t>
      </w:r>
      <w:r w:rsidRPr="00F32FF2">
        <w:rPr>
          <w:sz w:val="28"/>
          <w:szCs w:val="28"/>
        </w:rPr>
        <w:t xml:space="preserve">главы </w:t>
      </w:r>
      <w:r w:rsidR="0038598B" w:rsidRPr="00F32FF2">
        <w:rPr>
          <w:sz w:val="28"/>
          <w:szCs w:val="28"/>
        </w:rPr>
        <w:t>муниципального образования город</w:t>
      </w:r>
      <w:r w:rsidRPr="00F32FF2">
        <w:rPr>
          <w:sz w:val="28"/>
          <w:szCs w:val="28"/>
        </w:rPr>
        <w:t xml:space="preserve"> </w:t>
      </w:r>
      <w:r w:rsidR="0038598B" w:rsidRPr="00F32FF2">
        <w:rPr>
          <w:sz w:val="28"/>
          <w:szCs w:val="28"/>
        </w:rPr>
        <w:t>Сорочинск от 18.03.2015г. №1-р «О проведении публичных слушаний по проекту решения «Об итогах исполнения бюджета города Сорочинска за 2014 год»</w:t>
      </w:r>
      <w:r w:rsidRPr="00F32FF2">
        <w:rPr>
          <w:sz w:val="28"/>
          <w:szCs w:val="28"/>
        </w:rPr>
        <w:t xml:space="preserve">, на основании статьи 15 Устава муниципального образования город Сорочинск Оренбургской области, «Положения о публичных слушаниях», утвержденного решением </w:t>
      </w:r>
      <w:proofErr w:type="spellStart"/>
      <w:r w:rsidRPr="00F32FF2">
        <w:rPr>
          <w:sz w:val="28"/>
          <w:szCs w:val="28"/>
        </w:rPr>
        <w:t>Сорочинского</w:t>
      </w:r>
      <w:proofErr w:type="spellEnd"/>
      <w:r w:rsidRPr="00F32FF2">
        <w:rPr>
          <w:sz w:val="28"/>
          <w:szCs w:val="28"/>
        </w:rPr>
        <w:t xml:space="preserve"> городского Совета депутатов от 09.12.2005 года №3</w:t>
      </w:r>
      <w:r w:rsidR="0038598B" w:rsidRPr="00F32FF2">
        <w:rPr>
          <w:sz w:val="28"/>
          <w:szCs w:val="28"/>
        </w:rPr>
        <w:t xml:space="preserve">, </w:t>
      </w:r>
      <w:r w:rsidRPr="00F32FF2">
        <w:rPr>
          <w:sz w:val="28"/>
          <w:szCs w:val="28"/>
        </w:rPr>
        <w:t>принято решение провести публичные слушания по проекту отчета об исполнении бюджета города за 201</w:t>
      </w:r>
      <w:r w:rsidR="0038598B" w:rsidRPr="00F32FF2">
        <w:rPr>
          <w:sz w:val="28"/>
          <w:szCs w:val="28"/>
        </w:rPr>
        <w:t>4</w:t>
      </w:r>
      <w:r w:rsidRPr="00F32FF2">
        <w:rPr>
          <w:sz w:val="28"/>
          <w:szCs w:val="28"/>
        </w:rPr>
        <w:t xml:space="preserve"> год. </w:t>
      </w:r>
    </w:p>
    <w:p w:rsidR="00C11827" w:rsidRPr="00F32FF2" w:rsidRDefault="00C11827" w:rsidP="00C1182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32FF2">
        <w:rPr>
          <w:sz w:val="28"/>
          <w:szCs w:val="28"/>
        </w:rPr>
        <w:t>Предлагается следующая повестка публичных слушаний:</w:t>
      </w:r>
    </w:p>
    <w:p w:rsidR="00C11827" w:rsidRPr="00F32FF2" w:rsidRDefault="00C11827" w:rsidP="00C1182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32FF2">
        <w:rPr>
          <w:sz w:val="28"/>
          <w:szCs w:val="28"/>
        </w:rPr>
        <w:t xml:space="preserve">1. Доклад </w:t>
      </w:r>
      <w:proofErr w:type="spellStart"/>
      <w:r w:rsidR="0038598B" w:rsidRPr="00F32FF2">
        <w:rPr>
          <w:sz w:val="28"/>
          <w:szCs w:val="28"/>
        </w:rPr>
        <w:t>вр.и.о</w:t>
      </w:r>
      <w:proofErr w:type="spellEnd"/>
      <w:r w:rsidR="0038598B" w:rsidRPr="00F32FF2">
        <w:rPr>
          <w:sz w:val="28"/>
          <w:szCs w:val="28"/>
        </w:rPr>
        <w:t xml:space="preserve">. </w:t>
      </w:r>
      <w:r w:rsidRPr="00F32FF2">
        <w:rPr>
          <w:sz w:val="28"/>
          <w:szCs w:val="28"/>
        </w:rPr>
        <w:t>начальника финансового отдела администра</w:t>
      </w:r>
      <w:r w:rsidR="0038598B" w:rsidRPr="00F32FF2">
        <w:rPr>
          <w:sz w:val="28"/>
          <w:szCs w:val="28"/>
        </w:rPr>
        <w:t xml:space="preserve">ции города </w:t>
      </w:r>
      <w:r w:rsidR="0040010F" w:rsidRPr="00F32FF2">
        <w:rPr>
          <w:sz w:val="28"/>
          <w:szCs w:val="28"/>
        </w:rPr>
        <w:t xml:space="preserve">  </w:t>
      </w:r>
      <w:r w:rsidR="0038598B" w:rsidRPr="00F32FF2">
        <w:rPr>
          <w:sz w:val="28"/>
          <w:szCs w:val="28"/>
        </w:rPr>
        <w:t xml:space="preserve">Сорочинска </w:t>
      </w:r>
      <w:proofErr w:type="spellStart"/>
      <w:r w:rsidR="0038598B" w:rsidRPr="00F32FF2">
        <w:rPr>
          <w:sz w:val="28"/>
          <w:szCs w:val="28"/>
        </w:rPr>
        <w:t>Такмаковой</w:t>
      </w:r>
      <w:proofErr w:type="spellEnd"/>
      <w:r w:rsidR="0038598B" w:rsidRPr="00F32FF2">
        <w:rPr>
          <w:sz w:val="28"/>
          <w:szCs w:val="28"/>
        </w:rPr>
        <w:t xml:space="preserve"> Т.П</w:t>
      </w:r>
      <w:r w:rsidRPr="00F32FF2">
        <w:rPr>
          <w:sz w:val="28"/>
          <w:szCs w:val="28"/>
        </w:rPr>
        <w:t>.</w:t>
      </w:r>
    </w:p>
    <w:p w:rsidR="00C11827" w:rsidRPr="00F32FF2" w:rsidRDefault="00C11827" w:rsidP="00C1182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32FF2">
        <w:rPr>
          <w:sz w:val="28"/>
          <w:szCs w:val="28"/>
        </w:rPr>
        <w:t>2. Выступление в прениях участников публичных слушаниях.</w:t>
      </w:r>
    </w:p>
    <w:p w:rsidR="00C11827" w:rsidRPr="00F32FF2" w:rsidRDefault="00C11827" w:rsidP="00C1182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32FF2">
        <w:rPr>
          <w:sz w:val="28"/>
          <w:szCs w:val="28"/>
        </w:rPr>
        <w:t>3. Закрытие публичных слушаний.</w:t>
      </w:r>
    </w:p>
    <w:p w:rsidR="00C11827" w:rsidRPr="00F32FF2" w:rsidRDefault="00C11827" w:rsidP="00C11827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F32FF2">
        <w:rPr>
          <w:rStyle w:val="a4"/>
          <w:b w:val="0"/>
          <w:sz w:val="28"/>
          <w:szCs w:val="28"/>
        </w:rPr>
        <w:t xml:space="preserve">Замечаний, предложений по предложенной повестке не поступило. </w:t>
      </w:r>
    </w:p>
    <w:p w:rsidR="00C11827" w:rsidRPr="00F32FF2" w:rsidRDefault="00C11827" w:rsidP="00C11827">
      <w:pPr>
        <w:widowControl w:val="0"/>
        <w:ind w:firstLine="720"/>
        <w:jc w:val="both"/>
        <w:rPr>
          <w:sz w:val="28"/>
          <w:szCs w:val="28"/>
        </w:rPr>
      </w:pPr>
      <w:r w:rsidRPr="00F32FF2">
        <w:rPr>
          <w:sz w:val="28"/>
          <w:szCs w:val="28"/>
        </w:rPr>
        <w:t xml:space="preserve">На публичные слушания были приглашены представители различных городских структур, политических партий и общественности города. Извещения о своем желании принять участие в сегодняшнем заседании направили в администрацию 3 человека, в участии никому не было отказано.  </w:t>
      </w:r>
    </w:p>
    <w:p w:rsidR="00C11827" w:rsidRPr="00F32FF2" w:rsidRDefault="00C11827" w:rsidP="00C11827">
      <w:pPr>
        <w:ind w:firstLine="720"/>
        <w:jc w:val="both"/>
        <w:rPr>
          <w:sz w:val="28"/>
          <w:szCs w:val="28"/>
        </w:rPr>
      </w:pPr>
      <w:r w:rsidRPr="00F32FF2">
        <w:rPr>
          <w:sz w:val="28"/>
          <w:szCs w:val="28"/>
        </w:rPr>
        <w:t xml:space="preserve">Для работы по Повестке дня необходимо утвердить Регламент работы. </w:t>
      </w:r>
    </w:p>
    <w:p w:rsidR="00C11827" w:rsidRPr="00F32FF2" w:rsidRDefault="00C11827" w:rsidP="00C11827">
      <w:pPr>
        <w:ind w:firstLine="720"/>
        <w:jc w:val="both"/>
        <w:rPr>
          <w:b/>
          <w:bCs/>
          <w:sz w:val="28"/>
          <w:szCs w:val="28"/>
        </w:rPr>
      </w:pPr>
      <w:r w:rsidRPr="00F32FF2">
        <w:rPr>
          <w:sz w:val="28"/>
          <w:szCs w:val="28"/>
        </w:rPr>
        <w:t>Предлагается:</w:t>
      </w:r>
    </w:p>
    <w:p w:rsidR="00C11827" w:rsidRPr="00F32FF2" w:rsidRDefault="00C11827" w:rsidP="00C11827">
      <w:pPr>
        <w:numPr>
          <w:ilvl w:val="0"/>
          <w:numId w:val="1"/>
        </w:numPr>
        <w:ind w:firstLine="720"/>
        <w:jc w:val="both"/>
        <w:rPr>
          <w:sz w:val="28"/>
          <w:szCs w:val="28"/>
        </w:rPr>
      </w:pPr>
      <w:r w:rsidRPr="00F32FF2">
        <w:rPr>
          <w:sz w:val="28"/>
          <w:szCs w:val="28"/>
        </w:rPr>
        <w:t xml:space="preserve">Доклад </w:t>
      </w:r>
      <w:proofErr w:type="spellStart"/>
      <w:r w:rsidR="0040010F" w:rsidRPr="00F32FF2">
        <w:rPr>
          <w:sz w:val="28"/>
          <w:szCs w:val="28"/>
        </w:rPr>
        <w:t>вр.и.о</w:t>
      </w:r>
      <w:proofErr w:type="spellEnd"/>
      <w:r w:rsidR="0040010F" w:rsidRPr="00F32FF2">
        <w:rPr>
          <w:sz w:val="28"/>
          <w:szCs w:val="28"/>
        </w:rPr>
        <w:t xml:space="preserve">. </w:t>
      </w:r>
      <w:r w:rsidRPr="00F32FF2">
        <w:rPr>
          <w:sz w:val="28"/>
          <w:szCs w:val="28"/>
        </w:rPr>
        <w:t>начальника финансового отдела – до 25 минут.</w:t>
      </w:r>
    </w:p>
    <w:p w:rsidR="00C11827" w:rsidRPr="00F32FF2" w:rsidRDefault="00C11827" w:rsidP="00C11827">
      <w:pPr>
        <w:numPr>
          <w:ilvl w:val="0"/>
          <w:numId w:val="1"/>
        </w:numPr>
        <w:ind w:firstLine="720"/>
        <w:jc w:val="both"/>
        <w:rPr>
          <w:sz w:val="28"/>
          <w:szCs w:val="28"/>
        </w:rPr>
      </w:pPr>
      <w:r w:rsidRPr="00F32FF2">
        <w:rPr>
          <w:sz w:val="28"/>
          <w:szCs w:val="28"/>
        </w:rPr>
        <w:lastRenderedPageBreak/>
        <w:t>Вопросы к докладчику предлагается подавать в письменном виде.</w:t>
      </w:r>
    </w:p>
    <w:p w:rsidR="00C11827" w:rsidRPr="00F32FF2" w:rsidRDefault="00C11827" w:rsidP="00C11827">
      <w:pPr>
        <w:numPr>
          <w:ilvl w:val="0"/>
          <w:numId w:val="1"/>
        </w:numPr>
        <w:ind w:firstLine="720"/>
        <w:jc w:val="both"/>
        <w:rPr>
          <w:sz w:val="28"/>
          <w:szCs w:val="28"/>
        </w:rPr>
      </w:pPr>
      <w:r w:rsidRPr="00F32FF2">
        <w:rPr>
          <w:sz w:val="28"/>
          <w:szCs w:val="28"/>
        </w:rPr>
        <w:t>Работу закончить через 1 час без перерыва.</w:t>
      </w:r>
    </w:p>
    <w:p w:rsidR="00C11827" w:rsidRPr="00F32FF2" w:rsidRDefault="00C11827" w:rsidP="00C11827">
      <w:pPr>
        <w:ind w:left="360" w:firstLine="720"/>
        <w:jc w:val="both"/>
        <w:rPr>
          <w:sz w:val="28"/>
          <w:szCs w:val="28"/>
        </w:rPr>
      </w:pPr>
    </w:p>
    <w:p w:rsidR="00C11827" w:rsidRPr="00F32FF2" w:rsidRDefault="00C11827" w:rsidP="00C11827">
      <w:pPr>
        <w:ind w:left="360" w:firstLine="720"/>
        <w:jc w:val="both"/>
        <w:rPr>
          <w:sz w:val="28"/>
          <w:szCs w:val="28"/>
        </w:rPr>
      </w:pPr>
      <w:r w:rsidRPr="00F32FF2">
        <w:rPr>
          <w:sz w:val="28"/>
          <w:szCs w:val="28"/>
        </w:rPr>
        <w:t>- Есть другие предложения по регламенту?</w:t>
      </w:r>
    </w:p>
    <w:p w:rsidR="00C11827" w:rsidRPr="00F32FF2" w:rsidRDefault="00C11827" w:rsidP="00C11827">
      <w:pPr>
        <w:ind w:left="360" w:firstLine="720"/>
        <w:jc w:val="both"/>
        <w:rPr>
          <w:sz w:val="28"/>
          <w:szCs w:val="28"/>
        </w:rPr>
      </w:pPr>
      <w:r w:rsidRPr="00F32FF2">
        <w:rPr>
          <w:sz w:val="28"/>
          <w:szCs w:val="28"/>
        </w:rPr>
        <w:t>- Нет.</w:t>
      </w:r>
    </w:p>
    <w:p w:rsidR="00C11827" w:rsidRPr="00F32FF2" w:rsidRDefault="00C11827" w:rsidP="00C11827">
      <w:pPr>
        <w:ind w:left="360" w:firstLine="720"/>
        <w:jc w:val="both"/>
        <w:rPr>
          <w:sz w:val="28"/>
          <w:szCs w:val="28"/>
        </w:rPr>
      </w:pPr>
      <w:r w:rsidRPr="00F32FF2">
        <w:rPr>
          <w:sz w:val="28"/>
          <w:szCs w:val="28"/>
        </w:rPr>
        <w:t>- Приступаем к рассмотрению вопроса повестки дня.</w:t>
      </w:r>
    </w:p>
    <w:p w:rsidR="00C11827" w:rsidRPr="00F32FF2" w:rsidRDefault="00C11827" w:rsidP="00C11827">
      <w:pPr>
        <w:ind w:firstLine="720"/>
        <w:jc w:val="both"/>
        <w:rPr>
          <w:sz w:val="28"/>
          <w:szCs w:val="28"/>
        </w:rPr>
      </w:pPr>
    </w:p>
    <w:p w:rsidR="00C11827" w:rsidRPr="00F32FF2" w:rsidRDefault="00C11827" w:rsidP="00C11827">
      <w:pPr>
        <w:ind w:firstLine="720"/>
        <w:jc w:val="both"/>
        <w:rPr>
          <w:sz w:val="28"/>
          <w:szCs w:val="28"/>
        </w:rPr>
      </w:pPr>
      <w:r w:rsidRPr="00F32FF2">
        <w:rPr>
          <w:sz w:val="28"/>
          <w:szCs w:val="28"/>
        </w:rPr>
        <w:t xml:space="preserve">Слово предоставляется </w:t>
      </w:r>
      <w:proofErr w:type="spellStart"/>
      <w:r w:rsidR="0040010F" w:rsidRPr="00F32FF2">
        <w:rPr>
          <w:sz w:val="28"/>
          <w:szCs w:val="28"/>
        </w:rPr>
        <w:t>вр.и.о</w:t>
      </w:r>
      <w:proofErr w:type="spellEnd"/>
      <w:r w:rsidR="0040010F" w:rsidRPr="00F32FF2">
        <w:rPr>
          <w:sz w:val="28"/>
          <w:szCs w:val="28"/>
        </w:rPr>
        <w:t xml:space="preserve">. </w:t>
      </w:r>
      <w:r w:rsidRPr="00F32FF2">
        <w:rPr>
          <w:sz w:val="28"/>
          <w:szCs w:val="28"/>
        </w:rPr>
        <w:t>начальнику финансового отдела администрации города Сороч</w:t>
      </w:r>
      <w:r w:rsidR="0040010F" w:rsidRPr="00F32FF2">
        <w:rPr>
          <w:sz w:val="28"/>
          <w:szCs w:val="28"/>
        </w:rPr>
        <w:t xml:space="preserve">инска </w:t>
      </w:r>
      <w:proofErr w:type="spellStart"/>
      <w:r w:rsidR="0040010F" w:rsidRPr="00F32FF2">
        <w:rPr>
          <w:sz w:val="28"/>
          <w:szCs w:val="28"/>
        </w:rPr>
        <w:t>Такмаковой</w:t>
      </w:r>
      <w:proofErr w:type="spellEnd"/>
      <w:r w:rsidR="0040010F" w:rsidRPr="00F32FF2">
        <w:rPr>
          <w:sz w:val="28"/>
          <w:szCs w:val="28"/>
        </w:rPr>
        <w:t xml:space="preserve"> Татьяне Павловне</w:t>
      </w:r>
      <w:r w:rsidRPr="00F32FF2">
        <w:rPr>
          <w:sz w:val="28"/>
          <w:szCs w:val="28"/>
        </w:rPr>
        <w:t>.</w:t>
      </w:r>
    </w:p>
    <w:p w:rsidR="00C11827" w:rsidRPr="00F32FF2" w:rsidRDefault="00C11827" w:rsidP="00C11827">
      <w:pPr>
        <w:ind w:firstLine="720"/>
        <w:jc w:val="both"/>
        <w:rPr>
          <w:sz w:val="28"/>
          <w:szCs w:val="28"/>
        </w:rPr>
      </w:pPr>
    </w:p>
    <w:p w:rsidR="00002BDE" w:rsidRPr="00F32FF2" w:rsidRDefault="00C11827" w:rsidP="00002BDE">
      <w:pPr>
        <w:jc w:val="both"/>
        <w:rPr>
          <w:sz w:val="28"/>
          <w:szCs w:val="28"/>
        </w:rPr>
      </w:pPr>
      <w:r w:rsidRPr="00F32FF2">
        <w:rPr>
          <w:sz w:val="28"/>
          <w:szCs w:val="28"/>
        </w:rPr>
        <w:t xml:space="preserve">      </w:t>
      </w:r>
      <w:proofErr w:type="spellStart"/>
      <w:r w:rsidR="00002BDE" w:rsidRPr="00F32FF2">
        <w:rPr>
          <w:sz w:val="28"/>
          <w:szCs w:val="28"/>
        </w:rPr>
        <w:t>Такмакова</w:t>
      </w:r>
      <w:proofErr w:type="spellEnd"/>
      <w:r w:rsidR="00002BDE" w:rsidRPr="00F32FF2">
        <w:rPr>
          <w:sz w:val="28"/>
          <w:szCs w:val="28"/>
        </w:rPr>
        <w:t xml:space="preserve"> Т.П.:</w:t>
      </w:r>
    </w:p>
    <w:p w:rsidR="00635786" w:rsidRPr="00F32FF2" w:rsidRDefault="00635786" w:rsidP="00635786">
      <w:pPr>
        <w:ind w:left="-720" w:firstLine="1571"/>
        <w:jc w:val="both"/>
        <w:rPr>
          <w:sz w:val="28"/>
          <w:szCs w:val="28"/>
        </w:rPr>
      </w:pPr>
      <w:r w:rsidRPr="00F32FF2">
        <w:rPr>
          <w:sz w:val="28"/>
          <w:szCs w:val="28"/>
        </w:rPr>
        <w:t>Уточненный план на 2014 год с учетом внесенных изменений составил:</w:t>
      </w:r>
    </w:p>
    <w:p w:rsidR="00635786" w:rsidRPr="00F32FF2" w:rsidRDefault="00635786" w:rsidP="00635786">
      <w:pPr>
        <w:ind w:left="-720" w:firstLine="540"/>
        <w:jc w:val="both"/>
        <w:rPr>
          <w:sz w:val="28"/>
          <w:szCs w:val="28"/>
        </w:rPr>
      </w:pPr>
      <w:r w:rsidRPr="00F32FF2">
        <w:rPr>
          <w:sz w:val="28"/>
          <w:szCs w:val="28"/>
        </w:rPr>
        <w:t>-по доходам городского бюджета – 592 264,8 тыс. рублей,</w:t>
      </w:r>
    </w:p>
    <w:p w:rsidR="00635786" w:rsidRPr="00F32FF2" w:rsidRDefault="00635786" w:rsidP="00635786">
      <w:pPr>
        <w:ind w:left="-720" w:firstLine="540"/>
        <w:jc w:val="both"/>
        <w:rPr>
          <w:sz w:val="28"/>
          <w:szCs w:val="28"/>
        </w:rPr>
      </w:pPr>
      <w:r w:rsidRPr="00F32FF2">
        <w:rPr>
          <w:sz w:val="28"/>
          <w:szCs w:val="28"/>
        </w:rPr>
        <w:t>-по расходам городского бюджета – 615 785,2 тыс. рублей,</w:t>
      </w:r>
    </w:p>
    <w:p w:rsidR="00635786" w:rsidRPr="00F32FF2" w:rsidRDefault="00635786" w:rsidP="00635786">
      <w:pPr>
        <w:ind w:left="-720" w:firstLine="540"/>
        <w:jc w:val="both"/>
        <w:rPr>
          <w:sz w:val="28"/>
          <w:szCs w:val="28"/>
        </w:rPr>
      </w:pPr>
      <w:r w:rsidRPr="00F32FF2">
        <w:rPr>
          <w:sz w:val="28"/>
          <w:szCs w:val="28"/>
        </w:rPr>
        <w:t>-по дефициту бюджета – 23 520,4 тыс. рублей.</w:t>
      </w:r>
    </w:p>
    <w:p w:rsidR="00635786" w:rsidRPr="00F32FF2" w:rsidRDefault="00635786" w:rsidP="00002BDE">
      <w:pPr>
        <w:jc w:val="both"/>
        <w:rPr>
          <w:sz w:val="28"/>
          <w:szCs w:val="28"/>
        </w:rPr>
      </w:pPr>
    </w:p>
    <w:p w:rsidR="00002BDE" w:rsidRPr="00F32FF2" w:rsidRDefault="00002BDE" w:rsidP="00002BDE">
      <w:pPr>
        <w:jc w:val="center"/>
        <w:outlineLvl w:val="0"/>
        <w:rPr>
          <w:sz w:val="28"/>
          <w:szCs w:val="28"/>
          <w:u w:val="single"/>
        </w:rPr>
      </w:pPr>
      <w:r w:rsidRPr="00F32FF2">
        <w:rPr>
          <w:sz w:val="28"/>
          <w:szCs w:val="28"/>
          <w:u w:val="single"/>
        </w:rPr>
        <w:t>Доходы</w:t>
      </w:r>
    </w:p>
    <w:p w:rsidR="00635786" w:rsidRPr="00F32FF2" w:rsidRDefault="00635786" w:rsidP="00635786">
      <w:pPr>
        <w:ind w:left="-142" w:firstLine="993"/>
        <w:jc w:val="both"/>
        <w:rPr>
          <w:sz w:val="28"/>
          <w:szCs w:val="28"/>
        </w:rPr>
      </w:pPr>
      <w:r w:rsidRPr="00F32FF2">
        <w:rPr>
          <w:sz w:val="28"/>
          <w:szCs w:val="28"/>
        </w:rPr>
        <w:t xml:space="preserve">Рассмотрев итоги исполнения бюджета за 2014 год следует отметить, что в бюджет города поступило </w:t>
      </w:r>
      <w:r w:rsidRPr="00F32FF2">
        <w:rPr>
          <w:b/>
          <w:sz w:val="28"/>
          <w:szCs w:val="28"/>
        </w:rPr>
        <w:t>567 665 тыс. рублей всех платежей, сборов и перечислений</w:t>
      </w:r>
      <w:r w:rsidRPr="00F32FF2">
        <w:rPr>
          <w:sz w:val="28"/>
          <w:szCs w:val="28"/>
        </w:rPr>
        <w:t xml:space="preserve">, что составило 95,85% к уточнённым назначениям на год (592 265 тыс. рублей). В том числе поступление безвозмездных перечислений составило 361 136 тыс. рублей или 63,62% от общей суммы доходов, других доходов (налоговых и неналоговых) – 206 529 тыс. рублей или 36,38% от общей суммы доходов. По сравнению с данными за 2013 год доходов поступило больше на 26 076 тыс. рублей (567 665 – 541 589). </w:t>
      </w:r>
    </w:p>
    <w:p w:rsidR="00635786" w:rsidRPr="00F32FF2" w:rsidRDefault="00635786" w:rsidP="00635786">
      <w:pPr>
        <w:ind w:left="-142" w:firstLine="284"/>
        <w:jc w:val="both"/>
        <w:rPr>
          <w:sz w:val="28"/>
          <w:szCs w:val="28"/>
        </w:rPr>
      </w:pPr>
      <w:r w:rsidRPr="00F32FF2">
        <w:rPr>
          <w:sz w:val="28"/>
          <w:szCs w:val="28"/>
        </w:rPr>
        <w:t xml:space="preserve">           В структуре доходов городского бюджета как за 2013 год, так и за 2014 год наибольший удельный вес составляют безвозмездные перечисления, соответственно 60,53%, 63,62%.</w:t>
      </w:r>
    </w:p>
    <w:p w:rsidR="00C11827" w:rsidRPr="00F32FF2" w:rsidRDefault="00635786" w:rsidP="00635786">
      <w:pPr>
        <w:ind w:left="-142" w:firstLine="284"/>
        <w:jc w:val="both"/>
        <w:rPr>
          <w:sz w:val="28"/>
          <w:szCs w:val="28"/>
        </w:rPr>
      </w:pPr>
      <w:r w:rsidRPr="00F32FF2">
        <w:rPr>
          <w:sz w:val="28"/>
          <w:szCs w:val="28"/>
        </w:rPr>
        <w:t xml:space="preserve">          По сравнению с утверждённым планом на 2014 год (386 080 тыс. рублей) безвозмездных перечислений поступило на 93,54%. За 2014 год поступили следующие </w:t>
      </w:r>
      <w:r w:rsidRPr="00F32FF2">
        <w:rPr>
          <w:b/>
          <w:sz w:val="28"/>
          <w:szCs w:val="28"/>
        </w:rPr>
        <w:t>безвозмездные перечисления</w:t>
      </w:r>
      <w:r w:rsidRPr="00F32FF2">
        <w:rPr>
          <w:sz w:val="28"/>
          <w:szCs w:val="28"/>
        </w:rPr>
        <w:t>:</w:t>
      </w:r>
    </w:p>
    <w:p w:rsidR="00635786" w:rsidRPr="00F32FF2" w:rsidRDefault="00635786" w:rsidP="00635786">
      <w:pPr>
        <w:numPr>
          <w:ilvl w:val="0"/>
          <w:numId w:val="2"/>
        </w:numPr>
        <w:jc w:val="both"/>
        <w:rPr>
          <w:sz w:val="28"/>
          <w:szCs w:val="28"/>
        </w:rPr>
      </w:pPr>
      <w:r w:rsidRPr="00F32FF2">
        <w:rPr>
          <w:sz w:val="28"/>
          <w:szCs w:val="28"/>
        </w:rPr>
        <w:t>дотации бюджетам городских округов на выравнивание бюджетной обеспеченности – 25 123 тыс. рублей,</w:t>
      </w:r>
    </w:p>
    <w:p w:rsidR="00635786" w:rsidRPr="00F32FF2" w:rsidRDefault="00635786" w:rsidP="00635786">
      <w:pPr>
        <w:numPr>
          <w:ilvl w:val="0"/>
          <w:numId w:val="2"/>
        </w:numPr>
        <w:jc w:val="both"/>
        <w:rPr>
          <w:sz w:val="28"/>
          <w:szCs w:val="28"/>
        </w:rPr>
      </w:pPr>
      <w:r w:rsidRPr="00F32FF2">
        <w:rPr>
          <w:sz w:val="28"/>
          <w:szCs w:val="28"/>
        </w:rPr>
        <w:t>дотации бюджетам городских округов на поддержку мер по обеспечению сбалансированности бюджетов – 12 073 тыс. рублей,</w:t>
      </w:r>
    </w:p>
    <w:p w:rsidR="00635786" w:rsidRPr="00F32FF2" w:rsidRDefault="00635786" w:rsidP="00635786">
      <w:pPr>
        <w:ind w:left="-142" w:firstLine="284"/>
        <w:jc w:val="both"/>
        <w:rPr>
          <w:sz w:val="28"/>
          <w:szCs w:val="28"/>
        </w:rPr>
      </w:pPr>
      <w:r w:rsidRPr="00F32FF2">
        <w:rPr>
          <w:sz w:val="28"/>
          <w:szCs w:val="28"/>
        </w:rPr>
        <w:t xml:space="preserve">   </w:t>
      </w:r>
      <w:r w:rsidR="001D1EAE" w:rsidRPr="00F32FF2">
        <w:rPr>
          <w:sz w:val="28"/>
          <w:szCs w:val="28"/>
        </w:rPr>
        <w:t xml:space="preserve"> </w:t>
      </w:r>
      <w:r w:rsidRPr="00F32FF2">
        <w:rPr>
          <w:sz w:val="28"/>
          <w:szCs w:val="28"/>
        </w:rPr>
        <w:t xml:space="preserve">  -    субсидии – 147 526 тыс. рублей,</w:t>
      </w:r>
    </w:p>
    <w:p w:rsidR="00635786" w:rsidRPr="00F32FF2" w:rsidRDefault="00635786" w:rsidP="00635786">
      <w:pPr>
        <w:ind w:left="-142" w:firstLine="284"/>
        <w:jc w:val="both"/>
        <w:rPr>
          <w:sz w:val="28"/>
          <w:szCs w:val="28"/>
        </w:rPr>
      </w:pPr>
      <w:r w:rsidRPr="00F32FF2">
        <w:rPr>
          <w:sz w:val="28"/>
          <w:szCs w:val="28"/>
        </w:rPr>
        <w:t xml:space="preserve">      -    субвенции – 150 287 тыс. рублей,</w:t>
      </w:r>
    </w:p>
    <w:p w:rsidR="00635786" w:rsidRPr="00F32FF2" w:rsidRDefault="00635786" w:rsidP="00635786">
      <w:pPr>
        <w:ind w:left="-142" w:firstLine="284"/>
        <w:jc w:val="both"/>
        <w:rPr>
          <w:sz w:val="28"/>
          <w:szCs w:val="28"/>
        </w:rPr>
      </w:pPr>
      <w:r w:rsidRPr="00F32FF2">
        <w:rPr>
          <w:sz w:val="28"/>
          <w:szCs w:val="28"/>
        </w:rPr>
        <w:t xml:space="preserve">     </w:t>
      </w:r>
      <w:r w:rsidR="001D1EAE" w:rsidRPr="00F32FF2">
        <w:rPr>
          <w:sz w:val="28"/>
          <w:szCs w:val="28"/>
        </w:rPr>
        <w:t xml:space="preserve"> </w:t>
      </w:r>
      <w:r w:rsidRPr="00F32FF2">
        <w:rPr>
          <w:sz w:val="28"/>
          <w:szCs w:val="28"/>
        </w:rPr>
        <w:t xml:space="preserve">-    иные межбюджетные трансферты </w:t>
      </w:r>
      <w:r w:rsidR="001D1EAE" w:rsidRPr="00F32FF2">
        <w:rPr>
          <w:sz w:val="28"/>
          <w:szCs w:val="28"/>
        </w:rPr>
        <w:t>–</w:t>
      </w:r>
      <w:r w:rsidRPr="00F32FF2">
        <w:rPr>
          <w:sz w:val="28"/>
          <w:szCs w:val="28"/>
        </w:rPr>
        <w:t xml:space="preserve"> </w:t>
      </w:r>
      <w:r w:rsidR="001D1EAE" w:rsidRPr="00F32FF2">
        <w:rPr>
          <w:sz w:val="28"/>
          <w:szCs w:val="28"/>
        </w:rPr>
        <w:t>21 551 тыс. рублей,</w:t>
      </w:r>
    </w:p>
    <w:p w:rsidR="001D1EAE" w:rsidRPr="00F32FF2" w:rsidRDefault="001D1EAE" w:rsidP="001D1EAE">
      <w:pPr>
        <w:ind w:left="993" w:hanging="425"/>
        <w:jc w:val="both"/>
        <w:rPr>
          <w:sz w:val="28"/>
          <w:szCs w:val="28"/>
        </w:rPr>
      </w:pPr>
      <w:r w:rsidRPr="00F32FF2">
        <w:rPr>
          <w:sz w:val="28"/>
          <w:szCs w:val="28"/>
        </w:rPr>
        <w:t>-      прочие безвозмездные поступления в бюджеты городских округов – 9 133 тыс. рублей,</w:t>
      </w:r>
    </w:p>
    <w:p w:rsidR="001D1EAE" w:rsidRPr="00F32FF2" w:rsidRDefault="001D1EAE" w:rsidP="001D1EAE">
      <w:pPr>
        <w:ind w:left="993" w:hanging="425"/>
        <w:jc w:val="both"/>
        <w:rPr>
          <w:sz w:val="28"/>
          <w:szCs w:val="28"/>
        </w:rPr>
      </w:pPr>
      <w:r w:rsidRPr="00F32FF2">
        <w:rPr>
          <w:sz w:val="28"/>
          <w:szCs w:val="28"/>
        </w:rPr>
        <w:t xml:space="preserve">-    возврат остатков субсидий, субвенций и иных межбюджетных трансфертов, имеющих целевое назначение, прошлых лет из бюджетов городских округов – 4 559 тыс. рублей (со знаком минус),  </w:t>
      </w:r>
    </w:p>
    <w:p w:rsidR="001D1EAE" w:rsidRPr="00F32FF2" w:rsidRDefault="001D1EAE" w:rsidP="001D1EAE">
      <w:pPr>
        <w:ind w:left="993" w:hanging="993"/>
        <w:jc w:val="both"/>
        <w:rPr>
          <w:sz w:val="28"/>
          <w:szCs w:val="28"/>
        </w:rPr>
      </w:pPr>
      <w:r w:rsidRPr="00F32FF2">
        <w:rPr>
          <w:b/>
          <w:sz w:val="28"/>
          <w:szCs w:val="28"/>
        </w:rPr>
        <w:t>всего 361 136</w:t>
      </w:r>
      <w:r w:rsidRPr="00F32FF2">
        <w:rPr>
          <w:sz w:val="28"/>
          <w:szCs w:val="28"/>
        </w:rPr>
        <w:t xml:space="preserve"> </w:t>
      </w:r>
      <w:r w:rsidRPr="00F32FF2">
        <w:rPr>
          <w:b/>
          <w:sz w:val="28"/>
          <w:szCs w:val="28"/>
        </w:rPr>
        <w:t>тыс. рублей</w:t>
      </w:r>
      <w:r w:rsidRPr="00F32FF2">
        <w:rPr>
          <w:sz w:val="28"/>
          <w:szCs w:val="28"/>
        </w:rPr>
        <w:t>.</w:t>
      </w:r>
    </w:p>
    <w:p w:rsidR="001F4EF3" w:rsidRPr="00F32FF2" w:rsidRDefault="001F4EF3" w:rsidP="001F4EF3">
      <w:pPr>
        <w:ind w:firstLine="720"/>
        <w:jc w:val="both"/>
        <w:rPr>
          <w:sz w:val="28"/>
          <w:szCs w:val="28"/>
        </w:rPr>
      </w:pPr>
      <w:r w:rsidRPr="00F32FF2">
        <w:rPr>
          <w:sz w:val="28"/>
          <w:szCs w:val="28"/>
        </w:rPr>
        <w:lastRenderedPageBreak/>
        <w:t xml:space="preserve">Поступления </w:t>
      </w:r>
      <w:r w:rsidRPr="00F32FF2">
        <w:rPr>
          <w:b/>
          <w:sz w:val="28"/>
          <w:szCs w:val="28"/>
        </w:rPr>
        <w:t>налога на доходы физических лиц</w:t>
      </w:r>
      <w:r w:rsidRPr="00F32FF2">
        <w:rPr>
          <w:sz w:val="28"/>
          <w:szCs w:val="28"/>
        </w:rPr>
        <w:t xml:space="preserve"> по сравнению с прошлым годом уменьшились на 12 757 тыс. рублей (86 136 – 98 893) и составили </w:t>
      </w:r>
      <w:r w:rsidRPr="00F32FF2">
        <w:rPr>
          <w:b/>
          <w:sz w:val="28"/>
          <w:szCs w:val="28"/>
        </w:rPr>
        <w:t>86 136 тыс. рублей</w:t>
      </w:r>
      <w:r w:rsidRPr="00F32FF2">
        <w:rPr>
          <w:sz w:val="28"/>
          <w:szCs w:val="28"/>
        </w:rPr>
        <w:t xml:space="preserve"> или 102,03% от уточнённого плана на 2014 год (84 418 тыс. рублей). Удельный вес в общей сумме поступивших доходов составил 15,17% и по сравнению с данными за 2013 год снизился на 3,09 пункта (15,17% – 18,26%).  </w:t>
      </w:r>
    </w:p>
    <w:p w:rsidR="001F4EF3" w:rsidRPr="00F32FF2" w:rsidRDefault="001F4EF3" w:rsidP="006559EA">
      <w:pPr>
        <w:ind w:firstLine="705"/>
        <w:jc w:val="both"/>
        <w:rPr>
          <w:sz w:val="28"/>
          <w:szCs w:val="28"/>
        </w:rPr>
      </w:pPr>
      <w:r w:rsidRPr="00F32FF2">
        <w:rPr>
          <w:sz w:val="28"/>
          <w:szCs w:val="28"/>
        </w:rPr>
        <w:t xml:space="preserve">Поступление </w:t>
      </w:r>
      <w:r w:rsidRPr="00F32FF2">
        <w:rPr>
          <w:b/>
          <w:sz w:val="28"/>
          <w:szCs w:val="28"/>
        </w:rPr>
        <w:t>по налогам на совокупный доход</w:t>
      </w:r>
      <w:r w:rsidRPr="00F32FF2">
        <w:rPr>
          <w:sz w:val="28"/>
          <w:szCs w:val="28"/>
        </w:rPr>
        <w:t xml:space="preserve"> составило </w:t>
      </w:r>
      <w:r w:rsidRPr="00F32FF2">
        <w:rPr>
          <w:b/>
          <w:sz w:val="28"/>
          <w:szCs w:val="28"/>
        </w:rPr>
        <w:t xml:space="preserve">52 580 тыс. рублей </w:t>
      </w:r>
      <w:r w:rsidRPr="00F32FF2">
        <w:rPr>
          <w:sz w:val="28"/>
          <w:szCs w:val="28"/>
        </w:rPr>
        <w:t xml:space="preserve">при плане на год – 52 482 тыс. рублей или 100,19%. По сравнению с 2013 годом платежи уменьшились на 573 тыс. рублей (52 580 – 53 153). </w:t>
      </w:r>
    </w:p>
    <w:p w:rsidR="00C22362" w:rsidRPr="00F32FF2" w:rsidRDefault="001F4EF3" w:rsidP="001F4EF3">
      <w:pPr>
        <w:ind w:firstLine="720"/>
        <w:jc w:val="both"/>
        <w:rPr>
          <w:sz w:val="28"/>
          <w:szCs w:val="28"/>
        </w:rPr>
      </w:pPr>
      <w:r w:rsidRPr="00F32FF2">
        <w:rPr>
          <w:b/>
          <w:sz w:val="28"/>
          <w:szCs w:val="28"/>
        </w:rPr>
        <w:t>Земельный налог</w:t>
      </w:r>
      <w:r w:rsidRPr="00F32FF2">
        <w:rPr>
          <w:sz w:val="28"/>
          <w:szCs w:val="28"/>
        </w:rPr>
        <w:t xml:space="preserve"> поступил в сумме </w:t>
      </w:r>
      <w:r w:rsidRPr="00F32FF2">
        <w:rPr>
          <w:b/>
          <w:sz w:val="28"/>
          <w:szCs w:val="28"/>
        </w:rPr>
        <w:t>18 154 тыс. рублей</w:t>
      </w:r>
      <w:r w:rsidRPr="00F32FF2">
        <w:rPr>
          <w:sz w:val="28"/>
          <w:szCs w:val="28"/>
        </w:rPr>
        <w:t>, план на 2014 год выполнен на 106,34% (план – 17 073 тыс. рублей). В общей сумме поступивших доходов удельный вес земельного налога составил 3,20%, за 2013 год– 3,48</w:t>
      </w:r>
    </w:p>
    <w:p w:rsidR="00C22362" w:rsidRPr="00F32FF2" w:rsidRDefault="001F4EF3" w:rsidP="001F4EF3">
      <w:pPr>
        <w:ind w:firstLine="720"/>
        <w:jc w:val="both"/>
        <w:rPr>
          <w:sz w:val="28"/>
          <w:szCs w:val="28"/>
        </w:rPr>
      </w:pPr>
      <w:r w:rsidRPr="00F32FF2">
        <w:rPr>
          <w:sz w:val="28"/>
          <w:szCs w:val="28"/>
        </w:rPr>
        <w:t>При плане на 2014 год – 10 590 тыс. рублей</w:t>
      </w:r>
      <w:r w:rsidRPr="00F32FF2">
        <w:rPr>
          <w:b/>
          <w:sz w:val="28"/>
          <w:szCs w:val="28"/>
        </w:rPr>
        <w:t xml:space="preserve"> по арендной плате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</w:r>
      <w:r w:rsidRPr="00F32FF2">
        <w:rPr>
          <w:sz w:val="28"/>
          <w:szCs w:val="28"/>
        </w:rPr>
        <w:t xml:space="preserve">, поступило </w:t>
      </w:r>
      <w:r w:rsidRPr="00F32FF2">
        <w:rPr>
          <w:b/>
          <w:sz w:val="28"/>
          <w:szCs w:val="28"/>
        </w:rPr>
        <w:t>10 650 тыс. рублей</w:t>
      </w:r>
      <w:r w:rsidRPr="00F32FF2">
        <w:rPr>
          <w:sz w:val="28"/>
          <w:szCs w:val="28"/>
        </w:rPr>
        <w:t xml:space="preserve"> или 100,57%. </w:t>
      </w:r>
    </w:p>
    <w:p w:rsidR="001F4EF3" w:rsidRPr="00F32FF2" w:rsidRDefault="001F4EF3" w:rsidP="00495654">
      <w:pPr>
        <w:ind w:firstLine="720"/>
        <w:jc w:val="both"/>
        <w:rPr>
          <w:sz w:val="28"/>
          <w:szCs w:val="28"/>
        </w:rPr>
      </w:pPr>
      <w:r w:rsidRPr="00F32FF2">
        <w:rPr>
          <w:b/>
          <w:sz w:val="28"/>
          <w:szCs w:val="28"/>
        </w:rPr>
        <w:t xml:space="preserve">Государственная пошлина </w:t>
      </w:r>
      <w:r w:rsidRPr="00F32FF2">
        <w:rPr>
          <w:sz w:val="28"/>
          <w:szCs w:val="28"/>
        </w:rPr>
        <w:t xml:space="preserve">поступила в сумме </w:t>
      </w:r>
      <w:r w:rsidRPr="00F32FF2">
        <w:rPr>
          <w:b/>
          <w:sz w:val="28"/>
          <w:szCs w:val="28"/>
        </w:rPr>
        <w:t>3 419 тыс. рублей</w:t>
      </w:r>
      <w:r w:rsidRPr="00F32FF2">
        <w:rPr>
          <w:sz w:val="28"/>
          <w:szCs w:val="28"/>
        </w:rPr>
        <w:t xml:space="preserve">. Годовой план (3 415 тыс. рублей) выполнен на 100,12%. Поступление государственной пошлины по сравнению с 2013 годом снизилось на 48 тыс. рублей (3 419 – 3 467), удельный вес налога составил 0,60% (за 2013 год – 0,64%). </w:t>
      </w:r>
    </w:p>
    <w:p w:rsidR="001F4EF3" w:rsidRPr="00F32FF2" w:rsidRDefault="001F4EF3" w:rsidP="001F4EF3">
      <w:pPr>
        <w:ind w:firstLine="720"/>
        <w:jc w:val="both"/>
        <w:rPr>
          <w:sz w:val="28"/>
          <w:szCs w:val="28"/>
        </w:rPr>
      </w:pPr>
      <w:r w:rsidRPr="00F32FF2">
        <w:rPr>
          <w:b/>
          <w:sz w:val="28"/>
          <w:szCs w:val="28"/>
        </w:rPr>
        <w:t>Штрафы, санкции, возмещение ущерба</w:t>
      </w:r>
      <w:r w:rsidRPr="00F32FF2">
        <w:rPr>
          <w:sz w:val="28"/>
          <w:szCs w:val="28"/>
        </w:rPr>
        <w:t xml:space="preserve"> поступили в сумме </w:t>
      </w:r>
      <w:r w:rsidRPr="00F32FF2">
        <w:rPr>
          <w:b/>
          <w:sz w:val="28"/>
          <w:szCs w:val="28"/>
        </w:rPr>
        <w:t>3 044 тыс. рублей</w:t>
      </w:r>
      <w:r w:rsidRPr="00F32FF2">
        <w:rPr>
          <w:sz w:val="28"/>
          <w:szCs w:val="28"/>
        </w:rPr>
        <w:t xml:space="preserve"> или 100,68% от суммы годового плана (3 023 тыс. рублей). По сравнению с данными за 2013 год снижение поступлений по штрафам составило 1 135 тыс. рублей (3 044 – 4 179). В общей сумме поступивших доходов штрафы составили 0,54%, за 2013 год – 0,77%. Наибольшие суммы поступили по денежным взысканиям (штрафам)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-714 тыс. рублей (за 2013 год -1 076 тыс. рублей); по прочим поступлениям от денежных взысканий (штрафов) и иных сумм в возмещение ущерба -1 648 тыс. рублей (за 2013 год – 2 210 тыс. рублей</w:t>
      </w:r>
      <w:r w:rsidR="000256A0" w:rsidRPr="00F32FF2">
        <w:rPr>
          <w:sz w:val="28"/>
          <w:szCs w:val="28"/>
        </w:rPr>
        <w:t>.</w:t>
      </w:r>
      <w:r w:rsidRPr="00F32FF2">
        <w:rPr>
          <w:sz w:val="28"/>
          <w:szCs w:val="28"/>
        </w:rPr>
        <w:t xml:space="preserve"> </w:t>
      </w:r>
    </w:p>
    <w:p w:rsidR="000256A0" w:rsidRPr="00F32FF2" w:rsidRDefault="001F4EF3" w:rsidP="001F4EF3">
      <w:pPr>
        <w:ind w:firstLine="720"/>
        <w:jc w:val="both"/>
        <w:rPr>
          <w:sz w:val="28"/>
          <w:szCs w:val="28"/>
        </w:rPr>
      </w:pPr>
      <w:r w:rsidRPr="00F32FF2">
        <w:rPr>
          <w:b/>
          <w:sz w:val="28"/>
          <w:szCs w:val="28"/>
        </w:rPr>
        <w:t>По доходам от продажи материальных и нематериальных активов</w:t>
      </w:r>
      <w:r w:rsidRPr="00F32FF2">
        <w:rPr>
          <w:sz w:val="28"/>
          <w:szCs w:val="28"/>
        </w:rPr>
        <w:t xml:space="preserve"> при годовом плане 7 617 тыс. рублей поступило </w:t>
      </w:r>
      <w:r w:rsidRPr="00F32FF2">
        <w:rPr>
          <w:b/>
          <w:sz w:val="28"/>
          <w:szCs w:val="28"/>
        </w:rPr>
        <w:t>7 617 тыс. рублей</w:t>
      </w:r>
      <w:r w:rsidRPr="00F32FF2">
        <w:rPr>
          <w:sz w:val="28"/>
          <w:szCs w:val="28"/>
        </w:rPr>
        <w:t xml:space="preserve"> или 100%. Поступили доходы от продажи земельных участков, государственная собственность на которые не разграничена и которые расположены в границах городских округов. По сравнению с 2013 годом наблюдается снижение поступлений на 2 691 тыс. рублей (7 617 – 10 308). Удельный вес также снизился -  на 0,56 пункта (1,34% – 1,90) и составил 1,34%.</w:t>
      </w:r>
    </w:p>
    <w:p w:rsidR="001F4EF3" w:rsidRPr="00F32FF2" w:rsidRDefault="001F4EF3" w:rsidP="001F4EF3">
      <w:pPr>
        <w:ind w:firstLine="720"/>
        <w:jc w:val="both"/>
        <w:rPr>
          <w:sz w:val="28"/>
          <w:szCs w:val="28"/>
        </w:rPr>
      </w:pPr>
      <w:r w:rsidRPr="00F32FF2">
        <w:rPr>
          <w:sz w:val="28"/>
          <w:szCs w:val="28"/>
        </w:rPr>
        <w:t xml:space="preserve">  </w:t>
      </w:r>
      <w:r w:rsidRPr="00F32FF2">
        <w:rPr>
          <w:b/>
          <w:sz w:val="28"/>
          <w:szCs w:val="28"/>
        </w:rPr>
        <w:t>Платежи при пользовании природными ресурсами – плата за негативное воздействие на окружающую среду</w:t>
      </w:r>
      <w:r w:rsidRPr="00F32FF2">
        <w:rPr>
          <w:sz w:val="28"/>
          <w:szCs w:val="28"/>
        </w:rPr>
        <w:t xml:space="preserve"> за 2014 год составили </w:t>
      </w:r>
      <w:r w:rsidRPr="00F32FF2">
        <w:rPr>
          <w:b/>
          <w:sz w:val="28"/>
          <w:szCs w:val="28"/>
        </w:rPr>
        <w:t>871 тыс. рублей</w:t>
      </w:r>
      <w:r w:rsidRPr="00F32FF2">
        <w:rPr>
          <w:sz w:val="28"/>
          <w:szCs w:val="28"/>
        </w:rPr>
        <w:t xml:space="preserve"> при плане на год – 870 тыс. рублей или 100,08%. По сравнению с </w:t>
      </w:r>
      <w:r w:rsidRPr="00F32FF2">
        <w:rPr>
          <w:sz w:val="28"/>
          <w:szCs w:val="28"/>
        </w:rPr>
        <w:lastRenderedPageBreak/>
        <w:t>2013 годом рост поступлений составил 400 тыс. рублей (871 – 471). Удельный вес данного налога незначительный, в 2014 году -0,15%, в 2013 году – 0,09%.</w:t>
      </w:r>
    </w:p>
    <w:p w:rsidR="001F4EF3" w:rsidRPr="00F32FF2" w:rsidRDefault="001F4EF3" w:rsidP="001F4EF3">
      <w:pPr>
        <w:ind w:firstLine="720"/>
        <w:jc w:val="both"/>
        <w:rPr>
          <w:sz w:val="28"/>
          <w:szCs w:val="28"/>
        </w:rPr>
      </w:pPr>
      <w:r w:rsidRPr="00F32FF2">
        <w:rPr>
          <w:b/>
          <w:sz w:val="28"/>
          <w:szCs w:val="28"/>
        </w:rPr>
        <w:t xml:space="preserve">По налогу на имущество физических лиц </w:t>
      </w:r>
      <w:r w:rsidRPr="00F32FF2">
        <w:rPr>
          <w:sz w:val="28"/>
          <w:szCs w:val="28"/>
        </w:rPr>
        <w:t xml:space="preserve">поступило </w:t>
      </w:r>
      <w:r w:rsidRPr="00F32FF2">
        <w:rPr>
          <w:b/>
          <w:sz w:val="28"/>
          <w:szCs w:val="28"/>
        </w:rPr>
        <w:t>1 992 тыс. рублей</w:t>
      </w:r>
      <w:r w:rsidRPr="00F32FF2">
        <w:rPr>
          <w:sz w:val="28"/>
          <w:szCs w:val="28"/>
        </w:rPr>
        <w:t xml:space="preserve"> или 100,15% от годовых назначений (1 989 тыс. рублей). По сравнению с 2013 годом снижение поступлений составило 140 тыс. рублей (1 992 – 2 132).  Удельный вес налога – 0,35% (в 2013 году -0,39%).</w:t>
      </w:r>
    </w:p>
    <w:p w:rsidR="001F4EF3" w:rsidRPr="00F32FF2" w:rsidRDefault="001F4EF3" w:rsidP="00495654">
      <w:pPr>
        <w:ind w:firstLine="720"/>
        <w:jc w:val="both"/>
        <w:rPr>
          <w:sz w:val="28"/>
          <w:szCs w:val="28"/>
        </w:rPr>
      </w:pPr>
      <w:r w:rsidRPr="00F32FF2">
        <w:rPr>
          <w:b/>
          <w:sz w:val="28"/>
          <w:szCs w:val="28"/>
        </w:rPr>
        <w:t>По доходам от оказания платных услуг и компенсации затрат государства</w:t>
      </w:r>
      <w:r w:rsidRPr="00F32FF2">
        <w:rPr>
          <w:sz w:val="28"/>
          <w:szCs w:val="28"/>
        </w:rPr>
        <w:t xml:space="preserve"> в бюджет города поступили средства в сумме </w:t>
      </w:r>
      <w:r w:rsidRPr="00F32FF2">
        <w:rPr>
          <w:b/>
          <w:sz w:val="28"/>
          <w:szCs w:val="28"/>
        </w:rPr>
        <w:t xml:space="preserve">13 431 тыс. рублей </w:t>
      </w:r>
      <w:r w:rsidRPr="00F32FF2">
        <w:rPr>
          <w:sz w:val="28"/>
          <w:szCs w:val="28"/>
        </w:rPr>
        <w:t>или 100,19% от годового плана (13 406 тыс. рублей</w:t>
      </w:r>
      <w:r w:rsidR="00495654">
        <w:rPr>
          <w:sz w:val="28"/>
          <w:szCs w:val="28"/>
        </w:rPr>
        <w:t>.</w:t>
      </w:r>
    </w:p>
    <w:p w:rsidR="001F4EF3" w:rsidRPr="00F32FF2" w:rsidRDefault="001F4EF3" w:rsidP="001F4EF3">
      <w:pPr>
        <w:ind w:firstLine="720"/>
        <w:jc w:val="both"/>
        <w:rPr>
          <w:sz w:val="28"/>
          <w:szCs w:val="28"/>
        </w:rPr>
      </w:pPr>
      <w:r w:rsidRPr="00F32FF2">
        <w:rPr>
          <w:b/>
          <w:sz w:val="28"/>
          <w:szCs w:val="28"/>
        </w:rPr>
        <w:t xml:space="preserve">По прочим поступлениям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</w:r>
      <w:r w:rsidRPr="00F32FF2">
        <w:rPr>
          <w:sz w:val="28"/>
          <w:szCs w:val="28"/>
        </w:rPr>
        <w:t>поступило</w:t>
      </w:r>
      <w:r w:rsidRPr="00F32FF2">
        <w:rPr>
          <w:b/>
          <w:sz w:val="28"/>
          <w:szCs w:val="28"/>
        </w:rPr>
        <w:t xml:space="preserve"> 942 тыс. рублей</w:t>
      </w:r>
      <w:r w:rsidRPr="00F32FF2">
        <w:rPr>
          <w:sz w:val="28"/>
          <w:szCs w:val="28"/>
        </w:rPr>
        <w:t xml:space="preserve"> или 100,00%   плана на год, удельный вес данного налога в общей сумме доходов – 0,17%. В 2013 году поступления составляли 1 033 тыс. рублей или 0,19% от общей суммы поступивших доходов.</w:t>
      </w:r>
    </w:p>
    <w:p w:rsidR="001F4EF3" w:rsidRPr="00F32FF2" w:rsidRDefault="001F4EF3" w:rsidP="00495654">
      <w:pPr>
        <w:pStyle w:val="3"/>
        <w:rPr>
          <w:szCs w:val="28"/>
        </w:rPr>
      </w:pPr>
      <w:r w:rsidRPr="00F32FF2">
        <w:rPr>
          <w:szCs w:val="28"/>
        </w:rPr>
        <w:t xml:space="preserve">  В 2014 году в бюджет города по нормативу отчислений 1,825% поступили </w:t>
      </w:r>
      <w:r w:rsidRPr="00F32FF2">
        <w:rPr>
          <w:b/>
          <w:szCs w:val="28"/>
        </w:rPr>
        <w:t>акцизы по подакцизным товарам (продукции), производимым на территории Российской Федерации</w:t>
      </w:r>
      <w:r w:rsidRPr="00F32FF2">
        <w:rPr>
          <w:szCs w:val="28"/>
        </w:rPr>
        <w:t xml:space="preserve"> в сумме </w:t>
      </w:r>
      <w:r w:rsidRPr="00F32FF2">
        <w:rPr>
          <w:b/>
          <w:szCs w:val="28"/>
        </w:rPr>
        <w:t>7 642 тыс. рублей</w:t>
      </w:r>
      <w:r w:rsidRPr="00F32FF2">
        <w:rPr>
          <w:szCs w:val="28"/>
        </w:rPr>
        <w:t xml:space="preserve"> или 74,13% от плана на год – 10 309 тыс. рублей</w:t>
      </w:r>
      <w:r w:rsidR="00495654">
        <w:rPr>
          <w:szCs w:val="28"/>
        </w:rPr>
        <w:t>.</w:t>
      </w:r>
    </w:p>
    <w:p w:rsidR="001F4EF3" w:rsidRPr="00F32FF2" w:rsidRDefault="001F4EF3" w:rsidP="001F4EF3">
      <w:pPr>
        <w:pStyle w:val="3"/>
        <w:rPr>
          <w:szCs w:val="28"/>
        </w:rPr>
      </w:pPr>
      <w:r w:rsidRPr="00F32FF2">
        <w:rPr>
          <w:szCs w:val="28"/>
        </w:rPr>
        <w:t xml:space="preserve">Причина низкого поступления акцизов (74,13% от годового плана) в том, что доходы поступают исходя из объемов реализации продукции в целом по Российской Федерации. </w:t>
      </w:r>
    </w:p>
    <w:p w:rsidR="001F4EF3" w:rsidRPr="00F32FF2" w:rsidRDefault="001F4EF3" w:rsidP="001F4EF3">
      <w:pPr>
        <w:pStyle w:val="3"/>
        <w:rPr>
          <w:szCs w:val="28"/>
        </w:rPr>
      </w:pPr>
      <w:r w:rsidRPr="00F32FF2">
        <w:rPr>
          <w:szCs w:val="28"/>
        </w:rPr>
        <w:t>Удельный вес данного налога в общей сумме поступивших доходов 1,35%.</w:t>
      </w:r>
    </w:p>
    <w:p w:rsidR="001F4EF3" w:rsidRPr="00F32FF2" w:rsidRDefault="001F4EF3" w:rsidP="001F4EF3">
      <w:pPr>
        <w:pStyle w:val="3"/>
        <w:rPr>
          <w:szCs w:val="28"/>
        </w:rPr>
      </w:pPr>
      <w:r w:rsidRPr="00F32FF2">
        <w:rPr>
          <w:szCs w:val="28"/>
        </w:rPr>
        <w:t xml:space="preserve">По состоянию </w:t>
      </w:r>
      <w:r w:rsidRPr="00F32FF2">
        <w:rPr>
          <w:b/>
          <w:szCs w:val="28"/>
        </w:rPr>
        <w:t>на 01.01.2015г. общая</w:t>
      </w:r>
      <w:r w:rsidRPr="00F32FF2">
        <w:rPr>
          <w:szCs w:val="28"/>
        </w:rPr>
        <w:t xml:space="preserve"> </w:t>
      </w:r>
      <w:r w:rsidRPr="00F32FF2">
        <w:rPr>
          <w:b/>
          <w:szCs w:val="28"/>
        </w:rPr>
        <w:t>сумма недоимки по налоговым и неналоговым платежам в бюджет города</w:t>
      </w:r>
      <w:r w:rsidRPr="00F32FF2">
        <w:rPr>
          <w:szCs w:val="28"/>
        </w:rPr>
        <w:t xml:space="preserve"> составила 12 461,1 тыс. рублей, из них по налоговым доходам 7 413,8 тыс. рублей, по неналоговым доходам 5 047,3 тыс. рублей.</w:t>
      </w:r>
    </w:p>
    <w:p w:rsidR="001F4EF3" w:rsidRPr="00F32FF2" w:rsidRDefault="001F4EF3" w:rsidP="001F4EF3">
      <w:pPr>
        <w:ind w:firstLine="720"/>
        <w:jc w:val="both"/>
        <w:rPr>
          <w:sz w:val="28"/>
          <w:szCs w:val="28"/>
        </w:rPr>
      </w:pPr>
      <w:r w:rsidRPr="00F32FF2">
        <w:rPr>
          <w:sz w:val="28"/>
          <w:szCs w:val="28"/>
        </w:rPr>
        <w:t xml:space="preserve">По сравнению с аналогичными данными на 01.01.2014г. общая сумма недоимки в городской бюджет возросла на 5 069,8 тыс. рублей (12 461,1 – 7 391,3) или на 68,59%. </w:t>
      </w:r>
    </w:p>
    <w:p w:rsidR="00C11827" w:rsidRPr="00F32FF2" w:rsidRDefault="001F4EF3" w:rsidP="00C22362">
      <w:pPr>
        <w:ind w:firstLine="540"/>
        <w:jc w:val="both"/>
        <w:rPr>
          <w:sz w:val="28"/>
          <w:szCs w:val="28"/>
        </w:rPr>
      </w:pPr>
      <w:r w:rsidRPr="00F32FF2">
        <w:rPr>
          <w:sz w:val="28"/>
          <w:szCs w:val="28"/>
        </w:rPr>
        <w:t xml:space="preserve">    </w:t>
      </w:r>
    </w:p>
    <w:p w:rsidR="00C11827" w:rsidRPr="00F32FF2" w:rsidRDefault="00C11827" w:rsidP="00C11827">
      <w:pPr>
        <w:jc w:val="center"/>
        <w:outlineLvl w:val="0"/>
        <w:rPr>
          <w:sz w:val="28"/>
          <w:szCs w:val="28"/>
          <w:u w:val="single"/>
        </w:rPr>
      </w:pPr>
      <w:r w:rsidRPr="00F32FF2">
        <w:rPr>
          <w:sz w:val="28"/>
          <w:szCs w:val="28"/>
          <w:u w:val="single"/>
        </w:rPr>
        <w:t>Расходы</w:t>
      </w:r>
    </w:p>
    <w:p w:rsidR="00C11827" w:rsidRPr="00F32FF2" w:rsidRDefault="00C11827" w:rsidP="00C11827">
      <w:pPr>
        <w:jc w:val="center"/>
        <w:rPr>
          <w:sz w:val="28"/>
          <w:szCs w:val="28"/>
          <w:u w:val="single"/>
        </w:rPr>
      </w:pPr>
    </w:p>
    <w:p w:rsidR="008927D9" w:rsidRPr="00F32FF2" w:rsidRDefault="00C11827" w:rsidP="008927D9">
      <w:pPr>
        <w:pStyle w:val="3"/>
        <w:rPr>
          <w:szCs w:val="28"/>
        </w:rPr>
      </w:pPr>
      <w:r w:rsidRPr="00F32FF2">
        <w:rPr>
          <w:szCs w:val="28"/>
        </w:rPr>
        <w:t xml:space="preserve">      </w:t>
      </w:r>
      <w:r w:rsidR="008927D9" w:rsidRPr="00F32FF2">
        <w:rPr>
          <w:b/>
          <w:szCs w:val="28"/>
        </w:rPr>
        <w:t>Расходы по бюджету</w:t>
      </w:r>
      <w:r w:rsidR="008927D9" w:rsidRPr="00F32FF2">
        <w:rPr>
          <w:szCs w:val="28"/>
        </w:rPr>
        <w:t xml:space="preserve"> города Сорочинска за   2014 год произведены в сумме </w:t>
      </w:r>
      <w:r w:rsidR="008927D9" w:rsidRPr="00F32FF2">
        <w:rPr>
          <w:b/>
          <w:szCs w:val="28"/>
        </w:rPr>
        <w:t>551 112 тыс. рублей</w:t>
      </w:r>
      <w:r w:rsidR="008927D9" w:rsidRPr="00F32FF2">
        <w:rPr>
          <w:szCs w:val="28"/>
        </w:rPr>
        <w:t>, финансированием обеспечено 89,50% предусмотренных на год расходов (615 785 тыс. рублей). По сравнению с соответствующим периодом прошлого года (523 661 тыс. рублей) расходы увеличились на 27 451 тыс. рублей.</w:t>
      </w:r>
    </w:p>
    <w:p w:rsidR="008927D9" w:rsidRPr="00F32FF2" w:rsidRDefault="008927D9" w:rsidP="008927D9">
      <w:pPr>
        <w:ind w:firstLine="705"/>
        <w:jc w:val="both"/>
        <w:rPr>
          <w:sz w:val="28"/>
          <w:szCs w:val="28"/>
        </w:rPr>
      </w:pPr>
      <w:r w:rsidRPr="00F32FF2">
        <w:rPr>
          <w:sz w:val="28"/>
          <w:szCs w:val="28"/>
        </w:rPr>
        <w:t>Наибольший удельный вес за анализируемый период составили расходы на финансирование социально-культурной сферы – 58,95% (324 870 тыс. рублей), как и предусматривалось бюджетом. В том числе расходы на финансирование:</w:t>
      </w:r>
    </w:p>
    <w:p w:rsidR="008927D9" w:rsidRPr="00F32FF2" w:rsidRDefault="008927D9" w:rsidP="008927D9">
      <w:pPr>
        <w:numPr>
          <w:ilvl w:val="0"/>
          <w:numId w:val="2"/>
        </w:numPr>
        <w:jc w:val="both"/>
        <w:rPr>
          <w:sz w:val="28"/>
          <w:szCs w:val="28"/>
        </w:rPr>
      </w:pPr>
      <w:r w:rsidRPr="00F32FF2">
        <w:rPr>
          <w:sz w:val="28"/>
          <w:szCs w:val="28"/>
        </w:rPr>
        <w:lastRenderedPageBreak/>
        <w:t>учреждений образования и мероприятий в области образования составили 280 790 тыс. рублей или 50,95% от общей суммы расходов;</w:t>
      </w:r>
    </w:p>
    <w:p w:rsidR="008927D9" w:rsidRPr="00F32FF2" w:rsidRDefault="008927D9" w:rsidP="008927D9">
      <w:pPr>
        <w:numPr>
          <w:ilvl w:val="0"/>
          <w:numId w:val="2"/>
        </w:numPr>
        <w:jc w:val="both"/>
        <w:rPr>
          <w:sz w:val="28"/>
          <w:szCs w:val="28"/>
        </w:rPr>
      </w:pPr>
      <w:r w:rsidRPr="00F32FF2">
        <w:rPr>
          <w:sz w:val="28"/>
          <w:szCs w:val="28"/>
        </w:rPr>
        <w:t>учреждений культуры, мероприятий в области культуры составили 20 732 тыс. рублей или 3,76%;</w:t>
      </w:r>
    </w:p>
    <w:p w:rsidR="008927D9" w:rsidRPr="00F32FF2" w:rsidRDefault="008927D9" w:rsidP="008927D9">
      <w:pPr>
        <w:numPr>
          <w:ilvl w:val="0"/>
          <w:numId w:val="2"/>
        </w:numPr>
        <w:jc w:val="both"/>
        <w:rPr>
          <w:sz w:val="28"/>
          <w:szCs w:val="28"/>
        </w:rPr>
      </w:pPr>
      <w:r w:rsidRPr="00F32FF2">
        <w:rPr>
          <w:sz w:val="28"/>
          <w:szCs w:val="28"/>
        </w:rPr>
        <w:t>учреждений здравоохранения и мероприятий в области здравоохранения – 100 тыс. рублей или 0,02%;</w:t>
      </w:r>
    </w:p>
    <w:p w:rsidR="008927D9" w:rsidRPr="00F32FF2" w:rsidRDefault="008927D9" w:rsidP="008927D9">
      <w:pPr>
        <w:numPr>
          <w:ilvl w:val="0"/>
          <w:numId w:val="2"/>
        </w:numPr>
        <w:jc w:val="both"/>
        <w:rPr>
          <w:sz w:val="28"/>
          <w:szCs w:val="28"/>
        </w:rPr>
      </w:pPr>
      <w:r w:rsidRPr="00F32FF2">
        <w:rPr>
          <w:sz w:val="28"/>
          <w:szCs w:val="28"/>
        </w:rPr>
        <w:t>учреждений социального обеспечения и мероприятий в области социальной политики – 22 413 тыс. рублей или 4,07%,</w:t>
      </w:r>
    </w:p>
    <w:p w:rsidR="008927D9" w:rsidRPr="00F32FF2" w:rsidRDefault="008927D9" w:rsidP="008927D9">
      <w:pPr>
        <w:numPr>
          <w:ilvl w:val="0"/>
          <w:numId w:val="2"/>
        </w:numPr>
        <w:jc w:val="both"/>
        <w:rPr>
          <w:sz w:val="28"/>
          <w:szCs w:val="28"/>
        </w:rPr>
      </w:pPr>
      <w:r w:rsidRPr="00F32FF2">
        <w:rPr>
          <w:sz w:val="28"/>
          <w:szCs w:val="28"/>
        </w:rPr>
        <w:t>мероприятий по физической культуре и спорту – 835 тыс. рублей или 0,15%.</w:t>
      </w:r>
    </w:p>
    <w:p w:rsidR="008927D9" w:rsidRPr="00F32FF2" w:rsidRDefault="008927D9" w:rsidP="008927D9">
      <w:pPr>
        <w:ind w:firstLine="708"/>
        <w:jc w:val="both"/>
        <w:rPr>
          <w:sz w:val="28"/>
          <w:szCs w:val="28"/>
        </w:rPr>
      </w:pPr>
      <w:r w:rsidRPr="00F32FF2">
        <w:rPr>
          <w:sz w:val="28"/>
          <w:szCs w:val="28"/>
        </w:rPr>
        <w:t>По сравнению с данными за 2013 год расходы на социально-культурную сферу уменьшились на 58 307 тыс. рублей (324 870 – 383 177), удельный вес данных расходов уменьшился на 14,22 пункта (58,95 – 73,17).</w:t>
      </w:r>
    </w:p>
    <w:p w:rsidR="008927D9" w:rsidRPr="00F32FF2" w:rsidRDefault="008927D9" w:rsidP="008927D9">
      <w:pPr>
        <w:pStyle w:val="3"/>
        <w:rPr>
          <w:szCs w:val="28"/>
        </w:rPr>
      </w:pPr>
      <w:r w:rsidRPr="00F32FF2">
        <w:rPr>
          <w:szCs w:val="28"/>
        </w:rPr>
        <w:t>Доля расходов на жилищно-коммунальное хозяйство – 27,97% или 154 153 тыс. рублей, доля расходов на общегосударственные вопросы – 7,45% или 41 074 тыс. рублей, на национальную безопасность и правоохранительную деятельность – 0,33% или 1 807 тыс. рублей, на национальную экономику – 5,30% или 29 182 тыс. рублей, на обслуживание муниципального долга – 0,005% или 27 тыс. рублей.</w:t>
      </w:r>
    </w:p>
    <w:p w:rsidR="008927D9" w:rsidRPr="00F32FF2" w:rsidRDefault="008927D9" w:rsidP="00116858">
      <w:pPr>
        <w:jc w:val="both"/>
        <w:rPr>
          <w:sz w:val="28"/>
          <w:szCs w:val="28"/>
        </w:rPr>
      </w:pPr>
      <w:r w:rsidRPr="00F32FF2">
        <w:rPr>
          <w:sz w:val="28"/>
          <w:szCs w:val="28"/>
        </w:rPr>
        <w:t xml:space="preserve">              Бюджет </w:t>
      </w:r>
      <w:r w:rsidRPr="00F32FF2">
        <w:rPr>
          <w:b/>
          <w:sz w:val="28"/>
          <w:szCs w:val="28"/>
        </w:rPr>
        <w:t>на 2014 год был сформирован по программному принципу</w:t>
      </w:r>
      <w:r w:rsidRPr="00F32FF2">
        <w:rPr>
          <w:sz w:val="28"/>
          <w:szCs w:val="28"/>
        </w:rPr>
        <w:t xml:space="preserve"> на основе муниципальных программ. При запланированном на 2014 год объеме финансирования муниципальных программ города Сорочинска в размере 529 308 тыс. рублей фактически профинансировано 466 324 тыс. рублей или на 88,10% от суммы годового плана. Объем финансирования ниже 90% сложился по 6 из 14 муниципальных программ города Сорочинска</w:t>
      </w:r>
      <w:r w:rsidR="00116858">
        <w:rPr>
          <w:sz w:val="28"/>
          <w:szCs w:val="28"/>
        </w:rPr>
        <w:t>.</w:t>
      </w:r>
    </w:p>
    <w:p w:rsidR="008927D9" w:rsidRPr="00F32FF2" w:rsidRDefault="008927D9" w:rsidP="008927D9">
      <w:pPr>
        <w:ind w:firstLine="720"/>
        <w:jc w:val="both"/>
        <w:rPr>
          <w:sz w:val="28"/>
          <w:szCs w:val="28"/>
        </w:rPr>
      </w:pPr>
      <w:r w:rsidRPr="00F32FF2">
        <w:rPr>
          <w:sz w:val="28"/>
          <w:szCs w:val="28"/>
        </w:rPr>
        <w:t>Финансирование отраслей и статей расходов городского бюджета осуществлялось в меру финансовых возможностей и целесообразности расходов, заработная плата работникам бюджетной сферы выплачена полностью. Расходы на оплату труда с отчислениями во внебюджетные фонды (статьи 211,213) составили 251 464 тыс. рублей или 45,63% всех расходов городского бюджета. На оплату коммунальных услуг (статья 223) было перечислено 25 594 тыс. рублей или 4,64% от расходов, произведённых за 2014 год. На увеличение стоимости основных средств (статья 310) перечислено 131 290 тыс. рублей или 23,82%. На работы, услуги по содержанию имущества (статья 225) перечислено 58 734 тыс. рублей или 10,66% от общей суммы расходов.</w:t>
      </w:r>
    </w:p>
    <w:p w:rsidR="008927D9" w:rsidRPr="00F32FF2" w:rsidRDefault="008927D9" w:rsidP="008927D9">
      <w:pPr>
        <w:jc w:val="both"/>
        <w:rPr>
          <w:sz w:val="28"/>
          <w:szCs w:val="28"/>
        </w:rPr>
      </w:pPr>
      <w:r w:rsidRPr="00F32FF2">
        <w:rPr>
          <w:sz w:val="28"/>
          <w:szCs w:val="28"/>
        </w:rPr>
        <w:t xml:space="preserve">           Профицит бюджета по состоянию на 01.01.2015 года составил 16 553 тыс. рублей.</w:t>
      </w:r>
    </w:p>
    <w:p w:rsidR="008927D9" w:rsidRPr="00F32FF2" w:rsidRDefault="008927D9" w:rsidP="008927D9">
      <w:pPr>
        <w:ind w:firstLine="705"/>
        <w:jc w:val="both"/>
        <w:rPr>
          <w:sz w:val="28"/>
          <w:szCs w:val="28"/>
        </w:rPr>
      </w:pPr>
      <w:r w:rsidRPr="00F32FF2">
        <w:rPr>
          <w:sz w:val="28"/>
          <w:szCs w:val="28"/>
        </w:rPr>
        <w:t>Остатки средств на 01.01.2015г. составили 41 806 тыс. рублей, в том числе остатки целевых средств – 37 836,6 тыс. рублей.</w:t>
      </w:r>
    </w:p>
    <w:p w:rsidR="008927D9" w:rsidRPr="00F32FF2" w:rsidRDefault="008927D9" w:rsidP="008927D9">
      <w:pPr>
        <w:ind w:firstLine="705"/>
        <w:jc w:val="both"/>
        <w:rPr>
          <w:sz w:val="28"/>
          <w:szCs w:val="28"/>
        </w:rPr>
      </w:pPr>
      <w:r w:rsidRPr="00F32FF2">
        <w:rPr>
          <w:sz w:val="28"/>
          <w:szCs w:val="28"/>
        </w:rPr>
        <w:t>Муниципальный долг на 01.01.2015 года отсутствует, снижение по сравнению с началом года составило 1 042 тыс. рублей.</w:t>
      </w:r>
    </w:p>
    <w:p w:rsidR="008927D9" w:rsidRPr="00F32FF2" w:rsidRDefault="008927D9" w:rsidP="008927D9">
      <w:pPr>
        <w:jc w:val="both"/>
        <w:rPr>
          <w:sz w:val="28"/>
          <w:szCs w:val="28"/>
        </w:rPr>
      </w:pPr>
      <w:r w:rsidRPr="00F32FF2">
        <w:rPr>
          <w:sz w:val="28"/>
          <w:szCs w:val="28"/>
        </w:rPr>
        <w:t xml:space="preserve">           На реализацию совместных с областным и федеральным бюджетами мероприятий за счет средств бюджета города Сорочинска в 2014 году было перечислено 15 750,4 тыс. рублей.</w:t>
      </w:r>
    </w:p>
    <w:p w:rsidR="00C11827" w:rsidRPr="00F32FF2" w:rsidRDefault="00F81572" w:rsidP="00C11827">
      <w:pPr>
        <w:jc w:val="both"/>
        <w:rPr>
          <w:sz w:val="28"/>
          <w:szCs w:val="28"/>
        </w:rPr>
      </w:pPr>
      <w:r w:rsidRPr="00F32FF2">
        <w:rPr>
          <w:sz w:val="28"/>
          <w:szCs w:val="28"/>
        </w:rPr>
        <w:lastRenderedPageBreak/>
        <w:t xml:space="preserve">      </w:t>
      </w:r>
      <w:r w:rsidR="006559EA">
        <w:rPr>
          <w:sz w:val="28"/>
          <w:szCs w:val="28"/>
        </w:rPr>
        <w:t xml:space="preserve">    </w:t>
      </w:r>
      <w:r w:rsidRPr="00F32FF2">
        <w:rPr>
          <w:sz w:val="28"/>
          <w:szCs w:val="28"/>
        </w:rPr>
        <w:t>В течении года</w:t>
      </w:r>
      <w:r w:rsidR="00C11827" w:rsidRPr="00F32FF2">
        <w:rPr>
          <w:sz w:val="28"/>
          <w:szCs w:val="28"/>
        </w:rPr>
        <w:t xml:space="preserve"> итоги исполнения бюджета анализировались ежемесячно как доходы</w:t>
      </w:r>
      <w:r w:rsidR="00BB2C21" w:rsidRPr="00F32FF2">
        <w:rPr>
          <w:sz w:val="28"/>
          <w:szCs w:val="28"/>
        </w:rPr>
        <w:t xml:space="preserve">, </w:t>
      </w:r>
      <w:r w:rsidR="00C11827" w:rsidRPr="00F32FF2">
        <w:rPr>
          <w:sz w:val="28"/>
          <w:szCs w:val="28"/>
        </w:rPr>
        <w:t>так и расходы. Финансовые обязательства на выполнение муниципального задания перечислены в полном объеме.</w:t>
      </w:r>
    </w:p>
    <w:p w:rsidR="00C11827" w:rsidRPr="00F32FF2" w:rsidRDefault="00C11827" w:rsidP="00C11827">
      <w:pPr>
        <w:jc w:val="both"/>
        <w:rPr>
          <w:sz w:val="28"/>
          <w:szCs w:val="28"/>
        </w:rPr>
      </w:pPr>
      <w:r w:rsidRPr="00F32FF2">
        <w:rPr>
          <w:sz w:val="28"/>
          <w:szCs w:val="28"/>
        </w:rPr>
        <w:t xml:space="preserve">      </w:t>
      </w:r>
      <w:r w:rsidR="006559EA">
        <w:rPr>
          <w:sz w:val="28"/>
          <w:szCs w:val="28"/>
        </w:rPr>
        <w:t xml:space="preserve">  </w:t>
      </w:r>
      <w:r w:rsidRPr="00F32FF2">
        <w:rPr>
          <w:sz w:val="28"/>
          <w:szCs w:val="28"/>
        </w:rPr>
        <w:t xml:space="preserve">Большое внимание уделяется вопросам обеспечения открытости городского бюджета. На официальном сайте финансового отдела размещается актуальная информация о бюджетном процессе города, а также об </w:t>
      </w:r>
      <w:r w:rsidR="00722DF5" w:rsidRPr="00F32FF2">
        <w:rPr>
          <w:sz w:val="28"/>
          <w:szCs w:val="28"/>
        </w:rPr>
        <w:t xml:space="preserve">основных параметрах бюджета в том </w:t>
      </w:r>
      <w:r w:rsidRPr="00F32FF2">
        <w:rPr>
          <w:sz w:val="28"/>
          <w:szCs w:val="28"/>
        </w:rPr>
        <w:t>ч</w:t>
      </w:r>
      <w:r w:rsidR="00722DF5" w:rsidRPr="00F32FF2">
        <w:rPr>
          <w:sz w:val="28"/>
          <w:szCs w:val="28"/>
        </w:rPr>
        <w:t>исле</w:t>
      </w:r>
      <w:r w:rsidR="00F32FF2">
        <w:rPr>
          <w:sz w:val="28"/>
          <w:szCs w:val="28"/>
        </w:rPr>
        <w:t xml:space="preserve"> по </w:t>
      </w:r>
      <w:r w:rsidRPr="00F32FF2">
        <w:rPr>
          <w:sz w:val="28"/>
          <w:szCs w:val="28"/>
        </w:rPr>
        <w:t>расходам социально-культурной сферы и ЖКХ, муници</w:t>
      </w:r>
      <w:r w:rsidR="00722DF5" w:rsidRPr="00F32FF2">
        <w:rPr>
          <w:sz w:val="28"/>
          <w:szCs w:val="28"/>
        </w:rPr>
        <w:t xml:space="preserve">пальным программам, межбюджетным трансфертам, долговым </w:t>
      </w:r>
      <w:bookmarkStart w:id="0" w:name="_GoBack"/>
      <w:bookmarkEnd w:id="0"/>
      <w:r w:rsidR="00722DF5" w:rsidRPr="00F32FF2">
        <w:rPr>
          <w:sz w:val="28"/>
          <w:szCs w:val="28"/>
        </w:rPr>
        <w:t>обязательствам</w:t>
      </w:r>
      <w:r w:rsidRPr="00F32FF2">
        <w:rPr>
          <w:sz w:val="28"/>
          <w:szCs w:val="28"/>
        </w:rPr>
        <w:t xml:space="preserve"> и ходе их исполнения. На сайте финансового отдела также размещен раздел «Бюджет для граждан» его цель в простой и доступной форме показать обществу основные направления работы администрации муниципального образования на предстоящий бюджетный год и приоритеты направления бюджетной политики.</w:t>
      </w:r>
    </w:p>
    <w:p w:rsidR="00C11827" w:rsidRDefault="00C11827" w:rsidP="00C1182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32FF2">
        <w:rPr>
          <w:sz w:val="28"/>
          <w:szCs w:val="28"/>
        </w:rPr>
        <w:t>Кроме</w:t>
      </w:r>
      <w:r w:rsidR="008B7F59">
        <w:rPr>
          <w:sz w:val="28"/>
          <w:szCs w:val="28"/>
        </w:rPr>
        <w:t xml:space="preserve"> </w:t>
      </w:r>
      <w:r w:rsidRPr="00F32FF2">
        <w:rPr>
          <w:sz w:val="28"/>
          <w:szCs w:val="28"/>
        </w:rPr>
        <w:t>того</w:t>
      </w:r>
      <w:r w:rsidR="008B7F59">
        <w:rPr>
          <w:sz w:val="28"/>
          <w:szCs w:val="28"/>
        </w:rPr>
        <w:t>,</w:t>
      </w:r>
      <w:r w:rsidRPr="00F32FF2">
        <w:rPr>
          <w:sz w:val="28"/>
          <w:szCs w:val="28"/>
        </w:rPr>
        <w:t xml:space="preserve"> выступили:</w:t>
      </w:r>
    </w:p>
    <w:p w:rsidR="008B7F59" w:rsidRDefault="00343E7C" w:rsidP="008B7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="008B7F59" w:rsidRPr="006559EA">
        <w:rPr>
          <w:sz w:val="28"/>
          <w:szCs w:val="28"/>
          <w:u w:val="single"/>
        </w:rPr>
        <w:t>Зенин</w:t>
      </w:r>
      <w:proofErr w:type="spellEnd"/>
      <w:r w:rsidR="008B7F59" w:rsidRPr="006559EA">
        <w:rPr>
          <w:sz w:val="28"/>
          <w:szCs w:val="28"/>
          <w:u w:val="single"/>
        </w:rPr>
        <w:t xml:space="preserve"> С.Н</w:t>
      </w:r>
      <w:r w:rsidR="008B7F59">
        <w:rPr>
          <w:sz w:val="28"/>
          <w:szCs w:val="28"/>
        </w:rPr>
        <w:t>.</w:t>
      </w:r>
      <w:r>
        <w:rPr>
          <w:sz w:val="28"/>
          <w:szCs w:val="28"/>
        </w:rPr>
        <w:t>: вопрос</w:t>
      </w:r>
      <w:r w:rsidR="008B7F59">
        <w:rPr>
          <w:sz w:val="28"/>
          <w:szCs w:val="28"/>
        </w:rPr>
        <w:t xml:space="preserve">: почему возник профицит бюджета? </w:t>
      </w:r>
    </w:p>
    <w:p w:rsidR="008B7F59" w:rsidRPr="008B7F59" w:rsidRDefault="00343E7C" w:rsidP="008B7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B7F59">
        <w:rPr>
          <w:sz w:val="28"/>
          <w:szCs w:val="28"/>
        </w:rPr>
        <w:t>Ответ /</w:t>
      </w:r>
      <w:proofErr w:type="spellStart"/>
      <w:r w:rsidR="008B7F59">
        <w:rPr>
          <w:sz w:val="28"/>
          <w:szCs w:val="28"/>
        </w:rPr>
        <w:t>Такмакова</w:t>
      </w:r>
      <w:proofErr w:type="spellEnd"/>
      <w:r w:rsidR="008B7F59">
        <w:rPr>
          <w:sz w:val="28"/>
          <w:szCs w:val="28"/>
        </w:rPr>
        <w:t xml:space="preserve"> Т.П./: Профицит бюджета возник в результате того, что не были выполнены работы по ранее заключенным договорам по причине поэтапной оплаты,</w:t>
      </w:r>
      <w:r w:rsidR="008B7F59" w:rsidRPr="008B7F59">
        <w:rPr>
          <w:color w:val="000000"/>
          <w:sz w:val="26"/>
          <w:szCs w:val="26"/>
        </w:rPr>
        <w:t xml:space="preserve"> </w:t>
      </w:r>
      <w:r w:rsidR="008B7F59" w:rsidRPr="00A85C83">
        <w:rPr>
          <w:color w:val="000000"/>
          <w:sz w:val="28"/>
          <w:szCs w:val="28"/>
        </w:rPr>
        <w:t>а также по причине</w:t>
      </w:r>
      <w:r w:rsidR="008B7F59">
        <w:rPr>
          <w:color w:val="000000"/>
          <w:sz w:val="26"/>
          <w:szCs w:val="26"/>
        </w:rPr>
        <w:t xml:space="preserve"> </w:t>
      </w:r>
      <w:r w:rsidR="008B7F59">
        <w:rPr>
          <w:color w:val="000000"/>
          <w:sz w:val="28"/>
          <w:szCs w:val="28"/>
        </w:rPr>
        <w:t>длительности</w:t>
      </w:r>
      <w:r w:rsidR="008B7F59" w:rsidRPr="008B7F59">
        <w:rPr>
          <w:color w:val="000000"/>
          <w:sz w:val="28"/>
          <w:szCs w:val="28"/>
        </w:rPr>
        <w:t xml:space="preserve"> проведения конкурсных процедур на долевое участие в строительстве квартир для переселения из ветхого, аварийного жилья</w:t>
      </w:r>
      <w:r w:rsidR="008B7F59">
        <w:rPr>
          <w:color w:val="000000"/>
          <w:sz w:val="28"/>
          <w:szCs w:val="28"/>
        </w:rPr>
        <w:t>.</w:t>
      </w:r>
    </w:p>
    <w:p w:rsidR="008B7F59" w:rsidRPr="00343E7C" w:rsidRDefault="00343E7C" w:rsidP="00C1182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559EA">
        <w:rPr>
          <w:sz w:val="28"/>
          <w:szCs w:val="28"/>
          <w:u w:val="single"/>
        </w:rPr>
        <w:t>Павлова М.А.</w:t>
      </w:r>
      <w:r w:rsidRPr="00343E7C">
        <w:rPr>
          <w:sz w:val="28"/>
          <w:szCs w:val="28"/>
        </w:rPr>
        <w:t>: расходы на благоустройство, конечно желательно расходы направлять в большем объеме, но на это нет средств </w:t>
      </w:r>
      <w:r>
        <w:rPr>
          <w:sz w:val="28"/>
          <w:szCs w:val="28"/>
        </w:rPr>
        <w:t>городского</w:t>
      </w:r>
      <w:r w:rsidRPr="00343E7C">
        <w:rPr>
          <w:sz w:val="28"/>
          <w:szCs w:val="28"/>
        </w:rPr>
        <w:t xml:space="preserve"> бюджета. Замечаний по исполнению бюджета за 2014 год у меня нет. </w:t>
      </w:r>
    </w:p>
    <w:p w:rsidR="00C11827" w:rsidRPr="00F32FF2" w:rsidRDefault="00C11827" w:rsidP="00C1182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32FF2">
        <w:rPr>
          <w:sz w:val="28"/>
          <w:szCs w:val="28"/>
        </w:rPr>
        <w:t>Мелентьева Татьяна Петровна – глава администрации города:</w:t>
      </w:r>
    </w:p>
    <w:p w:rsidR="00EC1FAC" w:rsidRPr="00EC1FAC" w:rsidRDefault="00C11827" w:rsidP="00EC1FA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32FF2">
        <w:rPr>
          <w:sz w:val="28"/>
          <w:szCs w:val="28"/>
        </w:rPr>
        <w:t>Бюджет города 201</w:t>
      </w:r>
      <w:r w:rsidR="00722DF5" w:rsidRPr="00F32FF2">
        <w:rPr>
          <w:sz w:val="28"/>
          <w:szCs w:val="28"/>
        </w:rPr>
        <w:t>4</w:t>
      </w:r>
      <w:r w:rsidRPr="00F32FF2">
        <w:rPr>
          <w:sz w:val="28"/>
          <w:szCs w:val="28"/>
        </w:rPr>
        <w:t xml:space="preserve"> года был весьма напряженный,</w:t>
      </w:r>
      <w:r w:rsidR="00EC1FAC">
        <w:rPr>
          <w:sz w:val="28"/>
          <w:szCs w:val="28"/>
        </w:rPr>
        <w:t xml:space="preserve"> однако,</w:t>
      </w:r>
      <w:r w:rsidRPr="00F32FF2">
        <w:rPr>
          <w:sz w:val="28"/>
          <w:szCs w:val="28"/>
        </w:rPr>
        <w:t xml:space="preserve"> </w:t>
      </w:r>
      <w:r w:rsidR="00EC1FAC" w:rsidRPr="00EC1FAC">
        <w:rPr>
          <w:sz w:val="28"/>
          <w:szCs w:val="28"/>
        </w:rPr>
        <w:t>успешно отработан и основные задачи выполнены.</w:t>
      </w:r>
    </w:p>
    <w:p w:rsidR="00C11827" w:rsidRDefault="00B0071F" w:rsidP="00EC1FAC">
      <w:pPr>
        <w:pStyle w:val="a3"/>
        <w:spacing w:before="0" w:beforeAutospacing="0" w:after="0" w:afterAutospacing="0"/>
        <w:ind w:firstLine="720"/>
        <w:jc w:val="both"/>
        <w:rPr>
          <w:rStyle w:val="a4"/>
          <w:b w:val="0"/>
          <w:sz w:val="28"/>
          <w:szCs w:val="28"/>
        </w:rPr>
      </w:pPr>
      <w:r w:rsidRPr="00B0071F">
        <w:rPr>
          <w:sz w:val="28"/>
          <w:szCs w:val="28"/>
        </w:rPr>
        <w:t xml:space="preserve"> Предложений и замечаний по проекту решения </w:t>
      </w:r>
      <w:r w:rsidRPr="00B0071F">
        <w:rPr>
          <w:rStyle w:val="a4"/>
          <w:b w:val="0"/>
          <w:sz w:val="28"/>
          <w:szCs w:val="28"/>
        </w:rPr>
        <w:t>«Об утверждении отчета об исполнении бюджета города Сорочинска за 2014 год»</w:t>
      </w:r>
      <w:r>
        <w:rPr>
          <w:sz w:val="28"/>
          <w:szCs w:val="28"/>
        </w:rPr>
        <w:t xml:space="preserve"> не поступило, пр</w:t>
      </w:r>
      <w:r w:rsidR="00C11827" w:rsidRPr="00F32FF2">
        <w:rPr>
          <w:sz w:val="28"/>
          <w:szCs w:val="28"/>
        </w:rPr>
        <w:t>едлагаю одобрит</w:t>
      </w:r>
      <w:r>
        <w:rPr>
          <w:sz w:val="28"/>
          <w:szCs w:val="28"/>
        </w:rPr>
        <w:t>ь представленный проект решения</w:t>
      </w:r>
      <w:r w:rsidR="00C11827" w:rsidRPr="00F32FF2">
        <w:rPr>
          <w:rStyle w:val="a4"/>
          <w:b w:val="0"/>
          <w:sz w:val="28"/>
          <w:szCs w:val="28"/>
        </w:rPr>
        <w:t>.</w:t>
      </w:r>
    </w:p>
    <w:p w:rsidR="00990667" w:rsidRPr="00990667" w:rsidRDefault="00990667" w:rsidP="00EC1FAC">
      <w:pPr>
        <w:jc w:val="both"/>
        <w:rPr>
          <w:sz w:val="28"/>
          <w:szCs w:val="28"/>
        </w:rPr>
      </w:pPr>
      <w:r w:rsidRPr="00990667">
        <w:rPr>
          <w:sz w:val="28"/>
          <w:szCs w:val="28"/>
        </w:rPr>
        <w:t xml:space="preserve">        </w:t>
      </w:r>
      <w:r w:rsidR="008B7F59">
        <w:rPr>
          <w:sz w:val="28"/>
          <w:szCs w:val="28"/>
        </w:rPr>
        <w:t xml:space="preserve">  </w:t>
      </w:r>
      <w:r w:rsidRPr="00990667">
        <w:rPr>
          <w:sz w:val="28"/>
          <w:szCs w:val="28"/>
        </w:rPr>
        <w:t>Протокол проведенных публичных слушаний будет размещен на официальном Интернет-сайте администрации города Сорочинска Оренбургской области.</w:t>
      </w:r>
    </w:p>
    <w:p w:rsidR="00990667" w:rsidRPr="00F32FF2" w:rsidRDefault="00990667" w:rsidP="00B0071F">
      <w:pPr>
        <w:jc w:val="both"/>
        <w:rPr>
          <w:b/>
          <w:sz w:val="28"/>
          <w:szCs w:val="28"/>
        </w:rPr>
      </w:pPr>
    </w:p>
    <w:p w:rsidR="00C11827" w:rsidRPr="00F32FF2" w:rsidRDefault="00C11827" w:rsidP="00C11827">
      <w:pPr>
        <w:pStyle w:val="a3"/>
        <w:spacing w:before="0" w:beforeAutospacing="0" w:after="0" w:afterAutospacing="0"/>
        <w:ind w:firstLine="720"/>
        <w:jc w:val="both"/>
        <w:outlineLvl w:val="0"/>
        <w:rPr>
          <w:sz w:val="28"/>
          <w:szCs w:val="28"/>
        </w:rPr>
      </w:pPr>
      <w:r w:rsidRPr="00F32FF2">
        <w:rPr>
          <w:sz w:val="28"/>
          <w:szCs w:val="28"/>
        </w:rPr>
        <w:t>Р Е Ш Е Н И Е:</w:t>
      </w:r>
    </w:p>
    <w:p w:rsidR="00C11827" w:rsidRPr="00F32FF2" w:rsidRDefault="00C11827" w:rsidP="00C1182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32FF2">
        <w:rPr>
          <w:sz w:val="28"/>
          <w:szCs w:val="28"/>
        </w:rPr>
        <w:t xml:space="preserve">1. Поддержать проект решения городского Совета </w:t>
      </w:r>
      <w:r w:rsidRPr="00F32FF2">
        <w:rPr>
          <w:rStyle w:val="a4"/>
          <w:b w:val="0"/>
          <w:sz w:val="28"/>
          <w:szCs w:val="28"/>
        </w:rPr>
        <w:t>«Об</w:t>
      </w:r>
      <w:r w:rsidR="00722DF5" w:rsidRPr="00F32FF2">
        <w:rPr>
          <w:rStyle w:val="a4"/>
          <w:b w:val="0"/>
          <w:sz w:val="28"/>
          <w:szCs w:val="28"/>
        </w:rPr>
        <w:t xml:space="preserve"> утверждении отчета об</w:t>
      </w:r>
      <w:r w:rsidRPr="00F32FF2">
        <w:rPr>
          <w:rStyle w:val="a4"/>
          <w:b w:val="0"/>
          <w:sz w:val="28"/>
          <w:szCs w:val="28"/>
        </w:rPr>
        <w:t xml:space="preserve"> исполнении бюджета города Сорочинска за 201</w:t>
      </w:r>
      <w:r w:rsidR="00722DF5" w:rsidRPr="00F32FF2">
        <w:rPr>
          <w:rStyle w:val="a4"/>
          <w:b w:val="0"/>
          <w:sz w:val="28"/>
          <w:szCs w:val="28"/>
        </w:rPr>
        <w:t>4</w:t>
      </w:r>
      <w:r w:rsidRPr="00F32FF2">
        <w:rPr>
          <w:rStyle w:val="a4"/>
          <w:b w:val="0"/>
          <w:sz w:val="28"/>
          <w:szCs w:val="28"/>
        </w:rPr>
        <w:t xml:space="preserve"> год».</w:t>
      </w:r>
    </w:p>
    <w:p w:rsidR="00C11827" w:rsidRPr="00F32FF2" w:rsidRDefault="00C11827" w:rsidP="00C11827">
      <w:pPr>
        <w:pStyle w:val="a3"/>
        <w:spacing w:before="0" w:beforeAutospacing="0" w:after="0" w:afterAutospacing="0"/>
        <w:ind w:firstLine="720"/>
        <w:jc w:val="both"/>
        <w:rPr>
          <w:rStyle w:val="a4"/>
          <w:b w:val="0"/>
          <w:sz w:val="28"/>
          <w:szCs w:val="28"/>
        </w:rPr>
      </w:pPr>
      <w:r w:rsidRPr="00F32FF2">
        <w:rPr>
          <w:sz w:val="28"/>
          <w:szCs w:val="28"/>
        </w:rPr>
        <w:t xml:space="preserve">2. Направить проект решения городского Совета </w:t>
      </w:r>
      <w:r w:rsidRPr="00F32FF2">
        <w:rPr>
          <w:rStyle w:val="a4"/>
          <w:b w:val="0"/>
          <w:sz w:val="28"/>
          <w:szCs w:val="28"/>
        </w:rPr>
        <w:t xml:space="preserve">«Об </w:t>
      </w:r>
      <w:r w:rsidR="00722DF5" w:rsidRPr="00F32FF2">
        <w:rPr>
          <w:rStyle w:val="a4"/>
          <w:b w:val="0"/>
          <w:sz w:val="28"/>
          <w:szCs w:val="28"/>
        </w:rPr>
        <w:t xml:space="preserve">утверждении отчета об </w:t>
      </w:r>
      <w:r w:rsidRPr="00F32FF2">
        <w:rPr>
          <w:rStyle w:val="a4"/>
          <w:b w:val="0"/>
          <w:sz w:val="28"/>
          <w:szCs w:val="28"/>
        </w:rPr>
        <w:t>исполнении бюджета города Сорочинска за 201</w:t>
      </w:r>
      <w:r w:rsidR="00722DF5" w:rsidRPr="00F32FF2">
        <w:rPr>
          <w:rStyle w:val="a4"/>
          <w:b w:val="0"/>
          <w:sz w:val="28"/>
          <w:szCs w:val="28"/>
        </w:rPr>
        <w:t>4</w:t>
      </w:r>
      <w:r w:rsidRPr="00F32FF2">
        <w:rPr>
          <w:rStyle w:val="a4"/>
          <w:b w:val="0"/>
          <w:sz w:val="28"/>
          <w:szCs w:val="28"/>
        </w:rPr>
        <w:t xml:space="preserve"> год» на рассмотрение в городской Совет.</w:t>
      </w:r>
    </w:p>
    <w:p w:rsidR="00C11827" w:rsidRPr="00F32FF2" w:rsidRDefault="00C11827" w:rsidP="00C11827">
      <w:pPr>
        <w:ind w:firstLine="720"/>
        <w:jc w:val="both"/>
        <w:rPr>
          <w:sz w:val="28"/>
          <w:szCs w:val="28"/>
        </w:rPr>
      </w:pPr>
    </w:p>
    <w:p w:rsidR="00990667" w:rsidRPr="00990667" w:rsidRDefault="006559EA" w:rsidP="0099066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90667" w:rsidRPr="00990667">
        <w:rPr>
          <w:sz w:val="28"/>
          <w:szCs w:val="28"/>
        </w:rPr>
        <w:t>Публичные слушания признаны состоявшимися.</w:t>
      </w:r>
    </w:p>
    <w:p w:rsidR="00990667" w:rsidRPr="00990667" w:rsidRDefault="00990667" w:rsidP="00990667">
      <w:pPr>
        <w:jc w:val="both"/>
        <w:rPr>
          <w:rStyle w:val="a4"/>
          <w:b w:val="0"/>
          <w:sz w:val="28"/>
          <w:szCs w:val="28"/>
        </w:rPr>
      </w:pPr>
    </w:p>
    <w:p w:rsidR="00C11827" w:rsidRDefault="006559EA" w:rsidP="00C1182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85C83">
        <w:rPr>
          <w:sz w:val="28"/>
          <w:szCs w:val="28"/>
        </w:rPr>
        <w:t xml:space="preserve">Председатель публичных </w:t>
      </w:r>
      <w:proofErr w:type="gramStart"/>
      <w:r w:rsidR="00C11827" w:rsidRPr="00F32FF2">
        <w:rPr>
          <w:sz w:val="28"/>
          <w:szCs w:val="28"/>
        </w:rPr>
        <w:t xml:space="preserve">слушаний:   </w:t>
      </w:r>
      <w:proofErr w:type="gramEnd"/>
      <w:r w:rsidR="00C11827" w:rsidRPr="00F32FF2">
        <w:rPr>
          <w:sz w:val="28"/>
          <w:szCs w:val="28"/>
        </w:rPr>
        <w:t xml:space="preserve">  </w:t>
      </w:r>
      <w:r w:rsidR="00A85C83" w:rsidRPr="00A85C83">
        <w:rPr>
          <w:sz w:val="28"/>
          <w:szCs w:val="28"/>
        </w:rPr>
        <w:t xml:space="preserve"> </w:t>
      </w:r>
      <w:r w:rsidR="00C11827" w:rsidRPr="00F32FF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C11827" w:rsidRPr="00F32FF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C11827" w:rsidRPr="00F32FF2">
        <w:rPr>
          <w:sz w:val="28"/>
          <w:szCs w:val="28"/>
        </w:rPr>
        <w:t xml:space="preserve">        </w:t>
      </w:r>
      <w:proofErr w:type="spellStart"/>
      <w:r w:rsidR="00C11827" w:rsidRPr="00F32FF2">
        <w:rPr>
          <w:sz w:val="28"/>
          <w:szCs w:val="28"/>
        </w:rPr>
        <w:t>Т.П.Мелентьева</w:t>
      </w:r>
      <w:proofErr w:type="spellEnd"/>
    </w:p>
    <w:p w:rsidR="00116858" w:rsidRPr="00F32FF2" w:rsidRDefault="00116858" w:rsidP="00C11827">
      <w:pPr>
        <w:jc w:val="both"/>
        <w:outlineLvl w:val="0"/>
        <w:rPr>
          <w:sz w:val="28"/>
          <w:szCs w:val="28"/>
        </w:rPr>
      </w:pPr>
    </w:p>
    <w:p w:rsidR="002A735C" w:rsidRPr="00F32FF2" w:rsidRDefault="006559EA" w:rsidP="00116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C11827" w:rsidRPr="00F32FF2">
        <w:rPr>
          <w:sz w:val="28"/>
          <w:szCs w:val="28"/>
        </w:rPr>
        <w:t xml:space="preserve">Секретарь:   </w:t>
      </w:r>
      <w:proofErr w:type="gramEnd"/>
      <w:r w:rsidR="00C11827" w:rsidRPr="00F32FF2">
        <w:rPr>
          <w:sz w:val="28"/>
          <w:szCs w:val="28"/>
        </w:rPr>
        <w:t xml:space="preserve">                              </w:t>
      </w:r>
      <w:r w:rsidR="00A85C83">
        <w:rPr>
          <w:sz w:val="28"/>
          <w:szCs w:val="28"/>
          <w:lang w:val="en-US"/>
        </w:rPr>
        <w:t xml:space="preserve"> </w:t>
      </w:r>
      <w:r w:rsidR="00C11827" w:rsidRPr="00F32FF2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</w:t>
      </w:r>
      <w:r w:rsidR="00C11827" w:rsidRPr="00F32FF2">
        <w:rPr>
          <w:sz w:val="28"/>
          <w:szCs w:val="28"/>
        </w:rPr>
        <w:t xml:space="preserve">   </w:t>
      </w:r>
      <w:proofErr w:type="spellStart"/>
      <w:r w:rsidR="00722DF5" w:rsidRPr="00F32FF2">
        <w:rPr>
          <w:sz w:val="28"/>
          <w:szCs w:val="28"/>
        </w:rPr>
        <w:t>Л.В.Ковалева</w:t>
      </w:r>
      <w:proofErr w:type="spellEnd"/>
    </w:p>
    <w:sectPr w:rsidR="002A735C" w:rsidRPr="00F32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C692C"/>
    <w:multiLevelType w:val="hybridMultilevel"/>
    <w:tmpl w:val="238C0D4E"/>
    <w:lvl w:ilvl="0" w:tplc="1B52838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72317FF8"/>
    <w:multiLevelType w:val="hybridMultilevel"/>
    <w:tmpl w:val="012EB312"/>
    <w:lvl w:ilvl="0" w:tplc="5D9C836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27"/>
    <w:rsid w:val="00002BDE"/>
    <w:rsid w:val="000256A0"/>
    <w:rsid w:val="00116858"/>
    <w:rsid w:val="00145D30"/>
    <w:rsid w:val="001D1EAE"/>
    <w:rsid w:val="001F4EF3"/>
    <w:rsid w:val="003301AF"/>
    <w:rsid w:val="00343E7C"/>
    <w:rsid w:val="0038598B"/>
    <w:rsid w:val="003D22D8"/>
    <w:rsid w:val="003D5907"/>
    <w:rsid w:val="0040010F"/>
    <w:rsid w:val="00495654"/>
    <w:rsid w:val="00514B67"/>
    <w:rsid w:val="00635786"/>
    <w:rsid w:val="006559EA"/>
    <w:rsid w:val="006D3A8D"/>
    <w:rsid w:val="00722DF5"/>
    <w:rsid w:val="008927D9"/>
    <w:rsid w:val="008B7F59"/>
    <w:rsid w:val="009713F6"/>
    <w:rsid w:val="00990667"/>
    <w:rsid w:val="00A85C83"/>
    <w:rsid w:val="00B0071F"/>
    <w:rsid w:val="00BB2C21"/>
    <w:rsid w:val="00C11827"/>
    <w:rsid w:val="00C22362"/>
    <w:rsid w:val="00C54048"/>
    <w:rsid w:val="00CD7C1F"/>
    <w:rsid w:val="00CE3ABB"/>
    <w:rsid w:val="00DC7D0C"/>
    <w:rsid w:val="00EC1FAC"/>
    <w:rsid w:val="00F32FF2"/>
    <w:rsid w:val="00F8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41844-601B-4AB2-A71D-C7587DE3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1827"/>
    <w:pPr>
      <w:spacing w:before="100" w:beforeAutospacing="1" w:after="100" w:afterAutospacing="1"/>
    </w:pPr>
  </w:style>
  <w:style w:type="character" w:styleId="a4">
    <w:name w:val="Strong"/>
    <w:basedOn w:val="a0"/>
    <w:qFormat/>
    <w:rsid w:val="00C11827"/>
    <w:rPr>
      <w:b/>
      <w:bCs/>
    </w:rPr>
  </w:style>
  <w:style w:type="paragraph" w:styleId="3">
    <w:name w:val="Body Text Indent 3"/>
    <w:basedOn w:val="a"/>
    <w:link w:val="30"/>
    <w:rsid w:val="001F4EF3"/>
    <w:pPr>
      <w:ind w:firstLine="705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F4EF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BUX3</dc:creator>
  <cp:keywords/>
  <dc:description/>
  <cp:lastModifiedBy>BEST</cp:lastModifiedBy>
  <cp:revision>27</cp:revision>
  <dcterms:created xsi:type="dcterms:W3CDTF">2015-04-16T11:25:00Z</dcterms:created>
  <dcterms:modified xsi:type="dcterms:W3CDTF">2015-05-05T07:52:00Z</dcterms:modified>
</cp:coreProperties>
</file>