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51" w:rsidRDefault="001C2551" w:rsidP="00232FF2">
      <w:pPr>
        <w:jc w:val="both"/>
        <w:rPr>
          <w:sz w:val="22"/>
          <w:szCs w:val="22"/>
        </w:rPr>
      </w:pPr>
    </w:p>
    <w:p w:rsidR="00777C10" w:rsidRDefault="00777C10" w:rsidP="00496C8B">
      <w:pPr>
        <w:ind w:firstLine="992"/>
        <w:jc w:val="center"/>
        <w:rPr>
          <w:sz w:val="28"/>
          <w:szCs w:val="28"/>
        </w:rPr>
      </w:pPr>
    </w:p>
    <w:p w:rsidR="00777C10" w:rsidRDefault="009E5EB6" w:rsidP="009E5EB6">
      <w:pPr>
        <w:ind w:firstLine="992"/>
        <w:rPr>
          <w:sz w:val="28"/>
          <w:szCs w:val="28"/>
        </w:rPr>
      </w:pPr>
      <w:r>
        <w:rPr>
          <w:sz w:val="28"/>
          <w:szCs w:val="28"/>
        </w:rPr>
        <w:t xml:space="preserve">                                    </w:t>
      </w:r>
      <w:r w:rsidR="00777C10">
        <w:rPr>
          <w:sz w:val="28"/>
          <w:szCs w:val="28"/>
        </w:rPr>
        <w:t>ИНФОРМАЦИЯ</w:t>
      </w:r>
    </w:p>
    <w:p w:rsidR="00777C10" w:rsidRDefault="009E5EB6" w:rsidP="00496C8B">
      <w:pPr>
        <w:ind w:firstLine="992"/>
        <w:jc w:val="center"/>
        <w:rPr>
          <w:sz w:val="28"/>
          <w:szCs w:val="28"/>
        </w:rPr>
      </w:pPr>
      <w:r>
        <w:rPr>
          <w:sz w:val="28"/>
          <w:szCs w:val="28"/>
        </w:rPr>
        <w:t>о</w:t>
      </w:r>
      <w:bookmarkStart w:id="0" w:name="_GoBack"/>
      <w:bookmarkEnd w:id="0"/>
      <w:r w:rsidR="00777C10">
        <w:rPr>
          <w:sz w:val="28"/>
          <w:szCs w:val="28"/>
        </w:rPr>
        <w:t>б итогах развития малого и среднего предпринимательства</w:t>
      </w:r>
    </w:p>
    <w:p w:rsidR="00777C10" w:rsidRDefault="00777C10" w:rsidP="00496C8B">
      <w:pPr>
        <w:ind w:firstLine="992"/>
        <w:jc w:val="center"/>
        <w:rPr>
          <w:sz w:val="28"/>
          <w:szCs w:val="28"/>
        </w:rPr>
      </w:pPr>
      <w:r>
        <w:rPr>
          <w:sz w:val="28"/>
          <w:szCs w:val="28"/>
        </w:rPr>
        <w:t xml:space="preserve">на 01 </w:t>
      </w:r>
      <w:r w:rsidR="00504591">
        <w:rPr>
          <w:sz w:val="28"/>
          <w:szCs w:val="28"/>
        </w:rPr>
        <w:t>января</w:t>
      </w:r>
      <w:r>
        <w:rPr>
          <w:sz w:val="28"/>
          <w:szCs w:val="28"/>
        </w:rPr>
        <w:t xml:space="preserve"> 201</w:t>
      </w:r>
      <w:r w:rsidR="00504591">
        <w:rPr>
          <w:sz w:val="28"/>
          <w:szCs w:val="28"/>
        </w:rPr>
        <w:t>8</w:t>
      </w:r>
      <w:r>
        <w:rPr>
          <w:sz w:val="28"/>
          <w:szCs w:val="28"/>
        </w:rPr>
        <w:t xml:space="preserve"> года.</w:t>
      </w:r>
    </w:p>
    <w:p w:rsidR="00777C10" w:rsidRDefault="00777C10" w:rsidP="00496C8B">
      <w:pPr>
        <w:ind w:firstLine="992"/>
        <w:jc w:val="both"/>
        <w:rPr>
          <w:sz w:val="28"/>
          <w:szCs w:val="28"/>
        </w:rPr>
      </w:pPr>
    </w:p>
    <w:p w:rsidR="007A7562" w:rsidRDefault="007A7562" w:rsidP="00496C8B">
      <w:pPr>
        <w:ind w:firstLine="539"/>
        <w:jc w:val="both"/>
        <w:rPr>
          <w:sz w:val="28"/>
          <w:szCs w:val="28"/>
        </w:rPr>
      </w:pPr>
      <w:r w:rsidRPr="003B031F">
        <w:rPr>
          <w:sz w:val="28"/>
          <w:szCs w:val="28"/>
        </w:rPr>
        <w:t xml:space="preserve">Малое и среднее предпринимательство занимает важное место в экономике, оперативно реагирует на изменение рыночной конъюнктуры и приобретает в современных условиях особую значимость. </w:t>
      </w:r>
    </w:p>
    <w:p w:rsidR="007A7562" w:rsidRPr="003B031F" w:rsidRDefault="007A7562" w:rsidP="00496C8B">
      <w:pPr>
        <w:jc w:val="both"/>
        <w:rPr>
          <w:sz w:val="28"/>
          <w:szCs w:val="28"/>
        </w:rPr>
      </w:pPr>
      <w:r w:rsidRPr="003B031F">
        <w:rPr>
          <w:sz w:val="28"/>
          <w:szCs w:val="28"/>
        </w:rPr>
        <w:t xml:space="preserve">       По состоянию на 01 </w:t>
      </w:r>
      <w:r w:rsidR="00504591">
        <w:rPr>
          <w:sz w:val="28"/>
          <w:szCs w:val="28"/>
        </w:rPr>
        <w:t>января</w:t>
      </w:r>
      <w:r w:rsidRPr="003B031F">
        <w:rPr>
          <w:sz w:val="28"/>
          <w:szCs w:val="28"/>
        </w:rPr>
        <w:t xml:space="preserve"> 201</w:t>
      </w:r>
      <w:r w:rsidR="00504591">
        <w:rPr>
          <w:sz w:val="28"/>
          <w:szCs w:val="28"/>
        </w:rPr>
        <w:t>8</w:t>
      </w:r>
      <w:r w:rsidRPr="003B031F">
        <w:rPr>
          <w:sz w:val="28"/>
          <w:szCs w:val="28"/>
        </w:rPr>
        <w:t xml:space="preserve"> года на территории Сорочинского городского округа  зарегистрировано </w:t>
      </w:r>
      <w:r w:rsidR="00504591">
        <w:rPr>
          <w:sz w:val="28"/>
          <w:szCs w:val="28"/>
        </w:rPr>
        <w:t>182</w:t>
      </w:r>
      <w:r w:rsidRPr="003B031F">
        <w:rPr>
          <w:sz w:val="28"/>
          <w:szCs w:val="28"/>
        </w:rPr>
        <w:t xml:space="preserve"> мал</w:t>
      </w:r>
      <w:r>
        <w:rPr>
          <w:sz w:val="28"/>
          <w:szCs w:val="28"/>
        </w:rPr>
        <w:t>ых</w:t>
      </w:r>
      <w:r w:rsidRPr="003B031F">
        <w:rPr>
          <w:sz w:val="28"/>
          <w:szCs w:val="28"/>
        </w:rPr>
        <w:t xml:space="preserve"> предприяти</w:t>
      </w:r>
      <w:r w:rsidR="00EA29A1">
        <w:rPr>
          <w:sz w:val="28"/>
          <w:szCs w:val="28"/>
        </w:rPr>
        <w:t>я</w:t>
      </w:r>
      <w:r w:rsidRPr="003B031F">
        <w:rPr>
          <w:sz w:val="28"/>
          <w:szCs w:val="28"/>
        </w:rPr>
        <w:t xml:space="preserve">, </w:t>
      </w:r>
      <w:r>
        <w:rPr>
          <w:sz w:val="28"/>
          <w:szCs w:val="28"/>
        </w:rPr>
        <w:t>9</w:t>
      </w:r>
      <w:r w:rsidR="00504591">
        <w:rPr>
          <w:sz w:val="28"/>
          <w:szCs w:val="28"/>
        </w:rPr>
        <w:t>25</w:t>
      </w:r>
      <w:r>
        <w:rPr>
          <w:sz w:val="28"/>
          <w:szCs w:val="28"/>
        </w:rPr>
        <w:t xml:space="preserve"> индивидуальных предпринимателей</w:t>
      </w:r>
      <w:r w:rsidR="00D73DB9">
        <w:rPr>
          <w:sz w:val="28"/>
          <w:szCs w:val="28"/>
        </w:rPr>
        <w:t xml:space="preserve"> (согласно единого реестра субъектов малого и среднего предпринимательства)</w:t>
      </w:r>
      <w:r w:rsidRPr="003B031F">
        <w:rPr>
          <w:sz w:val="28"/>
          <w:szCs w:val="28"/>
        </w:rPr>
        <w:t xml:space="preserve">.  </w:t>
      </w:r>
    </w:p>
    <w:p w:rsidR="007A7562" w:rsidRPr="008B1755" w:rsidRDefault="007A7562" w:rsidP="00496C8B">
      <w:pPr>
        <w:jc w:val="both"/>
        <w:rPr>
          <w:sz w:val="28"/>
          <w:szCs w:val="28"/>
        </w:rPr>
      </w:pPr>
      <w:r w:rsidRPr="00B37F39">
        <w:rPr>
          <w:color w:val="FF0000"/>
          <w:sz w:val="28"/>
          <w:szCs w:val="28"/>
        </w:rPr>
        <w:t xml:space="preserve">       </w:t>
      </w:r>
      <w:r w:rsidRPr="008B1755">
        <w:rPr>
          <w:sz w:val="28"/>
          <w:szCs w:val="28"/>
        </w:rPr>
        <w:t xml:space="preserve">Всего субъектами малого и среднего  бизнеса уплачено налогов </w:t>
      </w:r>
      <w:r>
        <w:rPr>
          <w:sz w:val="28"/>
          <w:szCs w:val="28"/>
        </w:rPr>
        <w:t xml:space="preserve">за 2017 год </w:t>
      </w:r>
      <w:r w:rsidR="00F05095">
        <w:rPr>
          <w:sz w:val="28"/>
          <w:szCs w:val="28"/>
        </w:rPr>
        <w:t>2</w:t>
      </w:r>
      <w:r w:rsidR="00AB4DB3">
        <w:rPr>
          <w:sz w:val="28"/>
          <w:szCs w:val="28"/>
        </w:rPr>
        <w:t>60307</w:t>
      </w:r>
      <w:r>
        <w:rPr>
          <w:sz w:val="28"/>
          <w:szCs w:val="28"/>
        </w:rPr>
        <w:t xml:space="preserve"> тыс. руб., </w:t>
      </w:r>
      <w:r w:rsidRPr="008B1755">
        <w:rPr>
          <w:sz w:val="28"/>
          <w:szCs w:val="28"/>
        </w:rPr>
        <w:t>в</w:t>
      </w:r>
      <w:r w:rsidR="00504591">
        <w:rPr>
          <w:sz w:val="28"/>
          <w:szCs w:val="28"/>
        </w:rPr>
        <w:t xml:space="preserve"> том числе в местный бюджет </w:t>
      </w:r>
      <w:r w:rsidR="00AB4DB3">
        <w:rPr>
          <w:sz w:val="28"/>
          <w:szCs w:val="28"/>
        </w:rPr>
        <w:t>89018</w:t>
      </w:r>
      <w:r w:rsidRPr="008B1755">
        <w:rPr>
          <w:sz w:val="28"/>
          <w:szCs w:val="28"/>
        </w:rPr>
        <w:t xml:space="preserve"> тыс. руб., из них: ЕНВД –</w:t>
      </w:r>
      <w:r w:rsidR="00504591">
        <w:rPr>
          <w:sz w:val="28"/>
          <w:szCs w:val="28"/>
        </w:rPr>
        <w:t xml:space="preserve"> </w:t>
      </w:r>
      <w:r w:rsidR="00F05095">
        <w:rPr>
          <w:sz w:val="28"/>
          <w:szCs w:val="28"/>
        </w:rPr>
        <w:t>12</w:t>
      </w:r>
      <w:r w:rsidR="00AB4DB3">
        <w:rPr>
          <w:sz w:val="28"/>
          <w:szCs w:val="28"/>
        </w:rPr>
        <w:t>569</w:t>
      </w:r>
      <w:r w:rsidR="00434B77">
        <w:rPr>
          <w:sz w:val="28"/>
          <w:szCs w:val="28"/>
        </w:rPr>
        <w:t xml:space="preserve"> </w:t>
      </w:r>
      <w:r w:rsidRPr="008B1755">
        <w:rPr>
          <w:sz w:val="28"/>
          <w:szCs w:val="28"/>
        </w:rPr>
        <w:t>тыс.</w:t>
      </w:r>
      <w:r w:rsidR="00434B77">
        <w:rPr>
          <w:sz w:val="28"/>
          <w:szCs w:val="28"/>
        </w:rPr>
        <w:t> </w:t>
      </w:r>
      <w:r w:rsidRPr="008B1755">
        <w:rPr>
          <w:sz w:val="28"/>
          <w:szCs w:val="28"/>
        </w:rPr>
        <w:t>руб., единого налога по упрощенной системе налогообложения –</w:t>
      </w:r>
      <w:r w:rsidR="00434B77">
        <w:rPr>
          <w:sz w:val="28"/>
          <w:szCs w:val="28"/>
        </w:rPr>
        <w:t> </w:t>
      </w:r>
      <w:r w:rsidR="00913DBD">
        <w:rPr>
          <w:sz w:val="28"/>
          <w:szCs w:val="28"/>
        </w:rPr>
        <w:t>4442</w:t>
      </w:r>
      <w:r w:rsidR="00AB4DB3">
        <w:rPr>
          <w:sz w:val="28"/>
          <w:szCs w:val="28"/>
        </w:rPr>
        <w:t>7</w:t>
      </w:r>
      <w:r w:rsidR="00434B77">
        <w:rPr>
          <w:sz w:val="28"/>
          <w:szCs w:val="28"/>
        </w:rPr>
        <w:t xml:space="preserve"> </w:t>
      </w:r>
      <w:r w:rsidRPr="008B1755">
        <w:rPr>
          <w:sz w:val="28"/>
          <w:szCs w:val="28"/>
        </w:rPr>
        <w:t>тыс.</w:t>
      </w:r>
      <w:r w:rsidR="00434B77">
        <w:rPr>
          <w:sz w:val="28"/>
          <w:szCs w:val="28"/>
        </w:rPr>
        <w:t> </w:t>
      </w:r>
      <w:r w:rsidRPr="008B1755">
        <w:rPr>
          <w:sz w:val="28"/>
          <w:szCs w:val="28"/>
        </w:rPr>
        <w:t xml:space="preserve">руб., единого сельскохозяйственного налога </w:t>
      </w:r>
      <w:r w:rsidR="00434B77">
        <w:rPr>
          <w:sz w:val="28"/>
          <w:szCs w:val="28"/>
        </w:rPr>
        <w:t xml:space="preserve">– </w:t>
      </w:r>
      <w:r w:rsidR="00913DBD">
        <w:rPr>
          <w:sz w:val="28"/>
          <w:szCs w:val="28"/>
        </w:rPr>
        <w:t>2624</w:t>
      </w:r>
      <w:r w:rsidRPr="008B1755">
        <w:rPr>
          <w:sz w:val="28"/>
          <w:szCs w:val="28"/>
        </w:rPr>
        <w:t xml:space="preserve"> тыс.</w:t>
      </w:r>
      <w:r w:rsidR="00434B77">
        <w:rPr>
          <w:sz w:val="28"/>
          <w:szCs w:val="28"/>
        </w:rPr>
        <w:t> </w:t>
      </w:r>
      <w:r w:rsidRPr="008B1755">
        <w:rPr>
          <w:sz w:val="28"/>
          <w:szCs w:val="28"/>
        </w:rPr>
        <w:t xml:space="preserve">руб., </w:t>
      </w:r>
      <w:r w:rsidR="00F05095">
        <w:rPr>
          <w:sz w:val="28"/>
          <w:szCs w:val="28"/>
        </w:rPr>
        <w:t>по патентам –</w:t>
      </w:r>
      <w:r w:rsidR="00913DBD">
        <w:rPr>
          <w:sz w:val="28"/>
          <w:szCs w:val="28"/>
        </w:rPr>
        <w:t xml:space="preserve"> 203</w:t>
      </w:r>
      <w:r w:rsidR="00AB4DB3">
        <w:rPr>
          <w:sz w:val="28"/>
          <w:szCs w:val="28"/>
        </w:rPr>
        <w:t>9</w:t>
      </w:r>
      <w:r w:rsidR="00F05095">
        <w:rPr>
          <w:sz w:val="28"/>
          <w:szCs w:val="28"/>
        </w:rPr>
        <w:t xml:space="preserve"> тыс. руб.,</w:t>
      </w:r>
      <w:r w:rsidR="00AB4DB3">
        <w:rPr>
          <w:sz w:val="28"/>
          <w:szCs w:val="28"/>
        </w:rPr>
        <w:t xml:space="preserve"> земельный налог – 7300 тыс. руб.,</w:t>
      </w:r>
      <w:r w:rsidRPr="008B1755">
        <w:rPr>
          <w:sz w:val="28"/>
          <w:szCs w:val="28"/>
        </w:rPr>
        <w:t xml:space="preserve"> НДФЛ- </w:t>
      </w:r>
      <w:r w:rsidR="00AB4DB3">
        <w:rPr>
          <w:sz w:val="28"/>
          <w:szCs w:val="28"/>
        </w:rPr>
        <w:t>20059</w:t>
      </w:r>
      <w:r w:rsidR="00006FF1">
        <w:rPr>
          <w:sz w:val="28"/>
          <w:szCs w:val="28"/>
        </w:rPr>
        <w:t xml:space="preserve"> </w:t>
      </w:r>
      <w:r w:rsidRPr="008B1755">
        <w:rPr>
          <w:sz w:val="28"/>
          <w:szCs w:val="28"/>
        </w:rPr>
        <w:t>тыс.</w:t>
      </w:r>
      <w:r w:rsidR="00434B77">
        <w:rPr>
          <w:sz w:val="28"/>
          <w:szCs w:val="28"/>
        </w:rPr>
        <w:t> </w:t>
      </w:r>
      <w:r w:rsidRPr="008B1755">
        <w:rPr>
          <w:sz w:val="28"/>
          <w:szCs w:val="28"/>
        </w:rPr>
        <w:t>руб.</w:t>
      </w:r>
    </w:p>
    <w:p w:rsidR="00006FF1" w:rsidRDefault="007A7562" w:rsidP="00496C8B">
      <w:pPr>
        <w:jc w:val="both"/>
        <w:rPr>
          <w:sz w:val="28"/>
          <w:szCs w:val="28"/>
        </w:rPr>
      </w:pPr>
      <w:r w:rsidRPr="00B37F39">
        <w:rPr>
          <w:color w:val="FF0000"/>
          <w:sz w:val="28"/>
          <w:szCs w:val="28"/>
        </w:rPr>
        <w:t xml:space="preserve">         </w:t>
      </w:r>
      <w:r w:rsidRPr="00D737A6">
        <w:rPr>
          <w:sz w:val="28"/>
          <w:szCs w:val="28"/>
        </w:rPr>
        <w:t xml:space="preserve">На территории  Сорочинского городского округа зарегистрировано </w:t>
      </w:r>
      <w:r w:rsidR="002C6D87">
        <w:rPr>
          <w:sz w:val="28"/>
          <w:szCs w:val="28"/>
        </w:rPr>
        <w:t>4</w:t>
      </w:r>
      <w:r w:rsidRPr="00D737A6">
        <w:rPr>
          <w:sz w:val="28"/>
          <w:szCs w:val="28"/>
        </w:rPr>
        <w:t xml:space="preserve">     предприяти</w:t>
      </w:r>
      <w:r w:rsidR="002C6D87">
        <w:rPr>
          <w:sz w:val="28"/>
          <w:szCs w:val="28"/>
        </w:rPr>
        <w:t>я</w:t>
      </w:r>
      <w:r w:rsidRPr="00D737A6">
        <w:rPr>
          <w:sz w:val="28"/>
          <w:szCs w:val="28"/>
        </w:rPr>
        <w:t xml:space="preserve"> среднего бизнеса: ООО Мясокомбинат «Сорочинский», ООО «Водсервис», ООО «Птицефабрика «Родина»</w:t>
      </w:r>
      <w:r w:rsidR="00006FF1">
        <w:rPr>
          <w:sz w:val="28"/>
          <w:szCs w:val="28"/>
        </w:rPr>
        <w:t>, ООО «Сорочинскхлебопродукт</w:t>
      </w:r>
      <w:r w:rsidR="002C6D87">
        <w:rPr>
          <w:sz w:val="28"/>
          <w:szCs w:val="28"/>
        </w:rPr>
        <w:t>»</w:t>
      </w:r>
      <w:r w:rsidRPr="00D737A6">
        <w:rPr>
          <w:sz w:val="28"/>
          <w:szCs w:val="28"/>
        </w:rPr>
        <w:t>.</w:t>
      </w:r>
    </w:p>
    <w:p w:rsidR="007A7562" w:rsidRPr="00D737A6" w:rsidRDefault="007A7562" w:rsidP="00496C8B">
      <w:pPr>
        <w:jc w:val="both"/>
        <w:rPr>
          <w:sz w:val="28"/>
          <w:szCs w:val="28"/>
          <w:shd w:val="clear" w:color="auto" w:fill="FFFFFF"/>
        </w:rPr>
      </w:pPr>
      <w:r w:rsidRPr="00B37F39">
        <w:rPr>
          <w:color w:val="FF0000"/>
          <w:sz w:val="28"/>
          <w:szCs w:val="28"/>
        </w:rPr>
        <w:t>      </w:t>
      </w:r>
      <w:r w:rsidRPr="00D737A6">
        <w:rPr>
          <w:sz w:val="28"/>
          <w:szCs w:val="28"/>
        </w:rPr>
        <w:t xml:space="preserve">Одним из значимых предприятий среднего бизнеса является ООО  Мясокомбинат «Сорочинский»,  несомненный лидер экономики Оренбургской области. Лидирующие позиции на рынке удерживаются благодаря современным технологиям, инновационной политике в производстве и маркетинге, высокому профессионализму, верности традициям работников предприятия. </w:t>
      </w:r>
      <w:r w:rsidRPr="00D737A6">
        <w:rPr>
          <w:rStyle w:val="apple-converted-space"/>
          <w:rFonts w:ascii="Tahoma" w:hAnsi="Tahoma" w:cs="Tahoma"/>
          <w:sz w:val="18"/>
          <w:szCs w:val="18"/>
          <w:shd w:val="clear" w:color="auto" w:fill="FFFFFF"/>
        </w:rPr>
        <w:t> </w:t>
      </w:r>
      <w:r w:rsidRPr="00D737A6">
        <w:rPr>
          <w:sz w:val="28"/>
          <w:szCs w:val="28"/>
          <w:shd w:val="clear" w:color="auto" w:fill="FFFFFF"/>
        </w:rPr>
        <w:t>Для производства колбас и деликатесов на мясокомбинате используется отечественное сырьё и современное импортное оборудование, позволяющее осуществлять контроль качества и соблюдение рецептур. Своя оптовая и розничная сеть позволяет донести до потребителя продукцию с минимальной наценкой и наименьшими потерями качества товара.</w:t>
      </w:r>
    </w:p>
    <w:p w:rsidR="007A7562" w:rsidRDefault="007A7562" w:rsidP="00496C8B">
      <w:pPr>
        <w:jc w:val="both"/>
        <w:rPr>
          <w:sz w:val="28"/>
          <w:szCs w:val="28"/>
        </w:rPr>
      </w:pPr>
      <w:r w:rsidRPr="00D737A6">
        <w:rPr>
          <w:sz w:val="28"/>
          <w:szCs w:val="28"/>
        </w:rPr>
        <w:t xml:space="preserve">        Среднесписочная численность работников ООО мясокомбинат «Сорочинский» за 201</w:t>
      </w:r>
      <w:r>
        <w:rPr>
          <w:sz w:val="28"/>
          <w:szCs w:val="28"/>
        </w:rPr>
        <w:t>7</w:t>
      </w:r>
      <w:r w:rsidRPr="00D737A6">
        <w:rPr>
          <w:sz w:val="28"/>
          <w:szCs w:val="28"/>
        </w:rPr>
        <w:t xml:space="preserve"> год состав</w:t>
      </w:r>
      <w:r w:rsidR="00D73DB9">
        <w:rPr>
          <w:sz w:val="28"/>
          <w:szCs w:val="28"/>
        </w:rPr>
        <w:t>ила</w:t>
      </w:r>
      <w:r w:rsidRPr="00D737A6">
        <w:rPr>
          <w:sz w:val="28"/>
          <w:szCs w:val="28"/>
        </w:rPr>
        <w:t xml:space="preserve">  </w:t>
      </w:r>
      <w:r w:rsidR="00BF1872">
        <w:rPr>
          <w:sz w:val="28"/>
          <w:szCs w:val="28"/>
        </w:rPr>
        <w:t>1</w:t>
      </w:r>
      <w:r w:rsidR="00006FF1">
        <w:rPr>
          <w:sz w:val="28"/>
          <w:szCs w:val="28"/>
        </w:rPr>
        <w:t>5</w:t>
      </w:r>
      <w:r w:rsidR="00BF1872">
        <w:rPr>
          <w:sz w:val="28"/>
          <w:szCs w:val="28"/>
        </w:rPr>
        <w:t>0</w:t>
      </w:r>
      <w:r w:rsidRPr="00D737A6">
        <w:rPr>
          <w:sz w:val="28"/>
          <w:szCs w:val="28"/>
        </w:rPr>
        <w:t xml:space="preserve"> человек. Произведено продукции на сумму </w:t>
      </w:r>
      <w:r w:rsidR="00006FF1">
        <w:rPr>
          <w:sz w:val="28"/>
          <w:szCs w:val="28"/>
        </w:rPr>
        <w:t>280,6</w:t>
      </w:r>
      <w:r w:rsidR="00BF1872">
        <w:rPr>
          <w:sz w:val="28"/>
          <w:szCs w:val="28"/>
        </w:rPr>
        <w:t xml:space="preserve"> </w:t>
      </w:r>
      <w:r w:rsidRPr="00D737A6">
        <w:rPr>
          <w:sz w:val="28"/>
          <w:szCs w:val="28"/>
        </w:rPr>
        <w:t>млн.</w:t>
      </w:r>
      <w:r>
        <w:rPr>
          <w:sz w:val="28"/>
          <w:szCs w:val="28"/>
        </w:rPr>
        <w:t xml:space="preserve"> </w:t>
      </w:r>
      <w:r w:rsidRPr="00D737A6">
        <w:rPr>
          <w:sz w:val="28"/>
          <w:szCs w:val="28"/>
        </w:rPr>
        <w:t>руб.</w:t>
      </w:r>
    </w:p>
    <w:p w:rsidR="009C11FB" w:rsidRDefault="007A7562" w:rsidP="00496C8B">
      <w:pPr>
        <w:jc w:val="both"/>
        <w:rPr>
          <w:sz w:val="28"/>
          <w:szCs w:val="28"/>
        </w:rPr>
      </w:pPr>
      <w:r w:rsidRPr="00D737A6">
        <w:rPr>
          <w:sz w:val="28"/>
          <w:szCs w:val="28"/>
        </w:rPr>
        <w:t xml:space="preserve">      </w:t>
      </w:r>
      <w:r w:rsidRPr="00BF1872">
        <w:rPr>
          <w:sz w:val="28"/>
          <w:szCs w:val="28"/>
        </w:rPr>
        <w:t>Стабильное положение  в Сорочинском городском округе   занимает малое предприятие - ОАО «Горизонт», расположенное в селе Гамалеевка-1. Оно специализируется  на производстве минеральной воды, лимонада, масла растительного. Среднесписочная численность работников на этом предприятии составляет 5</w:t>
      </w:r>
      <w:r w:rsidR="009C11FB">
        <w:rPr>
          <w:sz w:val="28"/>
          <w:szCs w:val="28"/>
        </w:rPr>
        <w:t>7</w:t>
      </w:r>
      <w:r w:rsidRPr="00BF1872">
        <w:rPr>
          <w:sz w:val="28"/>
          <w:szCs w:val="28"/>
        </w:rPr>
        <w:t xml:space="preserve"> человек.</w:t>
      </w:r>
    </w:p>
    <w:p w:rsidR="002054D5" w:rsidRDefault="007A7562" w:rsidP="00496C8B">
      <w:pPr>
        <w:jc w:val="both"/>
        <w:rPr>
          <w:sz w:val="28"/>
          <w:szCs w:val="28"/>
        </w:rPr>
      </w:pPr>
      <w:r>
        <w:rPr>
          <w:sz w:val="28"/>
          <w:szCs w:val="28"/>
        </w:rPr>
        <w:t>Администрация Сорочинского городского округа предпринимает определенные меры по развитию малого и среднего предпринимательства: проводятся семинары, информационные дни, бизнес -</w:t>
      </w:r>
      <w:r w:rsidR="003533E4">
        <w:rPr>
          <w:sz w:val="28"/>
          <w:szCs w:val="28"/>
        </w:rPr>
        <w:t> </w:t>
      </w:r>
      <w:r>
        <w:rPr>
          <w:sz w:val="28"/>
          <w:szCs w:val="28"/>
        </w:rPr>
        <w:t xml:space="preserve">встречи. </w:t>
      </w:r>
      <w:r w:rsidR="003533E4">
        <w:rPr>
          <w:sz w:val="28"/>
          <w:szCs w:val="28"/>
        </w:rPr>
        <w:t xml:space="preserve"> В</w:t>
      </w:r>
      <w:r>
        <w:rPr>
          <w:sz w:val="28"/>
          <w:szCs w:val="28"/>
        </w:rPr>
        <w:t xml:space="preserve"> 1 полугодии 2017 года проведено  совещани</w:t>
      </w:r>
      <w:r w:rsidR="003533E4">
        <w:rPr>
          <w:sz w:val="28"/>
          <w:szCs w:val="28"/>
        </w:rPr>
        <w:t>е</w:t>
      </w:r>
      <w:r>
        <w:rPr>
          <w:sz w:val="28"/>
          <w:szCs w:val="28"/>
        </w:rPr>
        <w:t xml:space="preserve"> с представителями малого и среднего предпринимательства, где  рассматривались вопросы установки и работы</w:t>
      </w:r>
      <w:r w:rsidR="003533E4">
        <w:rPr>
          <w:sz w:val="28"/>
          <w:szCs w:val="28"/>
        </w:rPr>
        <w:t xml:space="preserve"> контрольно-кассовой техники. В июне 2017 года проведена </w:t>
      </w:r>
      <w:r w:rsidR="003533E4">
        <w:rPr>
          <w:sz w:val="28"/>
          <w:szCs w:val="28"/>
        </w:rPr>
        <w:lastRenderedPageBreak/>
        <w:t xml:space="preserve">конференция по </w:t>
      </w:r>
      <w:r>
        <w:rPr>
          <w:sz w:val="28"/>
          <w:szCs w:val="28"/>
        </w:rPr>
        <w:t>улучшени</w:t>
      </w:r>
      <w:r w:rsidR="003533E4">
        <w:rPr>
          <w:sz w:val="28"/>
          <w:szCs w:val="28"/>
        </w:rPr>
        <w:t>ю</w:t>
      </w:r>
      <w:r>
        <w:rPr>
          <w:sz w:val="28"/>
          <w:szCs w:val="28"/>
        </w:rPr>
        <w:t xml:space="preserve"> видения бизнеса</w:t>
      </w:r>
      <w:r w:rsidR="003533E4">
        <w:rPr>
          <w:sz w:val="28"/>
          <w:szCs w:val="28"/>
        </w:rPr>
        <w:t>, в которой приняли участие представители Министерства экономического развития, промышленной политики и торговли Оренбургской области, областного фонда поддержки малого предпринимательства, налоговой инспекции, пенс</w:t>
      </w:r>
      <w:r w:rsidR="002054D5">
        <w:rPr>
          <w:sz w:val="28"/>
          <w:szCs w:val="28"/>
        </w:rPr>
        <w:t>ионного фонда, Роспотребнадзора и предприниматели городского округа.</w:t>
      </w:r>
      <w:r w:rsidR="009C11FB">
        <w:rPr>
          <w:sz w:val="28"/>
          <w:szCs w:val="28"/>
        </w:rPr>
        <w:t xml:space="preserve"> Во 2 полугодии был проведен семинар на тему «</w:t>
      </w:r>
      <w:r w:rsidR="009C11FB" w:rsidRPr="009C11FB">
        <w:rPr>
          <w:sz w:val="28"/>
          <w:szCs w:val="28"/>
        </w:rPr>
        <w:t>Изменения в законодательстве по ККТ»</w:t>
      </w:r>
      <w:r w:rsidR="009C11FB">
        <w:rPr>
          <w:sz w:val="28"/>
          <w:szCs w:val="28"/>
        </w:rPr>
        <w:t xml:space="preserve">. </w:t>
      </w:r>
    </w:p>
    <w:p w:rsidR="009C11FB" w:rsidRDefault="002054D5" w:rsidP="00496C8B">
      <w:pPr>
        <w:jc w:val="both"/>
        <w:rPr>
          <w:sz w:val="28"/>
          <w:szCs w:val="28"/>
        </w:rPr>
      </w:pPr>
      <w:r>
        <w:rPr>
          <w:sz w:val="28"/>
          <w:szCs w:val="28"/>
        </w:rPr>
        <w:t xml:space="preserve">     </w:t>
      </w:r>
      <w:r w:rsidR="007A7562">
        <w:rPr>
          <w:sz w:val="28"/>
          <w:szCs w:val="28"/>
        </w:rPr>
        <w:t xml:space="preserve"> </w:t>
      </w:r>
      <w:r w:rsidR="007A7562" w:rsidRPr="005650F1">
        <w:rPr>
          <w:sz w:val="28"/>
          <w:szCs w:val="28"/>
        </w:rPr>
        <w:t>В 2013 году принята муниципальная программа   «Экономическое развитие  Сорочинского городского округа Оренбургской области на 2014-20</w:t>
      </w:r>
      <w:r>
        <w:rPr>
          <w:sz w:val="28"/>
          <w:szCs w:val="28"/>
        </w:rPr>
        <w:t>20</w:t>
      </w:r>
      <w:r w:rsidR="007A7562" w:rsidRPr="005650F1">
        <w:rPr>
          <w:sz w:val="28"/>
          <w:szCs w:val="28"/>
        </w:rPr>
        <w:t xml:space="preserve"> годы», которая включает подпрограмму «Поддержка и развитие малого и среднего предпринимательства в Сорочинском городском округе на 2014-20</w:t>
      </w:r>
      <w:r>
        <w:rPr>
          <w:sz w:val="28"/>
          <w:szCs w:val="28"/>
        </w:rPr>
        <w:t>20</w:t>
      </w:r>
      <w:r w:rsidR="009C11FB">
        <w:rPr>
          <w:sz w:val="28"/>
          <w:szCs w:val="28"/>
        </w:rPr>
        <w:t xml:space="preserve"> годы». В рамках данной подпрограммы  в  2017 году было проведено два конкурса среди предприятий и индивидуальных предпринимателей на лучший нестационарный торговый объект и на лучшее новогоднее оформление зданий и прилегающих территорий.</w:t>
      </w:r>
    </w:p>
    <w:p w:rsidR="007A7562" w:rsidRPr="0039029C" w:rsidRDefault="007A7562" w:rsidP="00496C8B">
      <w:pPr>
        <w:jc w:val="both"/>
        <w:rPr>
          <w:sz w:val="28"/>
          <w:szCs w:val="28"/>
        </w:rPr>
      </w:pPr>
      <w:r w:rsidRPr="0039029C">
        <w:rPr>
          <w:sz w:val="28"/>
          <w:szCs w:val="28"/>
        </w:rPr>
        <w:t xml:space="preserve">В Сорочинском городском округе  развита сетевая торговля, наиболее крупные торговые сети, это - «Весна» (ИП Таран И.А.), «Выбор» (ИП Захарченко И.Н.), «Ностальжи» (ИП Папикян А.Р.), «Пластик» (ИП </w:t>
      </w:r>
      <w:r w:rsidR="00D93F65">
        <w:rPr>
          <w:sz w:val="28"/>
          <w:szCs w:val="28"/>
        </w:rPr>
        <w:t>Казачков</w:t>
      </w:r>
      <w:r w:rsidRPr="0039029C">
        <w:rPr>
          <w:sz w:val="28"/>
          <w:szCs w:val="28"/>
        </w:rPr>
        <w:t xml:space="preserve"> </w:t>
      </w:r>
      <w:r w:rsidR="00D93F65">
        <w:rPr>
          <w:sz w:val="28"/>
          <w:szCs w:val="28"/>
        </w:rPr>
        <w:t>И</w:t>
      </w:r>
      <w:r w:rsidRPr="0039029C">
        <w:rPr>
          <w:sz w:val="28"/>
          <w:szCs w:val="28"/>
        </w:rPr>
        <w:t>.</w:t>
      </w:r>
      <w:r w:rsidR="00D93F65">
        <w:rPr>
          <w:sz w:val="28"/>
          <w:szCs w:val="28"/>
        </w:rPr>
        <w:t>В</w:t>
      </w:r>
      <w:r w:rsidRPr="0039029C">
        <w:rPr>
          <w:sz w:val="28"/>
          <w:szCs w:val="28"/>
        </w:rPr>
        <w:t>.), «Магнит» (ПАО «Тандер»), «Пятерочка» (ООО «Агроторг»).</w:t>
      </w:r>
    </w:p>
    <w:p w:rsidR="007A7562" w:rsidRPr="009D1ADC" w:rsidRDefault="007A7562" w:rsidP="00496C8B">
      <w:pPr>
        <w:jc w:val="both"/>
        <w:rPr>
          <w:sz w:val="28"/>
          <w:szCs w:val="28"/>
        </w:rPr>
      </w:pPr>
      <w:r w:rsidRPr="00B37F39">
        <w:rPr>
          <w:color w:val="FF0000"/>
          <w:sz w:val="28"/>
          <w:szCs w:val="28"/>
        </w:rPr>
        <w:t>     </w:t>
      </w:r>
      <w:r w:rsidR="002617FD">
        <w:rPr>
          <w:color w:val="FF0000"/>
          <w:sz w:val="28"/>
          <w:szCs w:val="28"/>
        </w:rPr>
        <w:t xml:space="preserve"> </w:t>
      </w:r>
      <w:r w:rsidRPr="009D1ADC">
        <w:rPr>
          <w:sz w:val="28"/>
          <w:szCs w:val="28"/>
        </w:rPr>
        <w:t>В рамках реализации национального проекта «доступное жилье» привлекаются субъекты малого предпринимательства к строительству жилья (ИП Ананьев А.П., ООО «Еврострой»). В целях продвижения продукции и услуг субъектов малого предпринимательства на рынках  города и области проводятся выставки - ярмарки, ярмарки выходного дня.</w:t>
      </w:r>
    </w:p>
    <w:p w:rsidR="007A7562" w:rsidRPr="00213F9F" w:rsidRDefault="007A7562" w:rsidP="00496C8B">
      <w:pPr>
        <w:jc w:val="both"/>
        <w:rPr>
          <w:sz w:val="28"/>
          <w:szCs w:val="28"/>
        </w:rPr>
      </w:pPr>
      <w:r w:rsidRPr="00B37F39">
        <w:rPr>
          <w:color w:val="FF0000"/>
          <w:sz w:val="28"/>
          <w:szCs w:val="28"/>
        </w:rPr>
        <w:t xml:space="preserve">     </w:t>
      </w:r>
      <w:r w:rsidRPr="00213F9F">
        <w:rPr>
          <w:sz w:val="28"/>
          <w:szCs w:val="28"/>
        </w:rPr>
        <w:t xml:space="preserve">В целях обеспечения эффективного развития малого и среднего предпринимательства на территории  Сорочинского городского округа Оренбургской области, установления взаимодействия между органами местного самоуправления и субъектами малого и среднего предпринимательства, </w:t>
      </w:r>
      <w:r>
        <w:rPr>
          <w:sz w:val="28"/>
          <w:szCs w:val="28"/>
        </w:rPr>
        <w:t>16</w:t>
      </w:r>
      <w:r w:rsidRPr="00213F9F">
        <w:rPr>
          <w:sz w:val="28"/>
          <w:szCs w:val="28"/>
        </w:rPr>
        <w:t>.0</w:t>
      </w:r>
      <w:r>
        <w:rPr>
          <w:sz w:val="28"/>
          <w:szCs w:val="28"/>
        </w:rPr>
        <w:t xml:space="preserve">6.2017 </w:t>
      </w:r>
      <w:r w:rsidRPr="00213F9F">
        <w:rPr>
          <w:sz w:val="28"/>
          <w:szCs w:val="28"/>
        </w:rPr>
        <w:t xml:space="preserve">года был создан </w:t>
      </w:r>
      <w:r>
        <w:rPr>
          <w:sz w:val="28"/>
          <w:szCs w:val="28"/>
        </w:rPr>
        <w:t xml:space="preserve">Координационный совет по развитию малого и среднего предпринимательства в Сорочинском </w:t>
      </w:r>
      <w:r w:rsidR="00876C9E">
        <w:rPr>
          <w:sz w:val="28"/>
          <w:szCs w:val="28"/>
        </w:rPr>
        <w:t>городском округе</w:t>
      </w:r>
      <w:r>
        <w:rPr>
          <w:sz w:val="28"/>
          <w:szCs w:val="28"/>
        </w:rPr>
        <w:t xml:space="preserve"> Оренбургской области.</w:t>
      </w:r>
    </w:p>
    <w:p w:rsidR="007A7562" w:rsidRPr="00213F9F" w:rsidRDefault="007A7562" w:rsidP="00496C8B">
      <w:pPr>
        <w:tabs>
          <w:tab w:val="left" w:pos="2385"/>
        </w:tabs>
        <w:jc w:val="both"/>
        <w:rPr>
          <w:sz w:val="28"/>
          <w:szCs w:val="28"/>
        </w:rPr>
      </w:pPr>
      <w:r>
        <w:rPr>
          <w:sz w:val="28"/>
          <w:szCs w:val="28"/>
        </w:rPr>
        <w:t>Основными задачами Координационного</w:t>
      </w:r>
      <w:r w:rsidRPr="00213F9F">
        <w:rPr>
          <w:sz w:val="28"/>
          <w:szCs w:val="28"/>
        </w:rPr>
        <w:t xml:space="preserve"> совета являются:</w:t>
      </w:r>
    </w:p>
    <w:p w:rsidR="002617FD" w:rsidRPr="00026351" w:rsidRDefault="002617FD" w:rsidP="00496C8B">
      <w:pPr>
        <w:tabs>
          <w:tab w:val="left" w:pos="2385"/>
        </w:tabs>
        <w:ind w:firstLine="709"/>
        <w:jc w:val="both"/>
        <w:rPr>
          <w:sz w:val="28"/>
          <w:szCs w:val="28"/>
        </w:rPr>
      </w:pPr>
      <w:r w:rsidRPr="00026351">
        <w:rPr>
          <w:sz w:val="28"/>
          <w:szCs w:val="28"/>
        </w:rPr>
        <w:t>1) рассмотрение наиболее актуальных вопросов развития малого и среднего предпринимательства на территории муниципального образования Сорочинский городской округ;</w:t>
      </w:r>
    </w:p>
    <w:p w:rsidR="002617FD" w:rsidRPr="00026351" w:rsidRDefault="002617FD" w:rsidP="00496C8B">
      <w:pPr>
        <w:tabs>
          <w:tab w:val="left" w:pos="2385"/>
        </w:tabs>
        <w:ind w:firstLine="709"/>
        <w:jc w:val="both"/>
        <w:rPr>
          <w:sz w:val="28"/>
          <w:szCs w:val="28"/>
        </w:rPr>
      </w:pPr>
      <w:r w:rsidRPr="00026351">
        <w:rPr>
          <w:sz w:val="28"/>
          <w:szCs w:val="28"/>
        </w:rPr>
        <w:t>2)  координация участия представителей малого и среднего предпринимательства в обработки и обсуждении проектов муниципальных программ, нормативных правовых актов, затрагивающих интересы представителей малого и среднего предпринимательства;</w:t>
      </w:r>
    </w:p>
    <w:p w:rsidR="002617FD" w:rsidRPr="00026351" w:rsidRDefault="002617FD" w:rsidP="00496C8B">
      <w:pPr>
        <w:tabs>
          <w:tab w:val="left" w:pos="2385"/>
        </w:tabs>
        <w:ind w:firstLine="709"/>
        <w:jc w:val="both"/>
        <w:rPr>
          <w:sz w:val="28"/>
          <w:szCs w:val="28"/>
        </w:rPr>
      </w:pPr>
      <w:r w:rsidRPr="00026351">
        <w:rPr>
          <w:sz w:val="28"/>
          <w:szCs w:val="28"/>
        </w:rPr>
        <w:t>3) анализ финансовых, экономических, социальных и иных показателей развития малого и среднего предпринимательства на территории муниципального образования Сорочинский городской округ;</w:t>
      </w:r>
    </w:p>
    <w:p w:rsidR="002617FD" w:rsidRPr="00026351" w:rsidRDefault="002617FD" w:rsidP="00496C8B">
      <w:pPr>
        <w:tabs>
          <w:tab w:val="left" w:pos="2385"/>
        </w:tabs>
        <w:ind w:firstLine="709"/>
        <w:jc w:val="both"/>
        <w:rPr>
          <w:sz w:val="28"/>
          <w:szCs w:val="28"/>
        </w:rPr>
      </w:pPr>
      <w:r w:rsidRPr="00026351">
        <w:rPr>
          <w:sz w:val="28"/>
          <w:szCs w:val="28"/>
        </w:rPr>
        <w:t>4) содействие деятельности некоммерческих организаций, выражающих интересы субъектов малого и среднего предпринимательства.</w:t>
      </w:r>
    </w:p>
    <w:p w:rsidR="007A7562" w:rsidRPr="00213F9F" w:rsidRDefault="007A7562" w:rsidP="00BE1300">
      <w:pPr>
        <w:tabs>
          <w:tab w:val="left" w:pos="2385"/>
        </w:tabs>
        <w:ind w:firstLine="709"/>
        <w:jc w:val="both"/>
        <w:rPr>
          <w:sz w:val="28"/>
          <w:szCs w:val="28"/>
        </w:rPr>
      </w:pPr>
      <w:r w:rsidRPr="00213F9F">
        <w:rPr>
          <w:sz w:val="28"/>
          <w:szCs w:val="28"/>
        </w:rPr>
        <w:t xml:space="preserve">В Сорочинском городском округе   предприятия малого бизнеса можно разделить по направлению их деятельности. </w:t>
      </w:r>
    </w:p>
    <w:p w:rsidR="007A7562" w:rsidRPr="0082553D" w:rsidRDefault="007A7562" w:rsidP="00496C8B">
      <w:pPr>
        <w:jc w:val="both"/>
        <w:rPr>
          <w:sz w:val="28"/>
          <w:szCs w:val="28"/>
        </w:rPr>
      </w:pPr>
      <w:r w:rsidRPr="0082553D">
        <w:rPr>
          <w:sz w:val="28"/>
          <w:szCs w:val="28"/>
        </w:rPr>
        <w:t xml:space="preserve">        </w:t>
      </w:r>
      <w:r w:rsidRPr="0082553D">
        <w:rPr>
          <w:b/>
          <w:sz w:val="28"/>
          <w:szCs w:val="28"/>
        </w:rPr>
        <w:t>К производственному предпринимательству</w:t>
      </w:r>
      <w:r w:rsidRPr="0082553D">
        <w:rPr>
          <w:sz w:val="28"/>
          <w:szCs w:val="28"/>
        </w:rPr>
        <w:t xml:space="preserve">   относятся: </w:t>
      </w:r>
    </w:p>
    <w:p w:rsidR="007A7562" w:rsidRDefault="007A7562" w:rsidP="00496C8B">
      <w:pPr>
        <w:jc w:val="both"/>
        <w:rPr>
          <w:sz w:val="28"/>
          <w:szCs w:val="28"/>
        </w:rPr>
      </w:pPr>
      <w:r w:rsidRPr="0082553D">
        <w:rPr>
          <w:sz w:val="28"/>
          <w:szCs w:val="28"/>
        </w:rPr>
        <w:t>ООО «Сорочинский хлебокомбинат»</w:t>
      </w:r>
      <w:r>
        <w:rPr>
          <w:sz w:val="28"/>
          <w:szCs w:val="28"/>
        </w:rPr>
        <w:t xml:space="preserve"> </w:t>
      </w:r>
      <w:r w:rsidRPr="0082553D">
        <w:rPr>
          <w:sz w:val="28"/>
          <w:szCs w:val="28"/>
        </w:rPr>
        <w:t xml:space="preserve"> (руководитель Миронов А.А.), ООО </w:t>
      </w:r>
    </w:p>
    <w:p w:rsidR="007A7562" w:rsidRPr="0082553D" w:rsidRDefault="007A7562" w:rsidP="00496C8B">
      <w:pPr>
        <w:jc w:val="both"/>
        <w:rPr>
          <w:b/>
          <w:bCs/>
          <w:sz w:val="28"/>
          <w:szCs w:val="28"/>
        </w:rPr>
      </w:pPr>
      <w:r w:rsidRPr="0082553D">
        <w:rPr>
          <w:sz w:val="28"/>
          <w:szCs w:val="28"/>
        </w:rPr>
        <w:lastRenderedPageBreak/>
        <w:t>« Еврострой»  ( руководитель Гусейнов И.О.),  ООО «Сорочинский пивовар» (Сапегин Г.П.), ООО «Озон» (Пеннер А.И.),  ОАО «Горизонт» и др.  От  развития производственного предпринимательства  зависят экономический рост и уровень социального развития общества.</w:t>
      </w:r>
      <w:r w:rsidRPr="0082553D">
        <w:rPr>
          <w:b/>
          <w:bCs/>
          <w:sz w:val="28"/>
          <w:szCs w:val="28"/>
        </w:rPr>
        <w:t xml:space="preserve"> </w:t>
      </w:r>
    </w:p>
    <w:p w:rsidR="007A7562" w:rsidRPr="0082553D" w:rsidRDefault="007A7562" w:rsidP="00496C8B">
      <w:pPr>
        <w:jc w:val="both"/>
        <w:rPr>
          <w:sz w:val="28"/>
          <w:szCs w:val="28"/>
        </w:rPr>
      </w:pPr>
      <w:r w:rsidRPr="0082553D">
        <w:rPr>
          <w:b/>
          <w:sz w:val="28"/>
          <w:szCs w:val="28"/>
        </w:rPr>
        <w:t xml:space="preserve">     К сельскохозяйственному предпринимательству</w:t>
      </w:r>
      <w:r w:rsidRPr="0082553D">
        <w:rPr>
          <w:sz w:val="28"/>
          <w:szCs w:val="28"/>
        </w:rPr>
        <w:t xml:space="preserve"> относятся:</w:t>
      </w:r>
    </w:p>
    <w:p w:rsidR="007A7562" w:rsidRPr="0082553D" w:rsidRDefault="007A7562" w:rsidP="00496C8B">
      <w:pPr>
        <w:jc w:val="both"/>
        <w:rPr>
          <w:b/>
          <w:bCs/>
          <w:sz w:val="28"/>
          <w:szCs w:val="28"/>
        </w:rPr>
      </w:pPr>
      <w:r w:rsidRPr="0082553D">
        <w:rPr>
          <w:sz w:val="28"/>
          <w:szCs w:val="28"/>
        </w:rPr>
        <w:t>КФХ «Мария» (Хижняк А.И.), КФХ «Колос» (Овчинников О.П.), ИП Черемисина И.В., ИП Корчагина С.Н., ИП Митин, которые вносят большой вклад в производство сельскохозяйственной продукции.</w:t>
      </w:r>
    </w:p>
    <w:p w:rsidR="007A7562" w:rsidRPr="0082553D" w:rsidRDefault="007A7562" w:rsidP="00496C8B">
      <w:pPr>
        <w:jc w:val="both"/>
        <w:rPr>
          <w:sz w:val="28"/>
          <w:szCs w:val="28"/>
        </w:rPr>
      </w:pPr>
      <w:r w:rsidRPr="0082553D">
        <w:rPr>
          <w:b/>
          <w:bCs/>
          <w:sz w:val="28"/>
          <w:szCs w:val="28"/>
        </w:rPr>
        <w:t xml:space="preserve">     К   коммерческо-торговой деятельности,  </w:t>
      </w:r>
      <w:r w:rsidRPr="0082553D">
        <w:rPr>
          <w:bCs/>
          <w:sz w:val="28"/>
          <w:szCs w:val="28"/>
        </w:rPr>
        <w:t>которая является</w:t>
      </w:r>
      <w:r w:rsidRPr="0082553D">
        <w:rPr>
          <w:b/>
          <w:bCs/>
          <w:sz w:val="28"/>
          <w:szCs w:val="28"/>
        </w:rPr>
        <w:t xml:space="preserve"> </w:t>
      </w:r>
      <w:r w:rsidRPr="0082553D">
        <w:rPr>
          <w:sz w:val="28"/>
          <w:szCs w:val="28"/>
        </w:rPr>
        <w:t xml:space="preserve"> мобильной,  быстро приспосабливающейся к потребностям, так как непосредственно связана с конкретными потребителями,   относятся торговые предприятия: торговая сеть «Весна», торговый д</w:t>
      </w:r>
      <w:r w:rsidR="006C65B0">
        <w:rPr>
          <w:sz w:val="28"/>
          <w:szCs w:val="28"/>
        </w:rPr>
        <w:t>ом</w:t>
      </w:r>
      <w:r w:rsidRPr="0082553D">
        <w:rPr>
          <w:sz w:val="28"/>
          <w:szCs w:val="28"/>
        </w:rPr>
        <w:t xml:space="preserve"> «Маяк», ООО «Ностальжи», ИП </w:t>
      </w:r>
      <w:r w:rsidR="006C65B0">
        <w:rPr>
          <w:sz w:val="28"/>
          <w:szCs w:val="28"/>
        </w:rPr>
        <w:t>Захарченко И.Н.</w:t>
      </w:r>
    </w:p>
    <w:p w:rsidR="007A7562" w:rsidRPr="00F96E5D" w:rsidRDefault="007A7562" w:rsidP="00496C8B">
      <w:pPr>
        <w:tabs>
          <w:tab w:val="left" w:pos="2385"/>
        </w:tabs>
        <w:jc w:val="both"/>
        <w:rPr>
          <w:sz w:val="28"/>
          <w:szCs w:val="28"/>
        </w:rPr>
      </w:pPr>
      <w:r w:rsidRPr="00B37F39">
        <w:rPr>
          <w:color w:val="FF0000"/>
          <w:sz w:val="28"/>
          <w:szCs w:val="28"/>
        </w:rPr>
        <w:t xml:space="preserve">      </w:t>
      </w:r>
      <w:r w:rsidRPr="00F96E5D">
        <w:rPr>
          <w:sz w:val="28"/>
          <w:szCs w:val="28"/>
        </w:rPr>
        <w:t>В   Сорочинском городском округе расположено  26</w:t>
      </w:r>
      <w:r w:rsidR="00BE1300">
        <w:rPr>
          <w:sz w:val="28"/>
          <w:szCs w:val="28"/>
        </w:rPr>
        <w:t>6</w:t>
      </w:r>
      <w:r w:rsidRPr="00F96E5D">
        <w:rPr>
          <w:sz w:val="28"/>
          <w:szCs w:val="28"/>
        </w:rPr>
        <w:t xml:space="preserve"> стационарных торговых объекта. Общая торговая площадь предприятий стационарной торговли   составляет   2</w:t>
      </w:r>
      <w:r>
        <w:rPr>
          <w:sz w:val="28"/>
          <w:szCs w:val="28"/>
        </w:rPr>
        <w:t>9</w:t>
      </w:r>
      <w:r w:rsidRPr="00F96E5D">
        <w:rPr>
          <w:sz w:val="28"/>
          <w:szCs w:val="28"/>
        </w:rPr>
        <w:t>,</w:t>
      </w:r>
      <w:r w:rsidR="00BE1300">
        <w:rPr>
          <w:sz w:val="28"/>
          <w:szCs w:val="28"/>
        </w:rPr>
        <w:t>6</w:t>
      </w:r>
      <w:r w:rsidRPr="00F96E5D">
        <w:rPr>
          <w:sz w:val="28"/>
          <w:szCs w:val="28"/>
        </w:rPr>
        <w:t xml:space="preserve"> тыс.кв.м.     </w:t>
      </w:r>
    </w:p>
    <w:p w:rsidR="007A7562" w:rsidRPr="00142F12" w:rsidRDefault="007A7562" w:rsidP="00496C8B">
      <w:pPr>
        <w:tabs>
          <w:tab w:val="left" w:pos="2385"/>
        </w:tabs>
        <w:jc w:val="both"/>
        <w:rPr>
          <w:sz w:val="28"/>
          <w:szCs w:val="28"/>
        </w:rPr>
      </w:pPr>
      <w:r w:rsidRPr="00B37F39">
        <w:rPr>
          <w:color w:val="FF0000"/>
          <w:sz w:val="28"/>
          <w:szCs w:val="28"/>
        </w:rPr>
        <w:t xml:space="preserve">       </w:t>
      </w:r>
      <w:r w:rsidR="001F4FB8" w:rsidRPr="001F4FB8">
        <w:rPr>
          <w:sz w:val="28"/>
          <w:szCs w:val="28"/>
        </w:rPr>
        <w:t>П</w:t>
      </w:r>
      <w:r w:rsidRPr="001F4FB8">
        <w:rPr>
          <w:sz w:val="28"/>
          <w:szCs w:val="28"/>
        </w:rPr>
        <w:t>р</w:t>
      </w:r>
      <w:r w:rsidRPr="00142F12">
        <w:rPr>
          <w:sz w:val="28"/>
          <w:szCs w:val="28"/>
        </w:rPr>
        <w:t xml:space="preserve">едпринимательство связано с относительно высоким уровнем риска, особенно при организации </w:t>
      </w:r>
      <w:r w:rsidR="001F4FB8">
        <w:rPr>
          <w:sz w:val="28"/>
          <w:szCs w:val="28"/>
        </w:rPr>
        <w:t>сельского хозяйства</w:t>
      </w:r>
      <w:r w:rsidR="00182BE5">
        <w:rPr>
          <w:sz w:val="28"/>
          <w:szCs w:val="28"/>
        </w:rPr>
        <w:t>, так как результаты работы зависят от климатических условий</w:t>
      </w:r>
      <w:r w:rsidRPr="00142F12">
        <w:rPr>
          <w:sz w:val="28"/>
          <w:szCs w:val="28"/>
        </w:rPr>
        <w:t>.</w:t>
      </w:r>
    </w:p>
    <w:p w:rsidR="007A7562" w:rsidRPr="00142F12" w:rsidRDefault="007A7562" w:rsidP="00496C8B">
      <w:pPr>
        <w:tabs>
          <w:tab w:val="left" w:pos="2385"/>
        </w:tabs>
        <w:jc w:val="both"/>
        <w:rPr>
          <w:sz w:val="28"/>
          <w:szCs w:val="28"/>
        </w:rPr>
      </w:pPr>
      <w:r w:rsidRPr="00142F12">
        <w:rPr>
          <w:sz w:val="28"/>
          <w:szCs w:val="28"/>
        </w:rPr>
        <w:t>     Потенциал предпринимательства значительно возрос, но в  этой сфере также  существует ряд проблем, которые нужно решать, а именно:</w:t>
      </w:r>
    </w:p>
    <w:p w:rsidR="007A7562" w:rsidRPr="00142F12" w:rsidRDefault="007A7562" w:rsidP="00496C8B">
      <w:pPr>
        <w:jc w:val="both"/>
        <w:rPr>
          <w:sz w:val="28"/>
          <w:szCs w:val="28"/>
        </w:rPr>
      </w:pPr>
      <w:r w:rsidRPr="00142F12">
        <w:rPr>
          <w:sz w:val="28"/>
          <w:szCs w:val="28"/>
        </w:rPr>
        <w:t>- </w:t>
      </w:r>
      <w:r w:rsidR="00182BE5">
        <w:rPr>
          <w:sz w:val="28"/>
          <w:szCs w:val="28"/>
        </w:rPr>
        <w:t xml:space="preserve">Увеличение </w:t>
      </w:r>
      <w:r w:rsidRPr="00142F12">
        <w:rPr>
          <w:sz w:val="28"/>
          <w:szCs w:val="28"/>
        </w:rPr>
        <w:t xml:space="preserve"> сумм отчислений в пенсионный фонд;</w:t>
      </w:r>
    </w:p>
    <w:p w:rsidR="007A7562" w:rsidRPr="00142F12" w:rsidRDefault="007A7562" w:rsidP="00496C8B">
      <w:pPr>
        <w:jc w:val="both"/>
        <w:rPr>
          <w:sz w:val="28"/>
          <w:szCs w:val="28"/>
        </w:rPr>
      </w:pPr>
      <w:r w:rsidRPr="00142F12">
        <w:rPr>
          <w:sz w:val="28"/>
          <w:szCs w:val="28"/>
        </w:rPr>
        <w:t>- Высокая арендная плата, за торговые места;</w:t>
      </w:r>
    </w:p>
    <w:p w:rsidR="007A7562" w:rsidRPr="00142F12" w:rsidRDefault="007A7562" w:rsidP="00496C8B">
      <w:pPr>
        <w:jc w:val="both"/>
        <w:rPr>
          <w:sz w:val="28"/>
          <w:szCs w:val="28"/>
        </w:rPr>
      </w:pPr>
      <w:r w:rsidRPr="00142F12">
        <w:rPr>
          <w:sz w:val="28"/>
          <w:szCs w:val="28"/>
        </w:rPr>
        <w:t>- Трудности при сертификации, лицензировании, получении других разрешительных документов;</w:t>
      </w:r>
    </w:p>
    <w:p w:rsidR="007A7562" w:rsidRPr="00142F12" w:rsidRDefault="007A7562" w:rsidP="00496C8B">
      <w:pPr>
        <w:jc w:val="both"/>
        <w:rPr>
          <w:sz w:val="28"/>
          <w:szCs w:val="28"/>
        </w:rPr>
      </w:pPr>
      <w:r w:rsidRPr="00142F12">
        <w:rPr>
          <w:sz w:val="28"/>
          <w:szCs w:val="28"/>
        </w:rPr>
        <w:t>- Рост цен на энергоносители, сырье, тарифы.</w:t>
      </w:r>
    </w:p>
    <w:p w:rsidR="007A7562" w:rsidRPr="00142F12" w:rsidRDefault="007A7562" w:rsidP="00496C8B">
      <w:pPr>
        <w:jc w:val="both"/>
        <w:rPr>
          <w:sz w:val="28"/>
          <w:szCs w:val="28"/>
        </w:rPr>
      </w:pPr>
      <w:r w:rsidRPr="00142F12">
        <w:rPr>
          <w:sz w:val="28"/>
          <w:szCs w:val="28"/>
        </w:rPr>
        <w:t xml:space="preserve">     При </w:t>
      </w:r>
      <w:r w:rsidR="00182BE5">
        <w:rPr>
          <w:sz w:val="28"/>
          <w:szCs w:val="28"/>
        </w:rPr>
        <w:t> </w:t>
      </w:r>
      <w:r w:rsidRPr="00142F12">
        <w:rPr>
          <w:sz w:val="28"/>
          <w:szCs w:val="28"/>
        </w:rPr>
        <w:t>существующих</w:t>
      </w:r>
      <w:r w:rsidR="00182BE5">
        <w:rPr>
          <w:sz w:val="28"/>
          <w:szCs w:val="28"/>
        </w:rPr>
        <w:t> </w:t>
      </w:r>
      <w:r w:rsidRPr="00142F12">
        <w:rPr>
          <w:sz w:val="28"/>
          <w:szCs w:val="28"/>
        </w:rPr>
        <w:t xml:space="preserve"> проблемах </w:t>
      </w:r>
      <w:r w:rsidR="00182BE5">
        <w:rPr>
          <w:sz w:val="28"/>
          <w:szCs w:val="28"/>
        </w:rPr>
        <w:t> </w:t>
      </w:r>
      <w:r w:rsidRPr="00142F12">
        <w:rPr>
          <w:sz w:val="28"/>
          <w:szCs w:val="28"/>
        </w:rPr>
        <w:t>развития малого и среднего бизнеса</w:t>
      </w:r>
      <w:r w:rsidR="00182BE5">
        <w:rPr>
          <w:sz w:val="28"/>
          <w:szCs w:val="28"/>
        </w:rPr>
        <w:t xml:space="preserve"> </w:t>
      </w:r>
      <w:r w:rsidRPr="00142F12">
        <w:rPr>
          <w:sz w:val="28"/>
          <w:szCs w:val="28"/>
        </w:rPr>
        <w:t>(ограниченность ресурсов у самих субъектов малого и среднего бизнеса, отсутствие бюджетных денежных средств), пока остаются открытыми такие вопросы,  как создание центров правовой поддержки предпринимателей, открытие муниципальных бизнес инкубаторов.</w:t>
      </w:r>
    </w:p>
    <w:p w:rsidR="007A7562" w:rsidRPr="00B37F39" w:rsidRDefault="007A7562" w:rsidP="007A7562">
      <w:pPr>
        <w:jc w:val="both"/>
        <w:rPr>
          <w:color w:val="FF0000"/>
          <w:sz w:val="28"/>
          <w:szCs w:val="28"/>
        </w:rPr>
      </w:pPr>
    </w:p>
    <w:p w:rsidR="00777C10" w:rsidRPr="00B37F39" w:rsidRDefault="00777C10" w:rsidP="00777C10">
      <w:pPr>
        <w:jc w:val="right"/>
        <w:rPr>
          <w:color w:val="FF0000"/>
        </w:rPr>
      </w:pPr>
    </w:p>
    <w:p w:rsidR="00777C10" w:rsidRDefault="00777C10" w:rsidP="00777C10">
      <w:pPr>
        <w:jc w:val="right"/>
      </w:pPr>
    </w:p>
    <w:p w:rsidR="00EA29A1" w:rsidRDefault="00EA29A1" w:rsidP="00777C10">
      <w:pPr>
        <w:jc w:val="right"/>
      </w:pPr>
    </w:p>
    <w:p w:rsidR="00EA29A1" w:rsidRDefault="00EA29A1" w:rsidP="00777C10">
      <w:pPr>
        <w:jc w:val="right"/>
      </w:pPr>
    </w:p>
    <w:p w:rsidR="00EA29A1" w:rsidRDefault="00EA29A1" w:rsidP="00777C10">
      <w:pPr>
        <w:jc w:val="right"/>
      </w:pPr>
    </w:p>
    <w:p w:rsidR="00EA29A1" w:rsidRDefault="00EA29A1" w:rsidP="00777C10">
      <w:pPr>
        <w:jc w:val="right"/>
      </w:pPr>
    </w:p>
    <w:p w:rsidR="00EA29A1" w:rsidRDefault="00EA29A1" w:rsidP="00777C10">
      <w:pPr>
        <w:jc w:val="right"/>
      </w:pPr>
    </w:p>
    <w:p w:rsidR="00EA29A1" w:rsidRDefault="00EA29A1" w:rsidP="00777C10">
      <w:pPr>
        <w:jc w:val="right"/>
      </w:pPr>
    </w:p>
    <w:p w:rsidR="00777C10" w:rsidRDefault="00777C10" w:rsidP="00777C10">
      <w:pPr>
        <w:jc w:val="right"/>
      </w:pPr>
    </w:p>
    <w:p w:rsidR="00496C8B" w:rsidRDefault="00496C8B" w:rsidP="00777C10">
      <w:pPr>
        <w:jc w:val="right"/>
      </w:pPr>
    </w:p>
    <w:p w:rsidR="00496C8B" w:rsidRDefault="00496C8B" w:rsidP="00777C10">
      <w:pPr>
        <w:jc w:val="right"/>
      </w:pPr>
    </w:p>
    <w:p w:rsidR="00BE1300" w:rsidRDefault="00BE1300" w:rsidP="00777C10">
      <w:pPr>
        <w:jc w:val="right"/>
      </w:pPr>
    </w:p>
    <w:p w:rsidR="00BE1300" w:rsidRDefault="00BE1300" w:rsidP="00777C10">
      <w:pPr>
        <w:jc w:val="right"/>
      </w:pPr>
    </w:p>
    <w:p w:rsidR="00BE1300" w:rsidRDefault="00BE1300" w:rsidP="00777C10">
      <w:pPr>
        <w:jc w:val="right"/>
      </w:pPr>
    </w:p>
    <w:p w:rsidR="00BE1300" w:rsidRDefault="00BE1300" w:rsidP="00777C10">
      <w:pPr>
        <w:jc w:val="right"/>
      </w:pPr>
    </w:p>
    <w:p w:rsidR="00496C8B" w:rsidRDefault="00496C8B" w:rsidP="00777C10">
      <w:pPr>
        <w:jc w:val="right"/>
      </w:pPr>
    </w:p>
    <w:p w:rsidR="00496C8B" w:rsidRDefault="00496C8B" w:rsidP="00777C10">
      <w:pPr>
        <w:jc w:val="right"/>
      </w:pPr>
    </w:p>
    <w:p w:rsidR="00777C10" w:rsidRDefault="00777C10" w:rsidP="00777C10">
      <w:pPr>
        <w:jc w:val="both"/>
      </w:pPr>
    </w:p>
    <w:tbl>
      <w:tblPr>
        <w:tblpPr w:leftFromText="180" w:rightFromText="180" w:vertAnchor="text" w:horzAnchor="margin" w:tblpXSpec="center" w:tblpY="185"/>
        <w:tblW w:w="10523" w:type="dxa"/>
        <w:tblLayout w:type="fixed"/>
        <w:tblLook w:val="04A0" w:firstRow="1" w:lastRow="0" w:firstColumn="1" w:lastColumn="0" w:noHBand="0" w:noVBand="1"/>
      </w:tblPr>
      <w:tblGrid>
        <w:gridCol w:w="612"/>
        <w:gridCol w:w="4095"/>
        <w:gridCol w:w="709"/>
        <w:gridCol w:w="992"/>
        <w:gridCol w:w="236"/>
        <w:gridCol w:w="977"/>
        <w:gridCol w:w="912"/>
        <w:gridCol w:w="995"/>
        <w:gridCol w:w="928"/>
        <w:gridCol w:w="67"/>
      </w:tblGrid>
      <w:tr w:rsidR="0013275B" w:rsidRPr="00D944B7" w:rsidTr="007E40CD">
        <w:trPr>
          <w:gridAfter w:val="1"/>
          <w:wAfter w:w="67" w:type="dxa"/>
          <w:trHeight w:val="255"/>
        </w:trPr>
        <w:tc>
          <w:tcPr>
            <w:tcW w:w="612" w:type="dxa"/>
            <w:tcBorders>
              <w:top w:val="nil"/>
              <w:left w:val="nil"/>
              <w:bottom w:val="nil"/>
              <w:right w:val="nil"/>
            </w:tcBorders>
            <w:shd w:val="clear" w:color="auto" w:fill="auto"/>
            <w:noWrap/>
            <w:vAlign w:val="bottom"/>
            <w:hideMark/>
          </w:tcPr>
          <w:p w:rsidR="0013275B" w:rsidRPr="00D944B7" w:rsidRDefault="0013275B" w:rsidP="007055A2">
            <w:pPr>
              <w:rPr>
                <w:rFonts w:ascii="Arial" w:hAnsi="Arial" w:cs="Arial"/>
              </w:rPr>
            </w:pPr>
          </w:p>
        </w:tc>
        <w:tc>
          <w:tcPr>
            <w:tcW w:w="4095" w:type="dxa"/>
            <w:tcBorders>
              <w:top w:val="nil"/>
              <w:left w:val="nil"/>
              <w:bottom w:val="nil"/>
              <w:right w:val="nil"/>
            </w:tcBorders>
            <w:shd w:val="clear" w:color="auto" w:fill="auto"/>
            <w:noWrap/>
            <w:vAlign w:val="bottom"/>
            <w:hideMark/>
          </w:tcPr>
          <w:p w:rsidR="0013275B" w:rsidRPr="00D944B7" w:rsidRDefault="0013275B" w:rsidP="007055A2"/>
        </w:tc>
        <w:tc>
          <w:tcPr>
            <w:tcW w:w="709" w:type="dxa"/>
            <w:tcBorders>
              <w:top w:val="nil"/>
              <w:left w:val="nil"/>
              <w:bottom w:val="nil"/>
              <w:right w:val="nil"/>
            </w:tcBorders>
            <w:shd w:val="clear" w:color="auto" w:fill="auto"/>
            <w:noWrap/>
            <w:vAlign w:val="bottom"/>
            <w:hideMark/>
          </w:tcPr>
          <w:p w:rsidR="0013275B" w:rsidRPr="00D944B7" w:rsidRDefault="0013275B" w:rsidP="007055A2"/>
        </w:tc>
        <w:tc>
          <w:tcPr>
            <w:tcW w:w="992" w:type="dxa"/>
            <w:tcBorders>
              <w:top w:val="nil"/>
              <w:left w:val="nil"/>
              <w:bottom w:val="nil"/>
              <w:right w:val="nil"/>
            </w:tcBorders>
            <w:shd w:val="clear" w:color="auto" w:fill="auto"/>
            <w:noWrap/>
            <w:vAlign w:val="bottom"/>
            <w:hideMark/>
          </w:tcPr>
          <w:p w:rsidR="0013275B" w:rsidRPr="00D944B7" w:rsidRDefault="0013275B" w:rsidP="007055A2"/>
        </w:tc>
        <w:tc>
          <w:tcPr>
            <w:tcW w:w="236" w:type="dxa"/>
            <w:tcBorders>
              <w:top w:val="nil"/>
              <w:left w:val="nil"/>
              <w:bottom w:val="nil"/>
              <w:right w:val="nil"/>
            </w:tcBorders>
            <w:shd w:val="clear" w:color="auto" w:fill="auto"/>
            <w:noWrap/>
            <w:vAlign w:val="bottom"/>
            <w:hideMark/>
          </w:tcPr>
          <w:p w:rsidR="0013275B" w:rsidRPr="00D944B7" w:rsidRDefault="0013275B" w:rsidP="007055A2"/>
        </w:tc>
        <w:tc>
          <w:tcPr>
            <w:tcW w:w="3812" w:type="dxa"/>
            <w:gridSpan w:val="4"/>
            <w:tcBorders>
              <w:top w:val="nil"/>
              <w:left w:val="nil"/>
              <w:bottom w:val="nil"/>
              <w:right w:val="nil"/>
            </w:tcBorders>
            <w:shd w:val="clear" w:color="auto" w:fill="auto"/>
            <w:noWrap/>
            <w:vAlign w:val="bottom"/>
            <w:hideMark/>
          </w:tcPr>
          <w:p w:rsidR="0013275B" w:rsidRDefault="0013275B" w:rsidP="007055A2">
            <w:r w:rsidRPr="00D944B7">
              <w:t xml:space="preserve">Приложение </w:t>
            </w:r>
            <w:r>
              <w:t>№ 1</w:t>
            </w:r>
          </w:p>
          <w:p w:rsidR="007E40CD" w:rsidRPr="00D944B7" w:rsidRDefault="007E40CD" w:rsidP="007E40CD">
            <w:pPr>
              <w:tabs>
                <w:tab w:val="left" w:pos="2428"/>
              </w:tabs>
            </w:pPr>
            <w:r>
              <w:t>к письму от</w:t>
            </w:r>
            <w:r w:rsidRPr="00D944B7">
              <w:t>_______№</w:t>
            </w:r>
            <w:r w:rsidRPr="007F11B9">
              <w:t>_______</w:t>
            </w:r>
          </w:p>
        </w:tc>
      </w:tr>
      <w:tr w:rsidR="0013275B" w:rsidRPr="00D944B7" w:rsidTr="007055A2">
        <w:trPr>
          <w:gridAfter w:val="6"/>
          <w:wAfter w:w="4115" w:type="dxa"/>
          <w:trHeight w:val="80"/>
        </w:trPr>
        <w:tc>
          <w:tcPr>
            <w:tcW w:w="612" w:type="dxa"/>
            <w:tcBorders>
              <w:top w:val="nil"/>
              <w:left w:val="nil"/>
              <w:bottom w:val="nil"/>
              <w:right w:val="nil"/>
            </w:tcBorders>
            <w:shd w:val="clear" w:color="auto" w:fill="auto"/>
            <w:noWrap/>
            <w:vAlign w:val="bottom"/>
            <w:hideMark/>
          </w:tcPr>
          <w:p w:rsidR="0013275B" w:rsidRPr="00D944B7" w:rsidRDefault="0013275B" w:rsidP="007055A2">
            <w:pPr>
              <w:rPr>
                <w:rFonts w:ascii="Arial" w:hAnsi="Arial" w:cs="Arial"/>
              </w:rPr>
            </w:pPr>
          </w:p>
        </w:tc>
        <w:tc>
          <w:tcPr>
            <w:tcW w:w="4095" w:type="dxa"/>
            <w:tcBorders>
              <w:top w:val="nil"/>
              <w:left w:val="nil"/>
              <w:bottom w:val="nil"/>
              <w:right w:val="nil"/>
            </w:tcBorders>
            <w:shd w:val="clear" w:color="auto" w:fill="auto"/>
            <w:noWrap/>
            <w:vAlign w:val="bottom"/>
            <w:hideMark/>
          </w:tcPr>
          <w:p w:rsidR="0013275B" w:rsidRPr="00D944B7" w:rsidRDefault="0013275B" w:rsidP="007055A2"/>
        </w:tc>
        <w:tc>
          <w:tcPr>
            <w:tcW w:w="709" w:type="dxa"/>
            <w:tcBorders>
              <w:top w:val="nil"/>
              <w:left w:val="nil"/>
              <w:bottom w:val="nil"/>
              <w:right w:val="nil"/>
            </w:tcBorders>
            <w:shd w:val="clear" w:color="auto" w:fill="auto"/>
            <w:noWrap/>
            <w:vAlign w:val="bottom"/>
            <w:hideMark/>
          </w:tcPr>
          <w:p w:rsidR="0013275B" w:rsidRPr="00D944B7" w:rsidRDefault="0013275B" w:rsidP="007055A2"/>
        </w:tc>
        <w:tc>
          <w:tcPr>
            <w:tcW w:w="992" w:type="dxa"/>
            <w:tcBorders>
              <w:top w:val="nil"/>
              <w:left w:val="nil"/>
              <w:bottom w:val="nil"/>
              <w:right w:val="nil"/>
            </w:tcBorders>
            <w:shd w:val="clear" w:color="auto" w:fill="auto"/>
            <w:noWrap/>
            <w:vAlign w:val="bottom"/>
            <w:hideMark/>
          </w:tcPr>
          <w:p w:rsidR="0013275B" w:rsidRPr="00D944B7" w:rsidRDefault="0013275B" w:rsidP="007055A2"/>
        </w:tc>
      </w:tr>
      <w:tr w:rsidR="0013275B" w:rsidRPr="00D944B7" w:rsidTr="007055A2">
        <w:trPr>
          <w:trHeight w:val="706"/>
        </w:trPr>
        <w:tc>
          <w:tcPr>
            <w:tcW w:w="612" w:type="dxa"/>
            <w:tcBorders>
              <w:top w:val="nil"/>
              <w:left w:val="nil"/>
              <w:bottom w:val="nil"/>
              <w:right w:val="nil"/>
            </w:tcBorders>
            <w:shd w:val="clear" w:color="auto" w:fill="auto"/>
            <w:noWrap/>
            <w:vAlign w:val="bottom"/>
            <w:hideMark/>
          </w:tcPr>
          <w:p w:rsidR="0013275B" w:rsidRPr="00D944B7" w:rsidRDefault="0013275B" w:rsidP="007055A2">
            <w:pPr>
              <w:rPr>
                <w:rFonts w:ascii="Arial" w:hAnsi="Arial" w:cs="Arial"/>
              </w:rPr>
            </w:pPr>
          </w:p>
        </w:tc>
        <w:tc>
          <w:tcPr>
            <w:tcW w:w="9911" w:type="dxa"/>
            <w:gridSpan w:val="9"/>
            <w:tcBorders>
              <w:top w:val="nil"/>
              <w:left w:val="nil"/>
              <w:bottom w:val="nil"/>
              <w:right w:val="nil"/>
            </w:tcBorders>
            <w:shd w:val="clear" w:color="auto" w:fill="auto"/>
            <w:noWrap/>
            <w:vAlign w:val="center"/>
            <w:hideMark/>
          </w:tcPr>
          <w:p w:rsidR="0013275B" w:rsidRPr="00335E8C" w:rsidRDefault="0013275B" w:rsidP="007055A2">
            <w:pPr>
              <w:jc w:val="center"/>
              <w:rPr>
                <w:b/>
                <w:bCs/>
              </w:rPr>
            </w:pPr>
            <w:r w:rsidRPr="00335E8C">
              <w:rPr>
                <w:b/>
                <w:bCs/>
              </w:rPr>
              <w:t>Данные по муниципальному образованию Сорочинский городской округ</w:t>
            </w:r>
          </w:p>
          <w:p w:rsidR="0013275B" w:rsidRPr="007C7FE8" w:rsidRDefault="0013275B" w:rsidP="00BE1300">
            <w:pPr>
              <w:jc w:val="center"/>
              <w:rPr>
                <w:b/>
                <w:bCs/>
              </w:rPr>
            </w:pPr>
            <w:r w:rsidRPr="00335E8C">
              <w:rPr>
                <w:b/>
                <w:bCs/>
              </w:rPr>
              <w:t>Оренбургской области, по состоянию на 01.0</w:t>
            </w:r>
            <w:r w:rsidR="00BE1300">
              <w:rPr>
                <w:b/>
                <w:bCs/>
              </w:rPr>
              <w:t>1</w:t>
            </w:r>
            <w:r w:rsidRPr="00335E8C">
              <w:rPr>
                <w:b/>
                <w:bCs/>
              </w:rPr>
              <w:t>.201</w:t>
            </w:r>
            <w:r w:rsidR="00BE1300">
              <w:rPr>
                <w:b/>
                <w:bCs/>
              </w:rPr>
              <w:t>8</w:t>
            </w:r>
            <w:r w:rsidRPr="00335E8C">
              <w:rPr>
                <w:b/>
                <w:bCs/>
              </w:rPr>
              <w:t>г.</w:t>
            </w:r>
          </w:p>
        </w:tc>
      </w:tr>
      <w:tr w:rsidR="0013275B" w:rsidRPr="00215F7D" w:rsidTr="00F91A44">
        <w:trPr>
          <w:trHeight w:val="359"/>
        </w:trPr>
        <w:tc>
          <w:tcPr>
            <w:tcW w:w="6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275B" w:rsidRPr="007C7FE8" w:rsidRDefault="0013275B" w:rsidP="007055A2">
            <w:pPr>
              <w:jc w:val="center"/>
              <w:rPr>
                <w:bCs/>
                <w:sz w:val="18"/>
                <w:szCs w:val="18"/>
              </w:rPr>
            </w:pPr>
            <w:r w:rsidRPr="007C7FE8">
              <w:rPr>
                <w:bCs/>
                <w:sz w:val="18"/>
                <w:szCs w:val="18"/>
              </w:rPr>
              <w:t>№ п/п</w:t>
            </w:r>
          </w:p>
        </w:tc>
        <w:tc>
          <w:tcPr>
            <w:tcW w:w="40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275B" w:rsidRPr="007C7FE8" w:rsidRDefault="0013275B" w:rsidP="007055A2">
            <w:pPr>
              <w:jc w:val="center"/>
              <w:rPr>
                <w:bCs/>
                <w:sz w:val="18"/>
                <w:szCs w:val="18"/>
              </w:rPr>
            </w:pPr>
            <w:r w:rsidRPr="007C7FE8">
              <w:rPr>
                <w:bCs/>
                <w:sz w:val="18"/>
                <w:szCs w:val="18"/>
              </w:rPr>
              <w:t>Показатели</w:t>
            </w:r>
          </w:p>
        </w:tc>
        <w:tc>
          <w:tcPr>
            <w:tcW w:w="709" w:type="dxa"/>
            <w:vMerge w:val="restart"/>
            <w:tcBorders>
              <w:top w:val="single" w:sz="8" w:space="0" w:color="auto"/>
              <w:left w:val="nil"/>
              <w:bottom w:val="single" w:sz="8" w:space="0" w:color="000000"/>
              <w:right w:val="nil"/>
            </w:tcBorders>
            <w:shd w:val="clear" w:color="auto" w:fill="auto"/>
            <w:vAlign w:val="center"/>
            <w:hideMark/>
          </w:tcPr>
          <w:p w:rsidR="0013275B" w:rsidRPr="007C7FE8" w:rsidRDefault="0013275B" w:rsidP="007055A2">
            <w:pPr>
              <w:jc w:val="center"/>
              <w:rPr>
                <w:bCs/>
                <w:sz w:val="18"/>
                <w:szCs w:val="18"/>
              </w:rPr>
            </w:pPr>
            <w:r w:rsidRPr="007C7FE8">
              <w:rPr>
                <w:bCs/>
                <w:sz w:val="18"/>
                <w:szCs w:val="18"/>
              </w:rPr>
              <w:t>Всего по МО</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275B" w:rsidRPr="007C7FE8" w:rsidRDefault="0013275B" w:rsidP="007055A2">
            <w:pPr>
              <w:jc w:val="center"/>
              <w:rPr>
                <w:bCs/>
                <w:sz w:val="18"/>
                <w:szCs w:val="18"/>
              </w:rPr>
            </w:pPr>
            <w:r w:rsidRPr="007C7FE8">
              <w:rPr>
                <w:bCs/>
                <w:sz w:val="18"/>
                <w:szCs w:val="18"/>
              </w:rPr>
              <w:t>Всего по субъектам МСП (сумма граф 5,6,7,8)</w:t>
            </w:r>
          </w:p>
        </w:tc>
        <w:tc>
          <w:tcPr>
            <w:tcW w:w="121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275B" w:rsidRPr="007C7FE8" w:rsidRDefault="0013275B" w:rsidP="007055A2">
            <w:pPr>
              <w:jc w:val="center"/>
              <w:rPr>
                <w:bCs/>
                <w:sz w:val="18"/>
                <w:szCs w:val="18"/>
              </w:rPr>
            </w:pPr>
            <w:r w:rsidRPr="007C7FE8">
              <w:rPr>
                <w:bCs/>
                <w:sz w:val="18"/>
                <w:szCs w:val="18"/>
              </w:rPr>
              <w:t>Индиви-дуальные</w:t>
            </w:r>
            <w:r w:rsidR="00FF40D9">
              <w:rPr>
                <w:bCs/>
                <w:sz w:val="18"/>
                <w:szCs w:val="18"/>
              </w:rPr>
              <w:t xml:space="preserve"> </w:t>
            </w:r>
            <w:r w:rsidRPr="007C7FE8">
              <w:rPr>
                <w:bCs/>
                <w:sz w:val="18"/>
                <w:szCs w:val="18"/>
              </w:rPr>
              <w:t>предпри-ниматели (ПБОЮЛ)</w:t>
            </w:r>
          </w:p>
        </w:tc>
        <w:tc>
          <w:tcPr>
            <w:tcW w:w="2902" w:type="dxa"/>
            <w:gridSpan w:val="4"/>
            <w:tcBorders>
              <w:top w:val="single" w:sz="4" w:space="0" w:color="auto"/>
              <w:left w:val="single" w:sz="4" w:space="0" w:color="auto"/>
              <w:bottom w:val="single" w:sz="4" w:space="0" w:color="auto"/>
              <w:right w:val="single" w:sz="4" w:space="0" w:color="auto"/>
            </w:tcBorders>
          </w:tcPr>
          <w:p w:rsidR="0013275B" w:rsidRPr="007C7FE8" w:rsidRDefault="0013275B" w:rsidP="007055A2">
            <w:pPr>
              <w:jc w:val="center"/>
              <w:rPr>
                <w:bCs/>
                <w:sz w:val="18"/>
                <w:szCs w:val="18"/>
              </w:rPr>
            </w:pPr>
            <w:r w:rsidRPr="007C7FE8">
              <w:rPr>
                <w:bCs/>
                <w:sz w:val="18"/>
                <w:szCs w:val="18"/>
              </w:rPr>
              <w:t>Юридические лица</w:t>
            </w:r>
          </w:p>
        </w:tc>
      </w:tr>
      <w:tr w:rsidR="0013275B" w:rsidRPr="00D944B7" w:rsidTr="00F91A44">
        <w:trPr>
          <w:trHeight w:val="600"/>
        </w:trPr>
        <w:tc>
          <w:tcPr>
            <w:tcW w:w="612" w:type="dxa"/>
            <w:vMerge/>
            <w:tcBorders>
              <w:top w:val="single" w:sz="8" w:space="0" w:color="auto"/>
              <w:left w:val="single" w:sz="8" w:space="0" w:color="auto"/>
              <w:bottom w:val="single" w:sz="8" w:space="0" w:color="000000"/>
              <w:right w:val="single" w:sz="8" w:space="0" w:color="auto"/>
            </w:tcBorders>
            <w:vAlign w:val="center"/>
            <w:hideMark/>
          </w:tcPr>
          <w:p w:rsidR="0013275B" w:rsidRPr="007C7FE8" w:rsidRDefault="0013275B" w:rsidP="007055A2">
            <w:pPr>
              <w:rPr>
                <w:rFonts w:ascii="Arial" w:hAnsi="Arial" w:cs="Arial"/>
                <w:b/>
                <w:bCs/>
                <w:sz w:val="18"/>
                <w:szCs w:val="18"/>
              </w:rPr>
            </w:pPr>
          </w:p>
        </w:tc>
        <w:tc>
          <w:tcPr>
            <w:tcW w:w="4095" w:type="dxa"/>
            <w:vMerge/>
            <w:tcBorders>
              <w:top w:val="single" w:sz="8" w:space="0" w:color="auto"/>
              <w:left w:val="single" w:sz="8" w:space="0" w:color="auto"/>
              <w:bottom w:val="single" w:sz="8" w:space="0" w:color="000000"/>
              <w:right w:val="single" w:sz="8" w:space="0" w:color="auto"/>
            </w:tcBorders>
            <w:vAlign w:val="center"/>
            <w:hideMark/>
          </w:tcPr>
          <w:p w:rsidR="0013275B" w:rsidRPr="007C7FE8" w:rsidRDefault="0013275B" w:rsidP="007055A2">
            <w:pPr>
              <w:rPr>
                <w:rFonts w:ascii="Arial" w:hAnsi="Arial" w:cs="Arial"/>
                <w:b/>
                <w:bCs/>
                <w:sz w:val="18"/>
                <w:szCs w:val="18"/>
              </w:rPr>
            </w:pPr>
          </w:p>
        </w:tc>
        <w:tc>
          <w:tcPr>
            <w:tcW w:w="709" w:type="dxa"/>
            <w:vMerge/>
            <w:tcBorders>
              <w:top w:val="single" w:sz="8" w:space="0" w:color="auto"/>
              <w:left w:val="nil"/>
              <w:bottom w:val="single" w:sz="8" w:space="0" w:color="000000"/>
              <w:right w:val="nil"/>
            </w:tcBorders>
            <w:vAlign w:val="center"/>
            <w:hideMark/>
          </w:tcPr>
          <w:p w:rsidR="0013275B" w:rsidRPr="007C7FE8" w:rsidRDefault="0013275B" w:rsidP="007055A2">
            <w:pPr>
              <w:rPr>
                <w:rFonts w:ascii="Arial" w:hAnsi="Arial" w:cs="Arial"/>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3275B" w:rsidRPr="007C7FE8" w:rsidRDefault="0013275B" w:rsidP="007055A2">
            <w:pPr>
              <w:rPr>
                <w:rFonts w:ascii="Arial" w:hAnsi="Arial" w:cs="Arial"/>
                <w:b/>
                <w:bCs/>
                <w:sz w:val="18"/>
                <w:szCs w:val="18"/>
              </w:rPr>
            </w:pPr>
          </w:p>
        </w:tc>
        <w:tc>
          <w:tcPr>
            <w:tcW w:w="1213" w:type="dxa"/>
            <w:gridSpan w:val="2"/>
            <w:vMerge/>
            <w:tcBorders>
              <w:top w:val="single" w:sz="8" w:space="0" w:color="auto"/>
              <w:left w:val="single" w:sz="8" w:space="0" w:color="auto"/>
              <w:bottom w:val="single" w:sz="8" w:space="0" w:color="000000"/>
              <w:right w:val="single" w:sz="8" w:space="0" w:color="auto"/>
            </w:tcBorders>
            <w:vAlign w:val="center"/>
            <w:hideMark/>
          </w:tcPr>
          <w:p w:rsidR="0013275B" w:rsidRPr="007C7FE8" w:rsidRDefault="0013275B" w:rsidP="007055A2">
            <w:pPr>
              <w:rPr>
                <w:rFonts w:ascii="Arial" w:hAnsi="Arial" w:cs="Arial"/>
                <w:b/>
                <w:bCs/>
                <w:sz w:val="18"/>
                <w:szCs w:val="18"/>
              </w:rPr>
            </w:pPr>
          </w:p>
        </w:tc>
        <w:tc>
          <w:tcPr>
            <w:tcW w:w="912" w:type="dxa"/>
            <w:tcBorders>
              <w:top w:val="single" w:sz="4" w:space="0" w:color="auto"/>
              <w:left w:val="single" w:sz="4" w:space="0" w:color="auto"/>
              <w:bottom w:val="single" w:sz="4" w:space="0" w:color="auto"/>
              <w:right w:val="single" w:sz="4" w:space="0" w:color="auto"/>
            </w:tcBorders>
          </w:tcPr>
          <w:p w:rsidR="0013275B" w:rsidRPr="007C7FE8" w:rsidRDefault="0013275B" w:rsidP="007055A2">
            <w:pPr>
              <w:jc w:val="center"/>
              <w:rPr>
                <w:bCs/>
                <w:sz w:val="18"/>
                <w:szCs w:val="18"/>
              </w:rPr>
            </w:pPr>
            <w:r w:rsidRPr="007C7FE8">
              <w:rPr>
                <w:bCs/>
                <w:sz w:val="18"/>
                <w:szCs w:val="18"/>
              </w:rPr>
              <w:t>Малые предприя</w:t>
            </w:r>
            <w:r>
              <w:rPr>
                <w:bCs/>
                <w:sz w:val="18"/>
                <w:szCs w:val="18"/>
              </w:rPr>
              <w:t>-</w:t>
            </w:r>
            <w:r w:rsidRPr="007C7FE8">
              <w:rPr>
                <w:bCs/>
                <w:sz w:val="18"/>
                <w:szCs w:val="18"/>
              </w:rPr>
              <w:t>тия</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13275B" w:rsidRPr="007C7FE8" w:rsidRDefault="0013275B" w:rsidP="007055A2">
            <w:pPr>
              <w:jc w:val="center"/>
              <w:rPr>
                <w:bCs/>
                <w:sz w:val="18"/>
                <w:szCs w:val="18"/>
              </w:rPr>
            </w:pPr>
            <w:r w:rsidRPr="007C7FE8">
              <w:rPr>
                <w:bCs/>
                <w:sz w:val="18"/>
                <w:szCs w:val="18"/>
              </w:rPr>
              <w:t>Микро-предприя</w:t>
            </w:r>
            <w:r>
              <w:rPr>
                <w:bCs/>
                <w:sz w:val="18"/>
                <w:szCs w:val="18"/>
              </w:rPr>
              <w:t>-</w:t>
            </w:r>
            <w:r w:rsidRPr="007C7FE8">
              <w:rPr>
                <w:bCs/>
                <w:sz w:val="18"/>
                <w:szCs w:val="18"/>
              </w:rPr>
              <w:t>тия</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75B" w:rsidRPr="007C7FE8" w:rsidRDefault="0013275B" w:rsidP="007055A2">
            <w:pPr>
              <w:jc w:val="center"/>
              <w:rPr>
                <w:bCs/>
                <w:sz w:val="18"/>
                <w:szCs w:val="18"/>
              </w:rPr>
            </w:pPr>
            <w:r w:rsidRPr="007C7FE8">
              <w:rPr>
                <w:bCs/>
                <w:sz w:val="18"/>
                <w:szCs w:val="18"/>
              </w:rPr>
              <w:t>Средние предприя</w:t>
            </w:r>
            <w:r>
              <w:rPr>
                <w:bCs/>
                <w:sz w:val="18"/>
                <w:szCs w:val="18"/>
              </w:rPr>
              <w:t>-</w:t>
            </w:r>
            <w:r w:rsidRPr="007C7FE8">
              <w:rPr>
                <w:bCs/>
                <w:sz w:val="18"/>
                <w:szCs w:val="18"/>
              </w:rPr>
              <w:t>тия</w:t>
            </w:r>
          </w:p>
        </w:tc>
      </w:tr>
      <w:tr w:rsidR="0013275B" w:rsidRPr="00BD7C49" w:rsidTr="00F91A44">
        <w:trPr>
          <w:trHeight w:val="240"/>
        </w:trPr>
        <w:tc>
          <w:tcPr>
            <w:tcW w:w="612" w:type="dxa"/>
            <w:tcBorders>
              <w:top w:val="nil"/>
              <w:left w:val="single" w:sz="8" w:space="0" w:color="auto"/>
              <w:bottom w:val="single" w:sz="8" w:space="0" w:color="auto"/>
              <w:right w:val="single" w:sz="8" w:space="0" w:color="auto"/>
            </w:tcBorders>
            <w:shd w:val="clear" w:color="000000" w:fill="FFFF00"/>
            <w:vAlign w:val="center"/>
            <w:hideMark/>
          </w:tcPr>
          <w:p w:rsidR="0013275B" w:rsidRPr="00BD7C49" w:rsidRDefault="0013275B" w:rsidP="007055A2">
            <w:pPr>
              <w:jc w:val="center"/>
              <w:rPr>
                <w:b/>
                <w:bCs/>
                <w:sz w:val="16"/>
                <w:szCs w:val="16"/>
              </w:rPr>
            </w:pPr>
            <w:r w:rsidRPr="00BD7C49">
              <w:rPr>
                <w:b/>
                <w:bCs/>
                <w:sz w:val="16"/>
                <w:szCs w:val="16"/>
              </w:rPr>
              <w:t>1</w:t>
            </w:r>
          </w:p>
        </w:tc>
        <w:tc>
          <w:tcPr>
            <w:tcW w:w="4095" w:type="dxa"/>
            <w:tcBorders>
              <w:top w:val="nil"/>
              <w:left w:val="nil"/>
              <w:bottom w:val="single" w:sz="8" w:space="0" w:color="auto"/>
              <w:right w:val="single" w:sz="8" w:space="0" w:color="auto"/>
            </w:tcBorders>
            <w:shd w:val="clear" w:color="000000" w:fill="FFFF00"/>
            <w:vAlign w:val="center"/>
            <w:hideMark/>
          </w:tcPr>
          <w:p w:rsidR="0013275B" w:rsidRPr="00BD7C49" w:rsidRDefault="0013275B" w:rsidP="007055A2">
            <w:pPr>
              <w:jc w:val="center"/>
              <w:rPr>
                <w:b/>
                <w:bCs/>
                <w:sz w:val="16"/>
                <w:szCs w:val="16"/>
              </w:rPr>
            </w:pPr>
            <w:r w:rsidRPr="00BD7C49">
              <w:rPr>
                <w:b/>
                <w:bCs/>
                <w:sz w:val="16"/>
                <w:szCs w:val="16"/>
              </w:rPr>
              <w:t>2</w:t>
            </w:r>
          </w:p>
        </w:tc>
        <w:tc>
          <w:tcPr>
            <w:tcW w:w="709" w:type="dxa"/>
            <w:tcBorders>
              <w:top w:val="nil"/>
              <w:left w:val="nil"/>
              <w:bottom w:val="single" w:sz="8" w:space="0" w:color="auto"/>
              <w:right w:val="single" w:sz="8" w:space="0" w:color="auto"/>
            </w:tcBorders>
            <w:shd w:val="clear" w:color="000000" w:fill="FFFF00"/>
            <w:noWrap/>
            <w:vAlign w:val="center"/>
            <w:hideMark/>
          </w:tcPr>
          <w:p w:rsidR="0013275B" w:rsidRPr="00BD7C49" w:rsidRDefault="0013275B" w:rsidP="007055A2">
            <w:pPr>
              <w:jc w:val="center"/>
              <w:rPr>
                <w:b/>
                <w:bCs/>
                <w:sz w:val="16"/>
                <w:szCs w:val="16"/>
              </w:rPr>
            </w:pPr>
            <w:r w:rsidRPr="00BD7C49">
              <w:rPr>
                <w:b/>
                <w:bCs/>
                <w:sz w:val="16"/>
                <w:szCs w:val="16"/>
              </w:rPr>
              <w:t>3</w:t>
            </w:r>
          </w:p>
        </w:tc>
        <w:tc>
          <w:tcPr>
            <w:tcW w:w="992" w:type="dxa"/>
            <w:tcBorders>
              <w:top w:val="nil"/>
              <w:left w:val="nil"/>
              <w:bottom w:val="single" w:sz="8" w:space="0" w:color="auto"/>
              <w:right w:val="single" w:sz="8" w:space="0" w:color="auto"/>
            </w:tcBorders>
            <w:shd w:val="clear" w:color="000000" w:fill="FFFF00"/>
            <w:noWrap/>
            <w:vAlign w:val="center"/>
            <w:hideMark/>
          </w:tcPr>
          <w:p w:rsidR="0013275B" w:rsidRPr="00BD7C49" w:rsidRDefault="0013275B" w:rsidP="007055A2">
            <w:pPr>
              <w:jc w:val="center"/>
              <w:rPr>
                <w:b/>
                <w:bCs/>
                <w:sz w:val="16"/>
                <w:szCs w:val="16"/>
              </w:rPr>
            </w:pPr>
            <w:r w:rsidRPr="00BD7C49">
              <w:rPr>
                <w:b/>
                <w:bCs/>
                <w:sz w:val="16"/>
                <w:szCs w:val="16"/>
              </w:rPr>
              <w:t>4</w:t>
            </w:r>
          </w:p>
        </w:tc>
        <w:tc>
          <w:tcPr>
            <w:tcW w:w="1213" w:type="dxa"/>
            <w:gridSpan w:val="2"/>
            <w:tcBorders>
              <w:top w:val="nil"/>
              <w:left w:val="nil"/>
              <w:bottom w:val="single" w:sz="8" w:space="0" w:color="auto"/>
              <w:right w:val="single" w:sz="8" w:space="0" w:color="auto"/>
            </w:tcBorders>
            <w:shd w:val="clear" w:color="000000" w:fill="FFFF00"/>
            <w:noWrap/>
            <w:vAlign w:val="center"/>
            <w:hideMark/>
          </w:tcPr>
          <w:p w:rsidR="0013275B" w:rsidRPr="00BD7C49" w:rsidRDefault="0013275B" w:rsidP="007055A2">
            <w:pPr>
              <w:jc w:val="center"/>
              <w:rPr>
                <w:b/>
                <w:bCs/>
                <w:sz w:val="16"/>
                <w:szCs w:val="16"/>
              </w:rPr>
            </w:pPr>
            <w:r w:rsidRPr="00BD7C49">
              <w:rPr>
                <w:b/>
                <w:bCs/>
                <w:sz w:val="16"/>
                <w:szCs w:val="16"/>
              </w:rPr>
              <w:t>5</w:t>
            </w:r>
          </w:p>
        </w:tc>
        <w:tc>
          <w:tcPr>
            <w:tcW w:w="912" w:type="dxa"/>
            <w:tcBorders>
              <w:top w:val="single" w:sz="4" w:space="0" w:color="auto"/>
              <w:left w:val="single" w:sz="4" w:space="0" w:color="auto"/>
              <w:bottom w:val="single" w:sz="4" w:space="0" w:color="auto"/>
              <w:right w:val="single" w:sz="4" w:space="0" w:color="auto"/>
            </w:tcBorders>
            <w:shd w:val="clear" w:color="000000" w:fill="FFFF00"/>
            <w:vAlign w:val="center"/>
          </w:tcPr>
          <w:p w:rsidR="0013275B" w:rsidRPr="00BD7C49" w:rsidRDefault="0013275B" w:rsidP="007055A2">
            <w:pPr>
              <w:jc w:val="center"/>
              <w:rPr>
                <w:b/>
                <w:bCs/>
                <w:sz w:val="16"/>
                <w:szCs w:val="16"/>
              </w:rPr>
            </w:pPr>
            <w:r w:rsidRPr="00BD7C49">
              <w:rPr>
                <w:b/>
                <w:bCs/>
                <w:sz w:val="16"/>
                <w:szCs w:val="16"/>
              </w:rPr>
              <w:t>6</w:t>
            </w:r>
          </w:p>
        </w:tc>
        <w:tc>
          <w:tcPr>
            <w:tcW w:w="99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3275B" w:rsidRPr="00BD7C49" w:rsidRDefault="0013275B" w:rsidP="007055A2">
            <w:pPr>
              <w:jc w:val="center"/>
              <w:rPr>
                <w:b/>
                <w:bCs/>
                <w:sz w:val="16"/>
                <w:szCs w:val="16"/>
              </w:rPr>
            </w:pPr>
            <w:r w:rsidRPr="00BD7C49">
              <w:rPr>
                <w:b/>
                <w:bCs/>
                <w:sz w:val="16"/>
                <w:szCs w:val="16"/>
              </w:rPr>
              <w:t>7</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3275B" w:rsidRPr="00BD7C49" w:rsidRDefault="0013275B" w:rsidP="007055A2">
            <w:pPr>
              <w:jc w:val="center"/>
              <w:rPr>
                <w:b/>
                <w:bCs/>
                <w:sz w:val="16"/>
                <w:szCs w:val="16"/>
              </w:rPr>
            </w:pPr>
            <w:r w:rsidRPr="00BD7C49">
              <w:rPr>
                <w:b/>
                <w:bCs/>
                <w:sz w:val="16"/>
                <w:szCs w:val="16"/>
              </w:rPr>
              <w:t>8</w:t>
            </w:r>
          </w:p>
        </w:tc>
      </w:tr>
      <w:tr w:rsidR="0013275B" w:rsidRPr="00D944B7" w:rsidTr="00BE1300">
        <w:trPr>
          <w:trHeight w:val="319"/>
        </w:trPr>
        <w:tc>
          <w:tcPr>
            <w:tcW w:w="612" w:type="dxa"/>
            <w:tcBorders>
              <w:top w:val="nil"/>
              <w:left w:val="single" w:sz="8" w:space="0" w:color="auto"/>
              <w:bottom w:val="single" w:sz="8" w:space="0" w:color="auto"/>
              <w:right w:val="single" w:sz="8" w:space="0" w:color="auto"/>
            </w:tcBorders>
            <w:shd w:val="clear" w:color="auto" w:fill="auto"/>
            <w:hideMark/>
          </w:tcPr>
          <w:p w:rsidR="0013275B" w:rsidRPr="007C7FE8" w:rsidRDefault="0013275B" w:rsidP="007055A2">
            <w:pPr>
              <w:rPr>
                <w:b/>
                <w:bCs/>
                <w:sz w:val="18"/>
                <w:szCs w:val="18"/>
              </w:rPr>
            </w:pPr>
            <w:r w:rsidRPr="007C7FE8">
              <w:rPr>
                <w:b/>
                <w:bCs/>
                <w:sz w:val="18"/>
                <w:szCs w:val="18"/>
              </w:rPr>
              <w:t>1.</w:t>
            </w:r>
          </w:p>
        </w:tc>
        <w:tc>
          <w:tcPr>
            <w:tcW w:w="4095" w:type="dxa"/>
            <w:tcBorders>
              <w:top w:val="nil"/>
              <w:left w:val="nil"/>
              <w:bottom w:val="single" w:sz="8" w:space="0" w:color="auto"/>
              <w:right w:val="single" w:sz="8" w:space="0" w:color="auto"/>
            </w:tcBorders>
            <w:shd w:val="clear" w:color="auto" w:fill="auto"/>
            <w:hideMark/>
          </w:tcPr>
          <w:p w:rsidR="0013275B" w:rsidRPr="007C7FE8" w:rsidRDefault="0013275B" w:rsidP="007055A2">
            <w:pPr>
              <w:rPr>
                <w:b/>
                <w:bCs/>
                <w:sz w:val="18"/>
                <w:szCs w:val="18"/>
              </w:rPr>
            </w:pPr>
            <w:r w:rsidRPr="007C7FE8">
              <w:rPr>
                <w:b/>
                <w:bCs/>
                <w:sz w:val="18"/>
                <w:szCs w:val="18"/>
              </w:rPr>
              <w:t>Количество всего, единиц:</w:t>
            </w:r>
          </w:p>
        </w:tc>
        <w:tc>
          <w:tcPr>
            <w:tcW w:w="709" w:type="dxa"/>
            <w:tcBorders>
              <w:top w:val="nil"/>
              <w:left w:val="nil"/>
              <w:bottom w:val="single" w:sz="4" w:space="0" w:color="auto"/>
              <w:right w:val="single" w:sz="4" w:space="0" w:color="auto"/>
            </w:tcBorders>
            <w:shd w:val="clear" w:color="auto" w:fill="auto"/>
            <w:hideMark/>
          </w:tcPr>
          <w:p w:rsidR="0013275B" w:rsidRPr="007C7FE8" w:rsidRDefault="0013275B" w:rsidP="007055A2">
            <w:pPr>
              <w:jc w:val="center"/>
              <w:rPr>
                <w:sz w:val="18"/>
                <w:szCs w:val="18"/>
              </w:rPr>
            </w:pPr>
            <w:r w:rsidRPr="007C7FE8">
              <w:rPr>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13275B" w:rsidRPr="007C7FE8" w:rsidRDefault="00BE1300" w:rsidP="00BA3865">
            <w:pPr>
              <w:jc w:val="center"/>
              <w:rPr>
                <w:sz w:val="18"/>
                <w:szCs w:val="18"/>
              </w:rPr>
            </w:pPr>
            <w:r>
              <w:rPr>
                <w:sz w:val="18"/>
                <w:szCs w:val="18"/>
              </w:rPr>
              <w:t>1111</w:t>
            </w:r>
          </w:p>
        </w:tc>
        <w:tc>
          <w:tcPr>
            <w:tcW w:w="1213" w:type="dxa"/>
            <w:gridSpan w:val="2"/>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925</w:t>
            </w:r>
          </w:p>
        </w:tc>
        <w:tc>
          <w:tcPr>
            <w:tcW w:w="912" w:type="dxa"/>
            <w:tcBorders>
              <w:top w:val="single" w:sz="4" w:space="0" w:color="auto"/>
              <w:left w:val="nil"/>
              <w:bottom w:val="single" w:sz="4" w:space="0" w:color="auto"/>
              <w:right w:val="single" w:sz="4" w:space="0" w:color="auto"/>
            </w:tcBorders>
            <w:vAlign w:val="center"/>
          </w:tcPr>
          <w:p w:rsidR="0013275B" w:rsidRPr="007C7FE8" w:rsidRDefault="0013275B" w:rsidP="00BE1300">
            <w:pPr>
              <w:jc w:val="center"/>
              <w:rPr>
                <w:sz w:val="18"/>
                <w:szCs w:val="18"/>
              </w:rPr>
            </w:pPr>
            <w:r>
              <w:rPr>
                <w:sz w:val="18"/>
                <w:szCs w:val="18"/>
              </w:rPr>
              <w:t>2</w:t>
            </w:r>
            <w:r w:rsidR="00BE1300">
              <w:rPr>
                <w:sz w:val="18"/>
                <w:szCs w:val="18"/>
              </w:rPr>
              <w:t>8</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BE1300">
            <w:pPr>
              <w:jc w:val="center"/>
              <w:rPr>
                <w:sz w:val="18"/>
                <w:szCs w:val="18"/>
              </w:rPr>
            </w:pPr>
            <w:r>
              <w:rPr>
                <w:sz w:val="18"/>
                <w:szCs w:val="18"/>
              </w:rPr>
              <w:t>1</w:t>
            </w:r>
            <w:r w:rsidR="00BE1300">
              <w:rPr>
                <w:sz w:val="18"/>
                <w:szCs w:val="18"/>
              </w:rPr>
              <w:t>54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A40889" w:rsidP="007055A2">
            <w:pPr>
              <w:jc w:val="center"/>
              <w:rPr>
                <w:sz w:val="18"/>
                <w:szCs w:val="18"/>
              </w:rPr>
            </w:pPr>
            <w:r>
              <w:rPr>
                <w:sz w:val="18"/>
                <w:szCs w:val="18"/>
              </w:rPr>
              <w:t>4</w:t>
            </w:r>
          </w:p>
        </w:tc>
      </w:tr>
      <w:tr w:rsidR="0013275B" w:rsidRPr="00D944B7" w:rsidTr="00BE1300">
        <w:trPr>
          <w:trHeight w:val="209"/>
        </w:trPr>
        <w:tc>
          <w:tcPr>
            <w:tcW w:w="612" w:type="dxa"/>
            <w:tcBorders>
              <w:top w:val="nil"/>
              <w:left w:val="single" w:sz="8" w:space="0" w:color="auto"/>
              <w:bottom w:val="single" w:sz="8" w:space="0" w:color="auto"/>
              <w:right w:val="single" w:sz="8" w:space="0" w:color="auto"/>
            </w:tcBorders>
            <w:shd w:val="clear" w:color="auto" w:fill="auto"/>
            <w:hideMark/>
          </w:tcPr>
          <w:p w:rsidR="0013275B" w:rsidRPr="007C7FE8" w:rsidRDefault="0013275B" w:rsidP="007055A2">
            <w:pPr>
              <w:rPr>
                <w:sz w:val="18"/>
                <w:szCs w:val="18"/>
              </w:rPr>
            </w:pPr>
          </w:p>
        </w:tc>
        <w:tc>
          <w:tcPr>
            <w:tcW w:w="4095" w:type="dxa"/>
            <w:tcBorders>
              <w:top w:val="nil"/>
              <w:left w:val="nil"/>
              <w:bottom w:val="single" w:sz="8" w:space="0" w:color="auto"/>
              <w:right w:val="single" w:sz="8" w:space="0" w:color="auto"/>
            </w:tcBorders>
            <w:shd w:val="clear" w:color="auto" w:fill="auto"/>
            <w:vAlign w:val="center"/>
            <w:hideMark/>
          </w:tcPr>
          <w:p w:rsidR="0013275B" w:rsidRPr="007C7FE8" w:rsidRDefault="0013275B" w:rsidP="007055A2">
            <w:pPr>
              <w:rPr>
                <w:sz w:val="18"/>
                <w:szCs w:val="18"/>
              </w:rPr>
            </w:pPr>
            <w:r w:rsidRPr="007C7FE8">
              <w:rPr>
                <w:sz w:val="18"/>
                <w:szCs w:val="18"/>
              </w:rPr>
              <w:t>в том числе по отдельным видам экономической деятельности:</w:t>
            </w:r>
          </w:p>
        </w:tc>
        <w:tc>
          <w:tcPr>
            <w:tcW w:w="709" w:type="dxa"/>
            <w:tcBorders>
              <w:top w:val="nil"/>
              <w:left w:val="nil"/>
              <w:bottom w:val="single" w:sz="4" w:space="0" w:color="auto"/>
              <w:right w:val="single" w:sz="4" w:space="0" w:color="auto"/>
            </w:tcBorders>
            <w:shd w:val="clear" w:color="auto" w:fill="auto"/>
            <w:hideMark/>
          </w:tcPr>
          <w:p w:rsidR="0013275B" w:rsidRPr="007C7FE8" w:rsidRDefault="0013275B" w:rsidP="007055A2">
            <w:pPr>
              <w:jc w:val="center"/>
              <w:rPr>
                <w:sz w:val="18"/>
                <w:szCs w:val="18"/>
              </w:rPr>
            </w:pPr>
            <w:r w:rsidRPr="007C7FE8">
              <w:rPr>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13275B" w:rsidRPr="007C7FE8" w:rsidRDefault="0013275B" w:rsidP="007055A2">
            <w:pPr>
              <w:jc w:val="center"/>
              <w:rPr>
                <w:sz w:val="18"/>
                <w:szCs w:val="18"/>
              </w:rPr>
            </w:pPr>
          </w:p>
        </w:tc>
        <w:tc>
          <w:tcPr>
            <w:tcW w:w="1213" w:type="dxa"/>
            <w:gridSpan w:val="2"/>
            <w:tcBorders>
              <w:top w:val="nil"/>
              <w:left w:val="nil"/>
              <w:bottom w:val="single" w:sz="4" w:space="0" w:color="auto"/>
              <w:right w:val="single" w:sz="4" w:space="0" w:color="auto"/>
            </w:tcBorders>
            <w:shd w:val="clear" w:color="auto" w:fill="auto"/>
            <w:vAlign w:val="center"/>
          </w:tcPr>
          <w:p w:rsidR="0013275B" w:rsidRPr="007C7FE8" w:rsidRDefault="0013275B" w:rsidP="007055A2">
            <w:pPr>
              <w:jc w:val="center"/>
              <w:rPr>
                <w:sz w:val="18"/>
                <w:szCs w:val="18"/>
              </w:rPr>
            </w:pPr>
          </w:p>
        </w:tc>
        <w:tc>
          <w:tcPr>
            <w:tcW w:w="912" w:type="dxa"/>
            <w:tcBorders>
              <w:top w:val="single" w:sz="4" w:space="0" w:color="auto"/>
              <w:left w:val="nil"/>
              <w:bottom w:val="single" w:sz="4" w:space="0" w:color="auto"/>
              <w:right w:val="single" w:sz="4" w:space="0" w:color="auto"/>
            </w:tcBorders>
            <w:vAlign w:val="center"/>
          </w:tcPr>
          <w:p w:rsidR="0013275B" w:rsidRPr="007C7FE8" w:rsidRDefault="0013275B" w:rsidP="007055A2">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r>
      <w:tr w:rsidR="0013275B" w:rsidRPr="00D944B7" w:rsidTr="00BE1300">
        <w:trPr>
          <w:trHeight w:val="269"/>
        </w:trPr>
        <w:tc>
          <w:tcPr>
            <w:tcW w:w="612" w:type="dxa"/>
            <w:tcBorders>
              <w:top w:val="nil"/>
              <w:left w:val="single" w:sz="8" w:space="0" w:color="auto"/>
              <w:bottom w:val="single" w:sz="8" w:space="0" w:color="auto"/>
              <w:right w:val="single" w:sz="8" w:space="0" w:color="auto"/>
            </w:tcBorders>
            <w:shd w:val="clear" w:color="auto" w:fill="auto"/>
            <w:hideMark/>
          </w:tcPr>
          <w:p w:rsidR="0013275B" w:rsidRPr="007C7FE8" w:rsidRDefault="0013275B" w:rsidP="007055A2">
            <w:pPr>
              <w:rPr>
                <w:sz w:val="18"/>
                <w:szCs w:val="18"/>
              </w:rPr>
            </w:pPr>
            <w:r w:rsidRPr="007C7FE8">
              <w:rPr>
                <w:sz w:val="18"/>
                <w:szCs w:val="18"/>
              </w:rPr>
              <w:t>а)</w:t>
            </w:r>
          </w:p>
        </w:tc>
        <w:tc>
          <w:tcPr>
            <w:tcW w:w="4095" w:type="dxa"/>
            <w:tcBorders>
              <w:top w:val="nil"/>
              <w:left w:val="nil"/>
              <w:bottom w:val="single" w:sz="8" w:space="0" w:color="auto"/>
              <w:right w:val="single" w:sz="8" w:space="0" w:color="auto"/>
            </w:tcBorders>
            <w:shd w:val="clear" w:color="auto" w:fill="auto"/>
            <w:vAlign w:val="center"/>
            <w:hideMark/>
          </w:tcPr>
          <w:p w:rsidR="0013275B" w:rsidRPr="007C7FE8" w:rsidRDefault="0013275B" w:rsidP="007055A2">
            <w:pPr>
              <w:rPr>
                <w:sz w:val="18"/>
                <w:szCs w:val="18"/>
              </w:rPr>
            </w:pPr>
            <w:r w:rsidRPr="007C7FE8">
              <w:rPr>
                <w:sz w:val="18"/>
                <w:szCs w:val="18"/>
              </w:rPr>
              <w:t>сельское, лесное хозяйство, охота, рыболовство и рыбоводство (Раздел А; классы: 01+02+03)</w:t>
            </w:r>
          </w:p>
        </w:tc>
        <w:tc>
          <w:tcPr>
            <w:tcW w:w="709" w:type="dxa"/>
            <w:tcBorders>
              <w:top w:val="nil"/>
              <w:left w:val="nil"/>
              <w:bottom w:val="single" w:sz="4" w:space="0" w:color="auto"/>
              <w:right w:val="single" w:sz="4" w:space="0" w:color="auto"/>
            </w:tcBorders>
            <w:shd w:val="clear" w:color="auto" w:fill="auto"/>
            <w:hideMark/>
          </w:tcPr>
          <w:p w:rsidR="0013275B" w:rsidRPr="007C7FE8" w:rsidRDefault="0013275B" w:rsidP="007055A2">
            <w:pPr>
              <w:jc w:val="center"/>
              <w:rPr>
                <w:sz w:val="18"/>
                <w:szCs w:val="18"/>
              </w:rPr>
            </w:pPr>
            <w:r w:rsidRPr="007C7FE8">
              <w:rPr>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75</w:t>
            </w:r>
          </w:p>
        </w:tc>
        <w:tc>
          <w:tcPr>
            <w:tcW w:w="1213" w:type="dxa"/>
            <w:gridSpan w:val="2"/>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51</w:t>
            </w:r>
          </w:p>
        </w:tc>
        <w:tc>
          <w:tcPr>
            <w:tcW w:w="912" w:type="dxa"/>
            <w:tcBorders>
              <w:top w:val="single" w:sz="4" w:space="0" w:color="auto"/>
              <w:left w:val="nil"/>
              <w:bottom w:val="single" w:sz="4" w:space="0" w:color="auto"/>
              <w:right w:val="single" w:sz="4" w:space="0" w:color="auto"/>
            </w:tcBorders>
            <w:vAlign w:val="center"/>
          </w:tcPr>
          <w:p w:rsidR="0013275B" w:rsidRPr="007C7FE8" w:rsidRDefault="0013275B" w:rsidP="007055A2">
            <w:pPr>
              <w:jc w:val="center"/>
              <w:rPr>
                <w:sz w:val="18"/>
                <w:szCs w:val="18"/>
              </w:rPr>
            </w:pPr>
            <w:r>
              <w:rPr>
                <w:sz w:val="18"/>
                <w:szCs w:val="18"/>
              </w:rPr>
              <w:t>2</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r>
              <w:rPr>
                <w:sz w:val="18"/>
                <w:szCs w:val="18"/>
              </w:rPr>
              <w:t>2</w:t>
            </w:r>
            <w:r w:rsidR="00BE1300">
              <w:rPr>
                <w:sz w:val="18"/>
                <w:szCs w:val="18"/>
              </w:rPr>
              <w:t>1</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r>
              <w:rPr>
                <w:sz w:val="18"/>
                <w:szCs w:val="18"/>
              </w:rPr>
              <w:t>1</w:t>
            </w:r>
          </w:p>
        </w:tc>
      </w:tr>
      <w:tr w:rsidR="0013275B" w:rsidRPr="00D944B7" w:rsidTr="00BE1300">
        <w:trPr>
          <w:trHeight w:val="264"/>
        </w:trPr>
        <w:tc>
          <w:tcPr>
            <w:tcW w:w="612" w:type="dxa"/>
            <w:tcBorders>
              <w:top w:val="nil"/>
              <w:left w:val="single" w:sz="8" w:space="0" w:color="auto"/>
              <w:bottom w:val="single" w:sz="8" w:space="0" w:color="auto"/>
              <w:right w:val="single" w:sz="8" w:space="0" w:color="auto"/>
            </w:tcBorders>
            <w:shd w:val="clear" w:color="auto" w:fill="auto"/>
            <w:hideMark/>
          </w:tcPr>
          <w:p w:rsidR="0013275B" w:rsidRPr="007C7FE8" w:rsidRDefault="0013275B" w:rsidP="007055A2">
            <w:pPr>
              <w:rPr>
                <w:sz w:val="18"/>
                <w:szCs w:val="18"/>
              </w:rPr>
            </w:pPr>
            <w:r w:rsidRPr="007C7FE8">
              <w:rPr>
                <w:sz w:val="18"/>
                <w:szCs w:val="18"/>
              </w:rPr>
              <w:t>б)</w:t>
            </w:r>
          </w:p>
        </w:tc>
        <w:tc>
          <w:tcPr>
            <w:tcW w:w="4095" w:type="dxa"/>
            <w:tcBorders>
              <w:top w:val="nil"/>
              <w:left w:val="nil"/>
              <w:bottom w:val="single" w:sz="8" w:space="0" w:color="auto"/>
              <w:right w:val="single" w:sz="8" w:space="0" w:color="auto"/>
            </w:tcBorders>
            <w:shd w:val="clear" w:color="auto" w:fill="auto"/>
            <w:vAlign w:val="center"/>
            <w:hideMark/>
          </w:tcPr>
          <w:p w:rsidR="0013275B" w:rsidRPr="007C7FE8" w:rsidRDefault="0013275B" w:rsidP="007055A2">
            <w:pPr>
              <w:rPr>
                <w:sz w:val="18"/>
                <w:szCs w:val="18"/>
              </w:rPr>
            </w:pPr>
            <w:r w:rsidRPr="007C7FE8">
              <w:rPr>
                <w:sz w:val="18"/>
                <w:szCs w:val="18"/>
              </w:rPr>
              <w:t>добыча полезных ископаемых  (Раздел В; классы: 05+06+07+08+09)</w:t>
            </w:r>
          </w:p>
        </w:tc>
        <w:tc>
          <w:tcPr>
            <w:tcW w:w="709" w:type="dxa"/>
            <w:tcBorders>
              <w:top w:val="nil"/>
              <w:left w:val="nil"/>
              <w:bottom w:val="single" w:sz="4" w:space="0" w:color="auto"/>
              <w:right w:val="single" w:sz="4" w:space="0" w:color="auto"/>
            </w:tcBorders>
            <w:shd w:val="clear" w:color="auto" w:fill="auto"/>
            <w:hideMark/>
          </w:tcPr>
          <w:p w:rsidR="0013275B" w:rsidRPr="007C7FE8" w:rsidRDefault="0013275B" w:rsidP="007055A2">
            <w:pPr>
              <w:jc w:val="center"/>
              <w:rPr>
                <w:sz w:val="18"/>
                <w:szCs w:val="18"/>
              </w:rPr>
            </w:pPr>
            <w:r w:rsidRPr="007C7FE8">
              <w:rPr>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1</w:t>
            </w:r>
          </w:p>
        </w:tc>
        <w:tc>
          <w:tcPr>
            <w:tcW w:w="1213" w:type="dxa"/>
            <w:gridSpan w:val="2"/>
            <w:tcBorders>
              <w:top w:val="nil"/>
              <w:left w:val="nil"/>
              <w:bottom w:val="single" w:sz="4" w:space="0" w:color="auto"/>
              <w:right w:val="single" w:sz="4" w:space="0" w:color="auto"/>
            </w:tcBorders>
            <w:shd w:val="clear" w:color="auto" w:fill="auto"/>
            <w:vAlign w:val="center"/>
          </w:tcPr>
          <w:p w:rsidR="0013275B" w:rsidRPr="007C7FE8" w:rsidRDefault="0013275B" w:rsidP="007055A2">
            <w:pPr>
              <w:jc w:val="center"/>
              <w:rPr>
                <w:sz w:val="18"/>
                <w:szCs w:val="18"/>
              </w:rPr>
            </w:pPr>
          </w:p>
        </w:tc>
        <w:tc>
          <w:tcPr>
            <w:tcW w:w="912" w:type="dxa"/>
            <w:tcBorders>
              <w:top w:val="single" w:sz="4" w:space="0" w:color="auto"/>
              <w:left w:val="nil"/>
              <w:bottom w:val="single" w:sz="4" w:space="0" w:color="auto"/>
              <w:right w:val="single" w:sz="4" w:space="0" w:color="auto"/>
            </w:tcBorders>
            <w:vAlign w:val="center"/>
          </w:tcPr>
          <w:p w:rsidR="0013275B" w:rsidRPr="007C7FE8" w:rsidRDefault="0013275B" w:rsidP="007055A2">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r>
              <w:rPr>
                <w:sz w:val="18"/>
                <w:szCs w:val="18"/>
              </w:rPr>
              <w:t>1</w:t>
            </w:r>
          </w:p>
        </w:tc>
      </w:tr>
      <w:tr w:rsidR="0013275B" w:rsidRPr="00D944B7" w:rsidTr="00BE1300">
        <w:trPr>
          <w:trHeight w:val="427"/>
        </w:trPr>
        <w:tc>
          <w:tcPr>
            <w:tcW w:w="612" w:type="dxa"/>
            <w:tcBorders>
              <w:top w:val="nil"/>
              <w:left w:val="single" w:sz="8" w:space="0" w:color="auto"/>
              <w:bottom w:val="single" w:sz="8" w:space="0" w:color="auto"/>
              <w:right w:val="single" w:sz="8" w:space="0" w:color="auto"/>
            </w:tcBorders>
            <w:shd w:val="clear" w:color="auto" w:fill="auto"/>
            <w:hideMark/>
          </w:tcPr>
          <w:p w:rsidR="0013275B" w:rsidRPr="007C7FE8" w:rsidRDefault="0013275B" w:rsidP="007055A2">
            <w:pPr>
              <w:rPr>
                <w:sz w:val="18"/>
                <w:szCs w:val="18"/>
              </w:rPr>
            </w:pPr>
            <w:r w:rsidRPr="007C7FE8">
              <w:rPr>
                <w:sz w:val="18"/>
                <w:szCs w:val="18"/>
              </w:rPr>
              <w:t>в)</w:t>
            </w:r>
          </w:p>
        </w:tc>
        <w:tc>
          <w:tcPr>
            <w:tcW w:w="4095" w:type="dxa"/>
            <w:tcBorders>
              <w:top w:val="nil"/>
              <w:left w:val="nil"/>
              <w:bottom w:val="single" w:sz="8" w:space="0" w:color="auto"/>
              <w:right w:val="single" w:sz="8" w:space="0" w:color="auto"/>
            </w:tcBorders>
            <w:shd w:val="clear" w:color="auto" w:fill="auto"/>
            <w:vAlign w:val="center"/>
            <w:hideMark/>
          </w:tcPr>
          <w:p w:rsidR="0013275B" w:rsidRPr="007C7FE8" w:rsidRDefault="0013275B" w:rsidP="007055A2">
            <w:pPr>
              <w:rPr>
                <w:sz w:val="18"/>
                <w:szCs w:val="18"/>
              </w:rPr>
            </w:pPr>
            <w:r w:rsidRPr="007C7FE8">
              <w:rPr>
                <w:sz w:val="18"/>
                <w:szCs w:val="18"/>
              </w:rPr>
              <w:t>обрабатывающие производства  (Раздел С; классы: с 10 по 33 включительно)</w:t>
            </w:r>
          </w:p>
        </w:tc>
        <w:tc>
          <w:tcPr>
            <w:tcW w:w="709" w:type="dxa"/>
            <w:tcBorders>
              <w:top w:val="nil"/>
              <w:left w:val="nil"/>
              <w:bottom w:val="single" w:sz="4" w:space="0" w:color="auto"/>
              <w:right w:val="single" w:sz="4" w:space="0" w:color="auto"/>
            </w:tcBorders>
            <w:shd w:val="clear" w:color="auto" w:fill="auto"/>
            <w:hideMark/>
          </w:tcPr>
          <w:p w:rsidR="0013275B" w:rsidRPr="007C7FE8" w:rsidRDefault="0013275B" w:rsidP="007055A2">
            <w:pPr>
              <w:jc w:val="center"/>
              <w:rPr>
                <w:sz w:val="18"/>
                <w:szCs w:val="18"/>
              </w:rPr>
            </w:pPr>
            <w:r w:rsidRPr="007C7FE8">
              <w:rPr>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13275B" w:rsidRPr="007C7FE8" w:rsidRDefault="00BE1300" w:rsidP="00A12C0E">
            <w:pPr>
              <w:jc w:val="center"/>
              <w:rPr>
                <w:sz w:val="18"/>
                <w:szCs w:val="18"/>
              </w:rPr>
            </w:pPr>
            <w:r>
              <w:rPr>
                <w:sz w:val="18"/>
                <w:szCs w:val="18"/>
              </w:rPr>
              <w:t>37</w:t>
            </w:r>
          </w:p>
        </w:tc>
        <w:tc>
          <w:tcPr>
            <w:tcW w:w="1213" w:type="dxa"/>
            <w:gridSpan w:val="2"/>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20</w:t>
            </w:r>
          </w:p>
        </w:tc>
        <w:tc>
          <w:tcPr>
            <w:tcW w:w="912" w:type="dxa"/>
            <w:tcBorders>
              <w:top w:val="single" w:sz="4" w:space="0" w:color="auto"/>
              <w:left w:val="nil"/>
              <w:bottom w:val="single" w:sz="4" w:space="0" w:color="auto"/>
              <w:right w:val="single" w:sz="4" w:space="0" w:color="auto"/>
            </w:tcBorders>
            <w:vAlign w:val="center"/>
          </w:tcPr>
          <w:p w:rsidR="0013275B" w:rsidRPr="007C7FE8" w:rsidRDefault="00FB687C" w:rsidP="007055A2">
            <w:pPr>
              <w:jc w:val="center"/>
              <w:rPr>
                <w:sz w:val="18"/>
                <w:szCs w:val="18"/>
              </w:rPr>
            </w:pPr>
            <w:r>
              <w:rPr>
                <w:sz w:val="18"/>
                <w:szCs w:val="18"/>
              </w:rPr>
              <w:t>3</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r>
              <w:rPr>
                <w:sz w:val="18"/>
                <w:szCs w:val="18"/>
              </w:rPr>
              <w:t>1</w:t>
            </w:r>
            <w:r w:rsidR="00BE1300">
              <w:rPr>
                <w:sz w:val="18"/>
                <w:szCs w:val="18"/>
              </w:rPr>
              <w:t>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A40889" w:rsidP="007055A2">
            <w:pPr>
              <w:jc w:val="center"/>
              <w:rPr>
                <w:sz w:val="18"/>
                <w:szCs w:val="18"/>
              </w:rPr>
            </w:pPr>
            <w:r>
              <w:rPr>
                <w:sz w:val="18"/>
                <w:szCs w:val="18"/>
              </w:rPr>
              <w:t>1</w:t>
            </w:r>
          </w:p>
        </w:tc>
      </w:tr>
      <w:tr w:rsidR="0013275B" w:rsidRPr="00D944B7" w:rsidTr="00BE1300">
        <w:trPr>
          <w:trHeight w:val="235"/>
        </w:trPr>
        <w:tc>
          <w:tcPr>
            <w:tcW w:w="612" w:type="dxa"/>
            <w:tcBorders>
              <w:top w:val="nil"/>
              <w:left w:val="single" w:sz="8" w:space="0" w:color="auto"/>
              <w:bottom w:val="nil"/>
              <w:right w:val="single" w:sz="8" w:space="0" w:color="auto"/>
            </w:tcBorders>
            <w:shd w:val="clear" w:color="auto" w:fill="auto"/>
            <w:hideMark/>
          </w:tcPr>
          <w:p w:rsidR="0013275B" w:rsidRPr="007C7FE8" w:rsidRDefault="0013275B" w:rsidP="007055A2">
            <w:pPr>
              <w:rPr>
                <w:sz w:val="18"/>
                <w:szCs w:val="18"/>
              </w:rPr>
            </w:pPr>
            <w:r w:rsidRPr="007C7FE8">
              <w:rPr>
                <w:sz w:val="18"/>
                <w:szCs w:val="18"/>
              </w:rPr>
              <w:t>г)</w:t>
            </w:r>
          </w:p>
        </w:tc>
        <w:tc>
          <w:tcPr>
            <w:tcW w:w="4095" w:type="dxa"/>
            <w:tcBorders>
              <w:top w:val="nil"/>
              <w:left w:val="nil"/>
              <w:bottom w:val="nil"/>
              <w:right w:val="single" w:sz="8" w:space="0" w:color="auto"/>
            </w:tcBorders>
            <w:shd w:val="clear" w:color="auto" w:fill="auto"/>
            <w:vAlign w:val="center"/>
            <w:hideMark/>
          </w:tcPr>
          <w:p w:rsidR="0013275B" w:rsidRPr="007C7FE8" w:rsidRDefault="0013275B" w:rsidP="007055A2">
            <w:pPr>
              <w:rPr>
                <w:color w:val="000000"/>
                <w:sz w:val="18"/>
                <w:szCs w:val="18"/>
              </w:rPr>
            </w:pPr>
            <w:r w:rsidRPr="007C7FE8">
              <w:rPr>
                <w:color w:val="000000"/>
                <w:sz w:val="18"/>
                <w:szCs w:val="18"/>
              </w:rPr>
              <w:t>обеспечение электрической энергией, газом и паром; кондиционирование воздуха  (Раздел D; класс 35)</w:t>
            </w:r>
          </w:p>
        </w:tc>
        <w:tc>
          <w:tcPr>
            <w:tcW w:w="709" w:type="dxa"/>
            <w:tcBorders>
              <w:top w:val="nil"/>
              <w:left w:val="nil"/>
              <w:bottom w:val="single" w:sz="4" w:space="0" w:color="auto"/>
              <w:right w:val="single" w:sz="4" w:space="0" w:color="auto"/>
            </w:tcBorders>
            <w:shd w:val="clear" w:color="auto" w:fill="auto"/>
            <w:hideMark/>
          </w:tcPr>
          <w:p w:rsidR="0013275B" w:rsidRPr="007C7FE8" w:rsidRDefault="0013275B" w:rsidP="007055A2">
            <w:pPr>
              <w:jc w:val="center"/>
              <w:rPr>
                <w:sz w:val="18"/>
                <w:szCs w:val="18"/>
              </w:rPr>
            </w:pPr>
            <w:r w:rsidRPr="007C7FE8">
              <w:rPr>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4</w:t>
            </w:r>
          </w:p>
        </w:tc>
        <w:tc>
          <w:tcPr>
            <w:tcW w:w="1213" w:type="dxa"/>
            <w:gridSpan w:val="2"/>
            <w:tcBorders>
              <w:top w:val="nil"/>
              <w:left w:val="nil"/>
              <w:bottom w:val="single" w:sz="4" w:space="0" w:color="auto"/>
              <w:right w:val="single" w:sz="4" w:space="0" w:color="auto"/>
            </w:tcBorders>
            <w:shd w:val="clear" w:color="auto" w:fill="auto"/>
            <w:vAlign w:val="center"/>
          </w:tcPr>
          <w:p w:rsidR="0013275B" w:rsidRPr="007C7FE8" w:rsidRDefault="0013275B" w:rsidP="007055A2">
            <w:pPr>
              <w:jc w:val="center"/>
              <w:rPr>
                <w:sz w:val="18"/>
                <w:szCs w:val="18"/>
              </w:rPr>
            </w:pPr>
          </w:p>
        </w:tc>
        <w:tc>
          <w:tcPr>
            <w:tcW w:w="912" w:type="dxa"/>
            <w:tcBorders>
              <w:top w:val="single" w:sz="4" w:space="0" w:color="auto"/>
              <w:left w:val="nil"/>
              <w:bottom w:val="single" w:sz="4" w:space="0" w:color="auto"/>
              <w:right w:val="single" w:sz="4" w:space="0" w:color="auto"/>
            </w:tcBorders>
            <w:vAlign w:val="center"/>
          </w:tcPr>
          <w:p w:rsidR="0013275B" w:rsidRPr="007C7FE8" w:rsidRDefault="0013275B" w:rsidP="007055A2">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r>
              <w:rPr>
                <w:sz w:val="18"/>
                <w:szCs w:val="18"/>
              </w:rPr>
              <w:t>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r>
      <w:tr w:rsidR="0013275B" w:rsidRPr="00D944B7" w:rsidTr="00BE1300">
        <w:trPr>
          <w:trHeight w:val="623"/>
        </w:trPr>
        <w:tc>
          <w:tcPr>
            <w:tcW w:w="612" w:type="dxa"/>
            <w:tcBorders>
              <w:top w:val="single" w:sz="8" w:space="0" w:color="auto"/>
              <w:left w:val="single" w:sz="8" w:space="0" w:color="auto"/>
              <w:bottom w:val="single" w:sz="8" w:space="0" w:color="auto"/>
              <w:right w:val="single" w:sz="8" w:space="0" w:color="auto"/>
            </w:tcBorders>
            <w:shd w:val="clear" w:color="auto" w:fill="auto"/>
            <w:hideMark/>
          </w:tcPr>
          <w:p w:rsidR="0013275B" w:rsidRPr="007C7FE8" w:rsidRDefault="0013275B" w:rsidP="007055A2">
            <w:pPr>
              <w:rPr>
                <w:sz w:val="18"/>
                <w:szCs w:val="18"/>
              </w:rPr>
            </w:pPr>
            <w:r w:rsidRPr="007C7FE8">
              <w:rPr>
                <w:sz w:val="18"/>
                <w:szCs w:val="18"/>
              </w:rPr>
              <w:t>д)</w:t>
            </w:r>
          </w:p>
        </w:tc>
        <w:tc>
          <w:tcPr>
            <w:tcW w:w="4095" w:type="dxa"/>
            <w:tcBorders>
              <w:top w:val="single" w:sz="8" w:space="0" w:color="auto"/>
              <w:left w:val="nil"/>
              <w:bottom w:val="single" w:sz="8" w:space="0" w:color="auto"/>
              <w:right w:val="single" w:sz="8" w:space="0" w:color="auto"/>
            </w:tcBorders>
            <w:shd w:val="clear" w:color="auto" w:fill="auto"/>
            <w:vAlign w:val="center"/>
            <w:hideMark/>
          </w:tcPr>
          <w:p w:rsidR="0013275B" w:rsidRPr="007C7FE8" w:rsidRDefault="0013275B" w:rsidP="007055A2">
            <w:pPr>
              <w:rPr>
                <w:color w:val="000000"/>
                <w:sz w:val="18"/>
                <w:szCs w:val="18"/>
              </w:rPr>
            </w:pPr>
            <w:r w:rsidRPr="007C7FE8">
              <w:rPr>
                <w:color w:val="000000"/>
                <w:sz w:val="18"/>
                <w:szCs w:val="18"/>
              </w:rPr>
              <w:t>водоснабжение; водоотведение, организация сбора и утилизация отходов, деятельность по ликвидации загрязнений  (Раздел Е; классы: 36+37+38+39)</w:t>
            </w:r>
          </w:p>
        </w:tc>
        <w:tc>
          <w:tcPr>
            <w:tcW w:w="709" w:type="dxa"/>
            <w:tcBorders>
              <w:top w:val="nil"/>
              <w:left w:val="nil"/>
              <w:bottom w:val="single" w:sz="4" w:space="0" w:color="auto"/>
              <w:right w:val="single" w:sz="4" w:space="0" w:color="auto"/>
            </w:tcBorders>
            <w:shd w:val="clear" w:color="auto" w:fill="auto"/>
            <w:hideMark/>
          </w:tcPr>
          <w:p w:rsidR="0013275B" w:rsidRPr="007C7FE8" w:rsidRDefault="0013275B" w:rsidP="007055A2">
            <w:pPr>
              <w:jc w:val="center"/>
              <w:rPr>
                <w:sz w:val="18"/>
                <w:szCs w:val="18"/>
              </w:rPr>
            </w:pPr>
            <w:r w:rsidRPr="007C7FE8">
              <w:rPr>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13275B" w:rsidRPr="007C7FE8" w:rsidRDefault="00BE1300" w:rsidP="00131B25">
            <w:pPr>
              <w:jc w:val="center"/>
              <w:rPr>
                <w:sz w:val="18"/>
                <w:szCs w:val="18"/>
              </w:rPr>
            </w:pPr>
            <w:r>
              <w:rPr>
                <w:sz w:val="18"/>
                <w:szCs w:val="18"/>
              </w:rPr>
              <w:t>5</w:t>
            </w:r>
          </w:p>
        </w:tc>
        <w:tc>
          <w:tcPr>
            <w:tcW w:w="1213" w:type="dxa"/>
            <w:gridSpan w:val="2"/>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1</w:t>
            </w:r>
          </w:p>
        </w:tc>
        <w:tc>
          <w:tcPr>
            <w:tcW w:w="912" w:type="dxa"/>
            <w:tcBorders>
              <w:top w:val="single" w:sz="4" w:space="0" w:color="auto"/>
              <w:left w:val="nil"/>
              <w:bottom w:val="single" w:sz="4" w:space="0" w:color="auto"/>
              <w:right w:val="single" w:sz="4" w:space="0" w:color="auto"/>
            </w:tcBorders>
            <w:vAlign w:val="center"/>
          </w:tcPr>
          <w:p w:rsidR="0013275B" w:rsidRPr="007C7FE8" w:rsidRDefault="0013275B" w:rsidP="007055A2">
            <w:pPr>
              <w:jc w:val="center"/>
              <w:rPr>
                <w:sz w:val="18"/>
                <w:szCs w:val="18"/>
              </w:rPr>
            </w:pPr>
            <w:r>
              <w:rPr>
                <w:sz w:val="18"/>
                <w:szCs w:val="18"/>
              </w:rPr>
              <w:t>2</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r>
              <w:rPr>
                <w:sz w:val="18"/>
                <w:szCs w:val="18"/>
              </w:rPr>
              <w:t>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r>
      <w:tr w:rsidR="0013275B" w:rsidRPr="00D944B7" w:rsidTr="00BE1300">
        <w:trPr>
          <w:trHeight w:val="261"/>
        </w:trPr>
        <w:tc>
          <w:tcPr>
            <w:tcW w:w="612" w:type="dxa"/>
            <w:tcBorders>
              <w:top w:val="nil"/>
              <w:left w:val="single" w:sz="8" w:space="0" w:color="auto"/>
              <w:bottom w:val="single" w:sz="8" w:space="0" w:color="auto"/>
              <w:right w:val="single" w:sz="8" w:space="0" w:color="auto"/>
            </w:tcBorders>
            <w:shd w:val="clear" w:color="auto" w:fill="auto"/>
            <w:hideMark/>
          </w:tcPr>
          <w:p w:rsidR="0013275B" w:rsidRPr="007C7FE8" w:rsidRDefault="0013275B" w:rsidP="007055A2">
            <w:pPr>
              <w:rPr>
                <w:sz w:val="18"/>
                <w:szCs w:val="18"/>
              </w:rPr>
            </w:pPr>
            <w:r w:rsidRPr="007C7FE8">
              <w:rPr>
                <w:sz w:val="18"/>
                <w:szCs w:val="18"/>
              </w:rPr>
              <w:t>е)</w:t>
            </w:r>
          </w:p>
        </w:tc>
        <w:tc>
          <w:tcPr>
            <w:tcW w:w="4095" w:type="dxa"/>
            <w:tcBorders>
              <w:top w:val="nil"/>
              <w:left w:val="nil"/>
              <w:bottom w:val="single" w:sz="8" w:space="0" w:color="auto"/>
              <w:right w:val="single" w:sz="8" w:space="0" w:color="auto"/>
            </w:tcBorders>
            <w:shd w:val="clear" w:color="auto" w:fill="auto"/>
            <w:vAlign w:val="center"/>
            <w:hideMark/>
          </w:tcPr>
          <w:p w:rsidR="0013275B" w:rsidRPr="007C7FE8" w:rsidRDefault="0013275B" w:rsidP="007055A2">
            <w:pPr>
              <w:rPr>
                <w:color w:val="000000"/>
                <w:sz w:val="18"/>
                <w:szCs w:val="18"/>
              </w:rPr>
            </w:pPr>
            <w:r w:rsidRPr="007C7FE8">
              <w:rPr>
                <w:color w:val="000000"/>
                <w:sz w:val="18"/>
                <w:szCs w:val="18"/>
              </w:rPr>
              <w:t>строительство  (Раздел F; классы:  41+42+43)</w:t>
            </w:r>
          </w:p>
        </w:tc>
        <w:tc>
          <w:tcPr>
            <w:tcW w:w="709" w:type="dxa"/>
            <w:tcBorders>
              <w:top w:val="nil"/>
              <w:left w:val="nil"/>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r w:rsidRPr="007C7FE8">
              <w:rPr>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20</w:t>
            </w:r>
          </w:p>
        </w:tc>
        <w:tc>
          <w:tcPr>
            <w:tcW w:w="1213" w:type="dxa"/>
            <w:gridSpan w:val="2"/>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10</w:t>
            </w:r>
          </w:p>
        </w:tc>
        <w:tc>
          <w:tcPr>
            <w:tcW w:w="912" w:type="dxa"/>
            <w:tcBorders>
              <w:top w:val="single" w:sz="4" w:space="0" w:color="auto"/>
              <w:left w:val="nil"/>
              <w:bottom w:val="single" w:sz="4" w:space="0" w:color="auto"/>
              <w:right w:val="single" w:sz="4" w:space="0" w:color="auto"/>
            </w:tcBorders>
            <w:vAlign w:val="center"/>
          </w:tcPr>
          <w:p w:rsidR="0013275B" w:rsidRPr="007C7FE8" w:rsidRDefault="00BE1300" w:rsidP="007055A2">
            <w:pPr>
              <w:jc w:val="center"/>
              <w:rPr>
                <w:sz w:val="18"/>
                <w:szCs w:val="18"/>
              </w:rPr>
            </w:pPr>
            <w:r>
              <w:rPr>
                <w:sz w:val="18"/>
                <w:szCs w:val="18"/>
              </w:rPr>
              <w:t>2</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BE1300" w:rsidP="007055A2">
            <w:pPr>
              <w:jc w:val="center"/>
              <w:rPr>
                <w:sz w:val="18"/>
                <w:szCs w:val="18"/>
              </w:rPr>
            </w:pPr>
            <w:r>
              <w:rPr>
                <w:sz w:val="18"/>
                <w:szCs w:val="18"/>
              </w:rPr>
              <w:t>8</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r>
      <w:tr w:rsidR="0013275B" w:rsidRPr="00D944B7" w:rsidTr="00BE1300">
        <w:trPr>
          <w:trHeight w:val="522"/>
        </w:trPr>
        <w:tc>
          <w:tcPr>
            <w:tcW w:w="612" w:type="dxa"/>
            <w:tcBorders>
              <w:top w:val="nil"/>
              <w:left w:val="single" w:sz="8" w:space="0" w:color="auto"/>
              <w:bottom w:val="single" w:sz="8" w:space="0" w:color="auto"/>
              <w:right w:val="single" w:sz="8" w:space="0" w:color="auto"/>
            </w:tcBorders>
            <w:shd w:val="clear" w:color="auto" w:fill="auto"/>
            <w:hideMark/>
          </w:tcPr>
          <w:p w:rsidR="0013275B" w:rsidRPr="007C7FE8" w:rsidRDefault="0013275B" w:rsidP="007055A2">
            <w:pPr>
              <w:rPr>
                <w:sz w:val="18"/>
                <w:szCs w:val="18"/>
              </w:rPr>
            </w:pPr>
            <w:r w:rsidRPr="007C7FE8">
              <w:rPr>
                <w:sz w:val="18"/>
                <w:szCs w:val="18"/>
              </w:rPr>
              <w:t>ж)</w:t>
            </w:r>
          </w:p>
        </w:tc>
        <w:tc>
          <w:tcPr>
            <w:tcW w:w="4095" w:type="dxa"/>
            <w:tcBorders>
              <w:top w:val="nil"/>
              <w:left w:val="nil"/>
              <w:bottom w:val="single" w:sz="8" w:space="0" w:color="auto"/>
              <w:right w:val="single" w:sz="8" w:space="0" w:color="auto"/>
            </w:tcBorders>
            <w:shd w:val="clear" w:color="auto" w:fill="auto"/>
            <w:vAlign w:val="center"/>
            <w:hideMark/>
          </w:tcPr>
          <w:p w:rsidR="0013275B" w:rsidRPr="007C7FE8" w:rsidRDefault="0013275B" w:rsidP="007055A2">
            <w:pPr>
              <w:rPr>
                <w:color w:val="000000"/>
                <w:sz w:val="18"/>
                <w:szCs w:val="18"/>
              </w:rPr>
            </w:pPr>
            <w:r w:rsidRPr="007C7FE8">
              <w:rPr>
                <w:color w:val="000000"/>
                <w:sz w:val="18"/>
                <w:szCs w:val="18"/>
              </w:rPr>
              <w:t>торговля оптовая и розничная; ремонт автотранспортных средств и мотоциклов  (Раздел G; классы: 45+46+47)</w:t>
            </w:r>
          </w:p>
        </w:tc>
        <w:tc>
          <w:tcPr>
            <w:tcW w:w="709" w:type="dxa"/>
            <w:tcBorders>
              <w:top w:val="nil"/>
              <w:left w:val="nil"/>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r w:rsidRPr="007C7FE8">
              <w:rPr>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569</w:t>
            </w:r>
          </w:p>
        </w:tc>
        <w:tc>
          <w:tcPr>
            <w:tcW w:w="1213" w:type="dxa"/>
            <w:gridSpan w:val="2"/>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523</w:t>
            </w:r>
          </w:p>
        </w:tc>
        <w:tc>
          <w:tcPr>
            <w:tcW w:w="912" w:type="dxa"/>
            <w:tcBorders>
              <w:top w:val="single" w:sz="4" w:space="0" w:color="auto"/>
              <w:left w:val="nil"/>
              <w:bottom w:val="single" w:sz="4" w:space="0" w:color="auto"/>
              <w:right w:val="single" w:sz="4" w:space="0" w:color="auto"/>
            </w:tcBorders>
            <w:vAlign w:val="center"/>
          </w:tcPr>
          <w:p w:rsidR="0013275B" w:rsidRPr="007C7FE8" w:rsidRDefault="00BE1300" w:rsidP="007055A2">
            <w:pPr>
              <w:jc w:val="center"/>
              <w:rPr>
                <w:sz w:val="18"/>
                <w:szCs w:val="18"/>
              </w:rPr>
            </w:pPr>
            <w:r>
              <w:rPr>
                <w:sz w:val="18"/>
                <w:szCs w:val="18"/>
              </w:rPr>
              <w:t>8</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BE1300" w:rsidP="00BE1300">
            <w:pPr>
              <w:jc w:val="center"/>
              <w:rPr>
                <w:sz w:val="18"/>
                <w:szCs w:val="18"/>
              </w:rPr>
            </w:pPr>
            <w:r>
              <w:rPr>
                <w:sz w:val="18"/>
                <w:szCs w:val="18"/>
              </w:rPr>
              <w:t>38</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r>
      <w:tr w:rsidR="0013275B" w:rsidRPr="00D944B7" w:rsidTr="00BE1300">
        <w:trPr>
          <w:trHeight w:val="246"/>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sz w:val="18"/>
                <w:szCs w:val="18"/>
              </w:rPr>
            </w:pPr>
            <w:r w:rsidRPr="007C7FE8">
              <w:rPr>
                <w:sz w:val="18"/>
                <w:szCs w:val="18"/>
              </w:rPr>
              <w:t>и)</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13275B" w:rsidRPr="007C7FE8" w:rsidRDefault="0013275B" w:rsidP="007055A2">
            <w:pPr>
              <w:rPr>
                <w:sz w:val="18"/>
                <w:szCs w:val="18"/>
              </w:rPr>
            </w:pPr>
            <w:r w:rsidRPr="007C7FE8">
              <w:rPr>
                <w:sz w:val="18"/>
                <w:szCs w:val="18"/>
              </w:rPr>
              <w:t>транспортировка и хранение  (Раздел Н; классы: 49+50+51+52+53)</w:t>
            </w:r>
          </w:p>
        </w:tc>
        <w:tc>
          <w:tcPr>
            <w:tcW w:w="709" w:type="dxa"/>
            <w:tcBorders>
              <w:top w:val="nil"/>
              <w:left w:val="nil"/>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r w:rsidRPr="007C7FE8">
              <w:rPr>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13275B" w:rsidRPr="007C7FE8" w:rsidRDefault="00BE1300" w:rsidP="00A12C0E">
            <w:pPr>
              <w:jc w:val="center"/>
              <w:rPr>
                <w:sz w:val="18"/>
                <w:szCs w:val="18"/>
              </w:rPr>
            </w:pPr>
            <w:r>
              <w:rPr>
                <w:sz w:val="18"/>
                <w:szCs w:val="18"/>
              </w:rPr>
              <w:t>191</w:t>
            </w:r>
          </w:p>
        </w:tc>
        <w:tc>
          <w:tcPr>
            <w:tcW w:w="1213" w:type="dxa"/>
            <w:gridSpan w:val="2"/>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152</w:t>
            </w:r>
          </w:p>
        </w:tc>
        <w:tc>
          <w:tcPr>
            <w:tcW w:w="912" w:type="dxa"/>
            <w:tcBorders>
              <w:top w:val="single" w:sz="4" w:space="0" w:color="auto"/>
              <w:left w:val="nil"/>
              <w:bottom w:val="single" w:sz="4" w:space="0" w:color="auto"/>
              <w:right w:val="single" w:sz="4" w:space="0" w:color="auto"/>
            </w:tcBorders>
            <w:vAlign w:val="center"/>
          </w:tcPr>
          <w:p w:rsidR="0013275B" w:rsidRPr="007C7FE8" w:rsidRDefault="00FB687C" w:rsidP="007055A2">
            <w:pPr>
              <w:jc w:val="center"/>
              <w:rPr>
                <w:sz w:val="18"/>
                <w:szCs w:val="18"/>
              </w:rPr>
            </w:pPr>
            <w:r>
              <w:rPr>
                <w:sz w:val="18"/>
                <w:szCs w:val="18"/>
              </w:rPr>
              <w:t>5</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r>
              <w:rPr>
                <w:sz w:val="18"/>
                <w:szCs w:val="18"/>
              </w:rPr>
              <w:t>3</w:t>
            </w:r>
            <w:r w:rsidR="00BE1300">
              <w:rPr>
                <w:sz w:val="18"/>
                <w:szCs w:val="18"/>
              </w:rPr>
              <w:t>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092EF8" w:rsidP="007055A2">
            <w:pPr>
              <w:jc w:val="center"/>
              <w:rPr>
                <w:sz w:val="18"/>
                <w:szCs w:val="18"/>
              </w:rPr>
            </w:pPr>
            <w:r>
              <w:rPr>
                <w:sz w:val="18"/>
                <w:szCs w:val="18"/>
              </w:rPr>
              <w:t>1</w:t>
            </w:r>
          </w:p>
        </w:tc>
      </w:tr>
      <w:tr w:rsidR="0013275B" w:rsidRPr="00D944B7" w:rsidTr="00BE1300">
        <w:trPr>
          <w:trHeight w:val="246"/>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sz w:val="18"/>
                <w:szCs w:val="18"/>
              </w:rPr>
            </w:pPr>
            <w:r w:rsidRPr="007C7FE8">
              <w:rPr>
                <w:sz w:val="18"/>
                <w:szCs w:val="18"/>
              </w:rPr>
              <w:t>к)</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13275B" w:rsidRPr="007C7FE8" w:rsidRDefault="0013275B" w:rsidP="007055A2">
            <w:pPr>
              <w:rPr>
                <w:sz w:val="18"/>
                <w:szCs w:val="18"/>
              </w:rPr>
            </w:pPr>
            <w:r>
              <w:rPr>
                <w:sz w:val="18"/>
                <w:szCs w:val="18"/>
              </w:rPr>
              <w:t>д</w:t>
            </w:r>
            <w:r w:rsidRPr="007C7FE8">
              <w:rPr>
                <w:sz w:val="18"/>
                <w:szCs w:val="18"/>
              </w:rPr>
              <w:t xml:space="preserve">еятельность гостиниц и предприятий общественного питания </w:t>
            </w:r>
            <w:r w:rsidRPr="007C7FE8">
              <w:rPr>
                <w:color w:val="000000"/>
                <w:sz w:val="18"/>
                <w:szCs w:val="18"/>
              </w:rPr>
              <w:t xml:space="preserve">(Раздел </w:t>
            </w:r>
            <w:r w:rsidRPr="007C7FE8">
              <w:rPr>
                <w:color w:val="000000"/>
                <w:sz w:val="18"/>
                <w:szCs w:val="18"/>
                <w:lang w:val="en-US"/>
              </w:rPr>
              <w:t>I</w:t>
            </w:r>
            <w:r w:rsidRPr="007C7FE8">
              <w:rPr>
                <w:color w:val="000000"/>
                <w:sz w:val="18"/>
                <w:szCs w:val="18"/>
              </w:rPr>
              <w:t>; классы:  55+56)</w:t>
            </w:r>
          </w:p>
        </w:tc>
        <w:tc>
          <w:tcPr>
            <w:tcW w:w="709" w:type="dxa"/>
            <w:tcBorders>
              <w:top w:val="nil"/>
              <w:left w:val="nil"/>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tcPr>
          <w:p w:rsidR="0013275B" w:rsidRPr="007C7FE8" w:rsidRDefault="00BE1300" w:rsidP="00572D42">
            <w:pPr>
              <w:jc w:val="center"/>
              <w:rPr>
                <w:sz w:val="18"/>
                <w:szCs w:val="18"/>
              </w:rPr>
            </w:pPr>
            <w:r>
              <w:rPr>
                <w:sz w:val="18"/>
                <w:szCs w:val="18"/>
              </w:rPr>
              <w:t>24</w:t>
            </w:r>
          </w:p>
        </w:tc>
        <w:tc>
          <w:tcPr>
            <w:tcW w:w="1213" w:type="dxa"/>
            <w:gridSpan w:val="2"/>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18</w:t>
            </w:r>
          </w:p>
        </w:tc>
        <w:tc>
          <w:tcPr>
            <w:tcW w:w="912" w:type="dxa"/>
            <w:tcBorders>
              <w:top w:val="single" w:sz="4" w:space="0" w:color="auto"/>
              <w:left w:val="nil"/>
              <w:bottom w:val="single" w:sz="4" w:space="0" w:color="auto"/>
              <w:right w:val="single" w:sz="4" w:space="0" w:color="auto"/>
            </w:tcBorders>
            <w:vAlign w:val="center"/>
          </w:tcPr>
          <w:p w:rsidR="0013275B" w:rsidRPr="007C7FE8" w:rsidRDefault="0013275B" w:rsidP="007055A2">
            <w:pPr>
              <w:jc w:val="center"/>
              <w:rPr>
                <w:sz w:val="18"/>
                <w:szCs w:val="18"/>
              </w:rPr>
            </w:pPr>
            <w:r>
              <w:rPr>
                <w:sz w:val="18"/>
                <w:szCs w:val="18"/>
              </w:rPr>
              <w:t>2</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r>
              <w:rPr>
                <w:sz w:val="18"/>
                <w:szCs w:val="18"/>
              </w:rPr>
              <w:t>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r>
      <w:tr w:rsidR="0013275B" w:rsidRPr="00D944B7" w:rsidTr="00BE1300">
        <w:trPr>
          <w:trHeight w:val="246"/>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sz w:val="18"/>
                <w:szCs w:val="18"/>
              </w:rPr>
            </w:pPr>
            <w:r w:rsidRPr="007C7FE8">
              <w:rPr>
                <w:sz w:val="18"/>
                <w:szCs w:val="18"/>
              </w:rPr>
              <w:t>л)</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13275B" w:rsidRPr="007C7FE8" w:rsidRDefault="0013275B" w:rsidP="007055A2">
            <w:pPr>
              <w:rPr>
                <w:sz w:val="18"/>
                <w:szCs w:val="18"/>
              </w:rPr>
            </w:pPr>
            <w:r w:rsidRPr="007C7FE8">
              <w:rPr>
                <w:sz w:val="18"/>
                <w:szCs w:val="18"/>
              </w:rPr>
              <w:t>деятельность в области информации и связи  (Раздел J; классы: с 58 по 63 включительно)</w:t>
            </w:r>
          </w:p>
        </w:tc>
        <w:tc>
          <w:tcPr>
            <w:tcW w:w="709" w:type="dxa"/>
            <w:tcBorders>
              <w:top w:val="nil"/>
              <w:left w:val="nil"/>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tcPr>
          <w:p w:rsidR="0013275B" w:rsidRPr="007C7FE8" w:rsidRDefault="00BE1300" w:rsidP="00BE1300">
            <w:pPr>
              <w:jc w:val="center"/>
              <w:rPr>
                <w:sz w:val="18"/>
                <w:szCs w:val="18"/>
              </w:rPr>
            </w:pPr>
            <w:r>
              <w:rPr>
                <w:sz w:val="18"/>
                <w:szCs w:val="18"/>
              </w:rPr>
              <w:t>8</w:t>
            </w:r>
          </w:p>
        </w:tc>
        <w:tc>
          <w:tcPr>
            <w:tcW w:w="1213" w:type="dxa"/>
            <w:gridSpan w:val="2"/>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3</w:t>
            </w:r>
          </w:p>
        </w:tc>
        <w:tc>
          <w:tcPr>
            <w:tcW w:w="912" w:type="dxa"/>
            <w:tcBorders>
              <w:top w:val="single" w:sz="4" w:space="0" w:color="auto"/>
              <w:left w:val="nil"/>
              <w:bottom w:val="single" w:sz="4" w:space="0" w:color="auto"/>
              <w:right w:val="single" w:sz="4" w:space="0" w:color="auto"/>
            </w:tcBorders>
            <w:vAlign w:val="center"/>
          </w:tcPr>
          <w:p w:rsidR="0013275B" w:rsidRPr="007C7FE8" w:rsidRDefault="0013275B" w:rsidP="007055A2">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r>
              <w:rPr>
                <w:sz w:val="18"/>
                <w:szCs w:val="18"/>
              </w:rPr>
              <w:t>5</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r>
      <w:tr w:rsidR="0013275B" w:rsidRPr="00D944B7" w:rsidTr="00BE1300">
        <w:trPr>
          <w:trHeight w:val="246"/>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sz w:val="18"/>
                <w:szCs w:val="18"/>
              </w:rPr>
            </w:pPr>
            <w:r w:rsidRPr="007C7FE8">
              <w:rPr>
                <w:sz w:val="18"/>
                <w:szCs w:val="18"/>
              </w:rPr>
              <w:t>м)</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13275B" w:rsidRPr="007C7FE8" w:rsidRDefault="0013275B" w:rsidP="007055A2">
            <w:pPr>
              <w:rPr>
                <w:color w:val="000000"/>
                <w:sz w:val="18"/>
                <w:szCs w:val="18"/>
              </w:rPr>
            </w:pPr>
            <w:r w:rsidRPr="007C7FE8">
              <w:rPr>
                <w:color w:val="000000"/>
                <w:sz w:val="18"/>
                <w:szCs w:val="18"/>
              </w:rPr>
              <w:t>деятельность по операциям с недвижимым имуществом (Раздел L; класс 68)</w:t>
            </w:r>
          </w:p>
        </w:tc>
        <w:tc>
          <w:tcPr>
            <w:tcW w:w="709" w:type="dxa"/>
            <w:tcBorders>
              <w:top w:val="nil"/>
              <w:left w:val="nil"/>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17</w:t>
            </w:r>
          </w:p>
        </w:tc>
        <w:tc>
          <w:tcPr>
            <w:tcW w:w="1213" w:type="dxa"/>
            <w:gridSpan w:val="2"/>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11</w:t>
            </w:r>
          </w:p>
        </w:tc>
        <w:tc>
          <w:tcPr>
            <w:tcW w:w="912" w:type="dxa"/>
            <w:tcBorders>
              <w:top w:val="single" w:sz="4" w:space="0" w:color="auto"/>
              <w:left w:val="nil"/>
              <w:bottom w:val="single" w:sz="4" w:space="0" w:color="auto"/>
              <w:right w:val="single" w:sz="4" w:space="0" w:color="auto"/>
            </w:tcBorders>
            <w:vAlign w:val="center"/>
          </w:tcPr>
          <w:p w:rsidR="0013275B" w:rsidRPr="007C7FE8" w:rsidRDefault="0013275B" w:rsidP="007055A2">
            <w:pPr>
              <w:jc w:val="center"/>
              <w:rPr>
                <w:sz w:val="18"/>
                <w:szCs w:val="18"/>
              </w:rPr>
            </w:pPr>
            <w:r>
              <w:rPr>
                <w:sz w:val="18"/>
                <w:szCs w:val="18"/>
              </w:rPr>
              <w:t>1</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r>
              <w:rPr>
                <w:sz w:val="18"/>
                <w:szCs w:val="18"/>
              </w:rPr>
              <w:t>5</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r>
      <w:tr w:rsidR="0013275B" w:rsidRPr="00D944B7" w:rsidTr="00BE1300">
        <w:trPr>
          <w:trHeight w:val="246"/>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sz w:val="18"/>
                <w:szCs w:val="18"/>
              </w:rPr>
            </w:pPr>
            <w:r w:rsidRPr="007C7FE8">
              <w:rPr>
                <w:sz w:val="18"/>
                <w:szCs w:val="18"/>
              </w:rPr>
              <w:t>н)</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13275B" w:rsidRPr="007C7FE8" w:rsidRDefault="0013275B" w:rsidP="007055A2">
            <w:pPr>
              <w:rPr>
                <w:color w:val="000000"/>
                <w:sz w:val="18"/>
                <w:szCs w:val="18"/>
              </w:rPr>
            </w:pPr>
            <w:r w:rsidRPr="007C7FE8">
              <w:rPr>
                <w:color w:val="000000"/>
                <w:sz w:val="18"/>
                <w:szCs w:val="18"/>
              </w:rPr>
              <w:t>ПРОЧИЕ</w:t>
            </w:r>
          </w:p>
        </w:tc>
        <w:tc>
          <w:tcPr>
            <w:tcW w:w="709" w:type="dxa"/>
            <w:tcBorders>
              <w:top w:val="nil"/>
              <w:left w:val="nil"/>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160</w:t>
            </w:r>
          </w:p>
        </w:tc>
        <w:tc>
          <w:tcPr>
            <w:tcW w:w="1213" w:type="dxa"/>
            <w:gridSpan w:val="2"/>
            <w:tcBorders>
              <w:top w:val="nil"/>
              <w:left w:val="nil"/>
              <w:bottom w:val="single" w:sz="4" w:space="0" w:color="auto"/>
              <w:right w:val="single" w:sz="4" w:space="0" w:color="auto"/>
            </w:tcBorders>
            <w:shd w:val="clear" w:color="auto" w:fill="auto"/>
            <w:vAlign w:val="center"/>
          </w:tcPr>
          <w:p w:rsidR="0013275B" w:rsidRPr="007C7FE8" w:rsidRDefault="00BE1300" w:rsidP="007055A2">
            <w:pPr>
              <w:jc w:val="center"/>
              <w:rPr>
                <w:sz w:val="18"/>
                <w:szCs w:val="18"/>
              </w:rPr>
            </w:pPr>
            <w:r>
              <w:rPr>
                <w:sz w:val="18"/>
                <w:szCs w:val="18"/>
              </w:rPr>
              <w:t>136</w:t>
            </w:r>
          </w:p>
        </w:tc>
        <w:tc>
          <w:tcPr>
            <w:tcW w:w="912" w:type="dxa"/>
            <w:tcBorders>
              <w:top w:val="single" w:sz="4" w:space="0" w:color="auto"/>
              <w:left w:val="nil"/>
              <w:bottom w:val="single" w:sz="4" w:space="0" w:color="auto"/>
              <w:right w:val="single" w:sz="4" w:space="0" w:color="auto"/>
            </w:tcBorders>
            <w:vAlign w:val="center"/>
          </w:tcPr>
          <w:p w:rsidR="0013275B" w:rsidRPr="007C7FE8" w:rsidRDefault="0013275B" w:rsidP="007055A2">
            <w:pPr>
              <w:jc w:val="center"/>
              <w:rPr>
                <w:sz w:val="18"/>
                <w:szCs w:val="18"/>
              </w:rPr>
            </w:pPr>
            <w:r>
              <w:rPr>
                <w:sz w:val="18"/>
                <w:szCs w:val="18"/>
              </w:rPr>
              <w:t>3</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r>
              <w:rPr>
                <w:sz w:val="18"/>
                <w:szCs w:val="18"/>
              </w:rPr>
              <w:t>2</w:t>
            </w:r>
            <w:r w:rsidR="00BE1300">
              <w:rPr>
                <w:sz w:val="18"/>
                <w:szCs w:val="18"/>
              </w:rPr>
              <w:t>1</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r>
      <w:tr w:rsidR="0013275B" w:rsidRPr="00D944B7" w:rsidTr="00F91A44">
        <w:trPr>
          <w:trHeight w:val="550"/>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b/>
                <w:bCs/>
                <w:sz w:val="18"/>
                <w:szCs w:val="18"/>
              </w:rPr>
            </w:pPr>
            <w:r w:rsidRPr="007C7FE8">
              <w:rPr>
                <w:b/>
                <w:bCs/>
                <w:sz w:val="18"/>
                <w:szCs w:val="18"/>
              </w:rPr>
              <w:t xml:space="preserve">2. </w:t>
            </w:r>
          </w:p>
        </w:tc>
        <w:tc>
          <w:tcPr>
            <w:tcW w:w="4095" w:type="dxa"/>
            <w:tcBorders>
              <w:top w:val="nil"/>
              <w:left w:val="single" w:sz="8" w:space="0" w:color="auto"/>
              <w:bottom w:val="single" w:sz="8" w:space="0" w:color="auto"/>
              <w:right w:val="single" w:sz="8" w:space="0" w:color="auto"/>
            </w:tcBorders>
            <w:shd w:val="clear" w:color="auto" w:fill="auto"/>
            <w:hideMark/>
          </w:tcPr>
          <w:p w:rsidR="0013275B" w:rsidRPr="007C7FE8" w:rsidRDefault="0013275B" w:rsidP="007055A2">
            <w:pPr>
              <w:rPr>
                <w:b/>
                <w:bCs/>
                <w:sz w:val="18"/>
                <w:szCs w:val="18"/>
              </w:rPr>
            </w:pPr>
            <w:r w:rsidRPr="007C7FE8">
              <w:rPr>
                <w:b/>
                <w:bCs/>
                <w:sz w:val="18"/>
                <w:szCs w:val="18"/>
              </w:rPr>
              <w:t>Доля предприятий в общем количестве предприятий и организаций, учтенных в регистре хозяйствующих субъектов</w:t>
            </w:r>
            <w:r>
              <w:rPr>
                <w:b/>
                <w:bCs/>
                <w:sz w:val="18"/>
                <w:szCs w:val="18"/>
              </w:rPr>
              <w:t xml:space="preserve"> МО</w:t>
            </w:r>
            <w:r w:rsidRPr="007C7FE8">
              <w:rPr>
                <w:b/>
                <w:bCs/>
                <w:sz w:val="18"/>
                <w:szCs w:val="18"/>
              </w:rPr>
              <w:t>, %</w:t>
            </w:r>
          </w:p>
        </w:tc>
        <w:tc>
          <w:tcPr>
            <w:tcW w:w="709" w:type="dxa"/>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92" w:type="dxa"/>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1213" w:type="dxa"/>
            <w:gridSpan w:val="2"/>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12" w:type="dxa"/>
            <w:tcBorders>
              <w:top w:val="single" w:sz="4" w:space="0" w:color="auto"/>
              <w:left w:val="nil"/>
              <w:bottom w:val="single" w:sz="4" w:space="0" w:color="auto"/>
              <w:right w:val="single" w:sz="4" w:space="0" w:color="auto"/>
            </w:tcBorders>
          </w:tcPr>
          <w:p w:rsidR="0013275B" w:rsidRPr="007C7FE8" w:rsidRDefault="0013275B" w:rsidP="007055A2">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jc w:val="center"/>
              <w:rPr>
                <w:sz w:val="18"/>
                <w:szCs w:val="18"/>
              </w:rPr>
            </w:pPr>
          </w:p>
        </w:tc>
      </w:tr>
      <w:tr w:rsidR="0013275B" w:rsidRPr="00D944B7" w:rsidTr="00F91A44">
        <w:trPr>
          <w:trHeight w:val="178"/>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b/>
                <w:bCs/>
                <w:sz w:val="18"/>
                <w:szCs w:val="18"/>
              </w:rPr>
            </w:pPr>
            <w:r w:rsidRPr="007C7FE8">
              <w:rPr>
                <w:b/>
                <w:bCs/>
                <w:sz w:val="18"/>
                <w:szCs w:val="18"/>
              </w:rPr>
              <w:t>3.</w:t>
            </w:r>
          </w:p>
        </w:tc>
        <w:tc>
          <w:tcPr>
            <w:tcW w:w="4095" w:type="dxa"/>
            <w:tcBorders>
              <w:top w:val="nil"/>
              <w:left w:val="single" w:sz="8" w:space="0" w:color="auto"/>
              <w:bottom w:val="single" w:sz="8" w:space="0" w:color="auto"/>
              <w:right w:val="single" w:sz="8" w:space="0" w:color="auto"/>
            </w:tcBorders>
            <w:shd w:val="clear" w:color="auto" w:fill="auto"/>
            <w:hideMark/>
          </w:tcPr>
          <w:p w:rsidR="0013275B" w:rsidRPr="007C7FE8" w:rsidRDefault="0013275B" w:rsidP="007055A2">
            <w:pPr>
              <w:rPr>
                <w:b/>
                <w:bCs/>
                <w:sz w:val="18"/>
                <w:szCs w:val="18"/>
              </w:rPr>
            </w:pPr>
            <w:r w:rsidRPr="007C7FE8">
              <w:rPr>
                <w:b/>
                <w:bCs/>
                <w:sz w:val="18"/>
                <w:szCs w:val="18"/>
              </w:rPr>
              <w:t xml:space="preserve">Численность населения </w:t>
            </w:r>
            <w:r>
              <w:rPr>
                <w:b/>
                <w:bCs/>
                <w:sz w:val="18"/>
                <w:szCs w:val="18"/>
              </w:rPr>
              <w:t>МО</w:t>
            </w:r>
            <w:r w:rsidRPr="007C7FE8">
              <w:rPr>
                <w:b/>
                <w:bCs/>
                <w:sz w:val="18"/>
                <w:szCs w:val="18"/>
              </w:rPr>
              <w:t>, чел.</w:t>
            </w:r>
          </w:p>
        </w:tc>
        <w:tc>
          <w:tcPr>
            <w:tcW w:w="709" w:type="dxa"/>
            <w:tcBorders>
              <w:top w:val="nil"/>
              <w:left w:val="nil"/>
              <w:bottom w:val="single" w:sz="4" w:space="0" w:color="auto"/>
              <w:right w:val="single" w:sz="4" w:space="0" w:color="auto"/>
            </w:tcBorders>
            <w:shd w:val="clear" w:color="auto" w:fill="auto"/>
            <w:vAlign w:val="center"/>
            <w:hideMark/>
          </w:tcPr>
          <w:p w:rsidR="0013275B" w:rsidRPr="007C7FE8" w:rsidRDefault="0013275B" w:rsidP="00D51AA5">
            <w:pPr>
              <w:jc w:val="center"/>
              <w:rPr>
                <w:sz w:val="18"/>
                <w:szCs w:val="18"/>
              </w:rPr>
            </w:pPr>
            <w:r>
              <w:rPr>
                <w:sz w:val="18"/>
                <w:szCs w:val="18"/>
              </w:rPr>
              <w:t>40</w:t>
            </w:r>
            <w:r w:rsidR="00D51AA5">
              <w:rPr>
                <w:sz w:val="18"/>
                <w:szCs w:val="18"/>
              </w:rPr>
              <w:t>260</w:t>
            </w:r>
          </w:p>
        </w:tc>
        <w:tc>
          <w:tcPr>
            <w:tcW w:w="992" w:type="dxa"/>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1213" w:type="dxa"/>
            <w:gridSpan w:val="2"/>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12" w:type="dxa"/>
            <w:tcBorders>
              <w:top w:val="single" w:sz="4" w:space="0" w:color="auto"/>
              <w:left w:val="nil"/>
              <w:bottom w:val="single" w:sz="4" w:space="0" w:color="auto"/>
              <w:right w:val="single" w:sz="4" w:space="0" w:color="auto"/>
            </w:tcBorders>
            <w:shd w:val="clear" w:color="000000" w:fill="D8D8D8"/>
            <w:vAlign w:val="center"/>
          </w:tcPr>
          <w:p w:rsidR="0013275B" w:rsidRPr="007C7FE8" w:rsidRDefault="0013275B" w:rsidP="007055A2">
            <w:pPr>
              <w:jc w:val="center"/>
              <w:rPr>
                <w:sz w:val="18"/>
                <w:szCs w:val="18"/>
              </w:rPr>
            </w:pPr>
            <w:r w:rsidRPr="007C7FE8">
              <w:rPr>
                <w:sz w:val="18"/>
                <w:szCs w:val="18"/>
              </w:rPr>
              <w:t>х</w:t>
            </w:r>
          </w:p>
        </w:tc>
        <w:tc>
          <w:tcPr>
            <w:tcW w:w="99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r>
      <w:tr w:rsidR="0013275B" w:rsidRPr="00D944B7" w:rsidTr="00D51AA5">
        <w:trPr>
          <w:trHeight w:val="415"/>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b/>
                <w:bCs/>
                <w:sz w:val="18"/>
                <w:szCs w:val="18"/>
              </w:rPr>
            </w:pPr>
            <w:r w:rsidRPr="007C7FE8">
              <w:rPr>
                <w:b/>
                <w:bCs/>
                <w:sz w:val="18"/>
                <w:szCs w:val="18"/>
              </w:rPr>
              <w:t>4.</w:t>
            </w:r>
          </w:p>
        </w:tc>
        <w:tc>
          <w:tcPr>
            <w:tcW w:w="4095" w:type="dxa"/>
            <w:tcBorders>
              <w:top w:val="nil"/>
              <w:left w:val="single" w:sz="8" w:space="0" w:color="auto"/>
              <w:bottom w:val="single" w:sz="8" w:space="0" w:color="auto"/>
              <w:right w:val="single" w:sz="8" w:space="0" w:color="auto"/>
            </w:tcBorders>
            <w:shd w:val="clear" w:color="auto" w:fill="auto"/>
            <w:hideMark/>
          </w:tcPr>
          <w:p w:rsidR="0013275B" w:rsidRPr="007C7FE8" w:rsidRDefault="0013275B" w:rsidP="007055A2">
            <w:pPr>
              <w:rPr>
                <w:b/>
                <w:bCs/>
                <w:sz w:val="18"/>
                <w:szCs w:val="18"/>
              </w:rPr>
            </w:pPr>
            <w:r w:rsidRPr="007C7FE8">
              <w:rPr>
                <w:b/>
                <w:bCs/>
                <w:sz w:val="18"/>
                <w:szCs w:val="18"/>
              </w:rPr>
              <w:t>Среднемесячная заработная плата работников на отчетную дату, рублей</w:t>
            </w:r>
          </w:p>
        </w:tc>
        <w:tc>
          <w:tcPr>
            <w:tcW w:w="709" w:type="dxa"/>
            <w:tcBorders>
              <w:top w:val="nil"/>
              <w:left w:val="nil"/>
              <w:bottom w:val="single" w:sz="4" w:space="0" w:color="auto"/>
              <w:right w:val="single" w:sz="4" w:space="0" w:color="auto"/>
            </w:tcBorders>
            <w:shd w:val="clear" w:color="auto" w:fill="auto"/>
            <w:vAlign w:val="center"/>
            <w:hideMark/>
          </w:tcPr>
          <w:p w:rsidR="0013275B" w:rsidRPr="007C7FE8" w:rsidRDefault="0013275B" w:rsidP="00D51AA5">
            <w:pPr>
              <w:ind w:left="-29"/>
              <w:jc w:val="center"/>
              <w:rPr>
                <w:sz w:val="18"/>
                <w:szCs w:val="18"/>
              </w:rPr>
            </w:pPr>
            <w:r w:rsidRPr="007C7FE8">
              <w:rPr>
                <w:sz w:val="18"/>
                <w:szCs w:val="18"/>
              </w:rPr>
              <w:t> </w:t>
            </w:r>
            <w:r>
              <w:rPr>
                <w:sz w:val="18"/>
                <w:szCs w:val="18"/>
              </w:rPr>
              <w:t>2</w:t>
            </w:r>
            <w:r w:rsidR="00D51AA5">
              <w:rPr>
                <w:sz w:val="18"/>
                <w:szCs w:val="18"/>
              </w:rPr>
              <w:t>2026</w:t>
            </w:r>
          </w:p>
        </w:tc>
        <w:tc>
          <w:tcPr>
            <w:tcW w:w="992" w:type="dxa"/>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1213" w:type="dxa"/>
            <w:gridSpan w:val="2"/>
            <w:tcBorders>
              <w:top w:val="nil"/>
              <w:left w:val="nil"/>
              <w:bottom w:val="single" w:sz="4" w:space="0" w:color="auto"/>
              <w:right w:val="single" w:sz="4" w:space="0" w:color="auto"/>
            </w:tcBorders>
            <w:shd w:val="clear" w:color="auto" w:fill="auto"/>
            <w:vAlign w:val="center"/>
          </w:tcPr>
          <w:p w:rsidR="0013275B" w:rsidRPr="007C7FE8" w:rsidRDefault="0013275B" w:rsidP="00CC412B">
            <w:pPr>
              <w:jc w:val="center"/>
              <w:rPr>
                <w:sz w:val="18"/>
                <w:szCs w:val="18"/>
              </w:rPr>
            </w:pPr>
          </w:p>
        </w:tc>
        <w:tc>
          <w:tcPr>
            <w:tcW w:w="912" w:type="dxa"/>
            <w:tcBorders>
              <w:top w:val="single" w:sz="4" w:space="0" w:color="auto"/>
              <w:left w:val="nil"/>
              <w:bottom w:val="single" w:sz="4" w:space="0" w:color="auto"/>
              <w:right w:val="single" w:sz="4" w:space="0" w:color="auto"/>
            </w:tcBorders>
            <w:vAlign w:val="center"/>
          </w:tcPr>
          <w:p w:rsidR="0013275B" w:rsidRPr="007C7FE8" w:rsidRDefault="0013275B" w:rsidP="007055A2">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13275B" w:rsidRPr="007C7FE8" w:rsidRDefault="0013275B" w:rsidP="007055A2">
            <w:pPr>
              <w:jc w:val="center"/>
              <w:rPr>
                <w:sz w:val="18"/>
                <w:szCs w:val="18"/>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75B" w:rsidRPr="001132E7" w:rsidRDefault="0013275B" w:rsidP="00C22290">
            <w:pPr>
              <w:jc w:val="center"/>
              <w:rPr>
                <w:sz w:val="18"/>
                <w:szCs w:val="18"/>
              </w:rPr>
            </w:pPr>
          </w:p>
        </w:tc>
      </w:tr>
      <w:tr w:rsidR="0013275B" w:rsidRPr="00D944B7" w:rsidTr="00D51AA5">
        <w:trPr>
          <w:trHeight w:val="402"/>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b/>
                <w:bCs/>
                <w:sz w:val="18"/>
                <w:szCs w:val="18"/>
              </w:rPr>
            </w:pPr>
            <w:r w:rsidRPr="007C7FE8">
              <w:rPr>
                <w:b/>
                <w:bCs/>
                <w:sz w:val="18"/>
                <w:szCs w:val="18"/>
              </w:rPr>
              <w:t xml:space="preserve">5. </w:t>
            </w:r>
          </w:p>
        </w:tc>
        <w:tc>
          <w:tcPr>
            <w:tcW w:w="4095" w:type="dxa"/>
            <w:tcBorders>
              <w:top w:val="nil"/>
              <w:left w:val="single" w:sz="8" w:space="0" w:color="auto"/>
              <w:bottom w:val="single" w:sz="8" w:space="0" w:color="auto"/>
              <w:right w:val="single" w:sz="8" w:space="0" w:color="auto"/>
            </w:tcBorders>
            <w:shd w:val="clear" w:color="auto" w:fill="auto"/>
            <w:hideMark/>
          </w:tcPr>
          <w:p w:rsidR="0013275B" w:rsidRPr="007C7FE8" w:rsidRDefault="0013275B" w:rsidP="007055A2">
            <w:pPr>
              <w:rPr>
                <w:b/>
                <w:bCs/>
                <w:sz w:val="18"/>
                <w:szCs w:val="18"/>
              </w:rPr>
            </w:pPr>
            <w:r>
              <w:rPr>
                <w:b/>
                <w:bCs/>
                <w:sz w:val="18"/>
                <w:szCs w:val="18"/>
              </w:rPr>
              <w:t>Числ</w:t>
            </w:r>
            <w:r w:rsidRPr="007C7FE8">
              <w:rPr>
                <w:b/>
                <w:bCs/>
                <w:sz w:val="18"/>
                <w:szCs w:val="18"/>
              </w:rPr>
              <w:t xml:space="preserve">о субъектов </w:t>
            </w:r>
            <w:r>
              <w:rPr>
                <w:b/>
                <w:bCs/>
                <w:sz w:val="18"/>
                <w:szCs w:val="18"/>
              </w:rPr>
              <w:t>МСП</w:t>
            </w:r>
            <w:r w:rsidRPr="007C7FE8">
              <w:rPr>
                <w:b/>
                <w:bCs/>
                <w:sz w:val="18"/>
                <w:szCs w:val="18"/>
              </w:rPr>
              <w:t xml:space="preserve">  в расчёте на 10 тыс. человек населения МО, ед.</w:t>
            </w:r>
          </w:p>
        </w:tc>
        <w:tc>
          <w:tcPr>
            <w:tcW w:w="709" w:type="dxa"/>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13275B" w:rsidRPr="007C7FE8" w:rsidRDefault="00D51AA5" w:rsidP="007055A2">
            <w:pPr>
              <w:jc w:val="center"/>
              <w:rPr>
                <w:sz w:val="18"/>
                <w:szCs w:val="18"/>
              </w:rPr>
            </w:pPr>
            <w:r>
              <w:rPr>
                <w:sz w:val="18"/>
                <w:szCs w:val="18"/>
              </w:rPr>
              <w:t>276</w:t>
            </w:r>
          </w:p>
        </w:tc>
        <w:tc>
          <w:tcPr>
            <w:tcW w:w="1213" w:type="dxa"/>
            <w:gridSpan w:val="2"/>
            <w:tcBorders>
              <w:top w:val="nil"/>
              <w:left w:val="nil"/>
              <w:bottom w:val="single" w:sz="4" w:space="0" w:color="auto"/>
              <w:right w:val="single" w:sz="4" w:space="0" w:color="auto"/>
            </w:tcBorders>
            <w:shd w:val="clear" w:color="auto" w:fill="auto"/>
            <w:vAlign w:val="center"/>
          </w:tcPr>
          <w:p w:rsidR="006A0197" w:rsidRPr="007C7FE8" w:rsidRDefault="00D51AA5" w:rsidP="007055A2">
            <w:pPr>
              <w:jc w:val="center"/>
              <w:rPr>
                <w:sz w:val="18"/>
                <w:szCs w:val="18"/>
              </w:rPr>
            </w:pPr>
            <w:r>
              <w:rPr>
                <w:sz w:val="18"/>
                <w:szCs w:val="18"/>
              </w:rPr>
              <w:t>230</w:t>
            </w:r>
          </w:p>
        </w:tc>
        <w:tc>
          <w:tcPr>
            <w:tcW w:w="912" w:type="dxa"/>
            <w:tcBorders>
              <w:top w:val="single" w:sz="4" w:space="0" w:color="auto"/>
              <w:left w:val="nil"/>
              <w:bottom w:val="single" w:sz="4" w:space="0" w:color="auto"/>
              <w:right w:val="single" w:sz="4" w:space="0" w:color="auto"/>
            </w:tcBorders>
            <w:vAlign w:val="center"/>
          </w:tcPr>
          <w:p w:rsidR="0013275B" w:rsidRPr="007C7FE8" w:rsidRDefault="00D51AA5" w:rsidP="00BD3B5E">
            <w:pPr>
              <w:jc w:val="center"/>
              <w:rPr>
                <w:sz w:val="18"/>
                <w:szCs w:val="18"/>
              </w:rPr>
            </w:pPr>
            <w:r>
              <w:rPr>
                <w:sz w:val="18"/>
                <w:szCs w:val="18"/>
              </w:rPr>
              <w:t>7</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13275B" w:rsidRPr="007C7FE8" w:rsidRDefault="00D51AA5" w:rsidP="007055A2">
            <w:pPr>
              <w:jc w:val="center"/>
              <w:rPr>
                <w:sz w:val="18"/>
                <w:szCs w:val="18"/>
              </w:rPr>
            </w:pPr>
            <w:r>
              <w:rPr>
                <w:sz w:val="18"/>
                <w:szCs w:val="18"/>
              </w:rPr>
              <w:t>38</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75B" w:rsidRPr="007C7FE8" w:rsidRDefault="00D51AA5" w:rsidP="007055A2">
            <w:pPr>
              <w:jc w:val="center"/>
              <w:rPr>
                <w:sz w:val="18"/>
                <w:szCs w:val="18"/>
              </w:rPr>
            </w:pPr>
            <w:r>
              <w:rPr>
                <w:sz w:val="18"/>
                <w:szCs w:val="18"/>
              </w:rPr>
              <w:t>1</w:t>
            </w:r>
          </w:p>
        </w:tc>
      </w:tr>
      <w:tr w:rsidR="0013275B" w:rsidRPr="00D944B7" w:rsidTr="00F91A44">
        <w:trPr>
          <w:trHeight w:val="259"/>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b/>
                <w:bCs/>
                <w:sz w:val="18"/>
                <w:szCs w:val="18"/>
              </w:rPr>
            </w:pPr>
            <w:r w:rsidRPr="007C7FE8">
              <w:rPr>
                <w:b/>
                <w:bCs/>
                <w:sz w:val="18"/>
                <w:szCs w:val="18"/>
              </w:rPr>
              <w:t>6.</w:t>
            </w:r>
          </w:p>
        </w:tc>
        <w:tc>
          <w:tcPr>
            <w:tcW w:w="4095" w:type="dxa"/>
            <w:tcBorders>
              <w:top w:val="nil"/>
              <w:left w:val="single" w:sz="8" w:space="0" w:color="auto"/>
              <w:bottom w:val="single" w:sz="8" w:space="0" w:color="auto"/>
              <w:right w:val="single" w:sz="8" w:space="0" w:color="auto"/>
            </w:tcBorders>
            <w:shd w:val="clear" w:color="auto" w:fill="auto"/>
            <w:hideMark/>
          </w:tcPr>
          <w:p w:rsidR="0013275B" w:rsidRPr="007C7FE8" w:rsidRDefault="0013275B" w:rsidP="007055A2">
            <w:pPr>
              <w:rPr>
                <w:b/>
                <w:bCs/>
                <w:sz w:val="18"/>
                <w:szCs w:val="18"/>
              </w:rPr>
            </w:pPr>
            <w:r w:rsidRPr="007C7FE8">
              <w:rPr>
                <w:b/>
                <w:bCs/>
                <w:sz w:val="18"/>
                <w:szCs w:val="18"/>
              </w:rPr>
              <w:t>Численность занятого населения МО, чел.</w:t>
            </w:r>
          </w:p>
        </w:tc>
        <w:tc>
          <w:tcPr>
            <w:tcW w:w="709" w:type="dxa"/>
            <w:tcBorders>
              <w:top w:val="nil"/>
              <w:left w:val="nil"/>
              <w:bottom w:val="single" w:sz="4" w:space="0" w:color="auto"/>
              <w:right w:val="single" w:sz="4" w:space="0" w:color="auto"/>
            </w:tcBorders>
            <w:shd w:val="clear" w:color="auto" w:fill="auto"/>
            <w:noWrap/>
            <w:vAlign w:val="center"/>
            <w:hideMark/>
          </w:tcPr>
          <w:p w:rsidR="0013275B" w:rsidRPr="00903C0F" w:rsidRDefault="00903C0F" w:rsidP="007055A2">
            <w:pPr>
              <w:jc w:val="center"/>
              <w:rPr>
                <w:sz w:val="18"/>
                <w:szCs w:val="18"/>
              </w:rPr>
            </w:pPr>
            <w:r w:rsidRPr="00903C0F">
              <w:rPr>
                <w:sz w:val="18"/>
                <w:szCs w:val="18"/>
              </w:rPr>
              <w:t>18600</w:t>
            </w:r>
          </w:p>
        </w:tc>
        <w:tc>
          <w:tcPr>
            <w:tcW w:w="992" w:type="dxa"/>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1213" w:type="dxa"/>
            <w:gridSpan w:val="2"/>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12" w:type="dxa"/>
            <w:tcBorders>
              <w:top w:val="single" w:sz="4" w:space="0" w:color="auto"/>
              <w:left w:val="nil"/>
              <w:bottom w:val="single" w:sz="4" w:space="0" w:color="auto"/>
              <w:right w:val="single" w:sz="4" w:space="0" w:color="auto"/>
            </w:tcBorders>
            <w:shd w:val="clear" w:color="000000" w:fill="D8D8D8"/>
            <w:vAlign w:val="center"/>
          </w:tcPr>
          <w:p w:rsidR="0013275B" w:rsidRPr="007C7FE8" w:rsidRDefault="0013275B" w:rsidP="007055A2">
            <w:pPr>
              <w:jc w:val="center"/>
              <w:rPr>
                <w:sz w:val="18"/>
                <w:szCs w:val="18"/>
              </w:rPr>
            </w:pPr>
            <w:r w:rsidRPr="007C7FE8">
              <w:rPr>
                <w:sz w:val="18"/>
                <w:szCs w:val="18"/>
              </w:rPr>
              <w:t>х</w:t>
            </w:r>
          </w:p>
        </w:tc>
        <w:tc>
          <w:tcPr>
            <w:tcW w:w="99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r>
      <w:tr w:rsidR="0013275B" w:rsidRPr="00D944B7" w:rsidTr="00F91A44">
        <w:trPr>
          <w:trHeight w:val="655"/>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b/>
                <w:bCs/>
                <w:sz w:val="18"/>
                <w:szCs w:val="18"/>
              </w:rPr>
            </w:pPr>
            <w:r w:rsidRPr="007C7FE8">
              <w:rPr>
                <w:b/>
                <w:bCs/>
                <w:sz w:val="18"/>
                <w:szCs w:val="18"/>
              </w:rPr>
              <w:t>7.</w:t>
            </w:r>
          </w:p>
        </w:tc>
        <w:tc>
          <w:tcPr>
            <w:tcW w:w="4095" w:type="dxa"/>
            <w:tcBorders>
              <w:top w:val="nil"/>
              <w:left w:val="single" w:sz="8" w:space="0" w:color="auto"/>
              <w:bottom w:val="single" w:sz="8" w:space="0" w:color="auto"/>
              <w:right w:val="single" w:sz="8" w:space="0" w:color="auto"/>
            </w:tcBorders>
            <w:shd w:val="clear" w:color="auto" w:fill="auto"/>
            <w:hideMark/>
          </w:tcPr>
          <w:p w:rsidR="0013275B" w:rsidRPr="007C7FE8" w:rsidRDefault="0013275B" w:rsidP="007055A2">
            <w:pPr>
              <w:rPr>
                <w:b/>
                <w:bCs/>
                <w:sz w:val="18"/>
                <w:szCs w:val="18"/>
              </w:rPr>
            </w:pPr>
            <w:r w:rsidRPr="007C7FE8">
              <w:rPr>
                <w:b/>
                <w:bCs/>
                <w:sz w:val="18"/>
                <w:szCs w:val="18"/>
              </w:rPr>
              <w:t>Среднесписочная численность работников (без внешних совместителей)  всех предприятий и организаций МО (полный круг), чел.</w:t>
            </w:r>
          </w:p>
        </w:tc>
        <w:tc>
          <w:tcPr>
            <w:tcW w:w="709" w:type="dxa"/>
            <w:tcBorders>
              <w:top w:val="nil"/>
              <w:left w:val="nil"/>
              <w:bottom w:val="single" w:sz="4" w:space="0" w:color="auto"/>
              <w:right w:val="single" w:sz="4" w:space="0" w:color="auto"/>
            </w:tcBorders>
            <w:shd w:val="clear" w:color="auto" w:fill="auto"/>
            <w:noWrap/>
            <w:vAlign w:val="center"/>
            <w:hideMark/>
          </w:tcPr>
          <w:p w:rsidR="0013275B" w:rsidRPr="00551A09" w:rsidRDefault="00551A09" w:rsidP="007055A2">
            <w:pPr>
              <w:jc w:val="center"/>
              <w:rPr>
                <w:sz w:val="18"/>
                <w:szCs w:val="18"/>
              </w:rPr>
            </w:pPr>
            <w:r w:rsidRPr="00551A09">
              <w:rPr>
                <w:sz w:val="18"/>
                <w:szCs w:val="18"/>
              </w:rPr>
              <w:t>14500</w:t>
            </w:r>
            <w:r w:rsidR="0013275B" w:rsidRPr="00551A09">
              <w:rPr>
                <w:sz w:val="18"/>
                <w:szCs w:val="18"/>
              </w:rPr>
              <w:t> </w:t>
            </w:r>
          </w:p>
        </w:tc>
        <w:tc>
          <w:tcPr>
            <w:tcW w:w="992" w:type="dxa"/>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1213" w:type="dxa"/>
            <w:gridSpan w:val="2"/>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12" w:type="dxa"/>
            <w:tcBorders>
              <w:top w:val="single" w:sz="4" w:space="0" w:color="auto"/>
              <w:left w:val="nil"/>
              <w:bottom w:val="single" w:sz="4" w:space="0" w:color="auto"/>
              <w:right w:val="single" w:sz="4" w:space="0" w:color="auto"/>
            </w:tcBorders>
            <w:shd w:val="clear" w:color="000000" w:fill="D8D8D8"/>
            <w:vAlign w:val="center"/>
          </w:tcPr>
          <w:p w:rsidR="0013275B" w:rsidRPr="007C7FE8" w:rsidRDefault="0013275B" w:rsidP="007055A2">
            <w:pPr>
              <w:jc w:val="center"/>
              <w:rPr>
                <w:sz w:val="18"/>
                <w:szCs w:val="18"/>
              </w:rPr>
            </w:pPr>
            <w:r w:rsidRPr="007C7FE8">
              <w:rPr>
                <w:sz w:val="18"/>
                <w:szCs w:val="18"/>
              </w:rPr>
              <w:t>х</w:t>
            </w:r>
          </w:p>
        </w:tc>
        <w:tc>
          <w:tcPr>
            <w:tcW w:w="99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r>
      <w:tr w:rsidR="0013275B" w:rsidRPr="00D944B7" w:rsidTr="00F91A44">
        <w:trPr>
          <w:trHeight w:val="413"/>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b/>
                <w:bCs/>
                <w:sz w:val="18"/>
                <w:szCs w:val="18"/>
              </w:rPr>
            </w:pPr>
            <w:r w:rsidRPr="007C7FE8">
              <w:rPr>
                <w:b/>
                <w:bCs/>
                <w:sz w:val="18"/>
                <w:szCs w:val="18"/>
              </w:rPr>
              <w:t>8.</w:t>
            </w:r>
          </w:p>
        </w:tc>
        <w:tc>
          <w:tcPr>
            <w:tcW w:w="4095" w:type="dxa"/>
            <w:tcBorders>
              <w:top w:val="nil"/>
              <w:left w:val="single" w:sz="8" w:space="0" w:color="auto"/>
              <w:bottom w:val="single" w:sz="8" w:space="0" w:color="auto"/>
              <w:right w:val="single" w:sz="8" w:space="0" w:color="auto"/>
            </w:tcBorders>
            <w:shd w:val="clear" w:color="auto" w:fill="auto"/>
            <w:hideMark/>
          </w:tcPr>
          <w:p w:rsidR="0013275B" w:rsidRPr="007C7FE8" w:rsidRDefault="0013275B" w:rsidP="007055A2">
            <w:pPr>
              <w:rPr>
                <w:b/>
                <w:bCs/>
                <w:sz w:val="18"/>
                <w:szCs w:val="18"/>
              </w:rPr>
            </w:pPr>
            <w:r w:rsidRPr="007C7FE8">
              <w:rPr>
                <w:b/>
                <w:bCs/>
                <w:sz w:val="18"/>
                <w:szCs w:val="18"/>
              </w:rPr>
              <w:t>Среднесписочная  численность работников (без внешних совместителей), чел.</w:t>
            </w:r>
          </w:p>
        </w:tc>
        <w:tc>
          <w:tcPr>
            <w:tcW w:w="709" w:type="dxa"/>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AA1995" w:rsidRPr="009F05D5" w:rsidRDefault="00D51AA5" w:rsidP="00C32667">
            <w:pPr>
              <w:jc w:val="center"/>
              <w:rPr>
                <w:sz w:val="18"/>
                <w:szCs w:val="18"/>
              </w:rPr>
            </w:pPr>
            <w:r>
              <w:rPr>
                <w:sz w:val="18"/>
                <w:szCs w:val="18"/>
              </w:rPr>
              <w:t>341</w:t>
            </w:r>
            <w:r w:rsidR="002850A7">
              <w:rPr>
                <w:sz w:val="18"/>
                <w:szCs w:val="18"/>
              </w:rPr>
              <w:t>7</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AA1995" w:rsidRPr="009F05D5" w:rsidRDefault="00D51AA5" w:rsidP="002850A7">
            <w:pPr>
              <w:jc w:val="center"/>
              <w:rPr>
                <w:sz w:val="18"/>
                <w:szCs w:val="18"/>
              </w:rPr>
            </w:pPr>
            <w:r>
              <w:rPr>
                <w:sz w:val="18"/>
                <w:szCs w:val="18"/>
              </w:rPr>
              <w:t>17</w:t>
            </w:r>
            <w:r w:rsidR="002850A7">
              <w:rPr>
                <w:sz w:val="18"/>
                <w:szCs w:val="18"/>
              </w:rPr>
              <w:t>8</w:t>
            </w:r>
            <w:r>
              <w:rPr>
                <w:sz w:val="18"/>
                <w:szCs w:val="18"/>
              </w:rPr>
              <w:t>9</w:t>
            </w:r>
          </w:p>
        </w:tc>
        <w:tc>
          <w:tcPr>
            <w:tcW w:w="912" w:type="dxa"/>
            <w:tcBorders>
              <w:top w:val="single" w:sz="4" w:space="0" w:color="auto"/>
              <w:left w:val="nil"/>
              <w:bottom w:val="single" w:sz="4" w:space="0" w:color="auto"/>
              <w:right w:val="single" w:sz="4" w:space="0" w:color="auto"/>
            </w:tcBorders>
            <w:vAlign w:val="center"/>
          </w:tcPr>
          <w:p w:rsidR="0013275B" w:rsidRPr="009F05D5" w:rsidRDefault="002850A7" w:rsidP="00885614">
            <w:pPr>
              <w:jc w:val="center"/>
              <w:rPr>
                <w:sz w:val="18"/>
                <w:szCs w:val="18"/>
              </w:rPr>
            </w:pPr>
            <w:r>
              <w:rPr>
                <w:sz w:val="18"/>
                <w:szCs w:val="18"/>
              </w:rPr>
              <w:t>688</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9F05D5" w:rsidRDefault="00223DA9" w:rsidP="002850A7">
            <w:pPr>
              <w:jc w:val="center"/>
              <w:rPr>
                <w:sz w:val="18"/>
                <w:szCs w:val="18"/>
              </w:rPr>
            </w:pPr>
            <w:r>
              <w:rPr>
                <w:sz w:val="18"/>
                <w:szCs w:val="18"/>
              </w:rPr>
              <w:t>5</w:t>
            </w:r>
            <w:r w:rsidR="002850A7">
              <w:rPr>
                <w:sz w:val="18"/>
                <w:szCs w:val="18"/>
              </w:rPr>
              <w:t>87</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9F05D5" w:rsidRDefault="002850A7" w:rsidP="007055A2">
            <w:pPr>
              <w:jc w:val="center"/>
              <w:rPr>
                <w:sz w:val="18"/>
                <w:szCs w:val="18"/>
              </w:rPr>
            </w:pPr>
            <w:r>
              <w:rPr>
                <w:sz w:val="18"/>
                <w:szCs w:val="18"/>
              </w:rPr>
              <w:t>353</w:t>
            </w:r>
          </w:p>
        </w:tc>
      </w:tr>
      <w:tr w:rsidR="0013275B" w:rsidRPr="00D944B7" w:rsidTr="00F91A44">
        <w:trPr>
          <w:trHeight w:val="221"/>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sz w:val="18"/>
                <w:szCs w:val="18"/>
              </w:rPr>
            </w:pP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13275B" w:rsidRPr="007C7FE8" w:rsidRDefault="0013275B" w:rsidP="007055A2">
            <w:pPr>
              <w:rPr>
                <w:sz w:val="18"/>
                <w:szCs w:val="18"/>
              </w:rPr>
            </w:pPr>
            <w:r w:rsidRPr="007C7FE8">
              <w:rPr>
                <w:sz w:val="18"/>
                <w:szCs w:val="18"/>
              </w:rPr>
              <w:t>в том числе по отдельным видам экономической деятельности:</w:t>
            </w:r>
          </w:p>
        </w:tc>
        <w:tc>
          <w:tcPr>
            <w:tcW w:w="709" w:type="dxa"/>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13275B" w:rsidRPr="009F05D5" w:rsidRDefault="0013275B" w:rsidP="007055A2">
            <w:pPr>
              <w:jc w:val="center"/>
              <w:rPr>
                <w:sz w:val="18"/>
                <w:szCs w:val="18"/>
              </w:rPr>
            </w:pP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13275B" w:rsidRPr="009F05D5" w:rsidRDefault="0013275B" w:rsidP="007055A2">
            <w:pPr>
              <w:jc w:val="center"/>
              <w:rPr>
                <w:sz w:val="18"/>
                <w:szCs w:val="18"/>
              </w:rPr>
            </w:pPr>
          </w:p>
        </w:tc>
        <w:tc>
          <w:tcPr>
            <w:tcW w:w="912" w:type="dxa"/>
            <w:tcBorders>
              <w:top w:val="single" w:sz="4" w:space="0" w:color="auto"/>
              <w:left w:val="nil"/>
              <w:bottom w:val="single" w:sz="4" w:space="0" w:color="auto"/>
              <w:right w:val="single" w:sz="4" w:space="0" w:color="auto"/>
            </w:tcBorders>
            <w:vAlign w:val="center"/>
          </w:tcPr>
          <w:p w:rsidR="0013275B" w:rsidRPr="009F05D5" w:rsidRDefault="0013275B" w:rsidP="007055A2">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9F05D5" w:rsidRDefault="0013275B" w:rsidP="007055A2">
            <w:pPr>
              <w:jc w:val="center"/>
              <w:rPr>
                <w:sz w:val="18"/>
                <w:szCs w:val="18"/>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9F05D5" w:rsidRDefault="0013275B" w:rsidP="007055A2">
            <w:pPr>
              <w:jc w:val="center"/>
              <w:rPr>
                <w:sz w:val="18"/>
                <w:szCs w:val="18"/>
              </w:rPr>
            </w:pPr>
          </w:p>
        </w:tc>
      </w:tr>
      <w:tr w:rsidR="0013275B" w:rsidRPr="00D944B7" w:rsidTr="00F91A44">
        <w:trPr>
          <w:trHeight w:val="268"/>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sz w:val="18"/>
                <w:szCs w:val="18"/>
              </w:rPr>
            </w:pPr>
            <w:r w:rsidRPr="007C7FE8">
              <w:rPr>
                <w:sz w:val="18"/>
                <w:szCs w:val="18"/>
              </w:rPr>
              <w:t>а)</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13275B" w:rsidRPr="007C7FE8" w:rsidRDefault="0013275B" w:rsidP="007055A2">
            <w:pPr>
              <w:rPr>
                <w:sz w:val="18"/>
                <w:szCs w:val="18"/>
              </w:rPr>
            </w:pPr>
            <w:r w:rsidRPr="007C7FE8">
              <w:rPr>
                <w:sz w:val="18"/>
                <w:szCs w:val="18"/>
              </w:rPr>
              <w:t>сельское, лесное хозяйство, охота, рыболовство и рыбоводство (Раздел А; классы: 01+02+03)</w:t>
            </w:r>
          </w:p>
        </w:tc>
        <w:tc>
          <w:tcPr>
            <w:tcW w:w="709" w:type="dxa"/>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13275B" w:rsidRPr="009F05D5" w:rsidRDefault="00C67E57" w:rsidP="00D51AA5">
            <w:pPr>
              <w:jc w:val="center"/>
              <w:rPr>
                <w:sz w:val="18"/>
                <w:szCs w:val="18"/>
              </w:rPr>
            </w:pPr>
            <w:r>
              <w:rPr>
                <w:sz w:val="18"/>
                <w:szCs w:val="18"/>
              </w:rPr>
              <w:t>4</w:t>
            </w:r>
            <w:r w:rsidR="00D51AA5">
              <w:rPr>
                <w:sz w:val="18"/>
                <w:szCs w:val="18"/>
              </w:rPr>
              <w:t>19</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13275B" w:rsidRPr="009F05D5" w:rsidRDefault="00251E61" w:rsidP="00AA1995">
            <w:pPr>
              <w:jc w:val="center"/>
              <w:rPr>
                <w:sz w:val="18"/>
                <w:szCs w:val="18"/>
              </w:rPr>
            </w:pPr>
            <w:r>
              <w:rPr>
                <w:sz w:val="18"/>
                <w:szCs w:val="18"/>
              </w:rPr>
              <w:t>1</w:t>
            </w:r>
            <w:r w:rsidR="00D51AA5">
              <w:rPr>
                <w:sz w:val="18"/>
                <w:szCs w:val="18"/>
              </w:rPr>
              <w:t>05</w:t>
            </w:r>
          </w:p>
        </w:tc>
        <w:tc>
          <w:tcPr>
            <w:tcW w:w="912" w:type="dxa"/>
            <w:tcBorders>
              <w:top w:val="single" w:sz="4" w:space="0" w:color="auto"/>
              <w:left w:val="nil"/>
              <w:bottom w:val="single" w:sz="4" w:space="0" w:color="auto"/>
              <w:right w:val="single" w:sz="4" w:space="0" w:color="auto"/>
            </w:tcBorders>
            <w:vAlign w:val="center"/>
          </w:tcPr>
          <w:p w:rsidR="0013275B" w:rsidRPr="009F05D5" w:rsidRDefault="002850A7" w:rsidP="007055A2">
            <w:pPr>
              <w:jc w:val="center"/>
              <w:rPr>
                <w:sz w:val="18"/>
                <w:szCs w:val="18"/>
              </w:rPr>
            </w:pPr>
            <w:r>
              <w:rPr>
                <w:sz w:val="18"/>
                <w:szCs w:val="18"/>
              </w:rPr>
              <w:t>38</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9F05D5" w:rsidRDefault="002850A7" w:rsidP="005A6F39">
            <w:pPr>
              <w:jc w:val="center"/>
              <w:rPr>
                <w:sz w:val="18"/>
                <w:szCs w:val="18"/>
              </w:rPr>
            </w:pPr>
            <w:r>
              <w:rPr>
                <w:sz w:val="18"/>
                <w:szCs w:val="18"/>
              </w:rPr>
              <w:t>92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9F05D5" w:rsidRDefault="002850A7" w:rsidP="007055A2">
            <w:pPr>
              <w:jc w:val="center"/>
              <w:rPr>
                <w:sz w:val="18"/>
                <w:szCs w:val="18"/>
              </w:rPr>
            </w:pPr>
            <w:r>
              <w:rPr>
                <w:sz w:val="18"/>
                <w:szCs w:val="18"/>
              </w:rPr>
              <w:t>184</w:t>
            </w:r>
          </w:p>
        </w:tc>
      </w:tr>
      <w:tr w:rsidR="0013275B" w:rsidRPr="00D944B7" w:rsidTr="00F91A44">
        <w:trPr>
          <w:trHeight w:val="310"/>
        </w:trPr>
        <w:tc>
          <w:tcPr>
            <w:tcW w:w="612" w:type="dxa"/>
            <w:tcBorders>
              <w:top w:val="nil"/>
              <w:left w:val="single" w:sz="8" w:space="0" w:color="auto"/>
              <w:bottom w:val="single" w:sz="4" w:space="0" w:color="auto"/>
              <w:right w:val="nil"/>
            </w:tcBorders>
            <w:shd w:val="clear" w:color="auto" w:fill="auto"/>
            <w:hideMark/>
          </w:tcPr>
          <w:p w:rsidR="0013275B" w:rsidRPr="007C7FE8" w:rsidRDefault="0013275B" w:rsidP="007055A2">
            <w:pPr>
              <w:rPr>
                <w:sz w:val="18"/>
                <w:szCs w:val="18"/>
              </w:rPr>
            </w:pPr>
            <w:r w:rsidRPr="007C7FE8">
              <w:rPr>
                <w:sz w:val="18"/>
                <w:szCs w:val="18"/>
              </w:rPr>
              <w:t>б)</w:t>
            </w:r>
          </w:p>
        </w:tc>
        <w:tc>
          <w:tcPr>
            <w:tcW w:w="4095" w:type="dxa"/>
            <w:tcBorders>
              <w:top w:val="nil"/>
              <w:left w:val="single" w:sz="8" w:space="0" w:color="auto"/>
              <w:bottom w:val="single" w:sz="4" w:space="0" w:color="auto"/>
              <w:right w:val="single" w:sz="8" w:space="0" w:color="auto"/>
            </w:tcBorders>
            <w:shd w:val="clear" w:color="auto" w:fill="auto"/>
            <w:vAlign w:val="center"/>
            <w:hideMark/>
          </w:tcPr>
          <w:p w:rsidR="0013275B" w:rsidRPr="007C7FE8" w:rsidRDefault="0013275B" w:rsidP="007055A2">
            <w:pPr>
              <w:rPr>
                <w:sz w:val="18"/>
                <w:szCs w:val="18"/>
              </w:rPr>
            </w:pPr>
            <w:r w:rsidRPr="007C7FE8">
              <w:rPr>
                <w:sz w:val="18"/>
                <w:szCs w:val="18"/>
              </w:rPr>
              <w:t>добыча полезных ископаемых  (Раздел В; классы: 05+06+07+08+09)</w:t>
            </w:r>
          </w:p>
        </w:tc>
        <w:tc>
          <w:tcPr>
            <w:tcW w:w="709" w:type="dxa"/>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13275B" w:rsidRPr="009F05D5" w:rsidRDefault="00D51AA5" w:rsidP="007055A2">
            <w:pPr>
              <w:jc w:val="center"/>
              <w:rPr>
                <w:sz w:val="18"/>
                <w:szCs w:val="18"/>
              </w:rPr>
            </w:pPr>
            <w:r>
              <w:rPr>
                <w:sz w:val="18"/>
                <w:szCs w:val="18"/>
              </w:rPr>
              <w:t>9</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13275B" w:rsidRPr="009F05D5" w:rsidRDefault="0013275B" w:rsidP="007055A2">
            <w:pPr>
              <w:jc w:val="center"/>
              <w:rPr>
                <w:sz w:val="18"/>
                <w:szCs w:val="18"/>
              </w:rPr>
            </w:pPr>
          </w:p>
        </w:tc>
        <w:tc>
          <w:tcPr>
            <w:tcW w:w="912" w:type="dxa"/>
            <w:tcBorders>
              <w:top w:val="single" w:sz="4" w:space="0" w:color="auto"/>
              <w:left w:val="nil"/>
              <w:bottom w:val="single" w:sz="4" w:space="0" w:color="auto"/>
              <w:right w:val="single" w:sz="4" w:space="0" w:color="auto"/>
            </w:tcBorders>
            <w:vAlign w:val="center"/>
          </w:tcPr>
          <w:p w:rsidR="0013275B" w:rsidRPr="009F05D5" w:rsidRDefault="0013275B" w:rsidP="007055A2">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9F05D5" w:rsidRDefault="0013275B" w:rsidP="007055A2">
            <w:pPr>
              <w:jc w:val="center"/>
              <w:rPr>
                <w:sz w:val="18"/>
                <w:szCs w:val="18"/>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9F05D5" w:rsidRDefault="002850A7" w:rsidP="007055A2">
            <w:pPr>
              <w:jc w:val="center"/>
              <w:rPr>
                <w:sz w:val="18"/>
                <w:szCs w:val="18"/>
              </w:rPr>
            </w:pPr>
            <w:r>
              <w:rPr>
                <w:sz w:val="18"/>
                <w:szCs w:val="18"/>
              </w:rPr>
              <w:t>9</w:t>
            </w:r>
          </w:p>
        </w:tc>
      </w:tr>
      <w:tr w:rsidR="0013275B" w:rsidRPr="00D944B7" w:rsidTr="00F91A44">
        <w:trPr>
          <w:trHeight w:val="501"/>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13275B" w:rsidRPr="007C7FE8" w:rsidRDefault="0013275B" w:rsidP="007055A2">
            <w:pPr>
              <w:rPr>
                <w:sz w:val="18"/>
                <w:szCs w:val="18"/>
              </w:rPr>
            </w:pPr>
            <w:r w:rsidRPr="007C7FE8">
              <w:rPr>
                <w:sz w:val="18"/>
                <w:szCs w:val="18"/>
              </w:rPr>
              <w:t>в)</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7C7FE8" w:rsidRDefault="0013275B" w:rsidP="007055A2">
            <w:pPr>
              <w:rPr>
                <w:sz w:val="18"/>
                <w:szCs w:val="18"/>
              </w:rPr>
            </w:pPr>
            <w:r w:rsidRPr="007C7FE8">
              <w:rPr>
                <w:sz w:val="18"/>
                <w:szCs w:val="18"/>
              </w:rPr>
              <w:t>обрабатывающие производства  (Раздел С; классы: с 10 по 33 включительно)</w:t>
            </w:r>
          </w:p>
        </w:tc>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9F05D5" w:rsidRDefault="00442FBF" w:rsidP="00D51AA5">
            <w:pPr>
              <w:jc w:val="center"/>
              <w:rPr>
                <w:sz w:val="18"/>
                <w:szCs w:val="18"/>
              </w:rPr>
            </w:pPr>
            <w:r>
              <w:rPr>
                <w:sz w:val="18"/>
                <w:szCs w:val="18"/>
              </w:rPr>
              <w:t>3</w:t>
            </w:r>
            <w:r w:rsidR="00D51AA5">
              <w:rPr>
                <w:sz w:val="18"/>
                <w:szCs w:val="18"/>
              </w:rPr>
              <w:t>93</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9F05D5" w:rsidRDefault="00AA1995" w:rsidP="007055A2">
            <w:pPr>
              <w:jc w:val="center"/>
              <w:rPr>
                <w:sz w:val="18"/>
                <w:szCs w:val="18"/>
              </w:rPr>
            </w:pPr>
            <w:r>
              <w:rPr>
                <w:sz w:val="18"/>
                <w:szCs w:val="18"/>
              </w:rPr>
              <w:t>37</w:t>
            </w:r>
          </w:p>
        </w:tc>
        <w:tc>
          <w:tcPr>
            <w:tcW w:w="912" w:type="dxa"/>
            <w:tcBorders>
              <w:top w:val="single" w:sz="4" w:space="0" w:color="auto"/>
              <w:left w:val="single" w:sz="4" w:space="0" w:color="auto"/>
              <w:bottom w:val="single" w:sz="4" w:space="0" w:color="auto"/>
              <w:right w:val="single" w:sz="4" w:space="0" w:color="auto"/>
            </w:tcBorders>
            <w:vAlign w:val="center"/>
          </w:tcPr>
          <w:p w:rsidR="0013275B" w:rsidRPr="009F05D5" w:rsidRDefault="00CD1E0D" w:rsidP="007055A2">
            <w:pPr>
              <w:jc w:val="center"/>
              <w:rPr>
                <w:sz w:val="18"/>
                <w:szCs w:val="18"/>
              </w:rPr>
            </w:pPr>
            <w:r>
              <w:rPr>
                <w:sz w:val="18"/>
                <w:szCs w:val="18"/>
              </w:rPr>
              <w:t>15</w:t>
            </w:r>
            <w:r w:rsidR="002850A7">
              <w:rPr>
                <w:sz w:val="18"/>
                <w:szCs w:val="18"/>
              </w:rPr>
              <w:t>8</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9F05D5" w:rsidRDefault="002850A7" w:rsidP="007055A2">
            <w:pPr>
              <w:jc w:val="center"/>
              <w:rPr>
                <w:sz w:val="18"/>
                <w:szCs w:val="18"/>
              </w:rPr>
            </w:pPr>
            <w:r>
              <w:rPr>
                <w:sz w:val="18"/>
                <w:szCs w:val="18"/>
              </w:rPr>
              <w:t>48</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9F05D5" w:rsidRDefault="002850A7" w:rsidP="007055A2">
            <w:pPr>
              <w:jc w:val="center"/>
              <w:rPr>
                <w:sz w:val="18"/>
                <w:szCs w:val="18"/>
              </w:rPr>
            </w:pPr>
            <w:r>
              <w:rPr>
                <w:sz w:val="18"/>
                <w:szCs w:val="18"/>
              </w:rPr>
              <w:t>15</w:t>
            </w:r>
            <w:r w:rsidR="009F05D5" w:rsidRPr="009F05D5">
              <w:rPr>
                <w:sz w:val="18"/>
                <w:szCs w:val="18"/>
              </w:rPr>
              <w:t>0</w:t>
            </w:r>
          </w:p>
        </w:tc>
      </w:tr>
      <w:tr w:rsidR="0013275B" w:rsidRPr="00D944B7" w:rsidTr="00F91A44">
        <w:trPr>
          <w:trHeight w:val="297"/>
        </w:trPr>
        <w:tc>
          <w:tcPr>
            <w:tcW w:w="612" w:type="dxa"/>
            <w:tcBorders>
              <w:top w:val="single" w:sz="4" w:space="0" w:color="auto"/>
              <w:left w:val="single" w:sz="8" w:space="0" w:color="auto"/>
              <w:bottom w:val="single" w:sz="8" w:space="0" w:color="auto"/>
              <w:right w:val="nil"/>
            </w:tcBorders>
            <w:shd w:val="clear" w:color="auto" w:fill="auto"/>
            <w:hideMark/>
          </w:tcPr>
          <w:p w:rsidR="0013275B" w:rsidRPr="007C7FE8" w:rsidRDefault="0013275B" w:rsidP="007055A2">
            <w:pPr>
              <w:rPr>
                <w:sz w:val="18"/>
                <w:szCs w:val="18"/>
              </w:rPr>
            </w:pPr>
            <w:r w:rsidRPr="007C7FE8">
              <w:rPr>
                <w:sz w:val="18"/>
                <w:szCs w:val="18"/>
              </w:rPr>
              <w:t>г)</w:t>
            </w:r>
          </w:p>
        </w:tc>
        <w:tc>
          <w:tcPr>
            <w:tcW w:w="40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275B" w:rsidRPr="007C7FE8" w:rsidRDefault="0013275B" w:rsidP="007055A2">
            <w:pPr>
              <w:rPr>
                <w:color w:val="000000"/>
                <w:sz w:val="18"/>
                <w:szCs w:val="18"/>
              </w:rPr>
            </w:pPr>
            <w:r w:rsidRPr="007C7FE8">
              <w:rPr>
                <w:color w:val="000000"/>
                <w:sz w:val="18"/>
                <w:szCs w:val="18"/>
              </w:rPr>
              <w:t>обеспечение электрической энергией, газом и паром; кондиционирование воздуха  (Раздел D; класс 35)</w:t>
            </w:r>
          </w:p>
        </w:tc>
        <w:tc>
          <w:tcPr>
            <w:tcW w:w="709" w:type="dxa"/>
            <w:tcBorders>
              <w:top w:val="single" w:sz="4" w:space="0" w:color="auto"/>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3275B" w:rsidRPr="009F05D5" w:rsidRDefault="00D51AA5" w:rsidP="007055A2">
            <w:pPr>
              <w:jc w:val="center"/>
              <w:rPr>
                <w:sz w:val="18"/>
                <w:szCs w:val="18"/>
              </w:rPr>
            </w:pPr>
            <w:r>
              <w:rPr>
                <w:sz w:val="18"/>
                <w:szCs w:val="18"/>
              </w:rPr>
              <w:t>34</w:t>
            </w:r>
          </w:p>
        </w:tc>
        <w:tc>
          <w:tcPr>
            <w:tcW w:w="12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3275B" w:rsidRPr="009F05D5" w:rsidRDefault="0013275B" w:rsidP="007055A2">
            <w:pPr>
              <w:jc w:val="center"/>
              <w:rPr>
                <w:sz w:val="18"/>
                <w:szCs w:val="18"/>
              </w:rPr>
            </w:pPr>
          </w:p>
        </w:tc>
        <w:tc>
          <w:tcPr>
            <w:tcW w:w="912" w:type="dxa"/>
            <w:tcBorders>
              <w:top w:val="single" w:sz="4" w:space="0" w:color="auto"/>
              <w:left w:val="nil"/>
              <w:bottom w:val="single" w:sz="4" w:space="0" w:color="auto"/>
              <w:right w:val="single" w:sz="4" w:space="0" w:color="auto"/>
            </w:tcBorders>
            <w:vAlign w:val="center"/>
          </w:tcPr>
          <w:p w:rsidR="0013275B" w:rsidRPr="009F05D5" w:rsidRDefault="0013275B" w:rsidP="007055A2">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9F05D5" w:rsidRDefault="002850A7" w:rsidP="007055A2">
            <w:pPr>
              <w:jc w:val="center"/>
              <w:rPr>
                <w:sz w:val="18"/>
                <w:szCs w:val="18"/>
              </w:rPr>
            </w:pPr>
            <w:r>
              <w:rPr>
                <w:sz w:val="18"/>
                <w:szCs w:val="18"/>
              </w:rPr>
              <w:t>34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9F05D5" w:rsidRDefault="0013275B" w:rsidP="007055A2">
            <w:pPr>
              <w:jc w:val="center"/>
              <w:rPr>
                <w:sz w:val="18"/>
                <w:szCs w:val="18"/>
              </w:rPr>
            </w:pPr>
          </w:p>
        </w:tc>
      </w:tr>
      <w:tr w:rsidR="0013275B" w:rsidRPr="00D944B7" w:rsidTr="00F91A44">
        <w:trPr>
          <w:trHeight w:val="628"/>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sz w:val="18"/>
                <w:szCs w:val="18"/>
              </w:rPr>
            </w:pPr>
            <w:r w:rsidRPr="007C7FE8">
              <w:rPr>
                <w:sz w:val="18"/>
                <w:szCs w:val="18"/>
              </w:rPr>
              <w:lastRenderedPageBreak/>
              <w:t>д)</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13275B" w:rsidRPr="007C7FE8" w:rsidRDefault="0013275B" w:rsidP="007055A2">
            <w:pPr>
              <w:rPr>
                <w:color w:val="000000"/>
                <w:sz w:val="18"/>
                <w:szCs w:val="18"/>
              </w:rPr>
            </w:pPr>
            <w:r w:rsidRPr="007C7FE8">
              <w:rPr>
                <w:color w:val="000000"/>
                <w:sz w:val="18"/>
                <w:szCs w:val="18"/>
              </w:rPr>
              <w:t>водоснабжение; водоотведение, организация сбора и утилизация отходов, деятельность по ликвидации загрязнений  (Раздел Е; классы: 36+37+38+39)</w:t>
            </w:r>
          </w:p>
        </w:tc>
        <w:tc>
          <w:tcPr>
            <w:tcW w:w="709" w:type="dxa"/>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13275B" w:rsidRPr="00492E2C" w:rsidRDefault="00D51AA5" w:rsidP="007055A2">
            <w:pPr>
              <w:jc w:val="center"/>
              <w:rPr>
                <w:sz w:val="18"/>
                <w:szCs w:val="18"/>
              </w:rPr>
            </w:pPr>
            <w:r>
              <w:rPr>
                <w:sz w:val="18"/>
                <w:szCs w:val="18"/>
              </w:rPr>
              <w:t>45</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13275B" w:rsidRPr="00492E2C" w:rsidRDefault="00AA1995" w:rsidP="007055A2">
            <w:pPr>
              <w:jc w:val="center"/>
              <w:rPr>
                <w:sz w:val="18"/>
                <w:szCs w:val="18"/>
              </w:rPr>
            </w:pPr>
            <w:r>
              <w:rPr>
                <w:sz w:val="18"/>
                <w:szCs w:val="18"/>
              </w:rPr>
              <w:t>1</w:t>
            </w:r>
          </w:p>
        </w:tc>
        <w:tc>
          <w:tcPr>
            <w:tcW w:w="912" w:type="dxa"/>
            <w:tcBorders>
              <w:top w:val="single" w:sz="4" w:space="0" w:color="auto"/>
              <w:left w:val="nil"/>
              <w:bottom w:val="single" w:sz="4" w:space="0" w:color="auto"/>
              <w:right w:val="single" w:sz="4" w:space="0" w:color="auto"/>
            </w:tcBorders>
            <w:vAlign w:val="center"/>
          </w:tcPr>
          <w:p w:rsidR="0013275B" w:rsidRPr="00492E2C" w:rsidRDefault="00D51AA5" w:rsidP="00D51AA5">
            <w:pPr>
              <w:jc w:val="center"/>
              <w:rPr>
                <w:sz w:val="18"/>
                <w:szCs w:val="18"/>
              </w:rPr>
            </w:pPr>
            <w:r>
              <w:rPr>
                <w:sz w:val="18"/>
                <w:szCs w:val="18"/>
              </w:rPr>
              <w:t>40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492E2C" w:rsidRDefault="002850A7" w:rsidP="007055A2">
            <w:pPr>
              <w:jc w:val="center"/>
              <w:rPr>
                <w:sz w:val="18"/>
                <w:szCs w:val="18"/>
              </w:rPr>
            </w:pPr>
            <w:r>
              <w:rPr>
                <w:sz w:val="18"/>
                <w:szCs w:val="18"/>
              </w:rPr>
              <w:t>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492E2C" w:rsidRDefault="0013275B" w:rsidP="007055A2">
            <w:pPr>
              <w:jc w:val="center"/>
              <w:rPr>
                <w:sz w:val="18"/>
                <w:szCs w:val="18"/>
              </w:rPr>
            </w:pPr>
          </w:p>
        </w:tc>
      </w:tr>
      <w:tr w:rsidR="0013275B" w:rsidRPr="00D944B7" w:rsidTr="00F91A44">
        <w:trPr>
          <w:trHeight w:val="249"/>
        </w:trPr>
        <w:tc>
          <w:tcPr>
            <w:tcW w:w="612" w:type="dxa"/>
            <w:tcBorders>
              <w:top w:val="nil"/>
              <w:left w:val="single" w:sz="8" w:space="0" w:color="auto"/>
              <w:bottom w:val="single" w:sz="4" w:space="0" w:color="auto"/>
              <w:right w:val="nil"/>
            </w:tcBorders>
            <w:shd w:val="clear" w:color="auto" w:fill="auto"/>
            <w:hideMark/>
          </w:tcPr>
          <w:p w:rsidR="0013275B" w:rsidRPr="007C7FE8" w:rsidRDefault="0013275B" w:rsidP="007055A2">
            <w:pPr>
              <w:rPr>
                <w:sz w:val="18"/>
                <w:szCs w:val="18"/>
              </w:rPr>
            </w:pPr>
            <w:r w:rsidRPr="007C7FE8">
              <w:rPr>
                <w:sz w:val="18"/>
                <w:szCs w:val="18"/>
              </w:rPr>
              <w:t>е)</w:t>
            </w:r>
          </w:p>
        </w:tc>
        <w:tc>
          <w:tcPr>
            <w:tcW w:w="4095" w:type="dxa"/>
            <w:tcBorders>
              <w:top w:val="nil"/>
              <w:left w:val="single" w:sz="8" w:space="0" w:color="auto"/>
              <w:bottom w:val="single" w:sz="4" w:space="0" w:color="auto"/>
              <w:right w:val="single" w:sz="8" w:space="0" w:color="auto"/>
            </w:tcBorders>
            <w:shd w:val="clear" w:color="auto" w:fill="auto"/>
            <w:vAlign w:val="center"/>
            <w:hideMark/>
          </w:tcPr>
          <w:p w:rsidR="0013275B" w:rsidRPr="007C7FE8" w:rsidRDefault="0013275B" w:rsidP="007055A2">
            <w:pPr>
              <w:rPr>
                <w:color w:val="000000"/>
                <w:sz w:val="18"/>
                <w:szCs w:val="18"/>
              </w:rPr>
            </w:pPr>
            <w:r w:rsidRPr="007C7FE8">
              <w:rPr>
                <w:color w:val="000000"/>
                <w:sz w:val="18"/>
                <w:szCs w:val="18"/>
              </w:rPr>
              <w:t>строительство  (Раздел F; классы:  41+42+43)</w:t>
            </w:r>
          </w:p>
        </w:tc>
        <w:tc>
          <w:tcPr>
            <w:tcW w:w="709" w:type="dxa"/>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13275B" w:rsidRPr="00492E2C" w:rsidRDefault="00D51AA5" w:rsidP="007055A2">
            <w:pPr>
              <w:jc w:val="center"/>
              <w:rPr>
                <w:sz w:val="18"/>
                <w:szCs w:val="18"/>
              </w:rPr>
            </w:pPr>
            <w:r>
              <w:rPr>
                <w:sz w:val="18"/>
                <w:szCs w:val="18"/>
              </w:rPr>
              <w:t>83</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13275B" w:rsidRPr="00492E2C" w:rsidRDefault="00251E61" w:rsidP="007055A2">
            <w:pPr>
              <w:jc w:val="center"/>
              <w:rPr>
                <w:sz w:val="18"/>
                <w:szCs w:val="18"/>
              </w:rPr>
            </w:pPr>
            <w:r>
              <w:rPr>
                <w:sz w:val="18"/>
                <w:szCs w:val="18"/>
              </w:rPr>
              <w:t>2</w:t>
            </w:r>
            <w:r w:rsidR="00D51AA5">
              <w:rPr>
                <w:sz w:val="18"/>
                <w:szCs w:val="18"/>
              </w:rPr>
              <w:t>1</w:t>
            </w:r>
          </w:p>
        </w:tc>
        <w:tc>
          <w:tcPr>
            <w:tcW w:w="912" w:type="dxa"/>
            <w:tcBorders>
              <w:top w:val="single" w:sz="4" w:space="0" w:color="auto"/>
              <w:left w:val="nil"/>
              <w:bottom w:val="single" w:sz="4" w:space="0" w:color="auto"/>
              <w:right w:val="single" w:sz="4" w:space="0" w:color="auto"/>
            </w:tcBorders>
            <w:vAlign w:val="center"/>
          </w:tcPr>
          <w:p w:rsidR="0013275B" w:rsidRPr="00492E2C" w:rsidRDefault="00D51AA5" w:rsidP="00D51AA5">
            <w:pPr>
              <w:jc w:val="center"/>
              <w:rPr>
                <w:sz w:val="18"/>
                <w:szCs w:val="18"/>
              </w:rPr>
            </w:pPr>
            <w:r>
              <w:rPr>
                <w:sz w:val="18"/>
                <w:szCs w:val="18"/>
              </w:rPr>
              <w:t>48</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492E2C" w:rsidRDefault="002850A7" w:rsidP="007055A2">
            <w:pPr>
              <w:jc w:val="center"/>
              <w:rPr>
                <w:sz w:val="18"/>
                <w:szCs w:val="18"/>
              </w:rPr>
            </w:pPr>
            <w:r>
              <w:rPr>
                <w:sz w:val="18"/>
                <w:szCs w:val="18"/>
              </w:rPr>
              <w:t>14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492E2C" w:rsidRDefault="0013275B" w:rsidP="007055A2">
            <w:pPr>
              <w:jc w:val="center"/>
              <w:rPr>
                <w:sz w:val="18"/>
                <w:szCs w:val="18"/>
              </w:rPr>
            </w:pPr>
          </w:p>
        </w:tc>
      </w:tr>
      <w:tr w:rsidR="0013275B" w:rsidRPr="00D944B7" w:rsidTr="00F91A44">
        <w:trPr>
          <w:trHeight w:val="488"/>
        </w:trPr>
        <w:tc>
          <w:tcPr>
            <w:tcW w:w="612" w:type="dxa"/>
            <w:tcBorders>
              <w:top w:val="single" w:sz="4" w:space="0" w:color="auto"/>
              <w:left w:val="single" w:sz="8" w:space="0" w:color="auto"/>
              <w:bottom w:val="single" w:sz="8" w:space="0" w:color="auto"/>
              <w:right w:val="nil"/>
            </w:tcBorders>
            <w:shd w:val="clear" w:color="auto" w:fill="auto"/>
            <w:hideMark/>
          </w:tcPr>
          <w:p w:rsidR="0013275B" w:rsidRPr="007C7FE8" w:rsidRDefault="0013275B" w:rsidP="007055A2">
            <w:pPr>
              <w:rPr>
                <w:sz w:val="18"/>
                <w:szCs w:val="18"/>
              </w:rPr>
            </w:pPr>
            <w:r w:rsidRPr="007C7FE8">
              <w:rPr>
                <w:sz w:val="18"/>
                <w:szCs w:val="18"/>
              </w:rPr>
              <w:t>ж)</w:t>
            </w:r>
          </w:p>
        </w:tc>
        <w:tc>
          <w:tcPr>
            <w:tcW w:w="40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275B" w:rsidRPr="007C7FE8" w:rsidRDefault="0013275B" w:rsidP="007055A2">
            <w:pPr>
              <w:rPr>
                <w:color w:val="000000"/>
                <w:sz w:val="18"/>
                <w:szCs w:val="18"/>
              </w:rPr>
            </w:pPr>
            <w:r w:rsidRPr="007C7FE8">
              <w:rPr>
                <w:color w:val="000000"/>
                <w:sz w:val="18"/>
                <w:szCs w:val="18"/>
              </w:rPr>
              <w:t>торговля оптовая и розничная; ремонт автотранспортных средств и мотоциклов  (Раздел G; классы: 45+46+47)</w:t>
            </w:r>
          </w:p>
        </w:tc>
        <w:tc>
          <w:tcPr>
            <w:tcW w:w="709" w:type="dxa"/>
            <w:tcBorders>
              <w:top w:val="single" w:sz="4" w:space="0" w:color="auto"/>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3275B" w:rsidRPr="00492E2C" w:rsidRDefault="00C226CA" w:rsidP="00D51AA5">
            <w:pPr>
              <w:jc w:val="center"/>
              <w:rPr>
                <w:sz w:val="18"/>
                <w:szCs w:val="18"/>
              </w:rPr>
            </w:pPr>
            <w:r>
              <w:rPr>
                <w:sz w:val="18"/>
                <w:szCs w:val="18"/>
              </w:rPr>
              <w:t>11</w:t>
            </w:r>
            <w:r w:rsidR="00D51AA5">
              <w:rPr>
                <w:sz w:val="18"/>
                <w:szCs w:val="18"/>
              </w:rPr>
              <w:t>45</w:t>
            </w:r>
          </w:p>
        </w:tc>
        <w:tc>
          <w:tcPr>
            <w:tcW w:w="12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3275B" w:rsidRPr="00492E2C" w:rsidRDefault="00D51AA5" w:rsidP="007055A2">
            <w:pPr>
              <w:jc w:val="center"/>
              <w:rPr>
                <w:sz w:val="18"/>
                <w:szCs w:val="18"/>
              </w:rPr>
            </w:pPr>
            <w:r>
              <w:rPr>
                <w:sz w:val="18"/>
                <w:szCs w:val="18"/>
              </w:rPr>
              <w:t>96</w:t>
            </w:r>
            <w:r w:rsidR="00AA1995">
              <w:rPr>
                <w:sz w:val="18"/>
                <w:szCs w:val="18"/>
              </w:rPr>
              <w:t>2</w:t>
            </w:r>
          </w:p>
        </w:tc>
        <w:tc>
          <w:tcPr>
            <w:tcW w:w="912" w:type="dxa"/>
            <w:tcBorders>
              <w:top w:val="single" w:sz="4" w:space="0" w:color="auto"/>
              <w:left w:val="nil"/>
              <w:bottom w:val="single" w:sz="4" w:space="0" w:color="auto"/>
              <w:right w:val="single" w:sz="4" w:space="0" w:color="auto"/>
            </w:tcBorders>
            <w:vAlign w:val="center"/>
          </w:tcPr>
          <w:p w:rsidR="0013275B" w:rsidRPr="00492E2C" w:rsidRDefault="00D51AA5" w:rsidP="00D51AA5">
            <w:pPr>
              <w:jc w:val="center"/>
              <w:rPr>
                <w:sz w:val="18"/>
                <w:szCs w:val="18"/>
              </w:rPr>
            </w:pPr>
            <w:r>
              <w:rPr>
                <w:sz w:val="18"/>
                <w:szCs w:val="18"/>
              </w:rPr>
              <w:t>90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492E2C" w:rsidRDefault="002850A7" w:rsidP="00AE27B3">
            <w:pPr>
              <w:jc w:val="center"/>
              <w:rPr>
                <w:sz w:val="18"/>
                <w:szCs w:val="18"/>
              </w:rPr>
            </w:pPr>
            <w:r>
              <w:rPr>
                <w:sz w:val="18"/>
                <w:szCs w:val="18"/>
              </w:rPr>
              <w:t>93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492E2C" w:rsidRDefault="0013275B" w:rsidP="007055A2">
            <w:pPr>
              <w:jc w:val="center"/>
              <w:rPr>
                <w:sz w:val="18"/>
                <w:szCs w:val="18"/>
              </w:rPr>
            </w:pPr>
          </w:p>
        </w:tc>
      </w:tr>
      <w:tr w:rsidR="0013275B" w:rsidRPr="00D944B7" w:rsidTr="00F91A44">
        <w:trPr>
          <w:trHeight w:val="249"/>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sz w:val="18"/>
                <w:szCs w:val="18"/>
              </w:rPr>
            </w:pPr>
            <w:r w:rsidRPr="007C7FE8">
              <w:rPr>
                <w:sz w:val="18"/>
                <w:szCs w:val="18"/>
              </w:rPr>
              <w:t>и)</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13275B" w:rsidRPr="007C7FE8" w:rsidRDefault="0013275B" w:rsidP="007055A2">
            <w:pPr>
              <w:rPr>
                <w:sz w:val="18"/>
                <w:szCs w:val="18"/>
              </w:rPr>
            </w:pPr>
            <w:r w:rsidRPr="007C7FE8">
              <w:rPr>
                <w:sz w:val="18"/>
                <w:szCs w:val="18"/>
              </w:rPr>
              <w:t>транспортировка и хранение  (Раздел Н; классы: 49+50+51+52+53)</w:t>
            </w:r>
          </w:p>
        </w:tc>
        <w:tc>
          <w:tcPr>
            <w:tcW w:w="709" w:type="dxa"/>
            <w:tcBorders>
              <w:top w:val="nil"/>
              <w:left w:val="nil"/>
              <w:bottom w:val="single" w:sz="4" w:space="0" w:color="auto"/>
              <w:right w:val="single" w:sz="4" w:space="0" w:color="auto"/>
            </w:tcBorders>
            <w:shd w:val="clear" w:color="000000" w:fill="D8D8D8"/>
            <w:vAlign w:val="center"/>
            <w:hideMark/>
          </w:tcPr>
          <w:p w:rsidR="0013275B" w:rsidRPr="007C7FE8" w:rsidRDefault="0013275B" w:rsidP="007055A2">
            <w:pPr>
              <w:jc w:val="center"/>
              <w:rPr>
                <w:sz w:val="18"/>
                <w:szCs w:val="18"/>
              </w:rPr>
            </w:pPr>
            <w:r w:rsidRPr="007C7FE8">
              <w:rPr>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13275B" w:rsidRPr="00492E2C" w:rsidRDefault="00D51AA5" w:rsidP="007055A2">
            <w:pPr>
              <w:jc w:val="center"/>
              <w:rPr>
                <w:sz w:val="18"/>
                <w:szCs w:val="18"/>
              </w:rPr>
            </w:pPr>
            <w:r>
              <w:rPr>
                <w:sz w:val="18"/>
                <w:szCs w:val="18"/>
              </w:rPr>
              <w:t>565</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13275B" w:rsidRPr="00492E2C" w:rsidRDefault="00D51AA5" w:rsidP="007055A2">
            <w:pPr>
              <w:jc w:val="center"/>
              <w:rPr>
                <w:sz w:val="18"/>
                <w:szCs w:val="18"/>
              </w:rPr>
            </w:pPr>
            <w:r>
              <w:rPr>
                <w:sz w:val="18"/>
                <w:szCs w:val="18"/>
              </w:rPr>
              <w:t>33</w:t>
            </w:r>
            <w:r w:rsidR="00AA1995">
              <w:rPr>
                <w:sz w:val="18"/>
                <w:szCs w:val="18"/>
              </w:rPr>
              <w:t>2</w:t>
            </w:r>
          </w:p>
        </w:tc>
        <w:tc>
          <w:tcPr>
            <w:tcW w:w="912" w:type="dxa"/>
            <w:tcBorders>
              <w:top w:val="single" w:sz="4" w:space="0" w:color="auto"/>
              <w:left w:val="nil"/>
              <w:bottom w:val="single" w:sz="4" w:space="0" w:color="auto"/>
              <w:right w:val="single" w:sz="4" w:space="0" w:color="auto"/>
            </w:tcBorders>
            <w:vAlign w:val="center"/>
          </w:tcPr>
          <w:p w:rsidR="0013275B" w:rsidRPr="00492E2C" w:rsidRDefault="00AE27B3" w:rsidP="00D51AA5">
            <w:pPr>
              <w:jc w:val="center"/>
              <w:rPr>
                <w:sz w:val="18"/>
                <w:szCs w:val="18"/>
              </w:rPr>
            </w:pPr>
            <w:r>
              <w:rPr>
                <w:sz w:val="18"/>
                <w:szCs w:val="18"/>
              </w:rPr>
              <w:t>16</w:t>
            </w:r>
            <w:r w:rsidR="00D51AA5">
              <w:rPr>
                <w:sz w:val="18"/>
                <w:szCs w:val="18"/>
              </w:rPr>
              <w:t>5</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492E2C" w:rsidRDefault="002850A7" w:rsidP="00AE27B3">
            <w:pPr>
              <w:jc w:val="center"/>
              <w:rPr>
                <w:sz w:val="18"/>
                <w:szCs w:val="18"/>
              </w:rPr>
            </w:pPr>
            <w:r>
              <w:rPr>
                <w:sz w:val="18"/>
                <w:szCs w:val="18"/>
              </w:rPr>
              <w:t>58</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492E2C" w:rsidRDefault="0047581C" w:rsidP="007055A2">
            <w:pPr>
              <w:jc w:val="center"/>
              <w:rPr>
                <w:sz w:val="18"/>
                <w:szCs w:val="18"/>
              </w:rPr>
            </w:pPr>
            <w:r w:rsidRPr="00492E2C">
              <w:rPr>
                <w:sz w:val="18"/>
                <w:szCs w:val="18"/>
              </w:rPr>
              <w:t>1</w:t>
            </w:r>
            <w:r w:rsidR="002850A7">
              <w:rPr>
                <w:sz w:val="18"/>
                <w:szCs w:val="18"/>
              </w:rPr>
              <w:t>0</w:t>
            </w:r>
          </w:p>
        </w:tc>
      </w:tr>
      <w:tr w:rsidR="0013275B" w:rsidRPr="00D944B7" w:rsidTr="00F91A44">
        <w:trPr>
          <w:trHeight w:val="249"/>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sz w:val="18"/>
                <w:szCs w:val="18"/>
              </w:rPr>
            </w:pPr>
            <w:r w:rsidRPr="007C7FE8">
              <w:rPr>
                <w:sz w:val="18"/>
                <w:szCs w:val="18"/>
              </w:rPr>
              <w:t>к)</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13275B" w:rsidRPr="007C7FE8" w:rsidRDefault="0013275B" w:rsidP="007055A2">
            <w:pPr>
              <w:rPr>
                <w:sz w:val="18"/>
                <w:szCs w:val="18"/>
              </w:rPr>
            </w:pPr>
            <w:r>
              <w:rPr>
                <w:sz w:val="18"/>
                <w:szCs w:val="18"/>
              </w:rPr>
              <w:t>д</w:t>
            </w:r>
            <w:r w:rsidRPr="007C7FE8">
              <w:rPr>
                <w:sz w:val="18"/>
                <w:szCs w:val="18"/>
              </w:rPr>
              <w:t xml:space="preserve">еятельность гостиниц и предприятий общественного питания </w:t>
            </w:r>
            <w:r w:rsidRPr="007C7FE8">
              <w:rPr>
                <w:color w:val="000000"/>
                <w:sz w:val="18"/>
                <w:szCs w:val="18"/>
              </w:rPr>
              <w:t xml:space="preserve">(Раздел </w:t>
            </w:r>
            <w:r w:rsidRPr="007C7FE8">
              <w:rPr>
                <w:color w:val="000000"/>
                <w:sz w:val="18"/>
                <w:szCs w:val="18"/>
                <w:lang w:val="en-US"/>
              </w:rPr>
              <w:t>I</w:t>
            </w:r>
            <w:r w:rsidRPr="007C7FE8">
              <w:rPr>
                <w:color w:val="000000"/>
                <w:sz w:val="18"/>
                <w:szCs w:val="18"/>
              </w:rPr>
              <w:t>; классы:  55+56)</w:t>
            </w:r>
          </w:p>
        </w:tc>
        <w:tc>
          <w:tcPr>
            <w:tcW w:w="709" w:type="dxa"/>
            <w:tcBorders>
              <w:top w:val="nil"/>
              <w:left w:val="nil"/>
              <w:bottom w:val="single" w:sz="4" w:space="0" w:color="auto"/>
              <w:right w:val="single" w:sz="4" w:space="0" w:color="auto"/>
            </w:tcBorders>
            <w:shd w:val="clear" w:color="000000" w:fill="D8D8D8"/>
            <w:hideMark/>
          </w:tcPr>
          <w:p w:rsidR="0013275B" w:rsidRPr="007C7FE8" w:rsidRDefault="0013275B" w:rsidP="007055A2">
            <w:pPr>
              <w:jc w:val="center"/>
              <w:rPr>
                <w:sz w:val="18"/>
                <w:szCs w:val="18"/>
              </w:rPr>
            </w:pPr>
            <w:r w:rsidRPr="007C7FE8">
              <w:rPr>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13275B" w:rsidRPr="00492E2C" w:rsidRDefault="00D51AA5" w:rsidP="00D51AA5">
            <w:pPr>
              <w:jc w:val="center"/>
              <w:rPr>
                <w:sz w:val="18"/>
                <w:szCs w:val="18"/>
              </w:rPr>
            </w:pPr>
            <w:r>
              <w:rPr>
                <w:sz w:val="18"/>
                <w:szCs w:val="18"/>
              </w:rPr>
              <w:t>106</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13275B" w:rsidRPr="00492E2C" w:rsidRDefault="00D51AA5" w:rsidP="00D51AA5">
            <w:pPr>
              <w:jc w:val="center"/>
              <w:rPr>
                <w:sz w:val="18"/>
                <w:szCs w:val="18"/>
              </w:rPr>
            </w:pPr>
            <w:r>
              <w:rPr>
                <w:sz w:val="18"/>
                <w:szCs w:val="18"/>
              </w:rPr>
              <w:t>50</w:t>
            </w:r>
          </w:p>
        </w:tc>
        <w:tc>
          <w:tcPr>
            <w:tcW w:w="912" w:type="dxa"/>
            <w:tcBorders>
              <w:top w:val="single" w:sz="4" w:space="0" w:color="auto"/>
              <w:left w:val="nil"/>
              <w:bottom w:val="single" w:sz="4" w:space="0" w:color="auto"/>
              <w:right w:val="single" w:sz="4" w:space="0" w:color="auto"/>
            </w:tcBorders>
            <w:vAlign w:val="center"/>
          </w:tcPr>
          <w:p w:rsidR="0013275B" w:rsidRPr="00492E2C" w:rsidRDefault="00D51AA5" w:rsidP="007055A2">
            <w:pPr>
              <w:jc w:val="center"/>
              <w:rPr>
                <w:sz w:val="18"/>
                <w:szCs w:val="18"/>
              </w:rPr>
            </w:pPr>
            <w:r>
              <w:rPr>
                <w:sz w:val="18"/>
                <w:szCs w:val="18"/>
              </w:rPr>
              <w:t>38</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492E2C" w:rsidRDefault="00CF132D" w:rsidP="007055A2">
            <w:pPr>
              <w:jc w:val="center"/>
              <w:rPr>
                <w:sz w:val="18"/>
                <w:szCs w:val="18"/>
              </w:rPr>
            </w:pPr>
            <w:r>
              <w:rPr>
                <w:sz w:val="18"/>
                <w:szCs w:val="18"/>
              </w:rPr>
              <w:t>18</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492E2C" w:rsidRDefault="0013275B" w:rsidP="007055A2">
            <w:pPr>
              <w:jc w:val="center"/>
              <w:rPr>
                <w:sz w:val="18"/>
                <w:szCs w:val="18"/>
              </w:rPr>
            </w:pPr>
          </w:p>
        </w:tc>
      </w:tr>
      <w:tr w:rsidR="0013275B" w:rsidRPr="00D944B7" w:rsidTr="00F91A44">
        <w:trPr>
          <w:trHeight w:val="249"/>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sz w:val="18"/>
                <w:szCs w:val="18"/>
              </w:rPr>
            </w:pPr>
            <w:r w:rsidRPr="007C7FE8">
              <w:rPr>
                <w:sz w:val="18"/>
                <w:szCs w:val="18"/>
              </w:rPr>
              <w:t>л)</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13275B" w:rsidRPr="007C7FE8" w:rsidRDefault="0013275B" w:rsidP="007055A2">
            <w:pPr>
              <w:rPr>
                <w:sz w:val="18"/>
                <w:szCs w:val="18"/>
              </w:rPr>
            </w:pPr>
            <w:r w:rsidRPr="007C7FE8">
              <w:rPr>
                <w:sz w:val="18"/>
                <w:szCs w:val="18"/>
              </w:rPr>
              <w:t>деятельность в области информации и связи  (Раздел J; классы: с 58 по 63 включительно)</w:t>
            </w:r>
          </w:p>
        </w:tc>
        <w:tc>
          <w:tcPr>
            <w:tcW w:w="709" w:type="dxa"/>
            <w:tcBorders>
              <w:top w:val="nil"/>
              <w:left w:val="nil"/>
              <w:bottom w:val="single" w:sz="4" w:space="0" w:color="auto"/>
              <w:right w:val="single" w:sz="4" w:space="0" w:color="auto"/>
            </w:tcBorders>
            <w:shd w:val="clear" w:color="000000" w:fill="D8D8D8"/>
            <w:hideMark/>
          </w:tcPr>
          <w:p w:rsidR="0013275B" w:rsidRPr="007C7FE8" w:rsidRDefault="0013275B" w:rsidP="007055A2">
            <w:pPr>
              <w:jc w:val="center"/>
              <w:rPr>
                <w:sz w:val="18"/>
                <w:szCs w:val="18"/>
              </w:rPr>
            </w:pPr>
            <w:r w:rsidRPr="007C7FE8">
              <w:rPr>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13275B" w:rsidRPr="00492E2C" w:rsidRDefault="00D51AA5" w:rsidP="007055A2">
            <w:pPr>
              <w:jc w:val="center"/>
              <w:rPr>
                <w:sz w:val="18"/>
                <w:szCs w:val="18"/>
              </w:rPr>
            </w:pPr>
            <w:r>
              <w:rPr>
                <w:sz w:val="18"/>
                <w:szCs w:val="18"/>
              </w:rPr>
              <w:t>17</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13275B" w:rsidRPr="00492E2C" w:rsidRDefault="00D51AA5" w:rsidP="007055A2">
            <w:pPr>
              <w:jc w:val="center"/>
              <w:rPr>
                <w:sz w:val="18"/>
                <w:szCs w:val="18"/>
              </w:rPr>
            </w:pPr>
            <w:r>
              <w:rPr>
                <w:sz w:val="18"/>
                <w:szCs w:val="18"/>
              </w:rPr>
              <w:t>10</w:t>
            </w:r>
          </w:p>
        </w:tc>
        <w:tc>
          <w:tcPr>
            <w:tcW w:w="912" w:type="dxa"/>
            <w:tcBorders>
              <w:top w:val="single" w:sz="4" w:space="0" w:color="auto"/>
              <w:left w:val="nil"/>
              <w:bottom w:val="single" w:sz="4" w:space="0" w:color="auto"/>
              <w:right w:val="single" w:sz="4" w:space="0" w:color="auto"/>
            </w:tcBorders>
            <w:vAlign w:val="center"/>
          </w:tcPr>
          <w:p w:rsidR="0013275B" w:rsidRPr="00492E2C" w:rsidRDefault="0013275B" w:rsidP="007055A2">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492E2C" w:rsidRDefault="002850A7" w:rsidP="007055A2">
            <w:pPr>
              <w:jc w:val="center"/>
              <w:rPr>
                <w:sz w:val="18"/>
                <w:szCs w:val="18"/>
              </w:rPr>
            </w:pPr>
            <w:r>
              <w:rPr>
                <w:sz w:val="18"/>
                <w:szCs w:val="18"/>
              </w:rPr>
              <w:t>7</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492E2C" w:rsidRDefault="0013275B" w:rsidP="007055A2">
            <w:pPr>
              <w:jc w:val="center"/>
              <w:rPr>
                <w:sz w:val="18"/>
                <w:szCs w:val="18"/>
              </w:rPr>
            </w:pPr>
          </w:p>
        </w:tc>
      </w:tr>
      <w:tr w:rsidR="0013275B" w:rsidRPr="00D944B7" w:rsidTr="00F91A44">
        <w:trPr>
          <w:trHeight w:val="249"/>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sz w:val="18"/>
                <w:szCs w:val="18"/>
              </w:rPr>
            </w:pPr>
            <w:r w:rsidRPr="007C7FE8">
              <w:rPr>
                <w:sz w:val="18"/>
                <w:szCs w:val="18"/>
              </w:rPr>
              <w:t>м)</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13275B" w:rsidRPr="007C7FE8" w:rsidRDefault="0013275B" w:rsidP="007055A2">
            <w:pPr>
              <w:rPr>
                <w:color w:val="000000"/>
                <w:sz w:val="18"/>
                <w:szCs w:val="18"/>
              </w:rPr>
            </w:pPr>
            <w:r w:rsidRPr="007C7FE8">
              <w:rPr>
                <w:color w:val="000000"/>
                <w:sz w:val="18"/>
                <w:szCs w:val="18"/>
              </w:rPr>
              <w:t>деятельность по операциям с недвижимым имуществом (Раздел L; класс 68)</w:t>
            </w:r>
          </w:p>
        </w:tc>
        <w:tc>
          <w:tcPr>
            <w:tcW w:w="709" w:type="dxa"/>
            <w:tcBorders>
              <w:top w:val="nil"/>
              <w:left w:val="nil"/>
              <w:bottom w:val="single" w:sz="4" w:space="0" w:color="auto"/>
              <w:right w:val="single" w:sz="4" w:space="0" w:color="auto"/>
            </w:tcBorders>
            <w:shd w:val="clear" w:color="000000" w:fill="D8D8D8"/>
            <w:hideMark/>
          </w:tcPr>
          <w:p w:rsidR="0013275B" w:rsidRPr="007C7FE8" w:rsidRDefault="0013275B" w:rsidP="007055A2">
            <w:pPr>
              <w:jc w:val="center"/>
              <w:rPr>
                <w:sz w:val="18"/>
                <w:szCs w:val="18"/>
              </w:rPr>
            </w:pPr>
            <w:r w:rsidRPr="007C7FE8">
              <w:rPr>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13275B" w:rsidRPr="00492E2C" w:rsidRDefault="00D51AA5" w:rsidP="00D51AA5">
            <w:pPr>
              <w:jc w:val="center"/>
              <w:rPr>
                <w:sz w:val="18"/>
                <w:szCs w:val="18"/>
              </w:rPr>
            </w:pPr>
            <w:r>
              <w:rPr>
                <w:sz w:val="18"/>
                <w:szCs w:val="18"/>
              </w:rPr>
              <w:t>342</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13275B" w:rsidRPr="00492E2C" w:rsidRDefault="0064315C" w:rsidP="00D51AA5">
            <w:pPr>
              <w:jc w:val="center"/>
              <w:rPr>
                <w:sz w:val="18"/>
                <w:szCs w:val="18"/>
              </w:rPr>
            </w:pPr>
            <w:r>
              <w:rPr>
                <w:sz w:val="18"/>
                <w:szCs w:val="18"/>
              </w:rPr>
              <w:t>1</w:t>
            </w:r>
            <w:r w:rsidR="00D51AA5">
              <w:rPr>
                <w:sz w:val="18"/>
                <w:szCs w:val="18"/>
              </w:rPr>
              <w:t>70</w:t>
            </w:r>
          </w:p>
        </w:tc>
        <w:tc>
          <w:tcPr>
            <w:tcW w:w="912" w:type="dxa"/>
            <w:tcBorders>
              <w:top w:val="single" w:sz="4" w:space="0" w:color="auto"/>
              <w:left w:val="nil"/>
              <w:bottom w:val="single" w:sz="4" w:space="0" w:color="auto"/>
              <w:right w:val="single" w:sz="4" w:space="0" w:color="auto"/>
            </w:tcBorders>
            <w:vAlign w:val="center"/>
          </w:tcPr>
          <w:p w:rsidR="0013275B" w:rsidRPr="00492E2C" w:rsidRDefault="00B70216" w:rsidP="007055A2">
            <w:pPr>
              <w:jc w:val="center"/>
              <w:rPr>
                <w:sz w:val="18"/>
                <w:szCs w:val="18"/>
              </w:rPr>
            </w:pPr>
            <w:r>
              <w:rPr>
                <w:sz w:val="18"/>
                <w:szCs w:val="18"/>
              </w:rPr>
              <w:t>30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492E2C" w:rsidRDefault="00CF132D" w:rsidP="0096384A">
            <w:pPr>
              <w:jc w:val="center"/>
              <w:rPr>
                <w:sz w:val="18"/>
                <w:szCs w:val="18"/>
              </w:rPr>
            </w:pPr>
            <w:r>
              <w:rPr>
                <w:sz w:val="18"/>
                <w:szCs w:val="18"/>
              </w:rPr>
              <w:t>1</w:t>
            </w:r>
            <w:r w:rsidR="0096384A">
              <w:rPr>
                <w:sz w:val="18"/>
                <w:szCs w:val="18"/>
              </w:rPr>
              <w:t>42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492E2C" w:rsidRDefault="0013275B" w:rsidP="007055A2">
            <w:pPr>
              <w:jc w:val="center"/>
              <w:rPr>
                <w:sz w:val="18"/>
                <w:szCs w:val="18"/>
              </w:rPr>
            </w:pPr>
          </w:p>
        </w:tc>
      </w:tr>
      <w:tr w:rsidR="0013275B" w:rsidRPr="00D944B7" w:rsidTr="00F91A44">
        <w:trPr>
          <w:trHeight w:val="249"/>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sz w:val="18"/>
                <w:szCs w:val="18"/>
              </w:rPr>
            </w:pPr>
            <w:r w:rsidRPr="007C7FE8">
              <w:rPr>
                <w:sz w:val="18"/>
                <w:szCs w:val="18"/>
              </w:rPr>
              <w:t>н)</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13275B" w:rsidRPr="007C7FE8" w:rsidRDefault="0013275B" w:rsidP="007055A2">
            <w:pPr>
              <w:rPr>
                <w:color w:val="000000"/>
                <w:sz w:val="18"/>
                <w:szCs w:val="18"/>
              </w:rPr>
            </w:pPr>
            <w:r w:rsidRPr="007C7FE8">
              <w:rPr>
                <w:color w:val="000000"/>
                <w:sz w:val="18"/>
                <w:szCs w:val="18"/>
              </w:rPr>
              <w:t>ПРОЧИЕ</w:t>
            </w:r>
          </w:p>
        </w:tc>
        <w:tc>
          <w:tcPr>
            <w:tcW w:w="709" w:type="dxa"/>
            <w:tcBorders>
              <w:top w:val="nil"/>
              <w:left w:val="nil"/>
              <w:bottom w:val="single" w:sz="4" w:space="0" w:color="auto"/>
              <w:right w:val="single" w:sz="4" w:space="0" w:color="auto"/>
            </w:tcBorders>
            <w:shd w:val="clear" w:color="000000" w:fill="D8D8D8"/>
            <w:hideMark/>
          </w:tcPr>
          <w:p w:rsidR="0013275B" w:rsidRPr="007C7FE8" w:rsidRDefault="0013275B" w:rsidP="007055A2">
            <w:pPr>
              <w:jc w:val="center"/>
              <w:rPr>
                <w:sz w:val="18"/>
                <w:szCs w:val="18"/>
              </w:rPr>
            </w:pPr>
            <w:r w:rsidRPr="007C7FE8">
              <w:rPr>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13275B" w:rsidRPr="00492E2C" w:rsidRDefault="00C226CA" w:rsidP="00D51AA5">
            <w:pPr>
              <w:jc w:val="center"/>
              <w:rPr>
                <w:sz w:val="18"/>
                <w:szCs w:val="18"/>
              </w:rPr>
            </w:pPr>
            <w:r>
              <w:rPr>
                <w:sz w:val="18"/>
                <w:szCs w:val="18"/>
              </w:rPr>
              <w:t>2</w:t>
            </w:r>
            <w:r w:rsidR="00D51AA5">
              <w:rPr>
                <w:sz w:val="18"/>
                <w:szCs w:val="18"/>
              </w:rPr>
              <w:t>5</w:t>
            </w:r>
            <w:r>
              <w:rPr>
                <w:sz w:val="18"/>
                <w:szCs w:val="18"/>
              </w:rPr>
              <w:t>9</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13275B" w:rsidRPr="00492E2C" w:rsidRDefault="00D51AA5" w:rsidP="007055A2">
            <w:pPr>
              <w:jc w:val="center"/>
              <w:rPr>
                <w:sz w:val="18"/>
                <w:szCs w:val="18"/>
              </w:rPr>
            </w:pPr>
            <w:r>
              <w:rPr>
                <w:sz w:val="18"/>
                <w:szCs w:val="18"/>
              </w:rPr>
              <w:t>101</w:t>
            </w:r>
          </w:p>
        </w:tc>
        <w:tc>
          <w:tcPr>
            <w:tcW w:w="912" w:type="dxa"/>
            <w:tcBorders>
              <w:top w:val="single" w:sz="4" w:space="0" w:color="auto"/>
              <w:left w:val="nil"/>
              <w:bottom w:val="single" w:sz="4" w:space="0" w:color="auto"/>
              <w:right w:val="single" w:sz="4" w:space="0" w:color="auto"/>
            </w:tcBorders>
            <w:vAlign w:val="center"/>
          </w:tcPr>
          <w:p w:rsidR="0013275B" w:rsidRPr="00492E2C" w:rsidRDefault="00B70216" w:rsidP="007055A2">
            <w:pPr>
              <w:jc w:val="center"/>
              <w:rPr>
                <w:sz w:val="18"/>
                <w:szCs w:val="18"/>
              </w:rPr>
            </w:pPr>
            <w:r>
              <w:rPr>
                <w:sz w:val="18"/>
                <w:szCs w:val="18"/>
              </w:rPr>
              <w:t>81</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492E2C" w:rsidRDefault="005A6F39" w:rsidP="007055A2">
            <w:pPr>
              <w:jc w:val="center"/>
              <w:rPr>
                <w:sz w:val="18"/>
                <w:szCs w:val="18"/>
              </w:rPr>
            </w:pPr>
            <w:r>
              <w:rPr>
                <w:sz w:val="18"/>
                <w:szCs w:val="18"/>
              </w:rPr>
              <w:t>77</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492E2C" w:rsidRDefault="0013275B" w:rsidP="007055A2">
            <w:pPr>
              <w:jc w:val="center"/>
              <w:rPr>
                <w:sz w:val="18"/>
                <w:szCs w:val="18"/>
              </w:rPr>
            </w:pPr>
          </w:p>
        </w:tc>
      </w:tr>
      <w:tr w:rsidR="0013275B" w:rsidRPr="00D944B7" w:rsidTr="00F91A44">
        <w:trPr>
          <w:trHeight w:val="249"/>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b/>
                <w:sz w:val="18"/>
                <w:szCs w:val="18"/>
              </w:rPr>
            </w:pPr>
            <w:r w:rsidRPr="007C7FE8">
              <w:rPr>
                <w:b/>
                <w:sz w:val="18"/>
                <w:szCs w:val="18"/>
              </w:rPr>
              <w:t>9.</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13275B" w:rsidRDefault="0013275B" w:rsidP="007055A2">
            <w:pPr>
              <w:rPr>
                <w:b/>
                <w:bCs/>
                <w:sz w:val="18"/>
                <w:szCs w:val="18"/>
              </w:rPr>
            </w:pPr>
            <w:r w:rsidRPr="00E9499C">
              <w:rPr>
                <w:b/>
                <w:bCs/>
                <w:sz w:val="18"/>
                <w:szCs w:val="18"/>
              </w:rPr>
              <w:t xml:space="preserve">Доля среднесписочной численности работников (без внешних совместителей), </w:t>
            </w:r>
            <w:r>
              <w:rPr>
                <w:b/>
                <w:bCs/>
                <w:sz w:val="18"/>
                <w:szCs w:val="18"/>
              </w:rPr>
              <w:t>малых и средних предприятий в с</w:t>
            </w:r>
            <w:r w:rsidRPr="007C7FE8">
              <w:rPr>
                <w:b/>
                <w:bCs/>
                <w:sz w:val="18"/>
                <w:szCs w:val="18"/>
              </w:rPr>
              <w:t>реднесписочн</w:t>
            </w:r>
            <w:r>
              <w:rPr>
                <w:b/>
                <w:bCs/>
                <w:sz w:val="18"/>
                <w:szCs w:val="18"/>
              </w:rPr>
              <w:t>ой</w:t>
            </w:r>
            <w:r w:rsidRPr="007C7FE8">
              <w:rPr>
                <w:b/>
                <w:bCs/>
                <w:sz w:val="18"/>
                <w:szCs w:val="18"/>
              </w:rPr>
              <w:t xml:space="preserve"> численност</w:t>
            </w:r>
            <w:r>
              <w:rPr>
                <w:b/>
                <w:bCs/>
                <w:sz w:val="18"/>
                <w:szCs w:val="18"/>
              </w:rPr>
              <w:t>и</w:t>
            </w:r>
            <w:r w:rsidRPr="007C7FE8">
              <w:rPr>
                <w:b/>
                <w:bCs/>
                <w:sz w:val="18"/>
                <w:szCs w:val="18"/>
              </w:rPr>
              <w:t xml:space="preserve"> работников (без внешних совместителей)  всех предприятий и организаций МО</w:t>
            </w:r>
            <w:r>
              <w:rPr>
                <w:b/>
                <w:bCs/>
                <w:sz w:val="18"/>
                <w:szCs w:val="18"/>
              </w:rPr>
              <w:t xml:space="preserve">, % </w:t>
            </w:r>
          </w:p>
          <w:p w:rsidR="0013275B" w:rsidRPr="00552D07" w:rsidRDefault="0013275B" w:rsidP="007055A2">
            <w:pPr>
              <w:rPr>
                <w:bCs/>
                <w:sz w:val="18"/>
                <w:szCs w:val="18"/>
              </w:rPr>
            </w:pPr>
            <w:r w:rsidRPr="00552D07">
              <w:rPr>
                <w:bCs/>
                <w:sz w:val="18"/>
                <w:szCs w:val="18"/>
              </w:rPr>
              <w:t>(</w:t>
            </w:r>
            <w:r>
              <w:rPr>
                <w:bCs/>
                <w:sz w:val="18"/>
                <w:szCs w:val="18"/>
              </w:rPr>
              <w:t>сумма граф 6,7,8</w:t>
            </w:r>
            <w:r w:rsidRPr="00552D07">
              <w:rPr>
                <w:bCs/>
                <w:sz w:val="18"/>
                <w:szCs w:val="18"/>
              </w:rPr>
              <w:t xml:space="preserve"> п.8 / графа 3 п.</w:t>
            </w:r>
            <w:r>
              <w:rPr>
                <w:bCs/>
                <w:sz w:val="18"/>
                <w:szCs w:val="18"/>
              </w:rPr>
              <w:t>7</w:t>
            </w:r>
            <w:r w:rsidRPr="00552D07">
              <w:rPr>
                <w:bCs/>
                <w:sz w:val="18"/>
                <w:szCs w:val="18"/>
              </w:rPr>
              <w:t xml:space="preserve"> * 100%)</w:t>
            </w:r>
          </w:p>
        </w:tc>
        <w:tc>
          <w:tcPr>
            <w:tcW w:w="709" w:type="dxa"/>
            <w:tcBorders>
              <w:top w:val="nil"/>
              <w:left w:val="nil"/>
              <w:bottom w:val="single" w:sz="4" w:space="0" w:color="auto"/>
              <w:right w:val="single" w:sz="4" w:space="0" w:color="auto"/>
            </w:tcBorders>
            <w:shd w:val="clear" w:color="auto" w:fill="FFFFFF"/>
            <w:vAlign w:val="center"/>
            <w:hideMark/>
          </w:tcPr>
          <w:p w:rsidR="0013275B" w:rsidRPr="007C7FE8" w:rsidRDefault="00FF41C8" w:rsidP="002850A7">
            <w:pPr>
              <w:jc w:val="center"/>
              <w:rPr>
                <w:sz w:val="18"/>
                <w:szCs w:val="18"/>
              </w:rPr>
            </w:pPr>
            <w:r>
              <w:rPr>
                <w:sz w:val="18"/>
                <w:szCs w:val="18"/>
              </w:rPr>
              <w:t>1</w:t>
            </w:r>
            <w:r w:rsidR="002850A7">
              <w:rPr>
                <w:sz w:val="18"/>
                <w:szCs w:val="18"/>
              </w:rPr>
              <w:t>1,2</w:t>
            </w:r>
          </w:p>
        </w:tc>
        <w:tc>
          <w:tcPr>
            <w:tcW w:w="992" w:type="dxa"/>
            <w:tcBorders>
              <w:top w:val="nil"/>
              <w:left w:val="nil"/>
              <w:bottom w:val="single" w:sz="4" w:space="0" w:color="auto"/>
              <w:right w:val="single" w:sz="4" w:space="0" w:color="auto"/>
            </w:tcBorders>
            <w:shd w:val="clear" w:color="auto" w:fill="D9D9D9"/>
            <w:noWrap/>
            <w:vAlign w:val="center"/>
            <w:hideMark/>
          </w:tcPr>
          <w:p w:rsidR="0013275B" w:rsidRPr="007C7FE8" w:rsidRDefault="0013275B" w:rsidP="007055A2">
            <w:pPr>
              <w:jc w:val="center"/>
              <w:rPr>
                <w:rFonts w:ascii="Arial" w:hAnsi="Arial" w:cs="Arial"/>
                <w:sz w:val="18"/>
                <w:szCs w:val="18"/>
              </w:rPr>
            </w:pPr>
            <w:r w:rsidRPr="007C7FE8">
              <w:rPr>
                <w:sz w:val="18"/>
                <w:szCs w:val="18"/>
              </w:rPr>
              <w:t>х</w:t>
            </w:r>
          </w:p>
        </w:tc>
        <w:tc>
          <w:tcPr>
            <w:tcW w:w="1213" w:type="dxa"/>
            <w:gridSpan w:val="2"/>
            <w:tcBorders>
              <w:top w:val="nil"/>
              <w:left w:val="nil"/>
              <w:bottom w:val="single" w:sz="4" w:space="0" w:color="auto"/>
              <w:right w:val="single" w:sz="4" w:space="0" w:color="auto"/>
            </w:tcBorders>
            <w:shd w:val="clear" w:color="auto" w:fill="D9D9D9"/>
            <w:noWrap/>
            <w:vAlign w:val="center"/>
            <w:hideMark/>
          </w:tcPr>
          <w:p w:rsidR="0013275B" w:rsidRPr="007C7FE8" w:rsidRDefault="0013275B" w:rsidP="007055A2">
            <w:pPr>
              <w:jc w:val="center"/>
              <w:rPr>
                <w:sz w:val="18"/>
                <w:szCs w:val="18"/>
              </w:rPr>
            </w:pPr>
            <w:r w:rsidRPr="007C7FE8">
              <w:rPr>
                <w:sz w:val="18"/>
                <w:szCs w:val="18"/>
              </w:rPr>
              <w:t>х</w:t>
            </w:r>
          </w:p>
        </w:tc>
        <w:tc>
          <w:tcPr>
            <w:tcW w:w="912" w:type="dxa"/>
            <w:tcBorders>
              <w:top w:val="single" w:sz="4" w:space="0" w:color="auto"/>
              <w:left w:val="nil"/>
              <w:bottom w:val="single" w:sz="4" w:space="0" w:color="auto"/>
              <w:right w:val="single" w:sz="4" w:space="0" w:color="auto"/>
            </w:tcBorders>
            <w:shd w:val="clear" w:color="auto" w:fill="D9D9D9"/>
            <w:vAlign w:val="center"/>
          </w:tcPr>
          <w:p w:rsidR="0013275B" w:rsidRPr="007C7FE8" w:rsidRDefault="0013275B" w:rsidP="007055A2">
            <w:pPr>
              <w:jc w:val="center"/>
              <w:rPr>
                <w:sz w:val="18"/>
                <w:szCs w:val="18"/>
              </w:rPr>
            </w:pPr>
            <w:r w:rsidRPr="007C7FE8">
              <w:rPr>
                <w:sz w:val="18"/>
                <w:szCs w:val="18"/>
              </w:rPr>
              <w:t>х</w:t>
            </w:r>
          </w:p>
        </w:tc>
        <w:tc>
          <w:tcPr>
            <w:tcW w:w="9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3275B" w:rsidRPr="007C7FE8" w:rsidRDefault="0013275B" w:rsidP="007055A2">
            <w:pPr>
              <w:jc w:val="center"/>
              <w:rPr>
                <w:sz w:val="18"/>
                <w:szCs w:val="18"/>
              </w:rPr>
            </w:pPr>
            <w:r w:rsidRPr="007C7FE8">
              <w:rPr>
                <w:sz w:val="18"/>
                <w:szCs w:val="18"/>
              </w:rPr>
              <w:t>х</w:t>
            </w:r>
          </w:p>
        </w:tc>
        <w:tc>
          <w:tcPr>
            <w:tcW w:w="99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3275B" w:rsidRPr="007C7FE8" w:rsidRDefault="0013275B" w:rsidP="007055A2">
            <w:pPr>
              <w:jc w:val="center"/>
              <w:rPr>
                <w:sz w:val="18"/>
                <w:szCs w:val="18"/>
              </w:rPr>
            </w:pPr>
            <w:r w:rsidRPr="007C7FE8">
              <w:rPr>
                <w:sz w:val="18"/>
                <w:szCs w:val="18"/>
              </w:rPr>
              <w:t>х</w:t>
            </w:r>
          </w:p>
        </w:tc>
      </w:tr>
      <w:tr w:rsidR="0013275B" w:rsidRPr="00D944B7" w:rsidTr="00F91A44">
        <w:trPr>
          <w:trHeight w:val="249"/>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b/>
                <w:bCs/>
                <w:sz w:val="18"/>
                <w:szCs w:val="18"/>
              </w:rPr>
            </w:pPr>
            <w:r w:rsidRPr="007C7FE8">
              <w:rPr>
                <w:b/>
                <w:bCs/>
                <w:sz w:val="18"/>
                <w:szCs w:val="18"/>
              </w:rPr>
              <w:t>10</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13275B" w:rsidRDefault="0013275B" w:rsidP="007055A2">
            <w:pPr>
              <w:rPr>
                <w:b/>
                <w:bCs/>
                <w:sz w:val="18"/>
                <w:szCs w:val="18"/>
              </w:rPr>
            </w:pPr>
            <w:r w:rsidRPr="00E9499C">
              <w:rPr>
                <w:b/>
                <w:bCs/>
                <w:sz w:val="18"/>
                <w:szCs w:val="18"/>
              </w:rPr>
              <w:t>Доля среднесписочной численности работников (без внешних совместителей), занятых у субъектов МСП, в общей численности занятого населения</w:t>
            </w:r>
            <w:r>
              <w:rPr>
                <w:b/>
                <w:bCs/>
                <w:sz w:val="18"/>
                <w:szCs w:val="18"/>
              </w:rPr>
              <w:t xml:space="preserve">, % </w:t>
            </w:r>
          </w:p>
          <w:p w:rsidR="0013275B" w:rsidRPr="00552D07" w:rsidRDefault="0013275B" w:rsidP="007055A2">
            <w:pPr>
              <w:rPr>
                <w:bCs/>
                <w:sz w:val="18"/>
                <w:szCs w:val="18"/>
              </w:rPr>
            </w:pPr>
            <w:r w:rsidRPr="00552D07">
              <w:rPr>
                <w:bCs/>
                <w:sz w:val="18"/>
                <w:szCs w:val="18"/>
              </w:rPr>
              <w:t>(графа 4 п.8 / графа 3 п.6 * 100%)</w:t>
            </w:r>
          </w:p>
        </w:tc>
        <w:tc>
          <w:tcPr>
            <w:tcW w:w="709" w:type="dxa"/>
            <w:tcBorders>
              <w:top w:val="nil"/>
              <w:left w:val="nil"/>
              <w:bottom w:val="single" w:sz="4" w:space="0" w:color="auto"/>
              <w:right w:val="single" w:sz="4" w:space="0" w:color="auto"/>
            </w:tcBorders>
            <w:shd w:val="clear" w:color="auto" w:fill="FFFFFF"/>
            <w:vAlign w:val="center"/>
            <w:hideMark/>
          </w:tcPr>
          <w:p w:rsidR="0013275B" w:rsidRPr="007C7FE8" w:rsidRDefault="002850A7" w:rsidP="00AD2FF8">
            <w:pPr>
              <w:jc w:val="center"/>
              <w:rPr>
                <w:sz w:val="18"/>
                <w:szCs w:val="18"/>
              </w:rPr>
            </w:pPr>
            <w:r>
              <w:rPr>
                <w:sz w:val="18"/>
                <w:szCs w:val="18"/>
              </w:rPr>
              <w:t>18,4</w:t>
            </w:r>
          </w:p>
        </w:tc>
        <w:tc>
          <w:tcPr>
            <w:tcW w:w="992" w:type="dxa"/>
            <w:tcBorders>
              <w:top w:val="nil"/>
              <w:left w:val="nil"/>
              <w:bottom w:val="single" w:sz="4" w:space="0" w:color="auto"/>
              <w:right w:val="single" w:sz="4" w:space="0" w:color="auto"/>
            </w:tcBorders>
            <w:shd w:val="clear" w:color="auto" w:fill="D9D9D9"/>
            <w:noWrap/>
            <w:vAlign w:val="center"/>
            <w:hideMark/>
          </w:tcPr>
          <w:p w:rsidR="0013275B" w:rsidRPr="007C7FE8" w:rsidRDefault="0013275B" w:rsidP="007055A2">
            <w:pPr>
              <w:jc w:val="center"/>
              <w:rPr>
                <w:rFonts w:ascii="Arial" w:hAnsi="Arial" w:cs="Arial"/>
                <w:sz w:val="18"/>
                <w:szCs w:val="18"/>
              </w:rPr>
            </w:pPr>
            <w:r w:rsidRPr="007C7FE8">
              <w:rPr>
                <w:sz w:val="18"/>
                <w:szCs w:val="18"/>
              </w:rPr>
              <w:t>х</w:t>
            </w:r>
          </w:p>
        </w:tc>
        <w:tc>
          <w:tcPr>
            <w:tcW w:w="1213" w:type="dxa"/>
            <w:gridSpan w:val="2"/>
            <w:tcBorders>
              <w:top w:val="nil"/>
              <w:left w:val="nil"/>
              <w:bottom w:val="single" w:sz="4" w:space="0" w:color="auto"/>
              <w:right w:val="single" w:sz="4" w:space="0" w:color="auto"/>
            </w:tcBorders>
            <w:shd w:val="clear" w:color="auto" w:fill="D9D9D9"/>
            <w:noWrap/>
            <w:vAlign w:val="center"/>
            <w:hideMark/>
          </w:tcPr>
          <w:p w:rsidR="0013275B" w:rsidRPr="007C7FE8" w:rsidRDefault="0013275B" w:rsidP="007055A2">
            <w:pPr>
              <w:jc w:val="center"/>
              <w:rPr>
                <w:sz w:val="18"/>
                <w:szCs w:val="18"/>
              </w:rPr>
            </w:pPr>
            <w:r w:rsidRPr="007C7FE8">
              <w:rPr>
                <w:sz w:val="18"/>
                <w:szCs w:val="18"/>
              </w:rPr>
              <w:t>х</w:t>
            </w:r>
          </w:p>
        </w:tc>
        <w:tc>
          <w:tcPr>
            <w:tcW w:w="912" w:type="dxa"/>
            <w:tcBorders>
              <w:top w:val="single" w:sz="4" w:space="0" w:color="auto"/>
              <w:left w:val="nil"/>
              <w:bottom w:val="single" w:sz="4" w:space="0" w:color="auto"/>
              <w:right w:val="single" w:sz="4" w:space="0" w:color="auto"/>
            </w:tcBorders>
            <w:shd w:val="clear" w:color="auto" w:fill="D9D9D9"/>
            <w:vAlign w:val="center"/>
          </w:tcPr>
          <w:p w:rsidR="0013275B" w:rsidRPr="007C7FE8" w:rsidRDefault="0013275B" w:rsidP="007055A2">
            <w:pPr>
              <w:jc w:val="center"/>
              <w:rPr>
                <w:sz w:val="18"/>
                <w:szCs w:val="18"/>
              </w:rPr>
            </w:pPr>
            <w:r w:rsidRPr="007C7FE8">
              <w:rPr>
                <w:sz w:val="18"/>
                <w:szCs w:val="18"/>
              </w:rPr>
              <w:t>х</w:t>
            </w:r>
          </w:p>
        </w:tc>
        <w:tc>
          <w:tcPr>
            <w:tcW w:w="9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3275B" w:rsidRPr="007C7FE8" w:rsidRDefault="0013275B" w:rsidP="007055A2">
            <w:pPr>
              <w:jc w:val="center"/>
              <w:rPr>
                <w:sz w:val="18"/>
                <w:szCs w:val="18"/>
              </w:rPr>
            </w:pPr>
            <w:r w:rsidRPr="007C7FE8">
              <w:rPr>
                <w:sz w:val="18"/>
                <w:szCs w:val="18"/>
              </w:rPr>
              <w:t>х</w:t>
            </w:r>
          </w:p>
        </w:tc>
        <w:tc>
          <w:tcPr>
            <w:tcW w:w="99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3275B" w:rsidRPr="007C7FE8" w:rsidRDefault="0013275B" w:rsidP="007055A2">
            <w:pPr>
              <w:jc w:val="center"/>
              <w:rPr>
                <w:sz w:val="18"/>
                <w:szCs w:val="18"/>
              </w:rPr>
            </w:pPr>
            <w:r w:rsidRPr="007C7FE8">
              <w:rPr>
                <w:sz w:val="18"/>
                <w:szCs w:val="18"/>
              </w:rPr>
              <w:t>х</w:t>
            </w:r>
          </w:p>
        </w:tc>
      </w:tr>
      <w:tr w:rsidR="0013275B" w:rsidRPr="00D944B7" w:rsidTr="00F91A44">
        <w:trPr>
          <w:trHeight w:val="249"/>
        </w:trPr>
        <w:tc>
          <w:tcPr>
            <w:tcW w:w="612" w:type="dxa"/>
            <w:tcBorders>
              <w:top w:val="nil"/>
              <w:left w:val="single" w:sz="8" w:space="0" w:color="auto"/>
              <w:bottom w:val="single" w:sz="8" w:space="0" w:color="auto"/>
              <w:right w:val="nil"/>
            </w:tcBorders>
            <w:shd w:val="clear" w:color="auto" w:fill="auto"/>
            <w:hideMark/>
          </w:tcPr>
          <w:p w:rsidR="0013275B" w:rsidRPr="007C7FE8" w:rsidRDefault="0013275B" w:rsidP="007055A2">
            <w:pPr>
              <w:rPr>
                <w:b/>
                <w:bCs/>
                <w:sz w:val="18"/>
                <w:szCs w:val="18"/>
              </w:rPr>
            </w:pPr>
            <w:r>
              <w:rPr>
                <w:b/>
                <w:bCs/>
                <w:sz w:val="18"/>
                <w:szCs w:val="18"/>
              </w:rPr>
              <w:t>11</w:t>
            </w:r>
          </w:p>
        </w:tc>
        <w:tc>
          <w:tcPr>
            <w:tcW w:w="4095" w:type="dxa"/>
            <w:tcBorders>
              <w:top w:val="nil"/>
              <w:left w:val="single" w:sz="8" w:space="0" w:color="auto"/>
              <w:bottom w:val="single" w:sz="8" w:space="0" w:color="auto"/>
              <w:right w:val="single" w:sz="8" w:space="0" w:color="auto"/>
            </w:tcBorders>
            <w:shd w:val="clear" w:color="auto" w:fill="auto"/>
            <w:hideMark/>
          </w:tcPr>
          <w:p w:rsidR="0013275B" w:rsidRPr="001E1F0F" w:rsidRDefault="0013275B" w:rsidP="007055A2">
            <w:pPr>
              <w:rPr>
                <w:b/>
                <w:bCs/>
                <w:sz w:val="18"/>
                <w:szCs w:val="18"/>
              </w:rPr>
            </w:pPr>
            <w:r w:rsidRPr="00E9499C">
              <w:rPr>
                <w:b/>
                <w:bCs/>
                <w:sz w:val="18"/>
                <w:szCs w:val="18"/>
              </w:rPr>
              <w:t>Доля всех занятых в сфере малого и среднего бизнеса в общей численности занятого населения МО, %</w:t>
            </w:r>
          </w:p>
        </w:tc>
        <w:tc>
          <w:tcPr>
            <w:tcW w:w="709" w:type="dxa"/>
            <w:tcBorders>
              <w:top w:val="nil"/>
              <w:left w:val="nil"/>
              <w:bottom w:val="single" w:sz="4" w:space="0" w:color="auto"/>
              <w:right w:val="single" w:sz="4" w:space="0" w:color="auto"/>
            </w:tcBorders>
            <w:shd w:val="clear" w:color="auto" w:fill="FFFFFF"/>
            <w:vAlign w:val="center"/>
            <w:hideMark/>
          </w:tcPr>
          <w:p w:rsidR="0013275B" w:rsidRPr="007C7FE8" w:rsidRDefault="002850A7" w:rsidP="00AD2FF8">
            <w:pPr>
              <w:jc w:val="center"/>
              <w:rPr>
                <w:sz w:val="18"/>
                <w:szCs w:val="18"/>
              </w:rPr>
            </w:pPr>
            <w:r>
              <w:rPr>
                <w:sz w:val="18"/>
                <w:szCs w:val="18"/>
              </w:rPr>
              <w:t>18,4</w:t>
            </w:r>
          </w:p>
        </w:tc>
        <w:tc>
          <w:tcPr>
            <w:tcW w:w="992" w:type="dxa"/>
            <w:tcBorders>
              <w:top w:val="nil"/>
              <w:left w:val="nil"/>
              <w:bottom w:val="single" w:sz="4" w:space="0" w:color="auto"/>
              <w:right w:val="single" w:sz="4" w:space="0" w:color="auto"/>
            </w:tcBorders>
            <w:shd w:val="clear" w:color="auto" w:fill="D9D9D9"/>
            <w:noWrap/>
            <w:vAlign w:val="center"/>
            <w:hideMark/>
          </w:tcPr>
          <w:p w:rsidR="0013275B" w:rsidRPr="007C7FE8" w:rsidRDefault="0013275B" w:rsidP="007055A2">
            <w:pPr>
              <w:jc w:val="center"/>
              <w:rPr>
                <w:rFonts w:ascii="Arial" w:hAnsi="Arial" w:cs="Arial"/>
                <w:sz w:val="18"/>
                <w:szCs w:val="18"/>
              </w:rPr>
            </w:pPr>
            <w:r w:rsidRPr="007C7FE8">
              <w:rPr>
                <w:sz w:val="18"/>
                <w:szCs w:val="18"/>
              </w:rPr>
              <w:t>х</w:t>
            </w:r>
          </w:p>
        </w:tc>
        <w:tc>
          <w:tcPr>
            <w:tcW w:w="1213" w:type="dxa"/>
            <w:gridSpan w:val="2"/>
            <w:tcBorders>
              <w:top w:val="nil"/>
              <w:left w:val="nil"/>
              <w:bottom w:val="single" w:sz="4" w:space="0" w:color="auto"/>
              <w:right w:val="single" w:sz="4" w:space="0" w:color="auto"/>
            </w:tcBorders>
            <w:shd w:val="clear" w:color="auto" w:fill="D9D9D9"/>
            <w:noWrap/>
            <w:vAlign w:val="center"/>
            <w:hideMark/>
          </w:tcPr>
          <w:p w:rsidR="0013275B" w:rsidRPr="007C7FE8" w:rsidRDefault="0013275B" w:rsidP="007055A2">
            <w:pPr>
              <w:jc w:val="center"/>
              <w:rPr>
                <w:sz w:val="18"/>
                <w:szCs w:val="18"/>
              </w:rPr>
            </w:pPr>
            <w:r w:rsidRPr="007C7FE8">
              <w:rPr>
                <w:sz w:val="18"/>
                <w:szCs w:val="18"/>
              </w:rPr>
              <w:t>х</w:t>
            </w:r>
          </w:p>
        </w:tc>
        <w:tc>
          <w:tcPr>
            <w:tcW w:w="912" w:type="dxa"/>
            <w:tcBorders>
              <w:top w:val="single" w:sz="4" w:space="0" w:color="auto"/>
              <w:left w:val="nil"/>
              <w:bottom w:val="single" w:sz="4" w:space="0" w:color="auto"/>
              <w:right w:val="single" w:sz="4" w:space="0" w:color="auto"/>
            </w:tcBorders>
            <w:shd w:val="clear" w:color="auto" w:fill="D9D9D9"/>
            <w:vAlign w:val="center"/>
          </w:tcPr>
          <w:p w:rsidR="0013275B" w:rsidRPr="007C7FE8" w:rsidRDefault="0013275B" w:rsidP="007055A2">
            <w:pPr>
              <w:jc w:val="center"/>
              <w:rPr>
                <w:sz w:val="18"/>
                <w:szCs w:val="18"/>
              </w:rPr>
            </w:pPr>
            <w:r w:rsidRPr="007C7FE8">
              <w:rPr>
                <w:sz w:val="18"/>
                <w:szCs w:val="18"/>
              </w:rPr>
              <w:t>х</w:t>
            </w:r>
          </w:p>
        </w:tc>
        <w:tc>
          <w:tcPr>
            <w:tcW w:w="9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3275B" w:rsidRPr="007C7FE8" w:rsidRDefault="0013275B" w:rsidP="007055A2">
            <w:pPr>
              <w:jc w:val="center"/>
              <w:rPr>
                <w:sz w:val="18"/>
                <w:szCs w:val="18"/>
              </w:rPr>
            </w:pPr>
            <w:r w:rsidRPr="007C7FE8">
              <w:rPr>
                <w:sz w:val="18"/>
                <w:szCs w:val="18"/>
              </w:rPr>
              <w:t>х</w:t>
            </w:r>
          </w:p>
        </w:tc>
        <w:tc>
          <w:tcPr>
            <w:tcW w:w="99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3275B" w:rsidRPr="007C7FE8" w:rsidRDefault="0013275B" w:rsidP="007055A2">
            <w:pPr>
              <w:jc w:val="center"/>
              <w:rPr>
                <w:sz w:val="18"/>
                <w:szCs w:val="18"/>
              </w:rPr>
            </w:pPr>
            <w:r w:rsidRPr="007C7FE8">
              <w:rPr>
                <w:sz w:val="18"/>
                <w:szCs w:val="18"/>
              </w:rPr>
              <w:t>х</w:t>
            </w:r>
          </w:p>
        </w:tc>
      </w:tr>
      <w:tr w:rsidR="00487438" w:rsidRPr="002904A7" w:rsidTr="00F91A44">
        <w:trPr>
          <w:trHeight w:val="409"/>
        </w:trPr>
        <w:tc>
          <w:tcPr>
            <w:tcW w:w="612" w:type="dxa"/>
            <w:tcBorders>
              <w:top w:val="nil"/>
              <w:left w:val="single" w:sz="8" w:space="0" w:color="auto"/>
              <w:bottom w:val="single" w:sz="8" w:space="0" w:color="auto"/>
              <w:right w:val="nil"/>
            </w:tcBorders>
            <w:shd w:val="clear" w:color="auto" w:fill="auto"/>
            <w:hideMark/>
          </w:tcPr>
          <w:p w:rsidR="00487438" w:rsidRPr="007C7FE8" w:rsidRDefault="00487438" w:rsidP="007055A2">
            <w:pPr>
              <w:rPr>
                <w:b/>
                <w:bCs/>
                <w:sz w:val="18"/>
                <w:szCs w:val="18"/>
              </w:rPr>
            </w:pPr>
            <w:r>
              <w:rPr>
                <w:b/>
                <w:bCs/>
                <w:sz w:val="18"/>
                <w:szCs w:val="18"/>
              </w:rPr>
              <w:t>12</w:t>
            </w:r>
          </w:p>
        </w:tc>
        <w:tc>
          <w:tcPr>
            <w:tcW w:w="4095" w:type="dxa"/>
            <w:tcBorders>
              <w:top w:val="nil"/>
              <w:left w:val="single" w:sz="8" w:space="0" w:color="auto"/>
              <w:bottom w:val="single" w:sz="8" w:space="0" w:color="auto"/>
              <w:right w:val="single" w:sz="8" w:space="0" w:color="auto"/>
            </w:tcBorders>
            <w:shd w:val="clear" w:color="auto" w:fill="auto"/>
            <w:hideMark/>
          </w:tcPr>
          <w:p w:rsidR="00487438" w:rsidRPr="007C7FE8" w:rsidRDefault="00487438" w:rsidP="007055A2">
            <w:pPr>
              <w:rPr>
                <w:b/>
                <w:bCs/>
                <w:sz w:val="18"/>
                <w:szCs w:val="18"/>
              </w:rPr>
            </w:pPr>
            <w:r w:rsidRPr="007C7FE8">
              <w:rPr>
                <w:b/>
                <w:bCs/>
                <w:sz w:val="18"/>
                <w:szCs w:val="18"/>
              </w:rPr>
              <w:t xml:space="preserve">Объем производства продукции (работ, услуг), млн. руб. </w:t>
            </w:r>
            <w:r w:rsidRPr="007C7FE8">
              <w:rPr>
                <w:i/>
                <w:iCs/>
                <w:sz w:val="18"/>
                <w:szCs w:val="18"/>
              </w:rPr>
              <w:t>(по малым и средним предприятиям - оборот)</w:t>
            </w:r>
          </w:p>
        </w:tc>
        <w:tc>
          <w:tcPr>
            <w:tcW w:w="709" w:type="dxa"/>
            <w:tcBorders>
              <w:top w:val="nil"/>
              <w:left w:val="nil"/>
              <w:bottom w:val="single" w:sz="4" w:space="0" w:color="auto"/>
              <w:right w:val="single" w:sz="4" w:space="0" w:color="auto"/>
            </w:tcBorders>
            <w:shd w:val="clear" w:color="auto" w:fill="auto"/>
            <w:noWrap/>
            <w:vAlign w:val="center"/>
            <w:hideMark/>
          </w:tcPr>
          <w:p w:rsidR="00487438" w:rsidRPr="002904A7" w:rsidRDefault="00487438" w:rsidP="007055A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4751,2</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1231,2</w:t>
            </w:r>
          </w:p>
        </w:tc>
        <w:tc>
          <w:tcPr>
            <w:tcW w:w="912" w:type="dxa"/>
            <w:tcBorders>
              <w:top w:val="single" w:sz="4" w:space="0" w:color="auto"/>
              <w:left w:val="nil"/>
              <w:bottom w:val="single" w:sz="4" w:space="0" w:color="auto"/>
              <w:right w:val="single" w:sz="4" w:space="0" w:color="auto"/>
            </w:tcBorders>
            <w:vAlign w:val="center"/>
          </w:tcPr>
          <w:p w:rsidR="00487438" w:rsidRDefault="00487438">
            <w:pPr>
              <w:jc w:val="center"/>
              <w:rPr>
                <w:color w:val="000000"/>
                <w:sz w:val="18"/>
                <w:szCs w:val="18"/>
              </w:rPr>
            </w:pPr>
            <w:r>
              <w:rPr>
                <w:color w:val="000000"/>
                <w:sz w:val="18"/>
                <w:szCs w:val="18"/>
              </w:rPr>
              <w:t>1233</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1731</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7438" w:rsidRDefault="00487438">
            <w:pPr>
              <w:jc w:val="center"/>
              <w:rPr>
                <w:color w:val="000000"/>
                <w:sz w:val="18"/>
                <w:szCs w:val="18"/>
              </w:rPr>
            </w:pPr>
            <w:r>
              <w:rPr>
                <w:color w:val="000000"/>
                <w:sz w:val="18"/>
                <w:szCs w:val="18"/>
              </w:rPr>
              <w:t>556</w:t>
            </w:r>
          </w:p>
        </w:tc>
      </w:tr>
      <w:tr w:rsidR="00487438" w:rsidRPr="002904A7" w:rsidTr="00F91A44">
        <w:trPr>
          <w:trHeight w:val="136"/>
        </w:trPr>
        <w:tc>
          <w:tcPr>
            <w:tcW w:w="612" w:type="dxa"/>
            <w:tcBorders>
              <w:top w:val="nil"/>
              <w:left w:val="single" w:sz="8" w:space="0" w:color="auto"/>
              <w:bottom w:val="single" w:sz="8" w:space="0" w:color="auto"/>
              <w:right w:val="nil"/>
            </w:tcBorders>
            <w:shd w:val="clear" w:color="auto" w:fill="auto"/>
            <w:hideMark/>
          </w:tcPr>
          <w:p w:rsidR="00487438" w:rsidRPr="007C7FE8" w:rsidRDefault="00487438" w:rsidP="007055A2">
            <w:pPr>
              <w:rPr>
                <w:sz w:val="18"/>
                <w:szCs w:val="18"/>
              </w:rPr>
            </w:pP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487438" w:rsidRPr="007C7FE8" w:rsidRDefault="00487438" w:rsidP="007055A2">
            <w:pPr>
              <w:rPr>
                <w:sz w:val="18"/>
                <w:szCs w:val="18"/>
              </w:rPr>
            </w:pPr>
            <w:r w:rsidRPr="007C7FE8">
              <w:rPr>
                <w:sz w:val="18"/>
                <w:szCs w:val="18"/>
              </w:rPr>
              <w:t>в том числе по отдельным видам экономической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487438" w:rsidRPr="002904A7" w:rsidRDefault="00487438" w:rsidP="007055A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 </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 </w:t>
            </w:r>
          </w:p>
        </w:tc>
        <w:tc>
          <w:tcPr>
            <w:tcW w:w="912" w:type="dxa"/>
            <w:tcBorders>
              <w:top w:val="single" w:sz="4" w:space="0" w:color="auto"/>
              <w:left w:val="nil"/>
              <w:bottom w:val="single" w:sz="4" w:space="0" w:color="auto"/>
              <w:right w:val="single" w:sz="4" w:space="0" w:color="auto"/>
            </w:tcBorders>
            <w:vAlign w:val="center"/>
          </w:tcPr>
          <w:p w:rsidR="00487438" w:rsidRDefault="00487438">
            <w:pPr>
              <w:jc w:val="center"/>
              <w:rPr>
                <w:color w:val="000000"/>
                <w:sz w:val="18"/>
                <w:szCs w:val="18"/>
              </w:rPr>
            </w:pPr>
            <w:r>
              <w:rPr>
                <w:color w:val="000000"/>
                <w:sz w:val="18"/>
                <w:szCs w:val="18"/>
              </w:rPr>
              <w:t>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rPr>
                <w:color w:val="000000"/>
                <w:sz w:val="20"/>
                <w:szCs w:val="20"/>
              </w:rPr>
            </w:pPr>
            <w:r>
              <w:rPr>
                <w:color w:val="000000"/>
                <w:sz w:val="20"/>
                <w:szCs w:val="20"/>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rPr>
                <w:color w:val="000000"/>
                <w:sz w:val="20"/>
                <w:szCs w:val="20"/>
              </w:rPr>
            </w:pPr>
            <w:r>
              <w:rPr>
                <w:color w:val="000000"/>
                <w:sz w:val="20"/>
                <w:szCs w:val="20"/>
              </w:rPr>
              <w:t> </w:t>
            </w:r>
          </w:p>
        </w:tc>
      </w:tr>
      <w:tr w:rsidR="00487438" w:rsidRPr="002904A7" w:rsidTr="00F91A44">
        <w:trPr>
          <w:trHeight w:val="214"/>
        </w:trPr>
        <w:tc>
          <w:tcPr>
            <w:tcW w:w="612" w:type="dxa"/>
            <w:tcBorders>
              <w:top w:val="nil"/>
              <w:left w:val="single" w:sz="8" w:space="0" w:color="auto"/>
              <w:bottom w:val="single" w:sz="8" w:space="0" w:color="auto"/>
              <w:right w:val="nil"/>
            </w:tcBorders>
            <w:shd w:val="clear" w:color="auto" w:fill="auto"/>
            <w:hideMark/>
          </w:tcPr>
          <w:p w:rsidR="00487438" w:rsidRPr="007C7FE8" w:rsidRDefault="00487438" w:rsidP="007055A2">
            <w:pPr>
              <w:rPr>
                <w:sz w:val="18"/>
                <w:szCs w:val="18"/>
              </w:rPr>
            </w:pPr>
            <w:r w:rsidRPr="007C7FE8">
              <w:rPr>
                <w:sz w:val="18"/>
                <w:szCs w:val="18"/>
              </w:rPr>
              <w:t>а)</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487438" w:rsidRPr="007C7FE8" w:rsidRDefault="00487438" w:rsidP="007055A2">
            <w:pPr>
              <w:rPr>
                <w:sz w:val="18"/>
                <w:szCs w:val="18"/>
              </w:rPr>
            </w:pPr>
            <w:r w:rsidRPr="007C7FE8">
              <w:rPr>
                <w:sz w:val="18"/>
                <w:szCs w:val="18"/>
              </w:rPr>
              <w:t>сельское, лесное хозяйство, охота, рыболовство и рыбоводство (Раздел А; классы: 01+02+03)</w:t>
            </w:r>
          </w:p>
        </w:tc>
        <w:tc>
          <w:tcPr>
            <w:tcW w:w="709" w:type="dxa"/>
            <w:tcBorders>
              <w:top w:val="nil"/>
              <w:left w:val="nil"/>
              <w:bottom w:val="single" w:sz="4" w:space="0" w:color="auto"/>
              <w:right w:val="single" w:sz="4" w:space="0" w:color="auto"/>
            </w:tcBorders>
            <w:shd w:val="clear" w:color="auto" w:fill="auto"/>
            <w:noWrap/>
            <w:vAlign w:val="center"/>
            <w:hideMark/>
          </w:tcPr>
          <w:p w:rsidR="00487438" w:rsidRPr="002904A7" w:rsidRDefault="00487438" w:rsidP="007055A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689,2</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182,9</w:t>
            </w:r>
          </w:p>
        </w:tc>
        <w:tc>
          <w:tcPr>
            <w:tcW w:w="912" w:type="dxa"/>
            <w:tcBorders>
              <w:top w:val="single" w:sz="4" w:space="0" w:color="auto"/>
              <w:left w:val="nil"/>
              <w:bottom w:val="single" w:sz="4" w:space="0" w:color="auto"/>
              <w:right w:val="single" w:sz="4" w:space="0" w:color="auto"/>
            </w:tcBorders>
            <w:vAlign w:val="center"/>
          </w:tcPr>
          <w:p w:rsidR="00487438" w:rsidRDefault="00487438">
            <w:pPr>
              <w:jc w:val="center"/>
              <w:rPr>
                <w:color w:val="000000"/>
                <w:sz w:val="18"/>
                <w:szCs w:val="18"/>
              </w:rPr>
            </w:pPr>
            <w:r>
              <w:rPr>
                <w:color w:val="000000"/>
                <w:sz w:val="18"/>
                <w:szCs w:val="18"/>
              </w:rPr>
              <w:t>122,5</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109,3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274,5</w:t>
            </w:r>
          </w:p>
        </w:tc>
      </w:tr>
      <w:tr w:rsidR="00487438" w:rsidRPr="002904A7" w:rsidTr="00F91A44">
        <w:trPr>
          <w:trHeight w:val="322"/>
        </w:trPr>
        <w:tc>
          <w:tcPr>
            <w:tcW w:w="612" w:type="dxa"/>
            <w:tcBorders>
              <w:top w:val="nil"/>
              <w:left w:val="single" w:sz="8" w:space="0" w:color="auto"/>
              <w:bottom w:val="single" w:sz="8" w:space="0" w:color="auto"/>
              <w:right w:val="nil"/>
            </w:tcBorders>
            <w:shd w:val="clear" w:color="auto" w:fill="auto"/>
            <w:hideMark/>
          </w:tcPr>
          <w:p w:rsidR="00487438" w:rsidRPr="007C7FE8" w:rsidRDefault="00487438" w:rsidP="007055A2">
            <w:pPr>
              <w:rPr>
                <w:sz w:val="18"/>
                <w:szCs w:val="18"/>
              </w:rPr>
            </w:pPr>
            <w:r w:rsidRPr="007C7FE8">
              <w:rPr>
                <w:sz w:val="18"/>
                <w:szCs w:val="18"/>
              </w:rPr>
              <w:t>б)</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487438" w:rsidRPr="007C7FE8" w:rsidRDefault="00487438" w:rsidP="007055A2">
            <w:pPr>
              <w:rPr>
                <w:sz w:val="18"/>
                <w:szCs w:val="18"/>
              </w:rPr>
            </w:pPr>
            <w:r w:rsidRPr="007C7FE8">
              <w:rPr>
                <w:sz w:val="18"/>
                <w:szCs w:val="18"/>
              </w:rPr>
              <w:t>добыча полезных ископаемых  (Раздел В; классы: 05+06+07+08+09)</w:t>
            </w:r>
          </w:p>
        </w:tc>
        <w:tc>
          <w:tcPr>
            <w:tcW w:w="709" w:type="dxa"/>
            <w:tcBorders>
              <w:top w:val="nil"/>
              <w:left w:val="nil"/>
              <w:bottom w:val="single" w:sz="4" w:space="0" w:color="auto"/>
              <w:right w:val="single" w:sz="4" w:space="0" w:color="auto"/>
            </w:tcBorders>
            <w:shd w:val="clear" w:color="auto" w:fill="auto"/>
            <w:noWrap/>
            <w:vAlign w:val="center"/>
            <w:hideMark/>
          </w:tcPr>
          <w:p w:rsidR="00487438" w:rsidRPr="002904A7" w:rsidRDefault="00487438" w:rsidP="007055A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0,9</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 </w:t>
            </w:r>
          </w:p>
        </w:tc>
        <w:tc>
          <w:tcPr>
            <w:tcW w:w="912" w:type="dxa"/>
            <w:tcBorders>
              <w:top w:val="single" w:sz="4" w:space="0" w:color="auto"/>
              <w:left w:val="nil"/>
              <w:bottom w:val="single" w:sz="4" w:space="0" w:color="auto"/>
              <w:right w:val="single" w:sz="4" w:space="0" w:color="auto"/>
            </w:tcBorders>
            <w:vAlign w:val="center"/>
          </w:tcPr>
          <w:p w:rsidR="00487438" w:rsidRDefault="00487438">
            <w:pPr>
              <w:jc w:val="center"/>
              <w:rPr>
                <w:color w:val="000000"/>
                <w:sz w:val="18"/>
                <w:szCs w:val="18"/>
              </w:rPr>
            </w:pPr>
            <w:r>
              <w:rPr>
                <w:color w:val="000000"/>
                <w:sz w:val="18"/>
                <w:szCs w:val="18"/>
              </w:rPr>
              <w:t>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rPr>
                <w:color w:val="000000"/>
                <w:sz w:val="20"/>
                <w:szCs w:val="20"/>
              </w:rPr>
            </w:pPr>
            <w:r>
              <w:rPr>
                <w:color w:val="000000"/>
                <w:sz w:val="20"/>
                <w:szCs w:val="20"/>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0,9</w:t>
            </w:r>
          </w:p>
        </w:tc>
      </w:tr>
      <w:tr w:rsidR="00487438" w:rsidRPr="002904A7" w:rsidTr="00F91A44">
        <w:trPr>
          <w:trHeight w:val="365"/>
        </w:trPr>
        <w:tc>
          <w:tcPr>
            <w:tcW w:w="612" w:type="dxa"/>
            <w:tcBorders>
              <w:top w:val="nil"/>
              <w:left w:val="single" w:sz="8" w:space="0" w:color="auto"/>
              <w:bottom w:val="single" w:sz="8" w:space="0" w:color="auto"/>
              <w:right w:val="nil"/>
            </w:tcBorders>
            <w:shd w:val="clear" w:color="auto" w:fill="auto"/>
            <w:hideMark/>
          </w:tcPr>
          <w:p w:rsidR="00487438" w:rsidRPr="007C7FE8" w:rsidRDefault="00487438" w:rsidP="007055A2">
            <w:pPr>
              <w:rPr>
                <w:sz w:val="18"/>
                <w:szCs w:val="18"/>
              </w:rPr>
            </w:pPr>
            <w:r w:rsidRPr="007C7FE8">
              <w:rPr>
                <w:sz w:val="18"/>
                <w:szCs w:val="18"/>
              </w:rPr>
              <w:t>в)</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487438" w:rsidRPr="007C7FE8" w:rsidRDefault="00487438" w:rsidP="007055A2">
            <w:pPr>
              <w:rPr>
                <w:sz w:val="18"/>
                <w:szCs w:val="18"/>
              </w:rPr>
            </w:pPr>
            <w:r w:rsidRPr="007C7FE8">
              <w:rPr>
                <w:sz w:val="18"/>
                <w:szCs w:val="18"/>
              </w:rPr>
              <w:t>обрабатывающие производства  (Раздел С; классы: с 10 по 33 включительно)</w:t>
            </w:r>
          </w:p>
        </w:tc>
        <w:tc>
          <w:tcPr>
            <w:tcW w:w="709" w:type="dxa"/>
            <w:tcBorders>
              <w:top w:val="nil"/>
              <w:left w:val="nil"/>
              <w:bottom w:val="single" w:sz="4" w:space="0" w:color="auto"/>
              <w:right w:val="single" w:sz="4" w:space="0" w:color="auto"/>
            </w:tcBorders>
            <w:shd w:val="clear" w:color="auto" w:fill="auto"/>
            <w:noWrap/>
            <w:vAlign w:val="center"/>
            <w:hideMark/>
          </w:tcPr>
          <w:p w:rsidR="00487438" w:rsidRPr="002904A7" w:rsidRDefault="00487438" w:rsidP="007055A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536</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8</w:t>
            </w:r>
          </w:p>
        </w:tc>
        <w:tc>
          <w:tcPr>
            <w:tcW w:w="912" w:type="dxa"/>
            <w:tcBorders>
              <w:top w:val="single" w:sz="4" w:space="0" w:color="auto"/>
              <w:left w:val="nil"/>
              <w:bottom w:val="single" w:sz="4" w:space="0" w:color="auto"/>
              <w:right w:val="single" w:sz="4" w:space="0" w:color="auto"/>
            </w:tcBorders>
            <w:vAlign w:val="center"/>
          </w:tcPr>
          <w:p w:rsidR="00487438" w:rsidRDefault="00487438">
            <w:pPr>
              <w:jc w:val="center"/>
              <w:rPr>
                <w:color w:val="000000"/>
                <w:sz w:val="18"/>
                <w:szCs w:val="18"/>
              </w:rPr>
            </w:pPr>
            <w:r>
              <w:rPr>
                <w:color w:val="000000"/>
                <w:sz w:val="18"/>
                <w:szCs w:val="18"/>
              </w:rPr>
              <w:t>213,5</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33,9</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7438" w:rsidRDefault="00487438">
            <w:pPr>
              <w:jc w:val="center"/>
              <w:rPr>
                <w:color w:val="000000"/>
                <w:sz w:val="18"/>
                <w:szCs w:val="18"/>
              </w:rPr>
            </w:pPr>
            <w:r>
              <w:rPr>
                <w:color w:val="000000"/>
                <w:sz w:val="18"/>
                <w:szCs w:val="18"/>
              </w:rPr>
              <w:t>280,6</w:t>
            </w:r>
          </w:p>
        </w:tc>
      </w:tr>
      <w:tr w:rsidR="00487438" w:rsidRPr="002904A7" w:rsidTr="00F91A44">
        <w:trPr>
          <w:trHeight w:val="188"/>
        </w:trPr>
        <w:tc>
          <w:tcPr>
            <w:tcW w:w="612" w:type="dxa"/>
            <w:tcBorders>
              <w:top w:val="nil"/>
              <w:left w:val="single" w:sz="8" w:space="0" w:color="auto"/>
              <w:bottom w:val="single" w:sz="8" w:space="0" w:color="auto"/>
              <w:right w:val="nil"/>
            </w:tcBorders>
            <w:shd w:val="clear" w:color="auto" w:fill="auto"/>
            <w:hideMark/>
          </w:tcPr>
          <w:p w:rsidR="00487438" w:rsidRPr="007C7FE8" w:rsidRDefault="00487438" w:rsidP="007055A2">
            <w:pPr>
              <w:rPr>
                <w:sz w:val="18"/>
                <w:szCs w:val="18"/>
              </w:rPr>
            </w:pPr>
            <w:r w:rsidRPr="007C7FE8">
              <w:rPr>
                <w:sz w:val="18"/>
                <w:szCs w:val="18"/>
              </w:rPr>
              <w:t>г)</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487438" w:rsidRPr="007C7FE8" w:rsidRDefault="00487438" w:rsidP="007055A2">
            <w:pPr>
              <w:rPr>
                <w:color w:val="000000"/>
                <w:sz w:val="18"/>
                <w:szCs w:val="18"/>
              </w:rPr>
            </w:pPr>
            <w:r w:rsidRPr="007C7FE8">
              <w:rPr>
                <w:color w:val="000000"/>
                <w:sz w:val="18"/>
                <w:szCs w:val="18"/>
              </w:rPr>
              <w:t>обеспечение электрической энергией, газом и паром; кондиционирование воздуха  (Раздел D; класс 35)</w:t>
            </w:r>
          </w:p>
        </w:tc>
        <w:tc>
          <w:tcPr>
            <w:tcW w:w="709" w:type="dxa"/>
            <w:tcBorders>
              <w:top w:val="nil"/>
              <w:left w:val="nil"/>
              <w:bottom w:val="single" w:sz="4" w:space="0" w:color="auto"/>
              <w:right w:val="single" w:sz="4" w:space="0" w:color="auto"/>
            </w:tcBorders>
            <w:shd w:val="clear" w:color="auto" w:fill="auto"/>
            <w:noWrap/>
            <w:vAlign w:val="center"/>
            <w:hideMark/>
          </w:tcPr>
          <w:p w:rsidR="00487438" w:rsidRPr="002904A7" w:rsidRDefault="00487438" w:rsidP="007055A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29,3</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 </w:t>
            </w:r>
          </w:p>
        </w:tc>
        <w:tc>
          <w:tcPr>
            <w:tcW w:w="912" w:type="dxa"/>
            <w:tcBorders>
              <w:top w:val="single" w:sz="4" w:space="0" w:color="auto"/>
              <w:left w:val="nil"/>
              <w:bottom w:val="single" w:sz="4" w:space="0" w:color="auto"/>
              <w:right w:val="single" w:sz="4" w:space="0" w:color="auto"/>
            </w:tcBorders>
            <w:vAlign w:val="center"/>
          </w:tcPr>
          <w:p w:rsidR="00487438" w:rsidRDefault="00487438">
            <w:pPr>
              <w:jc w:val="center"/>
              <w:rPr>
                <w:color w:val="000000"/>
                <w:sz w:val="18"/>
                <w:szCs w:val="18"/>
              </w:rPr>
            </w:pPr>
            <w:r>
              <w:rPr>
                <w:color w:val="000000"/>
                <w:sz w:val="18"/>
                <w:szCs w:val="18"/>
              </w:rPr>
              <w:t>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29,3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rPr>
                <w:color w:val="000000"/>
                <w:sz w:val="20"/>
                <w:szCs w:val="20"/>
              </w:rPr>
            </w:pPr>
            <w:r>
              <w:rPr>
                <w:color w:val="000000"/>
                <w:sz w:val="20"/>
                <w:szCs w:val="20"/>
              </w:rPr>
              <w:t> </w:t>
            </w:r>
          </w:p>
        </w:tc>
      </w:tr>
      <w:tr w:rsidR="00487438" w:rsidRPr="002904A7" w:rsidTr="00F91A44">
        <w:trPr>
          <w:trHeight w:val="656"/>
        </w:trPr>
        <w:tc>
          <w:tcPr>
            <w:tcW w:w="612" w:type="dxa"/>
            <w:tcBorders>
              <w:top w:val="nil"/>
              <w:left w:val="single" w:sz="8" w:space="0" w:color="auto"/>
              <w:bottom w:val="single" w:sz="8" w:space="0" w:color="auto"/>
              <w:right w:val="nil"/>
            </w:tcBorders>
            <w:shd w:val="clear" w:color="auto" w:fill="auto"/>
            <w:hideMark/>
          </w:tcPr>
          <w:p w:rsidR="00487438" w:rsidRPr="007C7FE8" w:rsidRDefault="00487438" w:rsidP="007055A2">
            <w:pPr>
              <w:rPr>
                <w:sz w:val="18"/>
                <w:szCs w:val="18"/>
              </w:rPr>
            </w:pPr>
            <w:r w:rsidRPr="007C7FE8">
              <w:rPr>
                <w:sz w:val="18"/>
                <w:szCs w:val="18"/>
              </w:rPr>
              <w:t>д)</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487438" w:rsidRPr="007C7FE8" w:rsidRDefault="00487438" w:rsidP="007055A2">
            <w:pPr>
              <w:rPr>
                <w:color w:val="000000"/>
                <w:sz w:val="18"/>
                <w:szCs w:val="18"/>
              </w:rPr>
            </w:pPr>
            <w:r w:rsidRPr="007C7FE8">
              <w:rPr>
                <w:color w:val="000000"/>
                <w:sz w:val="18"/>
                <w:szCs w:val="18"/>
              </w:rPr>
              <w:t>водоснабжение; водоотведение, организация сбора и утилизация отходов, деятельность по ликвидации загрязнений  (Раздел Е; классы: 36+37+38+39)</w:t>
            </w:r>
          </w:p>
        </w:tc>
        <w:tc>
          <w:tcPr>
            <w:tcW w:w="709" w:type="dxa"/>
            <w:tcBorders>
              <w:top w:val="nil"/>
              <w:left w:val="nil"/>
              <w:bottom w:val="single" w:sz="4" w:space="0" w:color="auto"/>
              <w:right w:val="single" w:sz="4" w:space="0" w:color="auto"/>
            </w:tcBorders>
            <w:shd w:val="clear" w:color="auto" w:fill="auto"/>
            <w:noWrap/>
            <w:vAlign w:val="center"/>
            <w:hideMark/>
          </w:tcPr>
          <w:p w:rsidR="00487438" w:rsidRPr="002904A7" w:rsidRDefault="00487438" w:rsidP="007055A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6,9</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0,6</w:t>
            </w:r>
          </w:p>
        </w:tc>
        <w:tc>
          <w:tcPr>
            <w:tcW w:w="912" w:type="dxa"/>
            <w:tcBorders>
              <w:top w:val="single" w:sz="4" w:space="0" w:color="auto"/>
              <w:left w:val="nil"/>
              <w:bottom w:val="single" w:sz="4" w:space="0" w:color="auto"/>
              <w:right w:val="single" w:sz="4" w:space="0" w:color="auto"/>
            </w:tcBorders>
            <w:vAlign w:val="center"/>
          </w:tcPr>
          <w:p w:rsidR="00487438" w:rsidRDefault="00487438">
            <w:pPr>
              <w:jc w:val="center"/>
              <w:rPr>
                <w:color w:val="000000"/>
                <w:sz w:val="18"/>
                <w:szCs w:val="18"/>
              </w:rPr>
            </w:pPr>
            <w:r>
              <w:rPr>
                <w:color w:val="000000"/>
                <w:sz w:val="18"/>
                <w:szCs w:val="18"/>
              </w:rPr>
              <w:t>4,1</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2,2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rPr>
                <w:color w:val="000000"/>
                <w:sz w:val="20"/>
                <w:szCs w:val="20"/>
              </w:rPr>
            </w:pPr>
            <w:r>
              <w:rPr>
                <w:color w:val="000000"/>
                <w:sz w:val="20"/>
                <w:szCs w:val="20"/>
              </w:rPr>
              <w:t> </w:t>
            </w:r>
          </w:p>
        </w:tc>
      </w:tr>
      <w:tr w:rsidR="00487438" w:rsidRPr="002904A7" w:rsidTr="00F91A44">
        <w:trPr>
          <w:trHeight w:val="262"/>
        </w:trPr>
        <w:tc>
          <w:tcPr>
            <w:tcW w:w="612" w:type="dxa"/>
            <w:tcBorders>
              <w:top w:val="nil"/>
              <w:left w:val="single" w:sz="8" w:space="0" w:color="auto"/>
              <w:bottom w:val="single" w:sz="8" w:space="0" w:color="auto"/>
              <w:right w:val="nil"/>
            </w:tcBorders>
            <w:shd w:val="clear" w:color="auto" w:fill="auto"/>
            <w:hideMark/>
          </w:tcPr>
          <w:p w:rsidR="00487438" w:rsidRPr="007C7FE8" w:rsidRDefault="00487438" w:rsidP="007055A2">
            <w:pPr>
              <w:rPr>
                <w:sz w:val="18"/>
                <w:szCs w:val="18"/>
              </w:rPr>
            </w:pPr>
            <w:r w:rsidRPr="007C7FE8">
              <w:rPr>
                <w:sz w:val="18"/>
                <w:szCs w:val="18"/>
              </w:rPr>
              <w:t>е)</w:t>
            </w:r>
          </w:p>
        </w:tc>
        <w:tc>
          <w:tcPr>
            <w:tcW w:w="4095" w:type="dxa"/>
            <w:tcBorders>
              <w:top w:val="nil"/>
              <w:left w:val="single" w:sz="8" w:space="0" w:color="auto"/>
              <w:bottom w:val="single" w:sz="8" w:space="0" w:color="auto"/>
              <w:right w:val="single" w:sz="8" w:space="0" w:color="auto"/>
            </w:tcBorders>
            <w:shd w:val="clear" w:color="auto" w:fill="auto"/>
            <w:vAlign w:val="center"/>
            <w:hideMark/>
          </w:tcPr>
          <w:p w:rsidR="00487438" w:rsidRPr="007C7FE8" w:rsidRDefault="00487438" w:rsidP="007055A2">
            <w:pPr>
              <w:rPr>
                <w:color w:val="000000"/>
                <w:sz w:val="18"/>
                <w:szCs w:val="18"/>
              </w:rPr>
            </w:pPr>
            <w:r w:rsidRPr="007C7FE8">
              <w:rPr>
                <w:color w:val="000000"/>
                <w:sz w:val="18"/>
                <w:szCs w:val="18"/>
              </w:rPr>
              <w:t>строительство  (Раздел F; классы:  41+42+43)</w:t>
            </w:r>
          </w:p>
        </w:tc>
        <w:tc>
          <w:tcPr>
            <w:tcW w:w="709" w:type="dxa"/>
            <w:tcBorders>
              <w:top w:val="nil"/>
              <w:left w:val="nil"/>
              <w:bottom w:val="single" w:sz="4" w:space="0" w:color="auto"/>
              <w:right w:val="single" w:sz="4" w:space="0" w:color="auto"/>
            </w:tcBorders>
            <w:shd w:val="clear" w:color="auto" w:fill="auto"/>
            <w:noWrap/>
            <w:vAlign w:val="center"/>
            <w:hideMark/>
          </w:tcPr>
          <w:p w:rsidR="00487438" w:rsidRPr="002904A7" w:rsidRDefault="00487438" w:rsidP="007055A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208,4</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60,5</w:t>
            </w:r>
          </w:p>
        </w:tc>
        <w:tc>
          <w:tcPr>
            <w:tcW w:w="912" w:type="dxa"/>
            <w:tcBorders>
              <w:top w:val="single" w:sz="4" w:space="0" w:color="auto"/>
              <w:left w:val="nil"/>
              <w:bottom w:val="single" w:sz="4" w:space="0" w:color="auto"/>
              <w:right w:val="single" w:sz="4" w:space="0" w:color="auto"/>
            </w:tcBorders>
            <w:vAlign w:val="center"/>
          </w:tcPr>
          <w:p w:rsidR="00487438" w:rsidRDefault="00487438">
            <w:pPr>
              <w:jc w:val="center"/>
              <w:rPr>
                <w:color w:val="000000"/>
                <w:sz w:val="18"/>
                <w:szCs w:val="18"/>
              </w:rPr>
            </w:pPr>
            <w:r>
              <w:rPr>
                <w:color w:val="000000"/>
                <w:sz w:val="18"/>
                <w:szCs w:val="18"/>
              </w:rPr>
              <w:t>38,3</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109,6</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rPr>
                <w:color w:val="000000"/>
                <w:sz w:val="20"/>
                <w:szCs w:val="20"/>
              </w:rPr>
            </w:pPr>
            <w:r>
              <w:rPr>
                <w:color w:val="000000"/>
                <w:sz w:val="20"/>
                <w:szCs w:val="20"/>
              </w:rPr>
              <w:t> </w:t>
            </w:r>
          </w:p>
        </w:tc>
      </w:tr>
      <w:tr w:rsidR="00487438" w:rsidRPr="002904A7" w:rsidTr="00F91A44">
        <w:trPr>
          <w:trHeight w:val="555"/>
        </w:trPr>
        <w:tc>
          <w:tcPr>
            <w:tcW w:w="612" w:type="dxa"/>
            <w:tcBorders>
              <w:top w:val="nil"/>
              <w:left w:val="single" w:sz="8" w:space="0" w:color="auto"/>
              <w:bottom w:val="single" w:sz="8" w:space="0" w:color="auto"/>
              <w:right w:val="nil"/>
            </w:tcBorders>
            <w:shd w:val="clear" w:color="auto" w:fill="auto"/>
            <w:hideMark/>
          </w:tcPr>
          <w:p w:rsidR="00487438" w:rsidRPr="007C7FE8" w:rsidRDefault="00487438" w:rsidP="007055A2">
            <w:pPr>
              <w:rPr>
                <w:sz w:val="18"/>
                <w:szCs w:val="18"/>
              </w:rPr>
            </w:pPr>
            <w:r w:rsidRPr="007C7FE8">
              <w:rPr>
                <w:sz w:val="18"/>
                <w:szCs w:val="18"/>
              </w:rPr>
              <w:t>ж)</w:t>
            </w:r>
          </w:p>
        </w:tc>
        <w:tc>
          <w:tcPr>
            <w:tcW w:w="4095" w:type="dxa"/>
            <w:tcBorders>
              <w:top w:val="nil"/>
              <w:left w:val="single" w:sz="8" w:space="0" w:color="auto"/>
              <w:bottom w:val="single" w:sz="4" w:space="0" w:color="auto"/>
              <w:right w:val="single" w:sz="8" w:space="0" w:color="auto"/>
            </w:tcBorders>
            <w:shd w:val="clear" w:color="auto" w:fill="auto"/>
            <w:vAlign w:val="center"/>
            <w:hideMark/>
          </w:tcPr>
          <w:p w:rsidR="00487438" w:rsidRPr="007C7FE8" w:rsidRDefault="00487438" w:rsidP="007055A2">
            <w:pPr>
              <w:rPr>
                <w:color w:val="000000"/>
                <w:sz w:val="18"/>
                <w:szCs w:val="18"/>
              </w:rPr>
            </w:pPr>
            <w:r w:rsidRPr="007C7FE8">
              <w:rPr>
                <w:color w:val="000000"/>
                <w:sz w:val="18"/>
                <w:szCs w:val="18"/>
              </w:rPr>
              <w:t>торговля оптовая и розничная; ремонт автотранспортных средств и мотоциклов  (Раздел G; классы: 45+46+47)</w:t>
            </w:r>
          </w:p>
        </w:tc>
        <w:tc>
          <w:tcPr>
            <w:tcW w:w="709" w:type="dxa"/>
            <w:tcBorders>
              <w:top w:val="nil"/>
              <w:left w:val="nil"/>
              <w:bottom w:val="single" w:sz="4" w:space="0" w:color="auto"/>
              <w:right w:val="single" w:sz="4" w:space="0" w:color="auto"/>
            </w:tcBorders>
            <w:shd w:val="clear" w:color="auto" w:fill="auto"/>
            <w:noWrap/>
            <w:vAlign w:val="center"/>
            <w:hideMark/>
          </w:tcPr>
          <w:p w:rsidR="00487438" w:rsidRPr="002904A7" w:rsidRDefault="00487438" w:rsidP="007055A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1677,5</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402,8</w:t>
            </w:r>
          </w:p>
        </w:tc>
        <w:tc>
          <w:tcPr>
            <w:tcW w:w="912" w:type="dxa"/>
            <w:tcBorders>
              <w:top w:val="single" w:sz="4" w:space="0" w:color="auto"/>
              <w:left w:val="nil"/>
              <w:bottom w:val="single" w:sz="4" w:space="0" w:color="auto"/>
              <w:right w:val="single" w:sz="4" w:space="0" w:color="auto"/>
            </w:tcBorders>
            <w:vAlign w:val="center"/>
          </w:tcPr>
          <w:p w:rsidR="00487438" w:rsidRDefault="00487438">
            <w:pPr>
              <w:jc w:val="center"/>
              <w:rPr>
                <w:color w:val="000000"/>
                <w:sz w:val="18"/>
                <w:szCs w:val="18"/>
              </w:rPr>
            </w:pPr>
            <w:r>
              <w:rPr>
                <w:color w:val="000000"/>
                <w:sz w:val="18"/>
                <w:szCs w:val="18"/>
              </w:rPr>
              <w:t>378,4</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896,3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rPr>
                <w:color w:val="000000"/>
                <w:sz w:val="20"/>
                <w:szCs w:val="20"/>
              </w:rPr>
            </w:pPr>
            <w:r>
              <w:rPr>
                <w:color w:val="000000"/>
                <w:sz w:val="20"/>
                <w:szCs w:val="20"/>
              </w:rPr>
              <w:t> </w:t>
            </w:r>
          </w:p>
        </w:tc>
      </w:tr>
      <w:tr w:rsidR="00487438" w:rsidRPr="002904A7" w:rsidTr="00F91A44">
        <w:trPr>
          <w:trHeight w:val="261"/>
        </w:trPr>
        <w:tc>
          <w:tcPr>
            <w:tcW w:w="612" w:type="dxa"/>
            <w:tcBorders>
              <w:top w:val="nil"/>
              <w:left w:val="single" w:sz="8" w:space="0" w:color="auto"/>
              <w:bottom w:val="single" w:sz="8" w:space="0" w:color="auto"/>
              <w:right w:val="single" w:sz="4" w:space="0" w:color="auto"/>
            </w:tcBorders>
            <w:shd w:val="clear" w:color="auto" w:fill="auto"/>
            <w:hideMark/>
          </w:tcPr>
          <w:p w:rsidR="00487438" w:rsidRPr="007C7FE8" w:rsidRDefault="00487438" w:rsidP="007055A2">
            <w:pPr>
              <w:rPr>
                <w:sz w:val="18"/>
                <w:szCs w:val="18"/>
              </w:rPr>
            </w:pPr>
            <w:r w:rsidRPr="007C7FE8">
              <w:rPr>
                <w:sz w:val="18"/>
                <w:szCs w:val="18"/>
              </w:rPr>
              <w:t>и)</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438" w:rsidRPr="007C7FE8" w:rsidRDefault="00487438" w:rsidP="007055A2">
            <w:pPr>
              <w:rPr>
                <w:sz w:val="18"/>
                <w:szCs w:val="18"/>
              </w:rPr>
            </w:pPr>
            <w:r w:rsidRPr="007C7FE8">
              <w:rPr>
                <w:sz w:val="18"/>
                <w:szCs w:val="18"/>
              </w:rPr>
              <w:t>транспортировка и хранение  (Раздел Н; классы: 49+50+51+52+53)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Pr="002904A7" w:rsidRDefault="00487438" w:rsidP="007055A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906,2</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246,2</w:t>
            </w:r>
          </w:p>
        </w:tc>
        <w:tc>
          <w:tcPr>
            <w:tcW w:w="912" w:type="dxa"/>
            <w:tcBorders>
              <w:top w:val="single" w:sz="4" w:space="0" w:color="auto"/>
              <w:left w:val="single" w:sz="4" w:space="0" w:color="auto"/>
              <w:bottom w:val="single" w:sz="4" w:space="0" w:color="auto"/>
              <w:right w:val="single" w:sz="4" w:space="0" w:color="auto"/>
            </w:tcBorders>
            <w:vAlign w:val="center"/>
          </w:tcPr>
          <w:p w:rsidR="00487438" w:rsidRDefault="00487438">
            <w:pPr>
              <w:jc w:val="center"/>
              <w:rPr>
                <w:color w:val="000000"/>
                <w:sz w:val="18"/>
                <w:szCs w:val="18"/>
              </w:rPr>
            </w:pPr>
            <w:r>
              <w:rPr>
                <w:color w:val="000000"/>
                <w:sz w:val="18"/>
                <w:szCs w:val="18"/>
              </w:rPr>
              <w:t>412,7</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247,3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 </w:t>
            </w:r>
          </w:p>
        </w:tc>
      </w:tr>
      <w:tr w:rsidR="00487438" w:rsidRPr="002904A7" w:rsidTr="00F91A44">
        <w:trPr>
          <w:trHeight w:val="261"/>
        </w:trPr>
        <w:tc>
          <w:tcPr>
            <w:tcW w:w="612" w:type="dxa"/>
            <w:tcBorders>
              <w:top w:val="nil"/>
              <w:left w:val="single" w:sz="8" w:space="0" w:color="auto"/>
              <w:bottom w:val="single" w:sz="8" w:space="0" w:color="auto"/>
              <w:right w:val="single" w:sz="4" w:space="0" w:color="auto"/>
            </w:tcBorders>
            <w:shd w:val="clear" w:color="auto" w:fill="auto"/>
            <w:hideMark/>
          </w:tcPr>
          <w:p w:rsidR="00487438" w:rsidRPr="007C7FE8" w:rsidRDefault="00487438" w:rsidP="007055A2">
            <w:pPr>
              <w:rPr>
                <w:sz w:val="18"/>
                <w:szCs w:val="18"/>
              </w:rPr>
            </w:pPr>
            <w:r w:rsidRPr="007C7FE8">
              <w:rPr>
                <w:sz w:val="18"/>
                <w:szCs w:val="18"/>
              </w:rPr>
              <w:t>к)</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438" w:rsidRPr="007C7FE8" w:rsidRDefault="00487438" w:rsidP="007055A2">
            <w:pPr>
              <w:rPr>
                <w:sz w:val="18"/>
                <w:szCs w:val="18"/>
              </w:rPr>
            </w:pPr>
            <w:r>
              <w:rPr>
                <w:sz w:val="18"/>
                <w:szCs w:val="18"/>
              </w:rPr>
              <w:t>д</w:t>
            </w:r>
            <w:r w:rsidRPr="007C7FE8">
              <w:rPr>
                <w:sz w:val="18"/>
                <w:szCs w:val="18"/>
              </w:rPr>
              <w:t xml:space="preserve">еятельность гостиниц и предприятий общественного питания </w:t>
            </w:r>
            <w:r w:rsidRPr="007C7FE8">
              <w:rPr>
                <w:color w:val="000000"/>
                <w:sz w:val="18"/>
                <w:szCs w:val="18"/>
              </w:rPr>
              <w:t xml:space="preserve">(Раздел </w:t>
            </w:r>
            <w:r w:rsidRPr="007C7FE8">
              <w:rPr>
                <w:color w:val="000000"/>
                <w:sz w:val="18"/>
                <w:szCs w:val="18"/>
                <w:lang w:val="en-US"/>
              </w:rPr>
              <w:t>I</w:t>
            </w:r>
            <w:r w:rsidRPr="007C7FE8">
              <w:rPr>
                <w:color w:val="000000"/>
                <w:sz w:val="18"/>
                <w:szCs w:val="18"/>
              </w:rPr>
              <w:t>; классы:  55+56)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Pr="002904A7" w:rsidRDefault="00487438" w:rsidP="007055A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218</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162,5</w:t>
            </w:r>
          </w:p>
        </w:tc>
        <w:tc>
          <w:tcPr>
            <w:tcW w:w="912" w:type="dxa"/>
            <w:tcBorders>
              <w:top w:val="single" w:sz="4" w:space="0" w:color="auto"/>
              <w:left w:val="single" w:sz="4" w:space="0" w:color="auto"/>
              <w:bottom w:val="single" w:sz="4" w:space="0" w:color="auto"/>
              <w:right w:val="single" w:sz="4" w:space="0" w:color="auto"/>
            </w:tcBorders>
            <w:vAlign w:val="center"/>
          </w:tcPr>
          <w:p w:rsidR="00487438" w:rsidRDefault="00487438">
            <w:pPr>
              <w:jc w:val="center"/>
              <w:rPr>
                <w:color w:val="000000"/>
                <w:sz w:val="18"/>
                <w:szCs w:val="18"/>
              </w:rPr>
            </w:pPr>
            <w:r>
              <w:rPr>
                <w:color w:val="000000"/>
                <w:sz w:val="18"/>
                <w:szCs w:val="18"/>
              </w:rPr>
              <w:t>30,1</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25,4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rPr>
                <w:color w:val="000000"/>
                <w:sz w:val="20"/>
                <w:szCs w:val="20"/>
              </w:rPr>
            </w:pPr>
            <w:r>
              <w:rPr>
                <w:color w:val="000000"/>
                <w:sz w:val="20"/>
                <w:szCs w:val="20"/>
              </w:rPr>
              <w:t> </w:t>
            </w:r>
          </w:p>
        </w:tc>
      </w:tr>
      <w:tr w:rsidR="00487438" w:rsidRPr="002904A7" w:rsidTr="00F91A44">
        <w:trPr>
          <w:trHeight w:val="261"/>
        </w:trPr>
        <w:tc>
          <w:tcPr>
            <w:tcW w:w="612" w:type="dxa"/>
            <w:tcBorders>
              <w:top w:val="nil"/>
              <w:left w:val="single" w:sz="8" w:space="0" w:color="auto"/>
              <w:bottom w:val="single" w:sz="8" w:space="0" w:color="auto"/>
              <w:right w:val="single" w:sz="4" w:space="0" w:color="auto"/>
            </w:tcBorders>
            <w:shd w:val="clear" w:color="auto" w:fill="auto"/>
            <w:hideMark/>
          </w:tcPr>
          <w:p w:rsidR="00487438" w:rsidRPr="007C7FE8" w:rsidRDefault="00487438" w:rsidP="007055A2">
            <w:pPr>
              <w:rPr>
                <w:sz w:val="18"/>
                <w:szCs w:val="18"/>
              </w:rPr>
            </w:pPr>
            <w:r w:rsidRPr="007C7FE8">
              <w:rPr>
                <w:sz w:val="18"/>
                <w:szCs w:val="18"/>
              </w:rPr>
              <w:t>л)</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438" w:rsidRPr="007C7FE8" w:rsidRDefault="00487438" w:rsidP="007055A2">
            <w:pPr>
              <w:rPr>
                <w:sz w:val="18"/>
                <w:szCs w:val="18"/>
              </w:rPr>
            </w:pPr>
            <w:r w:rsidRPr="007C7FE8">
              <w:rPr>
                <w:sz w:val="18"/>
                <w:szCs w:val="18"/>
              </w:rPr>
              <w:t>деятельность в области информации и связи  (Раздел J; классы: с 58 по 63 включительно)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Pr="002904A7" w:rsidRDefault="00487438" w:rsidP="007055A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172,5</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12,2</w:t>
            </w:r>
          </w:p>
        </w:tc>
        <w:tc>
          <w:tcPr>
            <w:tcW w:w="912" w:type="dxa"/>
            <w:tcBorders>
              <w:top w:val="single" w:sz="4" w:space="0" w:color="auto"/>
              <w:left w:val="single" w:sz="4" w:space="0" w:color="auto"/>
              <w:bottom w:val="single" w:sz="4" w:space="0" w:color="auto"/>
              <w:right w:val="single" w:sz="4" w:space="0" w:color="auto"/>
            </w:tcBorders>
            <w:vAlign w:val="center"/>
          </w:tcPr>
          <w:p w:rsidR="00487438" w:rsidRDefault="00487438">
            <w:pPr>
              <w:jc w:val="center"/>
              <w:rPr>
                <w:color w:val="000000"/>
                <w:sz w:val="18"/>
                <w:szCs w:val="18"/>
              </w:rPr>
            </w:pPr>
            <w:r>
              <w:rPr>
                <w:color w:val="000000"/>
                <w:sz w:val="18"/>
                <w:szCs w:val="18"/>
              </w:rPr>
              <w:t>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160,3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rPr>
                <w:color w:val="000000"/>
                <w:sz w:val="20"/>
                <w:szCs w:val="20"/>
              </w:rPr>
            </w:pPr>
            <w:r>
              <w:rPr>
                <w:color w:val="000000"/>
                <w:sz w:val="20"/>
                <w:szCs w:val="20"/>
              </w:rPr>
              <w:t> </w:t>
            </w:r>
          </w:p>
        </w:tc>
      </w:tr>
      <w:tr w:rsidR="00487438" w:rsidRPr="002904A7" w:rsidTr="00F91A44">
        <w:trPr>
          <w:trHeight w:val="261"/>
        </w:trPr>
        <w:tc>
          <w:tcPr>
            <w:tcW w:w="612" w:type="dxa"/>
            <w:tcBorders>
              <w:top w:val="nil"/>
              <w:left w:val="single" w:sz="8" w:space="0" w:color="auto"/>
              <w:bottom w:val="single" w:sz="8" w:space="0" w:color="auto"/>
              <w:right w:val="single" w:sz="4" w:space="0" w:color="auto"/>
            </w:tcBorders>
            <w:shd w:val="clear" w:color="auto" w:fill="auto"/>
            <w:hideMark/>
          </w:tcPr>
          <w:p w:rsidR="00487438" w:rsidRPr="007C7FE8" w:rsidRDefault="00487438" w:rsidP="007055A2">
            <w:pPr>
              <w:rPr>
                <w:sz w:val="18"/>
                <w:szCs w:val="18"/>
              </w:rPr>
            </w:pPr>
            <w:r w:rsidRPr="007C7FE8">
              <w:rPr>
                <w:sz w:val="18"/>
                <w:szCs w:val="18"/>
              </w:rPr>
              <w:t>м)</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438" w:rsidRPr="007C7FE8" w:rsidRDefault="00487438" w:rsidP="007055A2">
            <w:pPr>
              <w:rPr>
                <w:color w:val="000000"/>
                <w:sz w:val="18"/>
                <w:szCs w:val="18"/>
              </w:rPr>
            </w:pPr>
            <w:r w:rsidRPr="007C7FE8">
              <w:rPr>
                <w:color w:val="000000"/>
                <w:sz w:val="18"/>
                <w:szCs w:val="18"/>
              </w:rPr>
              <w:t>деятельность по операциям с недвижимым имуществом (Раздел L; класс 68)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Pr="002904A7" w:rsidRDefault="00487438" w:rsidP="007055A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85</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20,5</w:t>
            </w:r>
          </w:p>
        </w:tc>
        <w:tc>
          <w:tcPr>
            <w:tcW w:w="912" w:type="dxa"/>
            <w:tcBorders>
              <w:top w:val="single" w:sz="4" w:space="0" w:color="auto"/>
              <w:left w:val="single" w:sz="4" w:space="0" w:color="auto"/>
              <w:bottom w:val="single" w:sz="4" w:space="0" w:color="auto"/>
              <w:right w:val="single" w:sz="4" w:space="0" w:color="auto"/>
            </w:tcBorders>
            <w:vAlign w:val="center"/>
          </w:tcPr>
          <w:p w:rsidR="00487438" w:rsidRDefault="00487438">
            <w:pPr>
              <w:jc w:val="center"/>
              <w:rPr>
                <w:color w:val="000000"/>
                <w:sz w:val="18"/>
                <w:szCs w:val="18"/>
              </w:rPr>
            </w:pPr>
            <w:r>
              <w:rPr>
                <w:color w:val="000000"/>
                <w:sz w:val="18"/>
                <w:szCs w:val="18"/>
              </w:rPr>
              <w:t>3,2</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61,3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rPr>
                <w:color w:val="000000"/>
                <w:sz w:val="20"/>
                <w:szCs w:val="20"/>
              </w:rPr>
            </w:pPr>
            <w:r>
              <w:rPr>
                <w:color w:val="000000"/>
                <w:sz w:val="20"/>
                <w:szCs w:val="20"/>
              </w:rPr>
              <w:t> </w:t>
            </w:r>
          </w:p>
        </w:tc>
      </w:tr>
      <w:tr w:rsidR="00487438" w:rsidRPr="002904A7" w:rsidTr="00F91A44">
        <w:trPr>
          <w:trHeight w:val="261"/>
        </w:trPr>
        <w:tc>
          <w:tcPr>
            <w:tcW w:w="612" w:type="dxa"/>
            <w:tcBorders>
              <w:top w:val="nil"/>
              <w:left w:val="single" w:sz="8" w:space="0" w:color="auto"/>
              <w:bottom w:val="single" w:sz="8" w:space="0" w:color="auto"/>
              <w:right w:val="single" w:sz="4" w:space="0" w:color="auto"/>
            </w:tcBorders>
            <w:shd w:val="clear" w:color="auto" w:fill="auto"/>
            <w:hideMark/>
          </w:tcPr>
          <w:p w:rsidR="00487438" w:rsidRPr="007C7FE8" w:rsidRDefault="00487438" w:rsidP="007055A2">
            <w:pPr>
              <w:rPr>
                <w:sz w:val="18"/>
                <w:szCs w:val="18"/>
              </w:rPr>
            </w:pPr>
            <w:r w:rsidRPr="007C7FE8">
              <w:rPr>
                <w:sz w:val="18"/>
                <w:szCs w:val="18"/>
              </w:rPr>
              <w:t>н)</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438" w:rsidRPr="007C7FE8" w:rsidRDefault="00487438" w:rsidP="007055A2">
            <w:pPr>
              <w:rPr>
                <w:color w:val="000000"/>
                <w:sz w:val="18"/>
                <w:szCs w:val="18"/>
              </w:rPr>
            </w:pPr>
            <w:r w:rsidRPr="007C7FE8">
              <w:rPr>
                <w:color w:val="000000"/>
                <w:sz w:val="18"/>
                <w:szCs w:val="18"/>
              </w:rPr>
              <w:t>ПРОЧИЕ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Pr="002904A7" w:rsidRDefault="00487438" w:rsidP="007055A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221,3</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135</w:t>
            </w:r>
          </w:p>
        </w:tc>
        <w:tc>
          <w:tcPr>
            <w:tcW w:w="912" w:type="dxa"/>
            <w:tcBorders>
              <w:top w:val="single" w:sz="4" w:space="0" w:color="auto"/>
              <w:left w:val="single" w:sz="4" w:space="0" w:color="auto"/>
              <w:bottom w:val="single" w:sz="4" w:space="0" w:color="auto"/>
              <w:right w:val="single" w:sz="4" w:space="0" w:color="auto"/>
            </w:tcBorders>
            <w:vAlign w:val="center"/>
          </w:tcPr>
          <w:p w:rsidR="00487438" w:rsidRDefault="00487438">
            <w:pPr>
              <w:jc w:val="center"/>
              <w:rPr>
                <w:color w:val="000000"/>
                <w:sz w:val="18"/>
                <w:szCs w:val="18"/>
              </w:rPr>
            </w:pPr>
            <w:r>
              <w:rPr>
                <w:color w:val="000000"/>
                <w:sz w:val="18"/>
                <w:szCs w:val="18"/>
              </w:rPr>
              <w:t>30,2</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jc w:val="center"/>
              <w:rPr>
                <w:color w:val="000000"/>
                <w:sz w:val="18"/>
                <w:szCs w:val="18"/>
              </w:rPr>
            </w:pPr>
            <w:r>
              <w:rPr>
                <w:color w:val="000000"/>
                <w:sz w:val="18"/>
                <w:szCs w:val="18"/>
              </w:rPr>
              <w:t>56,1</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38" w:rsidRDefault="00487438">
            <w:pPr>
              <w:rPr>
                <w:color w:val="000000"/>
                <w:sz w:val="20"/>
                <w:szCs w:val="20"/>
              </w:rPr>
            </w:pPr>
            <w:r>
              <w:rPr>
                <w:color w:val="000000"/>
                <w:sz w:val="20"/>
                <w:szCs w:val="20"/>
              </w:rPr>
              <w:t> </w:t>
            </w:r>
          </w:p>
        </w:tc>
      </w:tr>
      <w:tr w:rsidR="0013275B" w:rsidRPr="002904A7" w:rsidTr="00F91A44">
        <w:trPr>
          <w:trHeight w:val="327"/>
        </w:trPr>
        <w:tc>
          <w:tcPr>
            <w:tcW w:w="612" w:type="dxa"/>
            <w:tcBorders>
              <w:top w:val="nil"/>
              <w:left w:val="single" w:sz="8" w:space="0" w:color="auto"/>
              <w:bottom w:val="single" w:sz="8" w:space="0" w:color="auto"/>
              <w:right w:val="single" w:sz="4" w:space="0" w:color="auto"/>
            </w:tcBorders>
            <w:shd w:val="clear" w:color="auto" w:fill="auto"/>
            <w:hideMark/>
          </w:tcPr>
          <w:p w:rsidR="0013275B" w:rsidRPr="007C7FE8" w:rsidRDefault="0013275B" w:rsidP="007055A2">
            <w:pPr>
              <w:rPr>
                <w:b/>
                <w:bCs/>
                <w:sz w:val="18"/>
                <w:szCs w:val="18"/>
              </w:rPr>
            </w:pPr>
            <w:r w:rsidRPr="007C7FE8">
              <w:rPr>
                <w:b/>
                <w:bCs/>
                <w:sz w:val="18"/>
                <w:szCs w:val="18"/>
              </w:rPr>
              <w:t>1</w:t>
            </w:r>
            <w:r>
              <w:rPr>
                <w:b/>
                <w:bCs/>
                <w:sz w:val="18"/>
                <w:szCs w:val="18"/>
              </w:rPr>
              <w:t>3</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13275B" w:rsidRPr="007C7FE8" w:rsidRDefault="0013275B" w:rsidP="007055A2">
            <w:pPr>
              <w:rPr>
                <w:b/>
                <w:bCs/>
                <w:sz w:val="18"/>
                <w:szCs w:val="18"/>
              </w:rPr>
            </w:pPr>
            <w:r w:rsidRPr="007C7FE8">
              <w:rPr>
                <w:b/>
                <w:bCs/>
                <w:sz w:val="18"/>
                <w:szCs w:val="18"/>
              </w:rPr>
              <w:t xml:space="preserve">Всего уплачено налогов субъектами МСП, тыс. руб.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AB4DB3" w:rsidP="007055A2">
            <w:pPr>
              <w:jc w:val="center"/>
              <w:rPr>
                <w:sz w:val="18"/>
                <w:szCs w:val="18"/>
              </w:rPr>
            </w:pPr>
            <w:r w:rsidRPr="00AB4DB3">
              <w:rPr>
                <w:color w:val="000000"/>
                <w:sz w:val="18"/>
                <w:szCs w:val="18"/>
              </w:rPr>
              <w:t>89018</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12" w:type="dxa"/>
            <w:tcBorders>
              <w:top w:val="single" w:sz="4" w:space="0" w:color="auto"/>
              <w:left w:val="single" w:sz="4" w:space="0" w:color="auto"/>
              <w:bottom w:val="single" w:sz="4" w:space="0" w:color="auto"/>
              <w:right w:val="single" w:sz="4" w:space="0" w:color="auto"/>
            </w:tcBorders>
          </w:tcPr>
          <w:p w:rsidR="0013275B" w:rsidRPr="002904A7" w:rsidRDefault="0013275B" w:rsidP="007055A2">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r>
      <w:tr w:rsidR="0013275B" w:rsidRPr="002904A7" w:rsidTr="00F91A44">
        <w:trPr>
          <w:trHeight w:val="128"/>
        </w:trPr>
        <w:tc>
          <w:tcPr>
            <w:tcW w:w="612" w:type="dxa"/>
            <w:vMerge w:val="restart"/>
            <w:tcBorders>
              <w:top w:val="nil"/>
              <w:left w:val="single" w:sz="8" w:space="0" w:color="auto"/>
              <w:bottom w:val="single" w:sz="8" w:space="0" w:color="000000"/>
              <w:right w:val="nil"/>
            </w:tcBorders>
            <w:shd w:val="clear" w:color="auto" w:fill="auto"/>
            <w:hideMark/>
          </w:tcPr>
          <w:p w:rsidR="0013275B" w:rsidRPr="007C7FE8" w:rsidRDefault="0013275B" w:rsidP="007055A2">
            <w:pPr>
              <w:jc w:val="center"/>
              <w:rPr>
                <w:sz w:val="18"/>
                <w:szCs w:val="18"/>
              </w:rPr>
            </w:pPr>
            <w:r w:rsidRPr="007C7FE8">
              <w:rPr>
                <w:sz w:val="18"/>
                <w:szCs w:val="18"/>
              </w:rPr>
              <w:t xml:space="preserve"> 1</w:t>
            </w:r>
            <w:r>
              <w:rPr>
                <w:sz w:val="18"/>
                <w:szCs w:val="18"/>
              </w:rPr>
              <w:t>3</w:t>
            </w:r>
            <w:r w:rsidRPr="007C7FE8">
              <w:rPr>
                <w:sz w:val="18"/>
                <w:szCs w:val="18"/>
              </w:rPr>
              <w:t xml:space="preserve">.1 </w:t>
            </w:r>
          </w:p>
        </w:tc>
        <w:tc>
          <w:tcPr>
            <w:tcW w:w="4095" w:type="dxa"/>
            <w:tcBorders>
              <w:top w:val="single" w:sz="4" w:space="0" w:color="auto"/>
              <w:left w:val="single" w:sz="8" w:space="0" w:color="auto"/>
              <w:bottom w:val="nil"/>
              <w:right w:val="nil"/>
            </w:tcBorders>
            <w:shd w:val="clear" w:color="auto" w:fill="auto"/>
            <w:hideMark/>
          </w:tcPr>
          <w:p w:rsidR="0013275B" w:rsidRPr="007C7FE8" w:rsidRDefault="0013275B" w:rsidP="007055A2">
            <w:pPr>
              <w:rPr>
                <w:sz w:val="18"/>
                <w:szCs w:val="18"/>
              </w:rPr>
            </w:pPr>
            <w:r w:rsidRPr="007C7FE8">
              <w:rPr>
                <w:sz w:val="18"/>
                <w:szCs w:val="18"/>
              </w:rPr>
              <w:t xml:space="preserve">В том числе: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12" w:type="dxa"/>
            <w:tcBorders>
              <w:top w:val="single" w:sz="4" w:space="0" w:color="auto"/>
              <w:left w:val="nil"/>
              <w:bottom w:val="single" w:sz="4" w:space="0" w:color="auto"/>
              <w:right w:val="single" w:sz="4" w:space="0" w:color="auto"/>
            </w:tcBorders>
          </w:tcPr>
          <w:p w:rsidR="0013275B" w:rsidRPr="002904A7" w:rsidRDefault="0013275B" w:rsidP="007055A2">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r w:rsidRPr="002904A7">
              <w:rPr>
                <w:sz w:val="18"/>
                <w:szCs w:val="18"/>
              </w:rPr>
              <w:t> </w:t>
            </w:r>
          </w:p>
        </w:tc>
      </w:tr>
      <w:tr w:rsidR="0013275B" w:rsidRPr="002904A7" w:rsidTr="00F91A44">
        <w:trPr>
          <w:trHeight w:val="417"/>
        </w:trPr>
        <w:tc>
          <w:tcPr>
            <w:tcW w:w="612" w:type="dxa"/>
            <w:vMerge/>
            <w:tcBorders>
              <w:top w:val="nil"/>
              <w:left w:val="single" w:sz="8" w:space="0" w:color="auto"/>
              <w:bottom w:val="single" w:sz="8" w:space="0" w:color="000000"/>
              <w:right w:val="nil"/>
            </w:tcBorders>
            <w:vAlign w:val="center"/>
            <w:hideMark/>
          </w:tcPr>
          <w:p w:rsidR="0013275B" w:rsidRPr="007C7FE8" w:rsidRDefault="0013275B" w:rsidP="007055A2">
            <w:pPr>
              <w:rPr>
                <w:sz w:val="18"/>
                <w:szCs w:val="18"/>
              </w:rPr>
            </w:pPr>
          </w:p>
        </w:tc>
        <w:tc>
          <w:tcPr>
            <w:tcW w:w="4095" w:type="dxa"/>
            <w:tcBorders>
              <w:top w:val="nil"/>
              <w:left w:val="single" w:sz="8" w:space="0" w:color="auto"/>
              <w:bottom w:val="single" w:sz="8" w:space="0" w:color="auto"/>
              <w:right w:val="nil"/>
            </w:tcBorders>
            <w:shd w:val="clear" w:color="auto" w:fill="auto"/>
            <w:hideMark/>
          </w:tcPr>
          <w:p w:rsidR="0013275B" w:rsidRPr="007C7FE8" w:rsidRDefault="0013275B" w:rsidP="007055A2">
            <w:pPr>
              <w:rPr>
                <w:sz w:val="18"/>
                <w:szCs w:val="18"/>
              </w:rPr>
            </w:pPr>
            <w:r w:rsidRPr="007C7FE8">
              <w:rPr>
                <w:sz w:val="18"/>
                <w:szCs w:val="18"/>
              </w:rPr>
              <w:t>единого налога на вменённый доход для отдельных видов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5B" w:rsidRPr="002904A7" w:rsidRDefault="0013275B" w:rsidP="007055A2">
            <w:pP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3275B" w:rsidRPr="002904A7" w:rsidRDefault="00913DBD" w:rsidP="00AB4DB3">
            <w:pPr>
              <w:jc w:val="center"/>
              <w:rPr>
                <w:sz w:val="18"/>
                <w:szCs w:val="18"/>
              </w:rPr>
            </w:pPr>
            <w:r>
              <w:rPr>
                <w:sz w:val="18"/>
                <w:szCs w:val="18"/>
              </w:rPr>
              <w:t>12</w:t>
            </w:r>
            <w:r w:rsidR="00AB4DB3">
              <w:rPr>
                <w:sz w:val="18"/>
                <w:szCs w:val="18"/>
              </w:rPr>
              <w:t>569</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12" w:type="dxa"/>
            <w:tcBorders>
              <w:top w:val="single" w:sz="4" w:space="0" w:color="auto"/>
              <w:left w:val="nil"/>
              <w:bottom w:val="single" w:sz="4" w:space="0" w:color="auto"/>
              <w:right w:val="single" w:sz="4" w:space="0" w:color="auto"/>
            </w:tcBorders>
          </w:tcPr>
          <w:p w:rsidR="0013275B" w:rsidRPr="002904A7" w:rsidRDefault="0013275B" w:rsidP="007055A2">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r w:rsidRPr="002904A7">
              <w:rPr>
                <w:sz w:val="18"/>
                <w:szCs w:val="18"/>
              </w:rPr>
              <w:t> </w:t>
            </w:r>
          </w:p>
        </w:tc>
      </w:tr>
      <w:tr w:rsidR="0013275B" w:rsidRPr="002904A7" w:rsidTr="00F91A44">
        <w:trPr>
          <w:trHeight w:val="395"/>
        </w:trPr>
        <w:tc>
          <w:tcPr>
            <w:tcW w:w="612" w:type="dxa"/>
            <w:tcBorders>
              <w:top w:val="nil"/>
              <w:left w:val="single" w:sz="8" w:space="0" w:color="auto"/>
              <w:bottom w:val="single" w:sz="4" w:space="0" w:color="auto"/>
              <w:right w:val="nil"/>
            </w:tcBorders>
            <w:shd w:val="clear" w:color="auto" w:fill="auto"/>
            <w:hideMark/>
          </w:tcPr>
          <w:p w:rsidR="0013275B" w:rsidRPr="007C7FE8" w:rsidRDefault="0013275B" w:rsidP="007055A2">
            <w:pPr>
              <w:jc w:val="center"/>
              <w:rPr>
                <w:sz w:val="18"/>
                <w:szCs w:val="18"/>
              </w:rPr>
            </w:pPr>
            <w:r w:rsidRPr="007C7FE8">
              <w:rPr>
                <w:sz w:val="18"/>
                <w:szCs w:val="18"/>
              </w:rPr>
              <w:t xml:space="preserve"> 1</w:t>
            </w:r>
            <w:r>
              <w:rPr>
                <w:sz w:val="18"/>
                <w:szCs w:val="18"/>
              </w:rPr>
              <w:t>3</w:t>
            </w:r>
            <w:r w:rsidRPr="007C7FE8">
              <w:rPr>
                <w:sz w:val="18"/>
                <w:szCs w:val="18"/>
              </w:rPr>
              <w:t xml:space="preserve">.2. </w:t>
            </w:r>
          </w:p>
        </w:tc>
        <w:tc>
          <w:tcPr>
            <w:tcW w:w="4095" w:type="dxa"/>
            <w:tcBorders>
              <w:top w:val="nil"/>
              <w:left w:val="single" w:sz="8" w:space="0" w:color="auto"/>
              <w:bottom w:val="single" w:sz="4" w:space="0" w:color="auto"/>
              <w:right w:val="single" w:sz="8" w:space="0" w:color="auto"/>
            </w:tcBorders>
            <w:shd w:val="clear" w:color="auto" w:fill="auto"/>
            <w:hideMark/>
          </w:tcPr>
          <w:p w:rsidR="0013275B" w:rsidRPr="007C7FE8" w:rsidRDefault="0013275B" w:rsidP="007055A2">
            <w:pPr>
              <w:rPr>
                <w:sz w:val="18"/>
                <w:szCs w:val="18"/>
              </w:rPr>
            </w:pPr>
            <w:r w:rsidRPr="007C7FE8">
              <w:rPr>
                <w:sz w:val="18"/>
                <w:szCs w:val="18"/>
              </w:rPr>
              <w:t>единого налога, взимаемого по упрощенной системе налогообложения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3275B" w:rsidRPr="002904A7" w:rsidRDefault="00913DBD" w:rsidP="00AB4DB3">
            <w:pPr>
              <w:jc w:val="center"/>
              <w:rPr>
                <w:sz w:val="18"/>
                <w:szCs w:val="18"/>
              </w:rPr>
            </w:pPr>
            <w:r>
              <w:rPr>
                <w:sz w:val="18"/>
                <w:szCs w:val="18"/>
              </w:rPr>
              <w:t>4442</w:t>
            </w:r>
            <w:r w:rsidR="00AB4DB3">
              <w:rPr>
                <w:sz w:val="18"/>
                <w:szCs w:val="18"/>
              </w:rPr>
              <w:t>7</w:t>
            </w:r>
          </w:p>
        </w:tc>
        <w:tc>
          <w:tcPr>
            <w:tcW w:w="12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12" w:type="dxa"/>
            <w:tcBorders>
              <w:top w:val="single" w:sz="4" w:space="0" w:color="auto"/>
              <w:left w:val="nil"/>
              <w:bottom w:val="single" w:sz="4" w:space="0" w:color="auto"/>
              <w:right w:val="single" w:sz="4" w:space="0" w:color="auto"/>
            </w:tcBorders>
          </w:tcPr>
          <w:p w:rsidR="0013275B" w:rsidRPr="002904A7" w:rsidRDefault="0013275B" w:rsidP="007055A2">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r w:rsidRPr="002904A7">
              <w:rPr>
                <w:sz w:val="18"/>
                <w:szCs w:val="18"/>
              </w:rPr>
              <w:t> </w:t>
            </w:r>
          </w:p>
        </w:tc>
      </w:tr>
      <w:tr w:rsidR="0013275B" w:rsidRPr="002904A7" w:rsidTr="00F91A44">
        <w:trPr>
          <w:trHeight w:val="258"/>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13275B" w:rsidRPr="007C7FE8" w:rsidRDefault="0013275B" w:rsidP="007055A2">
            <w:pPr>
              <w:jc w:val="center"/>
              <w:rPr>
                <w:sz w:val="18"/>
                <w:szCs w:val="18"/>
              </w:rPr>
            </w:pPr>
            <w:r w:rsidRPr="007C7FE8">
              <w:rPr>
                <w:sz w:val="18"/>
                <w:szCs w:val="18"/>
              </w:rPr>
              <w:lastRenderedPageBreak/>
              <w:t>1</w:t>
            </w:r>
            <w:r>
              <w:rPr>
                <w:sz w:val="18"/>
                <w:szCs w:val="18"/>
              </w:rPr>
              <w:t>3</w:t>
            </w:r>
            <w:r w:rsidRPr="007C7FE8">
              <w:rPr>
                <w:sz w:val="18"/>
                <w:szCs w:val="18"/>
              </w:rPr>
              <w:t xml:space="preserve">.3. </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13275B" w:rsidRPr="007C7FE8" w:rsidRDefault="0013275B" w:rsidP="007055A2">
            <w:pPr>
              <w:rPr>
                <w:sz w:val="18"/>
                <w:szCs w:val="18"/>
              </w:rPr>
            </w:pPr>
            <w:r w:rsidRPr="007C7FE8">
              <w:rPr>
                <w:sz w:val="18"/>
                <w:szCs w:val="18"/>
              </w:rPr>
              <w:t>единого сельскохозяйственного налога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7754ED" w:rsidP="00AB4DB3">
            <w:pPr>
              <w:jc w:val="center"/>
              <w:rPr>
                <w:sz w:val="18"/>
                <w:szCs w:val="18"/>
              </w:rPr>
            </w:pPr>
            <w:r>
              <w:rPr>
                <w:sz w:val="18"/>
                <w:szCs w:val="18"/>
              </w:rPr>
              <w:t>2</w:t>
            </w:r>
            <w:r w:rsidR="00913DBD">
              <w:rPr>
                <w:sz w:val="18"/>
                <w:szCs w:val="18"/>
              </w:rPr>
              <w:t>624</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12" w:type="dxa"/>
            <w:tcBorders>
              <w:top w:val="single" w:sz="4" w:space="0" w:color="auto"/>
              <w:left w:val="nil"/>
              <w:bottom w:val="single" w:sz="4" w:space="0" w:color="auto"/>
              <w:right w:val="single" w:sz="4" w:space="0" w:color="auto"/>
            </w:tcBorders>
          </w:tcPr>
          <w:p w:rsidR="0013275B" w:rsidRPr="002904A7" w:rsidRDefault="0013275B" w:rsidP="007055A2">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r w:rsidRPr="002904A7">
              <w:rPr>
                <w:sz w:val="18"/>
                <w:szCs w:val="18"/>
              </w:rPr>
              <w:t> </w:t>
            </w:r>
          </w:p>
        </w:tc>
      </w:tr>
      <w:tr w:rsidR="0013275B" w:rsidRPr="002904A7" w:rsidTr="00913DBD">
        <w:trPr>
          <w:trHeight w:val="258"/>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13275B" w:rsidRPr="007C7FE8" w:rsidRDefault="0013275B" w:rsidP="007055A2">
            <w:pPr>
              <w:jc w:val="center"/>
              <w:rPr>
                <w:sz w:val="18"/>
                <w:szCs w:val="18"/>
              </w:rPr>
            </w:pPr>
            <w:r>
              <w:rPr>
                <w:sz w:val="18"/>
                <w:szCs w:val="18"/>
              </w:rPr>
              <w:t>13.4</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13275B" w:rsidRPr="007C7FE8" w:rsidRDefault="0013275B" w:rsidP="007055A2">
            <w:pPr>
              <w:rPr>
                <w:sz w:val="18"/>
                <w:szCs w:val="18"/>
              </w:rPr>
            </w:pPr>
            <w:r>
              <w:rPr>
                <w:sz w:val="18"/>
                <w:szCs w:val="18"/>
              </w:rPr>
              <w:t>по патентам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913DBD" w:rsidP="00AB4DB3">
            <w:pPr>
              <w:jc w:val="center"/>
              <w:rPr>
                <w:sz w:val="18"/>
                <w:szCs w:val="18"/>
              </w:rPr>
            </w:pPr>
            <w:r>
              <w:rPr>
                <w:sz w:val="18"/>
                <w:szCs w:val="18"/>
              </w:rPr>
              <w:t>203</w:t>
            </w:r>
            <w:r w:rsidR="00AB4DB3">
              <w:rPr>
                <w:sz w:val="18"/>
                <w:szCs w:val="18"/>
              </w:rPr>
              <w:t>9</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12" w:type="dxa"/>
            <w:tcBorders>
              <w:top w:val="single" w:sz="4" w:space="0" w:color="auto"/>
              <w:left w:val="nil"/>
              <w:bottom w:val="single" w:sz="4" w:space="0" w:color="auto"/>
              <w:right w:val="single" w:sz="4" w:space="0" w:color="auto"/>
            </w:tcBorders>
          </w:tcPr>
          <w:p w:rsidR="0013275B" w:rsidRPr="002904A7" w:rsidRDefault="0013275B" w:rsidP="007055A2">
            <w:pPr>
              <w:jc w:val="center"/>
              <w:rPr>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p>
        </w:tc>
      </w:tr>
      <w:tr w:rsidR="0013275B" w:rsidRPr="002904A7" w:rsidTr="00913DBD">
        <w:trPr>
          <w:trHeight w:val="697"/>
        </w:trPr>
        <w:tc>
          <w:tcPr>
            <w:tcW w:w="612" w:type="dxa"/>
            <w:tcBorders>
              <w:top w:val="single" w:sz="4" w:space="0" w:color="auto"/>
              <w:left w:val="single" w:sz="4" w:space="0" w:color="auto"/>
              <w:right w:val="nil"/>
            </w:tcBorders>
            <w:shd w:val="clear" w:color="auto" w:fill="auto"/>
            <w:hideMark/>
          </w:tcPr>
          <w:p w:rsidR="0013275B" w:rsidRPr="007C7FE8" w:rsidRDefault="0013275B" w:rsidP="007055A2">
            <w:pPr>
              <w:jc w:val="center"/>
              <w:rPr>
                <w:b/>
                <w:bCs/>
                <w:sz w:val="18"/>
                <w:szCs w:val="18"/>
              </w:rPr>
            </w:pPr>
            <w:r w:rsidRPr="007C7FE8">
              <w:rPr>
                <w:b/>
                <w:bCs/>
                <w:sz w:val="18"/>
                <w:szCs w:val="18"/>
              </w:rPr>
              <w:t>1</w:t>
            </w:r>
            <w:r>
              <w:rPr>
                <w:b/>
                <w:bCs/>
                <w:sz w:val="18"/>
                <w:szCs w:val="18"/>
              </w:rPr>
              <w:t>4</w:t>
            </w:r>
          </w:p>
        </w:tc>
        <w:tc>
          <w:tcPr>
            <w:tcW w:w="4095" w:type="dxa"/>
            <w:tcBorders>
              <w:top w:val="single" w:sz="4" w:space="0" w:color="auto"/>
              <w:left w:val="single" w:sz="8" w:space="0" w:color="auto"/>
              <w:right w:val="single" w:sz="8" w:space="0" w:color="auto"/>
            </w:tcBorders>
            <w:shd w:val="clear" w:color="auto" w:fill="auto"/>
            <w:hideMark/>
          </w:tcPr>
          <w:p w:rsidR="0013275B" w:rsidRPr="007C7FE8" w:rsidRDefault="0013275B" w:rsidP="007055A2">
            <w:pPr>
              <w:rPr>
                <w:b/>
                <w:bCs/>
                <w:sz w:val="18"/>
                <w:szCs w:val="18"/>
              </w:rPr>
            </w:pPr>
            <w:r w:rsidRPr="007C7FE8">
              <w:rPr>
                <w:b/>
                <w:bCs/>
                <w:sz w:val="18"/>
                <w:szCs w:val="18"/>
              </w:rPr>
              <w:t xml:space="preserve">Доля  налоговых поступлений от субъектов предпринимательства в общей сумме налогов, поступивших в местный бюджет, % </w:t>
            </w:r>
          </w:p>
        </w:tc>
        <w:tc>
          <w:tcPr>
            <w:tcW w:w="709" w:type="dxa"/>
            <w:tcBorders>
              <w:top w:val="single" w:sz="4" w:space="0" w:color="auto"/>
              <w:left w:val="nil"/>
              <w:right w:val="single" w:sz="4" w:space="0" w:color="auto"/>
            </w:tcBorders>
            <w:shd w:val="clear" w:color="000000" w:fill="D8D8D8"/>
            <w:hideMark/>
          </w:tcPr>
          <w:p w:rsidR="0013275B" w:rsidRPr="002904A7" w:rsidRDefault="0013275B" w:rsidP="007055A2">
            <w:pPr>
              <w:jc w:val="center"/>
              <w:rPr>
                <w:sz w:val="18"/>
                <w:szCs w:val="18"/>
              </w:rPr>
            </w:pPr>
            <w:r w:rsidRPr="002904A7">
              <w:rPr>
                <w:sz w:val="18"/>
                <w:szCs w:val="18"/>
              </w:rPr>
              <w:t>х</w:t>
            </w:r>
          </w:p>
        </w:tc>
        <w:tc>
          <w:tcPr>
            <w:tcW w:w="992" w:type="dxa"/>
            <w:tcBorders>
              <w:top w:val="single" w:sz="4" w:space="0" w:color="auto"/>
              <w:left w:val="nil"/>
              <w:right w:val="single" w:sz="4" w:space="0" w:color="auto"/>
            </w:tcBorders>
            <w:shd w:val="clear" w:color="auto" w:fill="auto"/>
            <w:noWrap/>
            <w:vAlign w:val="center"/>
            <w:hideMark/>
          </w:tcPr>
          <w:p w:rsidR="0013275B" w:rsidRPr="002904A7" w:rsidRDefault="00AB4DB3" w:rsidP="00913DBD">
            <w:pPr>
              <w:jc w:val="center"/>
              <w:rPr>
                <w:sz w:val="18"/>
                <w:szCs w:val="18"/>
              </w:rPr>
            </w:pPr>
            <w:r>
              <w:rPr>
                <w:sz w:val="18"/>
                <w:szCs w:val="18"/>
              </w:rPr>
              <w:t>34,2</w:t>
            </w:r>
          </w:p>
        </w:tc>
        <w:tc>
          <w:tcPr>
            <w:tcW w:w="1213" w:type="dxa"/>
            <w:gridSpan w:val="2"/>
            <w:tcBorders>
              <w:top w:val="single" w:sz="4" w:space="0" w:color="auto"/>
              <w:left w:val="nil"/>
              <w:right w:val="single" w:sz="4" w:space="0" w:color="auto"/>
            </w:tcBorders>
            <w:shd w:val="clear" w:color="auto" w:fill="auto"/>
            <w:noWrap/>
            <w:vAlign w:val="center"/>
            <w:hideMark/>
          </w:tcPr>
          <w:p w:rsidR="0013275B" w:rsidRPr="002904A7" w:rsidRDefault="0013275B" w:rsidP="007055A2">
            <w:pPr>
              <w:jc w:val="center"/>
              <w:rPr>
                <w:sz w:val="18"/>
                <w:szCs w:val="18"/>
              </w:rPr>
            </w:pPr>
            <w:r w:rsidRPr="002904A7">
              <w:rPr>
                <w:sz w:val="18"/>
                <w:szCs w:val="18"/>
              </w:rPr>
              <w:t> </w:t>
            </w:r>
          </w:p>
        </w:tc>
        <w:tc>
          <w:tcPr>
            <w:tcW w:w="912" w:type="dxa"/>
            <w:tcBorders>
              <w:top w:val="single" w:sz="4" w:space="0" w:color="auto"/>
              <w:left w:val="nil"/>
              <w:right w:val="single" w:sz="4" w:space="0" w:color="auto"/>
            </w:tcBorders>
          </w:tcPr>
          <w:p w:rsidR="0013275B" w:rsidRPr="002904A7" w:rsidRDefault="0013275B" w:rsidP="007055A2">
            <w:pPr>
              <w:jc w:val="center"/>
              <w:rPr>
                <w:sz w:val="18"/>
                <w:szCs w:val="18"/>
              </w:rPr>
            </w:pPr>
          </w:p>
        </w:tc>
        <w:tc>
          <w:tcPr>
            <w:tcW w:w="995" w:type="dxa"/>
            <w:tcBorders>
              <w:top w:val="single" w:sz="4" w:space="0" w:color="auto"/>
              <w:left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r w:rsidRPr="002904A7">
              <w:rPr>
                <w:sz w:val="18"/>
                <w:szCs w:val="18"/>
              </w:rPr>
              <w:t> </w:t>
            </w:r>
          </w:p>
        </w:tc>
        <w:tc>
          <w:tcPr>
            <w:tcW w:w="995" w:type="dxa"/>
            <w:gridSpan w:val="2"/>
            <w:tcBorders>
              <w:top w:val="single" w:sz="4" w:space="0" w:color="auto"/>
              <w:left w:val="single" w:sz="4" w:space="0" w:color="auto"/>
              <w:right w:val="single" w:sz="4" w:space="0" w:color="auto"/>
            </w:tcBorders>
            <w:shd w:val="clear" w:color="auto" w:fill="auto"/>
            <w:noWrap/>
            <w:vAlign w:val="center"/>
            <w:hideMark/>
          </w:tcPr>
          <w:p w:rsidR="0013275B" w:rsidRPr="002904A7" w:rsidRDefault="0013275B" w:rsidP="007055A2">
            <w:pPr>
              <w:jc w:val="center"/>
              <w:rPr>
                <w:sz w:val="18"/>
                <w:szCs w:val="18"/>
              </w:rPr>
            </w:pPr>
            <w:r w:rsidRPr="002904A7">
              <w:rPr>
                <w:sz w:val="18"/>
                <w:szCs w:val="18"/>
              </w:rPr>
              <w:t> </w:t>
            </w:r>
          </w:p>
        </w:tc>
      </w:tr>
      <w:tr w:rsidR="0013275B" w:rsidRPr="002904A7" w:rsidTr="00913DBD">
        <w:trPr>
          <w:trHeight w:val="255"/>
        </w:trPr>
        <w:tc>
          <w:tcPr>
            <w:tcW w:w="10523" w:type="dxa"/>
            <w:gridSpan w:val="10"/>
            <w:shd w:val="clear" w:color="auto" w:fill="auto"/>
            <w:noWrap/>
            <w:vAlign w:val="bottom"/>
            <w:hideMark/>
          </w:tcPr>
          <w:p w:rsidR="0013275B" w:rsidRPr="002904A7" w:rsidRDefault="0013275B" w:rsidP="007055A2">
            <w:pPr>
              <w:jc w:val="both"/>
              <w:rPr>
                <w:sz w:val="18"/>
                <w:szCs w:val="18"/>
              </w:rPr>
            </w:pPr>
            <w:r w:rsidRPr="002904A7">
              <w:rPr>
                <w:sz w:val="18"/>
                <w:szCs w:val="18"/>
              </w:rPr>
              <w:t>МО – муниципальное образование</w:t>
            </w:r>
          </w:p>
          <w:p w:rsidR="0013275B" w:rsidRPr="002904A7" w:rsidRDefault="0013275B" w:rsidP="007055A2">
            <w:pPr>
              <w:jc w:val="both"/>
              <w:rPr>
                <w:sz w:val="18"/>
                <w:szCs w:val="18"/>
              </w:rPr>
            </w:pPr>
            <w:r w:rsidRPr="002904A7">
              <w:rPr>
                <w:sz w:val="18"/>
                <w:szCs w:val="18"/>
              </w:rPr>
              <w:t>МСП – малое и среднее предпринимательство</w:t>
            </w:r>
            <w:r w:rsidR="002904A7" w:rsidRPr="002904A7">
              <w:rPr>
                <w:sz w:val="18"/>
                <w:szCs w:val="18"/>
              </w:rPr>
              <w:t xml:space="preserve"> </w:t>
            </w:r>
            <w:r w:rsidRPr="002904A7">
              <w:rPr>
                <w:sz w:val="18"/>
                <w:szCs w:val="18"/>
              </w:rPr>
              <w:t>ПБОЮЛ – предприниматели без образования юридического лица</w:t>
            </w:r>
          </w:p>
          <w:p w:rsidR="00335E8C" w:rsidRDefault="002072FE" w:rsidP="007055A2">
            <w:pPr>
              <w:jc w:val="both"/>
              <w:rPr>
                <w:sz w:val="22"/>
                <w:szCs w:val="22"/>
              </w:rPr>
            </w:pPr>
            <w:r w:rsidRPr="009B38BA">
              <w:rPr>
                <w:sz w:val="22"/>
                <w:szCs w:val="22"/>
              </w:rPr>
              <w:t>*-</w:t>
            </w:r>
            <w:r w:rsidR="009B38BA" w:rsidRPr="009B38BA">
              <w:rPr>
                <w:sz w:val="22"/>
                <w:szCs w:val="22"/>
              </w:rPr>
              <w:t xml:space="preserve"> </w:t>
            </w:r>
            <w:r w:rsidR="009B38BA">
              <w:rPr>
                <w:sz w:val="22"/>
                <w:szCs w:val="22"/>
              </w:rPr>
              <w:t xml:space="preserve"> сведения из</w:t>
            </w:r>
            <w:r w:rsidR="009B38BA" w:rsidRPr="009B38BA">
              <w:rPr>
                <w:sz w:val="22"/>
                <w:szCs w:val="22"/>
              </w:rPr>
              <w:t xml:space="preserve"> единого реестра субъектов малого и среднего предпринимательства</w:t>
            </w:r>
            <w:r w:rsidR="009B38BA">
              <w:rPr>
                <w:sz w:val="22"/>
                <w:szCs w:val="22"/>
              </w:rPr>
              <w:t xml:space="preserve">. </w:t>
            </w:r>
          </w:p>
          <w:p w:rsidR="009B38BA" w:rsidRPr="009B38BA" w:rsidRDefault="009B38BA" w:rsidP="007055A2">
            <w:pPr>
              <w:jc w:val="both"/>
              <w:rPr>
                <w:sz w:val="22"/>
                <w:szCs w:val="22"/>
              </w:rPr>
            </w:pPr>
            <w:r>
              <w:rPr>
                <w:sz w:val="22"/>
                <w:szCs w:val="22"/>
              </w:rPr>
              <w:t>**- сведения по данным статистики.</w:t>
            </w:r>
          </w:p>
          <w:p w:rsidR="00335E8C" w:rsidRPr="009B38BA" w:rsidRDefault="00335E8C" w:rsidP="007055A2">
            <w:pPr>
              <w:jc w:val="both"/>
              <w:rPr>
                <w:sz w:val="22"/>
                <w:szCs w:val="22"/>
              </w:rPr>
            </w:pPr>
          </w:p>
          <w:p w:rsidR="00335E8C" w:rsidRPr="009B38BA" w:rsidRDefault="00335E8C" w:rsidP="007055A2">
            <w:pPr>
              <w:jc w:val="both"/>
              <w:rPr>
                <w:sz w:val="22"/>
                <w:szCs w:val="22"/>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Pr="002904A7" w:rsidRDefault="00335E8C" w:rsidP="007055A2">
            <w:pPr>
              <w:jc w:val="both"/>
              <w:rPr>
                <w:sz w:val="18"/>
                <w:szCs w:val="18"/>
              </w:rPr>
            </w:pPr>
          </w:p>
          <w:p w:rsidR="00335E8C" w:rsidRDefault="00335E8C" w:rsidP="007055A2">
            <w:pPr>
              <w:jc w:val="both"/>
              <w:rPr>
                <w:sz w:val="18"/>
                <w:szCs w:val="18"/>
              </w:rPr>
            </w:pPr>
          </w:p>
          <w:p w:rsidR="00913DBD" w:rsidRDefault="00913DBD" w:rsidP="007055A2">
            <w:pPr>
              <w:jc w:val="both"/>
              <w:rPr>
                <w:sz w:val="18"/>
                <w:szCs w:val="18"/>
              </w:rPr>
            </w:pPr>
          </w:p>
          <w:p w:rsidR="00913DBD" w:rsidRDefault="00913DBD" w:rsidP="007055A2">
            <w:pPr>
              <w:jc w:val="both"/>
              <w:rPr>
                <w:sz w:val="18"/>
                <w:szCs w:val="18"/>
              </w:rPr>
            </w:pPr>
          </w:p>
          <w:p w:rsidR="00913DBD" w:rsidRPr="002904A7" w:rsidRDefault="00913DBD" w:rsidP="007055A2">
            <w:pPr>
              <w:jc w:val="both"/>
              <w:rPr>
                <w:sz w:val="18"/>
                <w:szCs w:val="18"/>
              </w:rPr>
            </w:pPr>
          </w:p>
          <w:tbl>
            <w:tblPr>
              <w:tblpPr w:leftFromText="180" w:rightFromText="180" w:vertAnchor="text" w:horzAnchor="margin" w:tblpXSpec="center" w:tblpY="185"/>
              <w:tblW w:w="10206" w:type="dxa"/>
              <w:tblLayout w:type="fixed"/>
              <w:tblLook w:val="04A0" w:firstRow="1" w:lastRow="0" w:firstColumn="1" w:lastColumn="0" w:noHBand="0" w:noVBand="1"/>
            </w:tblPr>
            <w:tblGrid>
              <w:gridCol w:w="612"/>
              <w:gridCol w:w="4095"/>
              <w:gridCol w:w="709"/>
              <w:gridCol w:w="992"/>
              <w:gridCol w:w="255"/>
              <w:gridCol w:w="958"/>
              <w:gridCol w:w="743"/>
              <w:gridCol w:w="708"/>
              <w:gridCol w:w="1134"/>
            </w:tblGrid>
            <w:tr w:rsidR="00913DBD" w:rsidRPr="00D944B7" w:rsidTr="00AD6AAF">
              <w:trPr>
                <w:trHeight w:val="255"/>
              </w:trPr>
              <w:tc>
                <w:tcPr>
                  <w:tcW w:w="612" w:type="dxa"/>
                  <w:shd w:val="clear" w:color="auto" w:fill="auto"/>
                  <w:noWrap/>
                  <w:vAlign w:val="bottom"/>
                  <w:hideMark/>
                </w:tcPr>
                <w:p w:rsidR="00913DBD" w:rsidRPr="00D944B7" w:rsidRDefault="00913DBD" w:rsidP="00913DBD">
                  <w:pPr>
                    <w:rPr>
                      <w:rFonts w:ascii="Arial" w:hAnsi="Arial" w:cs="Arial"/>
                    </w:rPr>
                  </w:pPr>
                </w:p>
              </w:tc>
              <w:tc>
                <w:tcPr>
                  <w:tcW w:w="4095" w:type="dxa"/>
                  <w:shd w:val="clear" w:color="auto" w:fill="auto"/>
                  <w:noWrap/>
                  <w:vAlign w:val="bottom"/>
                  <w:hideMark/>
                </w:tcPr>
                <w:p w:rsidR="00913DBD" w:rsidRPr="00D944B7" w:rsidRDefault="00913DBD" w:rsidP="00913DBD"/>
              </w:tc>
              <w:tc>
                <w:tcPr>
                  <w:tcW w:w="709" w:type="dxa"/>
                  <w:shd w:val="clear" w:color="auto" w:fill="auto"/>
                  <w:noWrap/>
                  <w:vAlign w:val="bottom"/>
                  <w:hideMark/>
                </w:tcPr>
                <w:p w:rsidR="00913DBD" w:rsidRPr="00D944B7" w:rsidRDefault="00913DBD" w:rsidP="00913DBD"/>
              </w:tc>
              <w:tc>
                <w:tcPr>
                  <w:tcW w:w="992" w:type="dxa"/>
                  <w:shd w:val="clear" w:color="auto" w:fill="auto"/>
                  <w:noWrap/>
                  <w:vAlign w:val="bottom"/>
                  <w:hideMark/>
                </w:tcPr>
                <w:p w:rsidR="00913DBD" w:rsidRPr="00D944B7" w:rsidRDefault="00913DBD" w:rsidP="00913DBD"/>
              </w:tc>
              <w:tc>
                <w:tcPr>
                  <w:tcW w:w="255" w:type="dxa"/>
                  <w:shd w:val="clear" w:color="auto" w:fill="auto"/>
                  <w:noWrap/>
                  <w:vAlign w:val="bottom"/>
                  <w:hideMark/>
                </w:tcPr>
                <w:p w:rsidR="00913DBD" w:rsidRDefault="00913DBD" w:rsidP="00913DBD"/>
                <w:p w:rsidR="00913DBD" w:rsidRPr="00D944B7" w:rsidRDefault="00913DBD" w:rsidP="00913DBD"/>
              </w:tc>
              <w:tc>
                <w:tcPr>
                  <w:tcW w:w="3543" w:type="dxa"/>
                  <w:gridSpan w:val="4"/>
                  <w:shd w:val="clear" w:color="auto" w:fill="auto"/>
                  <w:noWrap/>
                  <w:vAlign w:val="bottom"/>
                  <w:hideMark/>
                </w:tcPr>
                <w:p w:rsidR="00913DBD" w:rsidRDefault="00913DBD" w:rsidP="00913DBD">
                  <w:r w:rsidRPr="00D944B7">
                    <w:t xml:space="preserve">Приложение </w:t>
                  </w:r>
                  <w:r>
                    <w:t>№ 2</w:t>
                  </w:r>
                </w:p>
                <w:p w:rsidR="007E40CD" w:rsidRPr="00D944B7" w:rsidRDefault="007E40CD" w:rsidP="007E40CD">
                  <w:r>
                    <w:t>к письму от</w:t>
                  </w:r>
                  <w:r w:rsidRPr="00D944B7">
                    <w:t>_______№</w:t>
                  </w:r>
                  <w:r w:rsidRPr="007F11B9">
                    <w:t>_______</w:t>
                  </w:r>
                </w:p>
              </w:tc>
            </w:tr>
            <w:tr w:rsidR="00913DBD" w:rsidRPr="00D944B7" w:rsidTr="00AD6AAF">
              <w:trPr>
                <w:gridAfter w:val="5"/>
                <w:wAfter w:w="3798" w:type="dxa"/>
                <w:trHeight w:val="80"/>
              </w:trPr>
              <w:tc>
                <w:tcPr>
                  <w:tcW w:w="612" w:type="dxa"/>
                  <w:shd w:val="clear" w:color="auto" w:fill="auto"/>
                  <w:noWrap/>
                  <w:vAlign w:val="bottom"/>
                  <w:hideMark/>
                </w:tcPr>
                <w:p w:rsidR="00913DBD" w:rsidRPr="00D944B7" w:rsidRDefault="00913DBD" w:rsidP="00913DBD">
                  <w:pPr>
                    <w:rPr>
                      <w:rFonts w:ascii="Arial" w:hAnsi="Arial" w:cs="Arial"/>
                    </w:rPr>
                  </w:pPr>
                </w:p>
              </w:tc>
              <w:tc>
                <w:tcPr>
                  <w:tcW w:w="4095" w:type="dxa"/>
                  <w:shd w:val="clear" w:color="auto" w:fill="auto"/>
                  <w:noWrap/>
                  <w:vAlign w:val="bottom"/>
                  <w:hideMark/>
                </w:tcPr>
                <w:p w:rsidR="00913DBD" w:rsidRPr="00D944B7" w:rsidRDefault="00913DBD" w:rsidP="00913DBD"/>
              </w:tc>
              <w:tc>
                <w:tcPr>
                  <w:tcW w:w="709" w:type="dxa"/>
                  <w:shd w:val="clear" w:color="auto" w:fill="auto"/>
                  <w:noWrap/>
                  <w:vAlign w:val="bottom"/>
                  <w:hideMark/>
                </w:tcPr>
                <w:p w:rsidR="00913DBD" w:rsidRPr="00D944B7" w:rsidRDefault="00913DBD" w:rsidP="00913DBD"/>
              </w:tc>
              <w:tc>
                <w:tcPr>
                  <w:tcW w:w="992" w:type="dxa"/>
                  <w:shd w:val="clear" w:color="auto" w:fill="auto"/>
                  <w:noWrap/>
                  <w:vAlign w:val="bottom"/>
                  <w:hideMark/>
                </w:tcPr>
                <w:p w:rsidR="00913DBD" w:rsidRPr="00D944B7" w:rsidRDefault="00913DBD" w:rsidP="00913DBD"/>
              </w:tc>
            </w:tr>
            <w:tr w:rsidR="00913DBD" w:rsidRPr="00D944B7" w:rsidTr="00AD6AAF">
              <w:trPr>
                <w:trHeight w:val="706"/>
              </w:trPr>
              <w:tc>
                <w:tcPr>
                  <w:tcW w:w="612" w:type="dxa"/>
                  <w:tcBorders>
                    <w:bottom w:val="single" w:sz="4" w:space="0" w:color="auto"/>
                  </w:tcBorders>
                  <w:shd w:val="clear" w:color="auto" w:fill="auto"/>
                  <w:noWrap/>
                  <w:vAlign w:val="bottom"/>
                  <w:hideMark/>
                </w:tcPr>
                <w:p w:rsidR="00913DBD" w:rsidRPr="00D944B7" w:rsidRDefault="00913DBD" w:rsidP="00913DBD">
                  <w:pPr>
                    <w:rPr>
                      <w:rFonts w:ascii="Arial" w:hAnsi="Arial" w:cs="Arial"/>
                    </w:rPr>
                  </w:pPr>
                </w:p>
              </w:tc>
              <w:tc>
                <w:tcPr>
                  <w:tcW w:w="9594" w:type="dxa"/>
                  <w:gridSpan w:val="8"/>
                  <w:tcBorders>
                    <w:bottom w:val="single" w:sz="4" w:space="0" w:color="auto"/>
                  </w:tcBorders>
                  <w:shd w:val="clear" w:color="auto" w:fill="auto"/>
                  <w:noWrap/>
                  <w:vAlign w:val="center"/>
                  <w:hideMark/>
                </w:tcPr>
                <w:p w:rsidR="00913DBD" w:rsidRPr="00335E8C" w:rsidRDefault="00913DBD" w:rsidP="00913DBD">
                  <w:pPr>
                    <w:jc w:val="center"/>
                    <w:rPr>
                      <w:b/>
                      <w:bCs/>
                    </w:rPr>
                  </w:pPr>
                  <w:r w:rsidRPr="00335E8C">
                    <w:rPr>
                      <w:b/>
                      <w:bCs/>
                    </w:rPr>
                    <w:t>Данные по муниципальному образованию Сорочинский городской округ</w:t>
                  </w:r>
                </w:p>
                <w:p w:rsidR="00913DBD" w:rsidRPr="007C7FE8" w:rsidRDefault="00913DBD" w:rsidP="00913DBD">
                  <w:pPr>
                    <w:jc w:val="center"/>
                    <w:rPr>
                      <w:b/>
                      <w:bCs/>
                    </w:rPr>
                  </w:pPr>
                  <w:r w:rsidRPr="00335E8C">
                    <w:rPr>
                      <w:b/>
                      <w:bCs/>
                    </w:rPr>
                    <w:t>Оренбургской области, по состоянию на 01.0</w:t>
                  </w:r>
                  <w:r>
                    <w:rPr>
                      <w:b/>
                      <w:bCs/>
                    </w:rPr>
                    <w:t>1</w:t>
                  </w:r>
                  <w:r w:rsidRPr="00335E8C">
                    <w:rPr>
                      <w:b/>
                      <w:bCs/>
                    </w:rPr>
                    <w:t>.201</w:t>
                  </w:r>
                  <w:r>
                    <w:rPr>
                      <w:b/>
                      <w:bCs/>
                    </w:rPr>
                    <w:t>7</w:t>
                  </w:r>
                  <w:r w:rsidRPr="00335E8C">
                    <w:rPr>
                      <w:b/>
                      <w:bCs/>
                    </w:rPr>
                    <w:t>г.</w:t>
                  </w:r>
                </w:p>
              </w:tc>
            </w:tr>
            <w:tr w:rsidR="00913DBD" w:rsidRPr="00215F7D" w:rsidTr="00AD6AAF">
              <w:trPr>
                <w:trHeight w:val="359"/>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jc w:val="center"/>
                    <w:rPr>
                      <w:bCs/>
                      <w:sz w:val="18"/>
                      <w:szCs w:val="18"/>
                    </w:rPr>
                  </w:pPr>
                  <w:r w:rsidRPr="007C7FE8">
                    <w:rPr>
                      <w:bCs/>
                      <w:sz w:val="18"/>
                      <w:szCs w:val="18"/>
                    </w:rPr>
                    <w:t>№ п/п</w:t>
                  </w:r>
                </w:p>
              </w:tc>
              <w:tc>
                <w:tcPr>
                  <w:tcW w:w="4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jc w:val="center"/>
                    <w:rPr>
                      <w:bCs/>
                      <w:sz w:val="18"/>
                      <w:szCs w:val="18"/>
                    </w:rPr>
                  </w:pPr>
                  <w:r w:rsidRPr="007C7FE8">
                    <w:rPr>
                      <w:bCs/>
                      <w:sz w:val="18"/>
                      <w:szCs w:val="18"/>
                    </w:rPr>
                    <w:t>Показатели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jc w:val="center"/>
                    <w:rPr>
                      <w:bCs/>
                      <w:sz w:val="18"/>
                      <w:szCs w:val="18"/>
                    </w:rPr>
                  </w:pPr>
                  <w:r w:rsidRPr="007C7FE8">
                    <w:rPr>
                      <w:bCs/>
                      <w:sz w:val="18"/>
                      <w:szCs w:val="18"/>
                    </w:rPr>
                    <w:t>Всего по МО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jc w:val="center"/>
                    <w:rPr>
                      <w:bCs/>
                      <w:sz w:val="18"/>
                      <w:szCs w:val="18"/>
                    </w:rPr>
                  </w:pPr>
                  <w:r w:rsidRPr="007C7FE8">
                    <w:rPr>
                      <w:bCs/>
                      <w:sz w:val="18"/>
                      <w:szCs w:val="18"/>
                    </w:rPr>
                    <w:t>Всего по субъектам МСП (сумма граф 5,6,7,8)</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jc w:val="center"/>
                    <w:rPr>
                      <w:bCs/>
                      <w:sz w:val="18"/>
                      <w:szCs w:val="18"/>
                    </w:rPr>
                  </w:pPr>
                  <w:r w:rsidRPr="007C7FE8">
                    <w:rPr>
                      <w:bCs/>
                      <w:sz w:val="18"/>
                      <w:szCs w:val="18"/>
                    </w:rPr>
                    <w:t>Индиви-дуальные</w:t>
                  </w:r>
                  <w:r>
                    <w:rPr>
                      <w:bCs/>
                      <w:sz w:val="18"/>
                      <w:szCs w:val="18"/>
                    </w:rPr>
                    <w:t xml:space="preserve"> </w:t>
                  </w:r>
                  <w:r w:rsidRPr="007C7FE8">
                    <w:rPr>
                      <w:bCs/>
                      <w:sz w:val="18"/>
                      <w:szCs w:val="18"/>
                    </w:rPr>
                    <w:t>предпри-ниматели (ПБОЮЛ)</w:t>
                  </w:r>
                </w:p>
              </w:tc>
              <w:tc>
                <w:tcPr>
                  <w:tcW w:w="2585" w:type="dxa"/>
                  <w:gridSpan w:val="3"/>
                  <w:tcBorders>
                    <w:top w:val="single" w:sz="4" w:space="0" w:color="auto"/>
                    <w:left w:val="single" w:sz="4" w:space="0" w:color="auto"/>
                    <w:bottom w:val="single" w:sz="4" w:space="0" w:color="auto"/>
                    <w:right w:val="single" w:sz="4" w:space="0" w:color="auto"/>
                  </w:tcBorders>
                </w:tcPr>
                <w:p w:rsidR="00913DBD" w:rsidRPr="007C7FE8" w:rsidRDefault="00913DBD" w:rsidP="00913DBD">
                  <w:pPr>
                    <w:jc w:val="center"/>
                    <w:rPr>
                      <w:bCs/>
                      <w:sz w:val="18"/>
                      <w:szCs w:val="18"/>
                    </w:rPr>
                  </w:pPr>
                  <w:r w:rsidRPr="007C7FE8">
                    <w:rPr>
                      <w:bCs/>
                      <w:sz w:val="18"/>
                      <w:szCs w:val="18"/>
                    </w:rPr>
                    <w:t>Юридические лица</w:t>
                  </w:r>
                </w:p>
              </w:tc>
            </w:tr>
            <w:tr w:rsidR="00913DBD" w:rsidRPr="00D944B7" w:rsidTr="00AD6AAF">
              <w:trPr>
                <w:trHeight w:val="600"/>
              </w:trPr>
              <w:tc>
                <w:tcPr>
                  <w:tcW w:w="612" w:type="dxa"/>
                  <w:vMerge/>
                  <w:tcBorders>
                    <w:top w:val="single" w:sz="4" w:space="0" w:color="auto"/>
                    <w:left w:val="single" w:sz="4" w:space="0" w:color="auto"/>
                    <w:bottom w:val="single" w:sz="4" w:space="0" w:color="auto"/>
                    <w:right w:val="single" w:sz="4" w:space="0" w:color="auto"/>
                  </w:tcBorders>
                  <w:vAlign w:val="center"/>
                  <w:hideMark/>
                </w:tcPr>
                <w:p w:rsidR="00913DBD" w:rsidRPr="007C7FE8" w:rsidRDefault="00913DBD" w:rsidP="00913DBD">
                  <w:pPr>
                    <w:rPr>
                      <w:rFonts w:ascii="Arial" w:hAnsi="Arial" w:cs="Arial"/>
                      <w:b/>
                      <w:bCs/>
                      <w:sz w:val="18"/>
                      <w:szCs w:val="18"/>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913DBD" w:rsidRPr="007C7FE8" w:rsidRDefault="00913DBD" w:rsidP="00913DBD">
                  <w:pPr>
                    <w:rPr>
                      <w:rFonts w:ascii="Arial" w:hAnsi="Arial" w:cs="Arial"/>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13DBD" w:rsidRPr="007C7FE8" w:rsidRDefault="00913DBD" w:rsidP="00913DBD">
                  <w:pPr>
                    <w:rPr>
                      <w:rFonts w:ascii="Arial" w:hAnsi="Arial" w:cs="Arial"/>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3DBD" w:rsidRPr="007C7FE8" w:rsidRDefault="00913DBD" w:rsidP="00913DBD">
                  <w:pPr>
                    <w:rPr>
                      <w:rFonts w:ascii="Arial" w:hAnsi="Arial" w:cs="Arial"/>
                      <w:b/>
                      <w:bCs/>
                      <w:sz w:val="18"/>
                      <w:szCs w:val="18"/>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913DBD" w:rsidRPr="007C7FE8" w:rsidRDefault="00913DBD" w:rsidP="00913DBD">
                  <w:pPr>
                    <w:rPr>
                      <w:rFonts w:ascii="Arial" w:hAnsi="Arial" w:cs="Arial"/>
                      <w:b/>
                      <w:bCs/>
                      <w:sz w:val="18"/>
                      <w:szCs w:val="18"/>
                    </w:rPr>
                  </w:pPr>
                </w:p>
              </w:tc>
              <w:tc>
                <w:tcPr>
                  <w:tcW w:w="743" w:type="dxa"/>
                  <w:tcBorders>
                    <w:top w:val="single" w:sz="4" w:space="0" w:color="auto"/>
                    <w:left w:val="single" w:sz="4" w:space="0" w:color="auto"/>
                    <w:bottom w:val="single" w:sz="4" w:space="0" w:color="auto"/>
                    <w:right w:val="single" w:sz="4" w:space="0" w:color="auto"/>
                  </w:tcBorders>
                </w:tcPr>
                <w:p w:rsidR="00913DBD" w:rsidRPr="007C7FE8" w:rsidRDefault="00913DBD" w:rsidP="00913DBD">
                  <w:pPr>
                    <w:jc w:val="center"/>
                    <w:rPr>
                      <w:bCs/>
                      <w:sz w:val="18"/>
                      <w:szCs w:val="18"/>
                    </w:rPr>
                  </w:pPr>
                  <w:r w:rsidRPr="007C7FE8">
                    <w:rPr>
                      <w:bCs/>
                      <w:sz w:val="18"/>
                      <w:szCs w:val="18"/>
                    </w:rPr>
                    <w:t>Малые предприя</w:t>
                  </w:r>
                  <w:r>
                    <w:rPr>
                      <w:bCs/>
                      <w:sz w:val="18"/>
                      <w:szCs w:val="18"/>
                    </w:rPr>
                    <w:t>-</w:t>
                  </w:r>
                  <w:r w:rsidRPr="007C7FE8">
                    <w:rPr>
                      <w:bCs/>
                      <w:sz w:val="18"/>
                      <w:szCs w:val="18"/>
                    </w:rPr>
                    <w:t>тия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jc w:val="center"/>
                    <w:rPr>
                      <w:bCs/>
                      <w:sz w:val="18"/>
                      <w:szCs w:val="18"/>
                    </w:rPr>
                  </w:pPr>
                  <w:r w:rsidRPr="007C7FE8">
                    <w:rPr>
                      <w:bCs/>
                      <w:sz w:val="18"/>
                      <w:szCs w:val="18"/>
                    </w:rPr>
                    <w:t>Микро-предприя</w:t>
                  </w:r>
                  <w:r>
                    <w:rPr>
                      <w:bCs/>
                      <w:sz w:val="18"/>
                      <w:szCs w:val="18"/>
                    </w:rPr>
                    <w:t>-</w:t>
                  </w:r>
                  <w:r w:rsidRPr="007C7FE8">
                    <w:rPr>
                      <w:bCs/>
                      <w:sz w:val="18"/>
                      <w:szCs w:val="18"/>
                    </w:rPr>
                    <w:t>тия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AD6AAF">
                  <w:pPr>
                    <w:ind w:left="34"/>
                    <w:jc w:val="center"/>
                    <w:rPr>
                      <w:bCs/>
                      <w:sz w:val="18"/>
                      <w:szCs w:val="18"/>
                    </w:rPr>
                  </w:pPr>
                  <w:r w:rsidRPr="007C7FE8">
                    <w:rPr>
                      <w:bCs/>
                      <w:sz w:val="18"/>
                      <w:szCs w:val="18"/>
                    </w:rPr>
                    <w:t>Средние предприя</w:t>
                  </w:r>
                  <w:r>
                    <w:rPr>
                      <w:bCs/>
                      <w:sz w:val="18"/>
                      <w:szCs w:val="18"/>
                    </w:rPr>
                    <w:t>-</w:t>
                  </w:r>
                  <w:r w:rsidRPr="007C7FE8">
                    <w:rPr>
                      <w:bCs/>
                      <w:sz w:val="18"/>
                      <w:szCs w:val="18"/>
                    </w:rPr>
                    <w:t>тия</w:t>
                  </w:r>
                </w:p>
              </w:tc>
            </w:tr>
            <w:tr w:rsidR="00913DBD" w:rsidRPr="00BD7C49" w:rsidTr="00AD6AAF">
              <w:trPr>
                <w:trHeight w:val="240"/>
              </w:trPr>
              <w:tc>
                <w:tcPr>
                  <w:tcW w:w="61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13DBD" w:rsidRPr="00BD7C49" w:rsidRDefault="00913DBD" w:rsidP="00913DBD">
                  <w:pPr>
                    <w:jc w:val="center"/>
                    <w:rPr>
                      <w:b/>
                      <w:bCs/>
                      <w:sz w:val="16"/>
                      <w:szCs w:val="16"/>
                    </w:rPr>
                  </w:pPr>
                  <w:r w:rsidRPr="00BD7C49">
                    <w:rPr>
                      <w:b/>
                      <w:bCs/>
                      <w:sz w:val="16"/>
                      <w:szCs w:val="16"/>
                    </w:rPr>
                    <w:t>1</w:t>
                  </w:r>
                </w:p>
              </w:tc>
              <w:tc>
                <w:tcPr>
                  <w:tcW w:w="409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13DBD" w:rsidRPr="00BD7C49" w:rsidRDefault="00913DBD" w:rsidP="00913DBD">
                  <w:pPr>
                    <w:jc w:val="center"/>
                    <w:rPr>
                      <w:b/>
                      <w:bCs/>
                      <w:sz w:val="16"/>
                      <w:szCs w:val="16"/>
                    </w:rPr>
                  </w:pPr>
                  <w:r w:rsidRPr="00BD7C49">
                    <w:rPr>
                      <w:b/>
                      <w:bCs/>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13DBD" w:rsidRPr="00BD7C49" w:rsidRDefault="00913DBD" w:rsidP="00913DBD">
                  <w:pPr>
                    <w:jc w:val="center"/>
                    <w:rPr>
                      <w:b/>
                      <w:bCs/>
                      <w:sz w:val="16"/>
                      <w:szCs w:val="16"/>
                    </w:rPr>
                  </w:pPr>
                  <w:r w:rsidRPr="00BD7C49">
                    <w:rPr>
                      <w:b/>
                      <w:bCs/>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13DBD" w:rsidRPr="00BD7C49" w:rsidRDefault="00913DBD" w:rsidP="00913DBD">
                  <w:pPr>
                    <w:jc w:val="center"/>
                    <w:rPr>
                      <w:b/>
                      <w:bCs/>
                      <w:sz w:val="16"/>
                      <w:szCs w:val="16"/>
                    </w:rPr>
                  </w:pPr>
                  <w:r w:rsidRPr="00BD7C49">
                    <w:rPr>
                      <w:b/>
                      <w:bCs/>
                      <w:sz w:val="16"/>
                      <w:szCs w:val="16"/>
                    </w:rPr>
                    <w:t>4</w:t>
                  </w:r>
                </w:p>
              </w:tc>
              <w:tc>
                <w:tcPr>
                  <w:tcW w:w="1213"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13DBD" w:rsidRPr="00BD7C49" w:rsidRDefault="00913DBD" w:rsidP="00913DBD">
                  <w:pPr>
                    <w:jc w:val="center"/>
                    <w:rPr>
                      <w:b/>
                      <w:bCs/>
                      <w:sz w:val="16"/>
                      <w:szCs w:val="16"/>
                    </w:rPr>
                  </w:pPr>
                  <w:r w:rsidRPr="00BD7C49">
                    <w:rPr>
                      <w:b/>
                      <w:bCs/>
                      <w:sz w:val="16"/>
                      <w:szCs w:val="16"/>
                    </w:rPr>
                    <w:t>5</w:t>
                  </w:r>
                </w:p>
              </w:tc>
              <w:tc>
                <w:tcPr>
                  <w:tcW w:w="743" w:type="dxa"/>
                  <w:tcBorders>
                    <w:top w:val="single" w:sz="4" w:space="0" w:color="auto"/>
                    <w:left w:val="single" w:sz="4" w:space="0" w:color="auto"/>
                    <w:bottom w:val="single" w:sz="4" w:space="0" w:color="auto"/>
                    <w:right w:val="single" w:sz="4" w:space="0" w:color="auto"/>
                  </w:tcBorders>
                  <w:shd w:val="clear" w:color="000000" w:fill="FFFF00"/>
                  <w:vAlign w:val="center"/>
                </w:tcPr>
                <w:p w:rsidR="00913DBD" w:rsidRPr="00BD7C49" w:rsidRDefault="00913DBD" w:rsidP="00913DBD">
                  <w:pPr>
                    <w:jc w:val="center"/>
                    <w:rPr>
                      <w:b/>
                      <w:bCs/>
                      <w:sz w:val="16"/>
                      <w:szCs w:val="16"/>
                    </w:rPr>
                  </w:pPr>
                  <w:r w:rsidRPr="00BD7C49">
                    <w:rPr>
                      <w:b/>
                      <w:bCs/>
                      <w:sz w:val="16"/>
                      <w:szCs w:val="16"/>
                    </w:rPr>
                    <w:t>6</w:t>
                  </w:r>
                </w:p>
              </w:tc>
              <w:tc>
                <w:tcPr>
                  <w:tcW w:w="70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13DBD" w:rsidRPr="00BD7C49" w:rsidRDefault="00913DBD" w:rsidP="00913DBD">
                  <w:pPr>
                    <w:jc w:val="center"/>
                    <w:rPr>
                      <w:b/>
                      <w:bCs/>
                      <w:sz w:val="16"/>
                      <w:szCs w:val="16"/>
                    </w:rPr>
                  </w:pPr>
                  <w:r w:rsidRPr="00BD7C49">
                    <w:rPr>
                      <w:b/>
                      <w:bCs/>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13DBD" w:rsidRPr="00BD7C49" w:rsidRDefault="00913DBD" w:rsidP="00913DBD">
                  <w:pPr>
                    <w:jc w:val="center"/>
                    <w:rPr>
                      <w:b/>
                      <w:bCs/>
                      <w:sz w:val="16"/>
                      <w:szCs w:val="16"/>
                    </w:rPr>
                  </w:pPr>
                  <w:r w:rsidRPr="00BD7C49">
                    <w:rPr>
                      <w:b/>
                      <w:bCs/>
                      <w:sz w:val="16"/>
                      <w:szCs w:val="16"/>
                    </w:rPr>
                    <w:t>8</w:t>
                  </w:r>
                </w:p>
              </w:tc>
            </w:tr>
            <w:tr w:rsidR="00913DBD" w:rsidRPr="00D944B7" w:rsidTr="00AD6AAF">
              <w:trPr>
                <w:trHeight w:val="319"/>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1.</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Количество всего, единиц:</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jc w:val="center"/>
                    <w:rPr>
                      <w:sz w:val="18"/>
                      <w:szCs w:val="18"/>
                    </w:rPr>
                  </w:pPr>
                  <w:r w:rsidRPr="007C7FE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1385</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1183</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7C7FE8" w:rsidRDefault="00913DBD" w:rsidP="00913DBD">
                  <w:pPr>
                    <w:jc w:val="center"/>
                    <w:rPr>
                      <w:sz w:val="18"/>
                      <w:szCs w:val="18"/>
                    </w:rPr>
                  </w:pPr>
                  <w:r>
                    <w:rPr>
                      <w:sz w:val="18"/>
                      <w:szCs w:val="18"/>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174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4</w:t>
                  </w:r>
                </w:p>
              </w:tc>
            </w:tr>
            <w:tr w:rsidR="00913DBD" w:rsidRPr="00D944B7" w:rsidTr="00AD6AAF">
              <w:trPr>
                <w:trHeight w:val="209"/>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в том числе по отдельным видам экономической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jc w:val="center"/>
                    <w:rPr>
                      <w:sz w:val="18"/>
                      <w:szCs w:val="18"/>
                    </w:rPr>
                  </w:pPr>
                  <w:r w:rsidRPr="007C7FE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7C7FE8" w:rsidRDefault="00913DBD" w:rsidP="00913DB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r>
            <w:tr w:rsidR="00913DBD" w:rsidRPr="00D944B7" w:rsidTr="00AD6AAF">
              <w:trPr>
                <w:trHeight w:val="269"/>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а)</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сельское, лесное хозяйство, охота, рыболовство и рыбоводство (Раздел А; классы: 01+02+03)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jc w:val="center"/>
                    <w:rPr>
                      <w:sz w:val="18"/>
                      <w:szCs w:val="18"/>
                    </w:rPr>
                  </w:pPr>
                  <w:r w:rsidRPr="007C7FE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69</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43</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7C7FE8" w:rsidRDefault="00913DBD" w:rsidP="00913DBD">
                  <w:pPr>
                    <w:jc w:val="center"/>
                    <w:rPr>
                      <w:sz w:val="18"/>
                      <w:szCs w:val="18"/>
                    </w:rPr>
                  </w:pPr>
                  <w:r>
                    <w:rPr>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1</w:t>
                  </w:r>
                </w:p>
              </w:tc>
            </w:tr>
            <w:tr w:rsidR="00913DBD" w:rsidRPr="00D944B7" w:rsidTr="00AD6AAF">
              <w:trPr>
                <w:trHeight w:val="264"/>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б)</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добыча полезных ископаемых  (Раздел В; классы: 05+06+07+08+09)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jc w:val="center"/>
                    <w:rPr>
                      <w:sz w:val="18"/>
                      <w:szCs w:val="18"/>
                    </w:rPr>
                  </w:pPr>
                  <w:r w:rsidRPr="007C7FE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1</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7C7FE8" w:rsidRDefault="00913DBD" w:rsidP="00913DB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1</w:t>
                  </w:r>
                </w:p>
              </w:tc>
            </w:tr>
            <w:tr w:rsidR="00913DBD" w:rsidRPr="00D944B7" w:rsidTr="00AD6AAF">
              <w:trPr>
                <w:trHeight w:val="427"/>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в)</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обрабатывающие производства  (Раздел С; классы: с 10 по 33 включительно)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jc w:val="center"/>
                    <w:rPr>
                      <w:sz w:val="18"/>
                      <w:szCs w:val="18"/>
                    </w:rPr>
                  </w:pPr>
                  <w:r w:rsidRPr="007C7FE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42</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24</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7C7FE8" w:rsidRDefault="00913DBD" w:rsidP="00913DBD">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1</w:t>
                  </w:r>
                </w:p>
              </w:tc>
            </w:tr>
            <w:tr w:rsidR="00913DBD" w:rsidRPr="00D944B7" w:rsidTr="00AD6AAF">
              <w:trPr>
                <w:trHeight w:val="235"/>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г)</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обеспечение электрической энергией, газом и паром; кондиционирование воздуха  (Раздел D; класс 35)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jc w:val="center"/>
                    <w:rPr>
                      <w:sz w:val="18"/>
                      <w:szCs w:val="18"/>
                    </w:rPr>
                  </w:pPr>
                  <w:r w:rsidRPr="007C7FE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4</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7C7FE8" w:rsidRDefault="00913DBD" w:rsidP="00913DB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r>
            <w:tr w:rsidR="00913DBD" w:rsidRPr="00D944B7" w:rsidTr="00AD6AAF">
              <w:trPr>
                <w:trHeight w:val="623"/>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д)</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водоснабжение; водоотведение, организация сбора и утилизация отходов, деятельность по ликвидации загрязнений  (Раздел Е; классы: 36+37+38+39)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jc w:val="center"/>
                    <w:rPr>
                      <w:sz w:val="18"/>
                      <w:szCs w:val="18"/>
                    </w:rPr>
                  </w:pPr>
                  <w:r w:rsidRPr="007C7FE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4</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7C7FE8" w:rsidRDefault="00913DBD" w:rsidP="00913DBD">
                  <w:pPr>
                    <w:jc w:val="center"/>
                    <w:rPr>
                      <w:sz w:val="18"/>
                      <w:szCs w:val="18"/>
                    </w:rPr>
                  </w:pPr>
                  <w:r>
                    <w:rPr>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r>
            <w:tr w:rsidR="00913DBD" w:rsidRPr="00D944B7" w:rsidTr="00AD6AAF">
              <w:trPr>
                <w:trHeight w:val="261"/>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е)</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строительство  (Раздел F; классы:  41+42+43)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jc w:val="center"/>
                    <w:rPr>
                      <w:sz w:val="18"/>
                      <w:szCs w:val="18"/>
                    </w:rPr>
                  </w:pPr>
                  <w:r w:rsidRPr="007C7FE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23</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13</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7C7FE8" w:rsidRDefault="00913DBD" w:rsidP="00913DBD">
                  <w:pPr>
                    <w:jc w:val="center"/>
                    <w:rPr>
                      <w:sz w:val="18"/>
                      <w:szCs w:val="18"/>
                    </w:rPr>
                  </w:pPr>
                  <w:r>
                    <w:rPr>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r>
            <w:tr w:rsidR="00913DBD" w:rsidRPr="00D944B7" w:rsidTr="00AD6AAF">
              <w:trPr>
                <w:trHeight w:val="522"/>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ж)</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торговля оптовая и розничная; ремонт автотранспортных средств и мотоциклов  (Раздел G; классы: 45+46+47)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jc w:val="center"/>
                    <w:rPr>
                      <w:sz w:val="18"/>
                      <w:szCs w:val="18"/>
                    </w:rPr>
                  </w:pPr>
                  <w:r w:rsidRPr="007C7FE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772</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717</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7C7FE8" w:rsidRDefault="00913DBD" w:rsidP="00913DBD">
                  <w:pPr>
                    <w:jc w:val="center"/>
                    <w:rPr>
                      <w:sz w:val="18"/>
                      <w:szCs w:val="18"/>
                    </w:rPr>
                  </w:pPr>
                  <w:r>
                    <w:rPr>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r>
                    <w:rPr>
                      <w:sz w:val="18"/>
                      <w:szCs w:val="18"/>
                    </w:rPr>
                    <w:t>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r>
            <w:tr w:rsidR="00913DBD" w:rsidRPr="00D944B7" w:rsidTr="00AD6AAF">
              <w:trPr>
                <w:trHeight w:val="246"/>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и)</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транспортировка и хранение  (Раздел Н; классы: 49+50+51+52+53)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jc w:val="center"/>
                    <w:rPr>
                      <w:sz w:val="18"/>
                      <w:szCs w:val="18"/>
                    </w:rPr>
                  </w:pPr>
                  <w:r w:rsidRPr="007C7FE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211</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171</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7C7FE8" w:rsidRDefault="00FF2576" w:rsidP="00913DBD">
                  <w:pPr>
                    <w:jc w:val="center"/>
                    <w:rPr>
                      <w:sz w:val="18"/>
                      <w:szCs w:val="18"/>
                    </w:rPr>
                  </w:pPr>
                  <w:r>
                    <w:rPr>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1</w:t>
                  </w:r>
                </w:p>
              </w:tc>
            </w:tr>
            <w:tr w:rsidR="00913DBD" w:rsidRPr="00D944B7" w:rsidTr="00AD6AAF">
              <w:trPr>
                <w:trHeight w:val="246"/>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к)</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Pr>
                      <w:sz w:val="18"/>
                      <w:szCs w:val="18"/>
                    </w:rPr>
                    <w:t>д</w:t>
                  </w:r>
                  <w:r w:rsidRPr="007C7FE8">
                    <w:rPr>
                      <w:sz w:val="18"/>
                      <w:szCs w:val="18"/>
                    </w:rPr>
                    <w:t xml:space="preserve">еятельность гостиниц и предприятий общественного питания </w:t>
                  </w:r>
                  <w:r w:rsidRPr="007C7FE8">
                    <w:rPr>
                      <w:color w:val="000000"/>
                      <w:sz w:val="18"/>
                      <w:szCs w:val="18"/>
                    </w:rPr>
                    <w:t xml:space="preserve">(Раздел </w:t>
                  </w:r>
                  <w:r w:rsidRPr="007C7FE8">
                    <w:rPr>
                      <w:color w:val="000000"/>
                      <w:sz w:val="18"/>
                      <w:szCs w:val="18"/>
                      <w:lang w:val="en-US"/>
                    </w:rPr>
                    <w:t>I</w:t>
                  </w:r>
                  <w:r w:rsidRPr="007C7FE8">
                    <w:rPr>
                      <w:color w:val="000000"/>
                      <w:sz w:val="18"/>
                      <w:szCs w:val="18"/>
                    </w:rPr>
                    <w:t>; классы:  55+56)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25</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17</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7C7FE8" w:rsidRDefault="00FF2576" w:rsidP="00913DBD">
                  <w:pPr>
                    <w:jc w:val="center"/>
                    <w:rPr>
                      <w:sz w:val="18"/>
                      <w:szCs w:val="18"/>
                    </w:rPr>
                  </w:pPr>
                  <w:r>
                    <w:rPr>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r>
            <w:tr w:rsidR="00913DBD" w:rsidRPr="00D944B7" w:rsidTr="00AD6AAF">
              <w:trPr>
                <w:trHeight w:val="246"/>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л)</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деятельность в области информации и связи  (Раздел J; классы: с 58 по 63 включительно)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9</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4</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7C7FE8" w:rsidRDefault="00913DBD" w:rsidP="00913DB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r>
            <w:tr w:rsidR="00913DBD" w:rsidRPr="00D944B7" w:rsidTr="00AD6AAF">
              <w:trPr>
                <w:trHeight w:val="246"/>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м)</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деятельность по операциям с недвижимым имуществом (Раздел L; класс 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18</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12</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7C7FE8" w:rsidRDefault="00FF2576" w:rsidP="00913DBD">
                  <w:pPr>
                    <w:jc w:val="center"/>
                    <w:rPr>
                      <w:sz w:val="18"/>
                      <w:szCs w:val="18"/>
                    </w:rPr>
                  </w:pPr>
                  <w:r>
                    <w:rPr>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r>
            <w:tr w:rsidR="00913DBD" w:rsidRPr="00D944B7" w:rsidTr="00AD6AAF">
              <w:trPr>
                <w:trHeight w:val="246"/>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н)</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ПРОЧИЕ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207</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182</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7C7FE8" w:rsidRDefault="00FF2576" w:rsidP="00913DBD">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r>
            <w:tr w:rsidR="00913DBD" w:rsidRPr="00D944B7" w:rsidTr="00AD6AAF">
              <w:trPr>
                <w:trHeight w:val="550"/>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 xml:space="preserve">2. </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Доля предприятий в общем количестве предприятий и организаций, учтенных в регистре хозяйствующих субъектов</w:t>
                  </w:r>
                  <w:r>
                    <w:rPr>
                      <w:b/>
                      <w:bCs/>
                      <w:sz w:val="18"/>
                      <w:szCs w:val="18"/>
                    </w:rPr>
                    <w:t xml:space="preserve"> МО</w:t>
                  </w:r>
                  <w:r w:rsidRPr="007C7FE8">
                    <w:rPr>
                      <w:b/>
                      <w:bCs/>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1213"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743" w:type="dxa"/>
                  <w:tcBorders>
                    <w:top w:val="single" w:sz="4" w:space="0" w:color="auto"/>
                    <w:left w:val="single" w:sz="4" w:space="0" w:color="auto"/>
                    <w:bottom w:val="single" w:sz="4" w:space="0" w:color="auto"/>
                    <w:right w:val="single" w:sz="4" w:space="0" w:color="auto"/>
                  </w:tcBorders>
                </w:tcPr>
                <w:p w:rsidR="00913DBD" w:rsidRPr="007C7FE8" w:rsidRDefault="00913DBD" w:rsidP="00913DB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jc w:val="center"/>
                    <w:rPr>
                      <w:sz w:val="18"/>
                      <w:szCs w:val="18"/>
                    </w:rPr>
                  </w:pPr>
                </w:p>
              </w:tc>
            </w:tr>
            <w:tr w:rsidR="00913DBD" w:rsidRPr="00D944B7" w:rsidTr="00AD6AAF">
              <w:trPr>
                <w:trHeight w:val="178"/>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3.</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 xml:space="preserve">Численность населения </w:t>
                  </w:r>
                  <w:r>
                    <w:rPr>
                      <w:b/>
                      <w:bCs/>
                      <w:sz w:val="18"/>
                      <w:szCs w:val="18"/>
                    </w:rPr>
                    <w:t>МО</w:t>
                  </w:r>
                  <w:r w:rsidRPr="007C7FE8">
                    <w:rPr>
                      <w:b/>
                      <w:bCs/>
                      <w:sz w:val="18"/>
                      <w:szCs w:val="18"/>
                    </w:rPr>
                    <w:t>, чел.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40862</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1213"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743" w:type="dxa"/>
                  <w:tcBorders>
                    <w:top w:val="single" w:sz="4" w:space="0" w:color="auto"/>
                    <w:left w:val="single" w:sz="4" w:space="0" w:color="auto"/>
                    <w:bottom w:val="single" w:sz="4" w:space="0" w:color="auto"/>
                    <w:right w:val="single" w:sz="4" w:space="0" w:color="auto"/>
                  </w:tcBorders>
                  <w:shd w:val="clear" w:color="000000" w:fill="D8D8D8"/>
                  <w:vAlign w:val="center"/>
                </w:tcPr>
                <w:p w:rsidR="00913DBD" w:rsidRPr="007C7FE8" w:rsidRDefault="00913DBD" w:rsidP="00913DBD">
                  <w:pPr>
                    <w:jc w:val="center"/>
                    <w:rPr>
                      <w:sz w:val="18"/>
                      <w:szCs w:val="18"/>
                    </w:rPr>
                  </w:pPr>
                  <w:r w:rsidRPr="007C7FE8">
                    <w:rPr>
                      <w:sz w:val="18"/>
                      <w:szCs w:val="18"/>
                    </w:rPr>
                    <w:t>х</w:t>
                  </w:r>
                </w:p>
              </w:tc>
              <w:tc>
                <w:tcPr>
                  <w:tcW w:w="70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r>
            <w:tr w:rsidR="00913DBD" w:rsidRPr="00D944B7" w:rsidTr="00AD6AAF">
              <w:trPr>
                <w:trHeight w:val="415"/>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4.</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Среднемесячная заработная плата работников на отчетную дату, рублей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ind w:left="-29"/>
                    <w:jc w:val="center"/>
                    <w:rPr>
                      <w:sz w:val="18"/>
                      <w:szCs w:val="18"/>
                    </w:rPr>
                  </w:pPr>
                  <w:r>
                    <w:rPr>
                      <w:sz w:val="18"/>
                      <w:szCs w:val="18"/>
                    </w:rPr>
                    <w:t>22191</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7C7FE8" w:rsidRDefault="00913DBD" w:rsidP="00913DB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913DBD" w:rsidP="00913DB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1132E7" w:rsidRDefault="00913DBD" w:rsidP="00913DBD">
                  <w:pPr>
                    <w:jc w:val="center"/>
                    <w:rPr>
                      <w:sz w:val="18"/>
                      <w:szCs w:val="18"/>
                    </w:rPr>
                  </w:pPr>
                </w:p>
              </w:tc>
            </w:tr>
            <w:tr w:rsidR="00913DBD" w:rsidRPr="00D944B7" w:rsidTr="00AD6AAF">
              <w:trPr>
                <w:trHeight w:val="402"/>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 xml:space="preserve">5. </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Pr>
                      <w:b/>
                      <w:bCs/>
                      <w:sz w:val="18"/>
                      <w:szCs w:val="18"/>
                    </w:rPr>
                    <w:t>Числ</w:t>
                  </w:r>
                  <w:r w:rsidRPr="007C7FE8">
                    <w:rPr>
                      <w:b/>
                      <w:bCs/>
                      <w:sz w:val="18"/>
                      <w:szCs w:val="18"/>
                    </w:rPr>
                    <w:t xml:space="preserve">о субъектов </w:t>
                  </w:r>
                  <w:r>
                    <w:rPr>
                      <w:b/>
                      <w:bCs/>
                      <w:sz w:val="18"/>
                      <w:szCs w:val="18"/>
                    </w:rPr>
                    <w:t>МСП</w:t>
                  </w:r>
                  <w:r w:rsidRPr="007C7FE8">
                    <w:rPr>
                      <w:b/>
                      <w:bCs/>
                      <w:sz w:val="18"/>
                      <w:szCs w:val="18"/>
                    </w:rPr>
                    <w:t xml:space="preserve">  в расчёте на 10 тыс. человек населения МО, ед.</w:t>
                  </w:r>
                </w:p>
              </w:tc>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339,0</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289,5</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7C7FE8" w:rsidRDefault="00FF2576" w:rsidP="00913DBD">
                  <w:pPr>
                    <w:jc w:val="center"/>
                    <w:rPr>
                      <w:sz w:val="18"/>
                      <w:szCs w:val="18"/>
                    </w:rPr>
                  </w:pPr>
                  <w:r>
                    <w:rPr>
                      <w:sz w:val="18"/>
                      <w:szCs w:val="18"/>
                    </w:rPr>
                    <w:t>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Pr="007C7FE8" w:rsidRDefault="00FF2576" w:rsidP="00913DBD">
                  <w:pPr>
                    <w:jc w:val="center"/>
                    <w:rPr>
                      <w:sz w:val="18"/>
                      <w:szCs w:val="18"/>
                    </w:rPr>
                  </w:pPr>
                  <w:r>
                    <w:rPr>
                      <w:sz w:val="18"/>
                      <w:szCs w:val="18"/>
                    </w:rPr>
                    <w:t>1,0</w:t>
                  </w:r>
                </w:p>
              </w:tc>
            </w:tr>
            <w:tr w:rsidR="00913DBD" w:rsidRPr="00D944B7" w:rsidTr="00AD6AAF">
              <w:trPr>
                <w:trHeight w:val="259"/>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6.</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Численность занятого населения МО, чел.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903C0F" w:rsidRDefault="00913DBD" w:rsidP="00913DBD">
                  <w:pPr>
                    <w:jc w:val="center"/>
                    <w:rPr>
                      <w:sz w:val="18"/>
                      <w:szCs w:val="18"/>
                    </w:rPr>
                  </w:pPr>
                  <w:r w:rsidRPr="00903C0F">
                    <w:rPr>
                      <w:sz w:val="18"/>
                      <w:szCs w:val="18"/>
                    </w:rPr>
                    <w:t>18600</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1213"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743" w:type="dxa"/>
                  <w:tcBorders>
                    <w:top w:val="single" w:sz="4" w:space="0" w:color="auto"/>
                    <w:left w:val="single" w:sz="4" w:space="0" w:color="auto"/>
                    <w:bottom w:val="single" w:sz="4" w:space="0" w:color="auto"/>
                    <w:right w:val="single" w:sz="4" w:space="0" w:color="auto"/>
                  </w:tcBorders>
                  <w:shd w:val="clear" w:color="000000" w:fill="D8D8D8"/>
                  <w:vAlign w:val="center"/>
                </w:tcPr>
                <w:p w:rsidR="00913DBD" w:rsidRPr="007C7FE8" w:rsidRDefault="00913DBD" w:rsidP="00913DBD">
                  <w:pPr>
                    <w:jc w:val="center"/>
                    <w:rPr>
                      <w:sz w:val="18"/>
                      <w:szCs w:val="18"/>
                    </w:rPr>
                  </w:pPr>
                  <w:r w:rsidRPr="007C7FE8">
                    <w:rPr>
                      <w:sz w:val="18"/>
                      <w:szCs w:val="18"/>
                    </w:rPr>
                    <w:t>х</w:t>
                  </w:r>
                </w:p>
              </w:tc>
              <w:tc>
                <w:tcPr>
                  <w:tcW w:w="70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r>
            <w:tr w:rsidR="00913DBD" w:rsidRPr="00D944B7" w:rsidTr="00AD6AAF">
              <w:trPr>
                <w:trHeight w:val="655"/>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7.</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Среднесписочная численность работников (без внешних совместителей)  всех предприятий и организаций МО (полный круг), чел.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551A09" w:rsidRDefault="00913DBD" w:rsidP="00913DBD">
                  <w:pPr>
                    <w:jc w:val="center"/>
                    <w:rPr>
                      <w:sz w:val="18"/>
                      <w:szCs w:val="18"/>
                    </w:rPr>
                  </w:pPr>
                  <w:r w:rsidRPr="00551A09">
                    <w:rPr>
                      <w:sz w:val="18"/>
                      <w:szCs w:val="18"/>
                    </w:rPr>
                    <w:t>14500 </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1213"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743" w:type="dxa"/>
                  <w:tcBorders>
                    <w:top w:val="single" w:sz="4" w:space="0" w:color="auto"/>
                    <w:left w:val="single" w:sz="4" w:space="0" w:color="auto"/>
                    <w:bottom w:val="single" w:sz="4" w:space="0" w:color="auto"/>
                    <w:right w:val="single" w:sz="4" w:space="0" w:color="auto"/>
                  </w:tcBorders>
                  <w:shd w:val="clear" w:color="000000" w:fill="D8D8D8"/>
                  <w:vAlign w:val="center"/>
                </w:tcPr>
                <w:p w:rsidR="00913DBD" w:rsidRPr="007C7FE8" w:rsidRDefault="00913DBD" w:rsidP="00913DBD">
                  <w:pPr>
                    <w:jc w:val="center"/>
                    <w:rPr>
                      <w:sz w:val="18"/>
                      <w:szCs w:val="18"/>
                    </w:rPr>
                  </w:pPr>
                  <w:r w:rsidRPr="007C7FE8">
                    <w:rPr>
                      <w:sz w:val="18"/>
                      <w:szCs w:val="18"/>
                    </w:rPr>
                    <w:t>х</w:t>
                  </w:r>
                </w:p>
              </w:tc>
              <w:tc>
                <w:tcPr>
                  <w:tcW w:w="70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r>
            <w:tr w:rsidR="00913DBD" w:rsidRPr="00D944B7" w:rsidTr="00AD6AAF">
              <w:trPr>
                <w:trHeight w:val="413"/>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8.</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Среднесписочная  численность работников (без внешних совместителей), чел.</w:t>
                  </w:r>
                </w:p>
              </w:tc>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FF2576" w:rsidP="00913DBD">
                  <w:pPr>
                    <w:jc w:val="center"/>
                    <w:rPr>
                      <w:sz w:val="18"/>
                      <w:szCs w:val="18"/>
                    </w:rPr>
                  </w:pPr>
                  <w:r>
                    <w:rPr>
                      <w:sz w:val="18"/>
                      <w:szCs w:val="18"/>
                    </w:rPr>
                    <w:t>3610</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FF2576" w:rsidP="00913DBD">
                  <w:pPr>
                    <w:jc w:val="center"/>
                    <w:rPr>
                      <w:sz w:val="18"/>
                      <w:szCs w:val="18"/>
                    </w:rPr>
                  </w:pPr>
                  <w:r>
                    <w:rPr>
                      <w:sz w:val="18"/>
                      <w:szCs w:val="18"/>
                    </w:rPr>
                    <w:t>1617</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9F05D5" w:rsidRDefault="00FF2576" w:rsidP="00913DBD">
                  <w:pPr>
                    <w:jc w:val="center"/>
                    <w:rPr>
                      <w:sz w:val="18"/>
                      <w:szCs w:val="18"/>
                    </w:rPr>
                  </w:pPr>
                  <w:r>
                    <w:rPr>
                      <w:sz w:val="18"/>
                      <w:szCs w:val="18"/>
                    </w:rPr>
                    <w:t>741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FF2576" w:rsidP="00913DBD">
                  <w:pPr>
                    <w:jc w:val="center"/>
                    <w:rPr>
                      <w:sz w:val="18"/>
                      <w:szCs w:val="18"/>
                    </w:rPr>
                  </w:pPr>
                  <w:r>
                    <w:rPr>
                      <w:sz w:val="18"/>
                      <w:szCs w:val="18"/>
                    </w:rPr>
                    <w:t>596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FF2576" w:rsidP="00913DBD">
                  <w:pPr>
                    <w:jc w:val="center"/>
                    <w:rPr>
                      <w:sz w:val="18"/>
                      <w:szCs w:val="18"/>
                    </w:rPr>
                  </w:pPr>
                  <w:r>
                    <w:rPr>
                      <w:sz w:val="18"/>
                      <w:szCs w:val="18"/>
                    </w:rPr>
                    <w:t>656</w:t>
                  </w:r>
                </w:p>
              </w:tc>
            </w:tr>
            <w:tr w:rsidR="00913DBD" w:rsidRPr="00D944B7" w:rsidTr="00AD6AAF">
              <w:trPr>
                <w:trHeight w:val="221"/>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в том числе по отдельным видам экономической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913DBD" w:rsidP="00913DBD">
                  <w:pPr>
                    <w:jc w:val="center"/>
                    <w:rPr>
                      <w:sz w:val="18"/>
                      <w:szCs w:val="18"/>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913DBD" w:rsidP="00913DBD">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9F05D5" w:rsidRDefault="00913DBD" w:rsidP="00913DB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913DBD" w:rsidP="00913DB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913DBD" w:rsidP="00913DBD">
                  <w:pPr>
                    <w:jc w:val="center"/>
                    <w:rPr>
                      <w:sz w:val="18"/>
                      <w:szCs w:val="18"/>
                    </w:rPr>
                  </w:pPr>
                </w:p>
              </w:tc>
            </w:tr>
            <w:tr w:rsidR="00913DBD" w:rsidRPr="00D944B7" w:rsidTr="00AD6AAF">
              <w:trPr>
                <w:trHeight w:val="268"/>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а)</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сельское, лесное хозяйство, охота, рыболовство и рыбоводство (Раздел А; классы: 01+02+03)</w:t>
                  </w:r>
                </w:p>
              </w:tc>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FF2576" w:rsidP="00913DBD">
                  <w:pPr>
                    <w:jc w:val="center"/>
                    <w:rPr>
                      <w:sz w:val="18"/>
                      <w:szCs w:val="18"/>
                    </w:rPr>
                  </w:pPr>
                  <w:r>
                    <w:rPr>
                      <w:sz w:val="18"/>
                      <w:szCs w:val="18"/>
                    </w:rPr>
                    <w:t>463</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FF2576" w:rsidP="00913DBD">
                  <w:pPr>
                    <w:jc w:val="center"/>
                    <w:rPr>
                      <w:sz w:val="18"/>
                      <w:szCs w:val="18"/>
                    </w:rPr>
                  </w:pPr>
                  <w:r>
                    <w:rPr>
                      <w:sz w:val="18"/>
                      <w:szCs w:val="18"/>
                    </w:rPr>
                    <w:t>81</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9F05D5" w:rsidRDefault="00FF2576" w:rsidP="00913DBD">
                  <w:pPr>
                    <w:jc w:val="center"/>
                    <w:rPr>
                      <w:sz w:val="18"/>
                      <w:szCs w:val="18"/>
                    </w:rPr>
                  </w:pPr>
                  <w:r>
                    <w:rPr>
                      <w:sz w:val="18"/>
                      <w:szCs w:val="18"/>
                    </w:rPr>
                    <w:t>110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FF2576" w:rsidP="00913DBD">
                  <w:pPr>
                    <w:jc w:val="center"/>
                    <w:rPr>
                      <w:sz w:val="18"/>
                      <w:szCs w:val="18"/>
                    </w:rPr>
                  </w:pPr>
                  <w:r>
                    <w:rPr>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FF2576" w:rsidP="00913DBD">
                  <w:pPr>
                    <w:jc w:val="center"/>
                    <w:rPr>
                      <w:sz w:val="18"/>
                      <w:szCs w:val="18"/>
                    </w:rPr>
                  </w:pPr>
                  <w:r>
                    <w:rPr>
                      <w:sz w:val="18"/>
                      <w:szCs w:val="18"/>
                    </w:rPr>
                    <w:t>222</w:t>
                  </w:r>
                </w:p>
              </w:tc>
            </w:tr>
            <w:tr w:rsidR="00913DBD" w:rsidRPr="00D944B7" w:rsidTr="00AD6AAF">
              <w:trPr>
                <w:trHeight w:val="310"/>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б)</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добыча полезных ископаемых  (Раздел В; классы: 05+06+07+08+09)</w:t>
                  </w:r>
                </w:p>
              </w:tc>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FF2576" w:rsidP="00913DBD">
                  <w:pPr>
                    <w:jc w:val="center"/>
                    <w:rPr>
                      <w:sz w:val="18"/>
                      <w:szCs w:val="18"/>
                    </w:rPr>
                  </w:pPr>
                  <w:r>
                    <w:rPr>
                      <w:sz w:val="18"/>
                      <w:szCs w:val="18"/>
                    </w:rPr>
                    <w:t>148</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913DBD" w:rsidP="00913DBD">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9F05D5" w:rsidRDefault="00913DBD" w:rsidP="00913DB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913DBD" w:rsidP="00913DB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FF2576" w:rsidP="00913DBD">
                  <w:pPr>
                    <w:jc w:val="center"/>
                    <w:rPr>
                      <w:sz w:val="18"/>
                      <w:szCs w:val="18"/>
                    </w:rPr>
                  </w:pPr>
                  <w:r>
                    <w:rPr>
                      <w:sz w:val="18"/>
                      <w:szCs w:val="18"/>
                    </w:rPr>
                    <w:t>148</w:t>
                  </w:r>
                </w:p>
              </w:tc>
            </w:tr>
            <w:tr w:rsidR="00913DBD" w:rsidRPr="00D944B7" w:rsidTr="00AD6AAF">
              <w:trPr>
                <w:trHeight w:val="501"/>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в)</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обрабатывающие производства  (Раздел С; классы: с 10 по 33 включительно)</w:t>
                  </w:r>
                </w:p>
              </w:tc>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FF2576" w:rsidP="00913DBD">
                  <w:pPr>
                    <w:jc w:val="center"/>
                    <w:rPr>
                      <w:sz w:val="18"/>
                      <w:szCs w:val="18"/>
                    </w:rPr>
                  </w:pPr>
                  <w:r>
                    <w:rPr>
                      <w:sz w:val="18"/>
                      <w:szCs w:val="18"/>
                    </w:rPr>
                    <w:t>347</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FF2576" w:rsidP="00913DBD">
                  <w:pPr>
                    <w:jc w:val="center"/>
                    <w:rPr>
                      <w:sz w:val="18"/>
                      <w:szCs w:val="18"/>
                    </w:rPr>
                  </w:pPr>
                  <w:r>
                    <w:rPr>
                      <w:sz w:val="18"/>
                      <w:szCs w:val="18"/>
                    </w:rPr>
                    <w:t>21</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9F05D5" w:rsidRDefault="00FF2576" w:rsidP="00913DBD">
                  <w:pPr>
                    <w:jc w:val="center"/>
                    <w:rPr>
                      <w:sz w:val="18"/>
                      <w:szCs w:val="18"/>
                    </w:rPr>
                  </w:pPr>
                  <w:r>
                    <w:rPr>
                      <w:sz w:val="18"/>
                      <w:szCs w:val="18"/>
                    </w:rPr>
                    <w:t>154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FF2576" w:rsidP="00913DBD">
                  <w:pPr>
                    <w:jc w:val="center"/>
                    <w:rPr>
                      <w:sz w:val="18"/>
                      <w:szCs w:val="18"/>
                    </w:rPr>
                  </w:pP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FF2576" w:rsidP="00913DBD">
                  <w:pPr>
                    <w:jc w:val="center"/>
                    <w:rPr>
                      <w:sz w:val="18"/>
                      <w:szCs w:val="18"/>
                    </w:rPr>
                  </w:pPr>
                  <w:r>
                    <w:rPr>
                      <w:sz w:val="18"/>
                      <w:szCs w:val="18"/>
                    </w:rPr>
                    <w:t>136</w:t>
                  </w:r>
                </w:p>
              </w:tc>
            </w:tr>
            <w:tr w:rsidR="00913DBD" w:rsidRPr="00D944B7" w:rsidTr="00AD6AAF">
              <w:trPr>
                <w:trHeight w:val="297"/>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г)</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обеспечение электрической энергией, газом и паром; кондиционирование воздуха  (Раздел D; класс 35)</w:t>
                  </w:r>
                </w:p>
              </w:tc>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FF2576" w:rsidP="00913DBD">
                  <w:pPr>
                    <w:jc w:val="center"/>
                    <w:rPr>
                      <w:sz w:val="18"/>
                      <w:szCs w:val="18"/>
                    </w:rPr>
                  </w:pPr>
                  <w:r>
                    <w:rPr>
                      <w:sz w:val="18"/>
                      <w:szCs w:val="18"/>
                    </w:rPr>
                    <w:t>55</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913DBD" w:rsidP="00913DBD">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9F05D5" w:rsidRDefault="00913DBD" w:rsidP="00913DB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FF2576" w:rsidP="00913DBD">
                  <w:pPr>
                    <w:jc w:val="center"/>
                    <w:rPr>
                      <w:sz w:val="18"/>
                      <w:szCs w:val="18"/>
                    </w:rPr>
                  </w:pP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9F05D5" w:rsidRDefault="00913DBD" w:rsidP="00913DBD">
                  <w:pPr>
                    <w:jc w:val="center"/>
                    <w:rPr>
                      <w:sz w:val="18"/>
                      <w:szCs w:val="18"/>
                    </w:rPr>
                  </w:pPr>
                </w:p>
              </w:tc>
            </w:tr>
            <w:tr w:rsidR="00913DBD" w:rsidRPr="00D944B7" w:rsidTr="00AD6AAF">
              <w:trPr>
                <w:trHeight w:val="628"/>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lastRenderedPageBreak/>
                    <w:t>д)</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водоснабжение; водоотведение, организация сбора и утилизация отходов, деятельность по ликвидации загрязнений  (Раздел Е; классы: 36+37+38+39)</w:t>
                  </w:r>
                </w:p>
              </w:tc>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10</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913DBD" w:rsidP="00913DBD">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492E2C" w:rsidRDefault="00FF2576" w:rsidP="00913DBD">
                  <w:pPr>
                    <w:jc w:val="center"/>
                    <w:rPr>
                      <w:sz w:val="18"/>
                      <w:szCs w:val="18"/>
                    </w:rPr>
                  </w:pPr>
                  <w:r>
                    <w:rPr>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913DBD" w:rsidP="00913DBD">
                  <w:pPr>
                    <w:jc w:val="center"/>
                    <w:rPr>
                      <w:sz w:val="18"/>
                      <w:szCs w:val="18"/>
                    </w:rPr>
                  </w:pPr>
                </w:p>
              </w:tc>
            </w:tr>
            <w:tr w:rsidR="00913DBD" w:rsidRPr="00D944B7" w:rsidTr="00AD6AAF">
              <w:trPr>
                <w:trHeight w:val="249"/>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е)</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строительство  (Раздел F; классы:  41+42+43)</w:t>
                  </w:r>
                </w:p>
              </w:tc>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105</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9</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492E2C" w:rsidRDefault="00FF2576" w:rsidP="00913DBD">
                  <w:pPr>
                    <w:jc w:val="center"/>
                    <w:rPr>
                      <w:sz w:val="18"/>
                      <w:szCs w:val="18"/>
                    </w:rPr>
                  </w:pPr>
                  <w:r>
                    <w:rPr>
                      <w:sz w:val="18"/>
                      <w:szCs w:val="18"/>
                    </w:rPr>
                    <w:t>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913DBD" w:rsidP="00913DBD">
                  <w:pPr>
                    <w:jc w:val="center"/>
                    <w:rPr>
                      <w:sz w:val="18"/>
                      <w:szCs w:val="18"/>
                    </w:rPr>
                  </w:pPr>
                </w:p>
              </w:tc>
            </w:tr>
            <w:tr w:rsidR="00913DBD" w:rsidRPr="00D944B7" w:rsidTr="00AD6AAF">
              <w:trPr>
                <w:trHeight w:val="488"/>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ж)</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торговля оптовая и розничная; ремонт автотранспортных средств и мотоциклов  (Раздел G; классы: 45+46+47)</w:t>
                  </w:r>
                </w:p>
              </w:tc>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1162</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992</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492E2C" w:rsidRDefault="00FF2576" w:rsidP="00913DBD">
                  <w:pPr>
                    <w:jc w:val="center"/>
                    <w:rPr>
                      <w:sz w:val="18"/>
                      <w:szCs w:val="18"/>
                    </w:rPr>
                  </w:pPr>
                  <w:r>
                    <w:rPr>
                      <w:sz w:val="18"/>
                      <w:szCs w:val="18"/>
                    </w:rPr>
                    <w:t>111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913DBD" w:rsidP="00913DBD">
                  <w:pPr>
                    <w:jc w:val="center"/>
                    <w:rPr>
                      <w:sz w:val="18"/>
                      <w:szCs w:val="18"/>
                    </w:rPr>
                  </w:pPr>
                </w:p>
              </w:tc>
            </w:tr>
            <w:tr w:rsidR="00913DBD" w:rsidRPr="00D944B7" w:rsidTr="00AD6AAF">
              <w:trPr>
                <w:trHeight w:val="249"/>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и)</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транспортировка и хранение  (Раздел Н; классы: 49+50+51+52+53)</w:t>
                  </w:r>
                </w:p>
              </w:tc>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13DBD" w:rsidRPr="007C7FE8" w:rsidRDefault="00913DBD" w:rsidP="00913DBD">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597</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215</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492E2C" w:rsidRDefault="00FF2576" w:rsidP="00913DBD">
                  <w:pPr>
                    <w:jc w:val="center"/>
                    <w:rPr>
                      <w:sz w:val="18"/>
                      <w:szCs w:val="18"/>
                    </w:rPr>
                  </w:pPr>
                  <w:r>
                    <w:rPr>
                      <w:sz w:val="18"/>
                      <w:szCs w:val="18"/>
                    </w:rPr>
                    <w:t>169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150</w:t>
                  </w:r>
                </w:p>
              </w:tc>
            </w:tr>
            <w:tr w:rsidR="00913DBD" w:rsidRPr="00D944B7" w:rsidTr="00AD6AAF">
              <w:trPr>
                <w:trHeight w:val="249"/>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к)</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Pr>
                      <w:sz w:val="18"/>
                      <w:szCs w:val="18"/>
                    </w:rPr>
                    <w:t>д</w:t>
                  </w:r>
                  <w:r w:rsidRPr="007C7FE8">
                    <w:rPr>
                      <w:sz w:val="18"/>
                      <w:szCs w:val="18"/>
                    </w:rPr>
                    <w:t xml:space="preserve">еятельность гостиниц и предприятий общественного питания </w:t>
                  </w:r>
                  <w:r w:rsidRPr="007C7FE8">
                    <w:rPr>
                      <w:color w:val="000000"/>
                      <w:sz w:val="18"/>
                      <w:szCs w:val="18"/>
                    </w:rPr>
                    <w:t xml:space="preserve">(Раздел </w:t>
                  </w:r>
                  <w:r w:rsidRPr="007C7FE8">
                    <w:rPr>
                      <w:color w:val="000000"/>
                      <w:sz w:val="18"/>
                      <w:szCs w:val="18"/>
                      <w:lang w:val="en-US"/>
                    </w:rPr>
                    <w:t>I</w:t>
                  </w:r>
                  <w:r w:rsidRPr="007C7FE8">
                    <w:rPr>
                      <w:color w:val="000000"/>
                      <w:sz w:val="18"/>
                      <w:szCs w:val="18"/>
                    </w:rPr>
                    <w:t>; классы:  55+56)</w:t>
                  </w:r>
                </w:p>
              </w:tc>
              <w:tc>
                <w:tcPr>
                  <w:tcW w:w="709" w:type="dxa"/>
                  <w:tcBorders>
                    <w:top w:val="single" w:sz="4" w:space="0" w:color="auto"/>
                    <w:left w:val="single" w:sz="4" w:space="0" w:color="auto"/>
                    <w:bottom w:val="single" w:sz="4" w:space="0" w:color="auto"/>
                    <w:right w:val="single" w:sz="4" w:space="0" w:color="auto"/>
                  </w:tcBorders>
                  <w:shd w:val="clear" w:color="000000" w:fill="D8D8D8"/>
                  <w:hideMark/>
                </w:tcPr>
                <w:p w:rsidR="00913DBD" w:rsidRPr="007C7FE8" w:rsidRDefault="00913DBD" w:rsidP="00913DBD">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130</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48</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492E2C" w:rsidRDefault="00FF2576" w:rsidP="00913DBD">
                  <w:pPr>
                    <w:jc w:val="center"/>
                    <w:rPr>
                      <w:sz w:val="18"/>
                      <w:szCs w:val="18"/>
                    </w:rPr>
                  </w:pPr>
                  <w:r>
                    <w:rPr>
                      <w:sz w:val="18"/>
                      <w:szCs w:val="18"/>
                    </w:rPr>
                    <w:t>64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913DBD" w:rsidP="00913DBD">
                  <w:pPr>
                    <w:jc w:val="center"/>
                    <w:rPr>
                      <w:sz w:val="18"/>
                      <w:szCs w:val="18"/>
                    </w:rPr>
                  </w:pPr>
                </w:p>
              </w:tc>
            </w:tr>
            <w:tr w:rsidR="00913DBD" w:rsidRPr="00D944B7" w:rsidTr="00AD6AAF">
              <w:trPr>
                <w:trHeight w:val="249"/>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л)</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деятельность в области информации и связи  (Раздел J; классы: с 58 по 63 включительно)</w:t>
                  </w:r>
                </w:p>
              </w:tc>
              <w:tc>
                <w:tcPr>
                  <w:tcW w:w="709" w:type="dxa"/>
                  <w:tcBorders>
                    <w:top w:val="single" w:sz="4" w:space="0" w:color="auto"/>
                    <w:left w:val="single" w:sz="4" w:space="0" w:color="auto"/>
                    <w:bottom w:val="single" w:sz="4" w:space="0" w:color="auto"/>
                    <w:right w:val="single" w:sz="4" w:space="0" w:color="auto"/>
                  </w:tcBorders>
                  <w:shd w:val="clear" w:color="000000" w:fill="D8D8D8"/>
                  <w:hideMark/>
                </w:tcPr>
                <w:p w:rsidR="00913DBD" w:rsidRPr="007C7FE8" w:rsidRDefault="00913DBD" w:rsidP="00913DBD">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21</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9</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492E2C" w:rsidRDefault="00FF2576" w:rsidP="00913DBD">
                  <w:pPr>
                    <w:jc w:val="center"/>
                    <w:rPr>
                      <w:sz w:val="18"/>
                      <w:szCs w:val="18"/>
                    </w:rPr>
                  </w:pPr>
                  <w:r>
                    <w:rPr>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913DBD" w:rsidP="00913DB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913DBD" w:rsidP="00913DBD">
                  <w:pPr>
                    <w:jc w:val="center"/>
                    <w:rPr>
                      <w:sz w:val="18"/>
                      <w:szCs w:val="18"/>
                    </w:rPr>
                  </w:pPr>
                </w:p>
              </w:tc>
            </w:tr>
            <w:tr w:rsidR="00913DBD" w:rsidRPr="00D944B7" w:rsidTr="00AD6AAF">
              <w:trPr>
                <w:trHeight w:val="249"/>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м)</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деятельность по операциям с недвижимым имуществом (Раздел L; класс 68)</w:t>
                  </w:r>
                </w:p>
              </w:tc>
              <w:tc>
                <w:tcPr>
                  <w:tcW w:w="709" w:type="dxa"/>
                  <w:tcBorders>
                    <w:top w:val="single" w:sz="4" w:space="0" w:color="auto"/>
                    <w:left w:val="single" w:sz="4" w:space="0" w:color="auto"/>
                    <w:bottom w:val="single" w:sz="4" w:space="0" w:color="auto"/>
                    <w:right w:val="single" w:sz="4" w:space="0" w:color="auto"/>
                  </w:tcBorders>
                  <w:shd w:val="clear" w:color="000000" w:fill="D8D8D8"/>
                  <w:hideMark/>
                </w:tcPr>
                <w:p w:rsidR="00913DBD" w:rsidRPr="007C7FE8" w:rsidRDefault="00913DBD" w:rsidP="00913DBD">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333</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161</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492E2C" w:rsidRDefault="00FF2576" w:rsidP="00913DBD">
                  <w:pPr>
                    <w:jc w:val="center"/>
                    <w:rPr>
                      <w:sz w:val="18"/>
                      <w:szCs w:val="18"/>
                    </w:rPr>
                  </w:pPr>
                  <w:r>
                    <w:rPr>
                      <w:sz w:val="18"/>
                      <w:szCs w:val="18"/>
                    </w:rPr>
                    <w:t>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142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913DBD" w:rsidP="00913DBD">
                  <w:pPr>
                    <w:jc w:val="center"/>
                    <w:rPr>
                      <w:sz w:val="18"/>
                      <w:szCs w:val="18"/>
                    </w:rPr>
                  </w:pPr>
                </w:p>
              </w:tc>
            </w:tr>
            <w:tr w:rsidR="00913DBD" w:rsidRPr="00D944B7" w:rsidTr="00AD6AAF">
              <w:trPr>
                <w:trHeight w:val="249"/>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н)</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ПРОЧИЕ</w:t>
                  </w:r>
                </w:p>
              </w:tc>
              <w:tc>
                <w:tcPr>
                  <w:tcW w:w="709" w:type="dxa"/>
                  <w:tcBorders>
                    <w:top w:val="single" w:sz="4" w:space="0" w:color="auto"/>
                    <w:left w:val="single" w:sz="4" w:space="0" w:color="auto"/>
                    <w:bottom w:val="single" w:sz="4" w:space="0" w:color="auto"/>
                    <w:right w:val="single" w:sz="4" w:space="0" w:color="auto"/>
                  </w:tcBorders>
                  <w:shd w:val="clear" w:color="000000" w:fill="D8D8D8"/>
                  <w:hideMark/>
                </w:tcPr>
                <w:p w:rsidR="00913DBD" w:rsidRPr="007C7FE8" w:rsidRDefault="00913DBD" w:rsidP="00913DBD">
                  <w:pPr>
                    <w:jc w:val="center"/>
                    <w:rPr>
                      <w:sz w:val="18"/>
                      <w:szCs w:val="18"/>
                    </w:rPr>
                  </w:pPr>
                  <w:r w:rsidRPr="007C7FE8">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239</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81</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Pr="00492E2C" w:rsidRDefault="00FF2576" w:rsidP="00913DBD">
                  <w:pPr>
                    <w:jc w:val="center"/>
                    <w:rPr>
                      <w:sz w:val="18"/>
                      <w:szCs w:val="18"/>
                    </w:rPr>
                  </w:pPr>
                  <w:r>
                    <w:rPr>
                      <w:sz w:val="18"/>
                      <w:szCs w:val="18"/>
                    </w:rPr>
                    <w:t>81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FF2576" w:rsidP="00913DBD">
                  <w:pPr>
                    <w:jc w:val="center"/>
                    <w:rPr>
                      <w:sz w:val="18"/>
                      <w:szCs w:val="18"/>
                    </w:rPr>
                  </w:pPr>
                  <w:r>
                    <w:rPr>
                      <w:sz w:val="18"/>
                      <w:szCs w:val="18"/>
                    </w:rPr>
                    <w:t>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492E2C" w:rsidRDefault="00913DBD" w:rsidP="00913DBD">
                  <w:pPr>
                    <w:jc w:val="center"/>
                    <w:rPr>
                      <w:sz w:val="18"/>
                      <w:szCs w:val="18"/>
                    </w:rPr>
                  </w:pPr>
                </w:p>
              </w:tc>
            </w:tr>
            <w:tr w:rsidR="00913DBD" w:rsidRPr="00D944B7" w:rsidTr="00AD6AAF">
              <w:trPr>
                <w:trHeight w:val="249"/>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sz w:val="18"/>
                      <w:szCs w:val="18"/>
                    </w:rPr>
                  </w:pPr>
                  <w:r w:rsidRPr="007C7FE8">
                    <w:rPr>
                      <w:b/>
                      <w:sz w:val="18"/>
                      <w:szCs w:val="18"/>
                    </w:rPr>
                    <w:t>9.</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Default="00913DBD" w:rsidP="00913DBD">
                  <w:pPr>
                    <w:rPr>
                      <w:b/>
                      <w:bCs/>
                      <w:sz w:val="18"/>
                      <w:szCs w:val="18"/>
                    </w:rPr>
                  </w:pPr>
                  <w:r w:rsidRPr="00E9499C">
                    <w:rPr>
                      <w:b/>
                      <w:bCs/>
                      <w:sz w:val="18"/>
                      <w:szCs w:val="18"/>
                    </w:rPr>
                    <w:t xml:space="preserve">Доля среднесписочной численности работников (без внешних совместителей), </w:t>
                  </w:r>
                  <w:r>
                    <w:rPr>
                      <w:b/>
                      <w:bCs/>
                      <w:sz w:val="18"/>
                      <w:szCs w:val="18"/>
                    </w:rPr>
                    <w:t>малых и средних предприятий в с</w:t>
                  </w:r>
                  <w:r w:rsidRPr="007C7FE8">
                    <w:rPr>
                      <w:b/>
                      <w:bCs/>
                      <w:sz w:val="18"/>
                      <w:szCs w:val="18"/>
                    </w:rPr>
                    <w:t>реднесписочн</w:t>
                  </w:r>
                  <w:r>
                    <w:rPr>
                      <w:b/>
                      <w:bCs/>
                      <w:sz w:val="18"/>
                      <w:szCs w:val="18"/>
                    </w:rPr>
                    <w:t>ой</w:t>
                  </w:r>
                  <w:r w:rsidRPr="007C7FE8">
                    <w:rPr>
                      <w:b/>
                      <w:bCs/>
                      <w:sz w:val="18"/>
                      <w:szCs w:val="18"/>
                    </w:rPr>
                    <w:t xml:space="preserve"> численност</w:t>
                  </w:r>
                  <w:r>
                    <w:rPr>
                      <w:b/>
                      <w:bCs/>
                      <w:sz w:val="18"/>
                      <w:szCs w:val="18"/>
                    </w:rPr>
                    <w:t>и</w:t>
                  </w:r>
                  <w:r w:rsidRPr="007C7FE8">
                    <w:rPr>
                      <w:b/>
                      <w:bCs/>
                      <w:sz w:val="18"/>
                      <w:szCs w:val="18"/>
                    </w:rPr>
                    <w:t xml:space="preserve"> работников (без внешних совместителей)  всех предприятий и организаций МО</w:t>
                  </w:r>
                  <w:r>
                    <w:rPr>
                      <w:b/>
                      <w:bCs/>
                      <w:sz w:val="18"/>
                      <w:szCs w:val="18"/>
                    </w:rPr>
                    <w:t xml:space="preserve">, % </w:t>
                  </w:r>
                </w:p>
                <w:p w:rsidR="00913DBD" w:rsidRPr="00552D07" w:rsidRDefault="00913DBD" w:rsidP="00913DBD">
                  <w:pPr>
                    <w:rPr>
                      <w:bCs/>
                      <w:sz w:val="18"/>
                      <w:szCs w:val="18"/>
                    </w:rPr>
                  </w:pPr>
                  <w:r w:rsidRPr="00552D07">
                    <w:rPr>
                      <w:bCs/>
                      <w:sz w:val="18"/>
                      <w:szCs w:val="18"/>
                    </w:rPr>
                    <w:t>(</w:t>
                  </w:r>
                  <w:r>
                    <w:rPr>
                      <w:bCs/>
                      <w:sz w:val="18"/>
                      <w:szCs w:val="18"/>
                    </w:rPr>
                    <w:t>сумма граф 6,7,8</w:t>
                  </w:r>
                  <w:r w:rsidRPr="00552D07">
                    <w:rPr>
                      <w:bCs/>
                      <w:sz w:val="18"/>
                      <w:szCs w:val="18"/>
                    </w:rPr>
                    <w:t xml:space="preserve"> п.8 / графа 3 п.</w:t>
                  </w:r>
                  <w:r>
                    <w:rPr>
                      <w:bCs/>
                      <w:sz w:val="18"/>
                      <w:szCs w:val="18"/>
                    </w:rPr>
                    <w:t>7</w:t>
                  </w:r>
                  <w:r w:rsidRPr="00552D07">
                    <w:rPr>
                      <w:bCs/>
                      <w:sz w:val="18"/>
                      <w:szCs w:val="18"/>
                    </w:rPr>
                    <w:t xml:space="preserve"> * 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DBD" w:rsidRPr="007C7FE8" w:rsidRDefault="00FF2576" w:rsidP="00913DBD">
                  <w:pPr>
                    <w:jc w:val="center"/>
                    <w:rPr>
                      <w:sz w:val="18"/>
                      <w:szCs w:val="18"/>
                    </w:rPr>
                  </w:pPr>
                  <w:r>
                    <w:rPr>
                      <w:sz w:val="18"/>
                      <w:szCs w:val="18"/>
                    </w:rPr>
                    <w:t>10,7</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13DBD" w:rsidRPr="007C7FE8" w:rsidRDefault="00913DBD" w:rsidP="00913DBD">
                  <w:pPr>
                    <w:jc w:val="center"/>
                    <w:rPr>
                      <w:rFonts w:ascii="Arial" w:hAnsi="Arial" w:cs="Arial"/>
                      <w:sz w:val="18"/>
                      <w:szCs w:val="18"/>
                    </w:rPr>
                  </w:pPr>
                  <w:r w:rsidRPr="007C7FE8">
                    <w:rPr>
                      <w:sz w:val="18"/>
                      <w:szCs w:val="18"/>
                    </w:rPr>
                    <w:t>х</w:t>
                  </w:r>
                </w:p>
              </w:tc>
              <w:tc>
                <w:tcPr>
                  <w:tcW w:w="12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13DBD" w:rsidRPr="007C7FE8" w:rsidRDefault="00913DBD" w:rsidP="00913DBD">
                  <w:pPr>
                    <w:jc w:val="center"/>
                    <w:rPr>
                      <w:sz w:val="18"/>
                      <w:szCs w:val="18"/>
                    </w:rPr>
                  </w:pPr>
                  <w:r w:rsidRPr="007C7FE8">
                    <w:rPr>
                      <w:sz w:val="18"/>
                      <w:szCs w:val="18"/>
                    </w:rPr>
                    <w:t>х</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tcPr>
                <w:p w:rsidR="00913DBD" w:rsidRPr="007C7FE8" w:rsidRDefault="00913DBD" w:rsidP="00913DBD">
                  <w:pPr>
                    <w:jc w:val="center"/>
                    <w:rPr>
                      <w:sz w:val="18"/>
                      <w:szCs w:val="18"/>
                    </w:rPr>
                  </w:pPr>
                  <w:r w:rsidRPr="007C7FE8">
                    <w:rPr>
                      <w:sz w:val="18"/>
                      <w:szCs w:val="18"/>
                    </w:rPr>
                    <w:t>х</w:t>
                  </w:r>
                </w:p>
              </w:tc>
              <w:tc>
                <w:tcPr>
                  <w:tcW w:w="7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13DBD" w:rsidRPr="007C7FE8" w:rsidRDefault="00913DBD" w:rsidP="00913DBD">
                  <w:pPr>
                    <w:jc w:val="center"/>
                    <w:rPr>
                      <w:sz w:val="18"/>
                      <w:szCs w:val="18"/>
                    </w:rPr>
                  </w:pPr>
                  <w:r w:rsidRPr="007C7FE8">
                    <w:rPr>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13DBD" w:rsidRPr="007C7FE8" w:rsidRDefault="00913DBD" w:rsidP="00913DBD">
                  <w:pPr>
                    <w:jc w:val="center"/>
                    <w:rPr>
                      <w:sz w:val="18"/>
                      <w:szCs w:val="18"/>
                    </w:rPr>
                  </w:pPr>
                  <w:r w:rsidRPr="007C7FE8">
                    <w:rPr>
                      <w:sz w:val="18"/>
                      <w:szCs w:val="18"/>
                    </w:rPr>
                    <w:t>х</w:t>
                  </w:r>
                </w:p>
              </w:tc>
            </w:tr>
            <w:tr w:rsidR="00913DBD" w:rsidRPr="00D944B7" w:rsidTr="00AD6AAF">
              <w:trPr>
                <w:trHeight w:val="249"/>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10</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Default="00913DBD" w:rsidP="00913DBD">
                  <w:pPr>
                    <w:rPr>
                      <w:b/>
                      <w:bCs/>
                      <w:sz w:val="18"/>
                      <w:szCs w:val="18"/>
                    </w:rPr>
                  </w:pPr>
                  <w:r w:rsidRPr="00E9499C">
                    <w:rPr>
                      <w:b/>
                      <w:bCs/>
                      <w:sz w:val="18"/>
                      <w:szCs w:val="18"/>
                    </w:rPr>
                    <w:t>Доля среднесписочной численности работников (без внешних совместителей), занятых у субъектов МСП, в общей численности занятого населения</w:t>
                  </w:r>
                  <w:r>
                    <w:rPr>
                      <w:b/>
                      <w:bCs/>
                      <w:sz w:val="18"/>
                      <w:szCs w:val="18"/>
                    </w:rPr>
                    <w:t xml:space="preserve">, % </w:t>
                  </w:r>
                </w:p>
                <w:p w:rsidR="00913DBD" w:rsidRPr="00552D07" w:rsidRDefault="00913DBD" w:rsidP="00913DBD">
                  <w:pPr>
                    <w:rPr>
                      <w:bCs/>
                      <w:sz w:val="18"/>
                      <w:szCs w:val="18"/>
                    </w:rPr>
                  </w:pPr>
                  <w:r w:rsidRPr="00552D07">
                    <w:rPr>
                      <w:bCs/>
                      <w:sz w:val="18"/>
                      <w:szCs w:val="18"/>
                    </w:rPr>
                    <w:t>(графа 4 п.8 / графа 3 п.6 * 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DBD" w:rsidRPr="007C7FE8" w:rsidRDefault="00FF2576" w:rsidP="00913DBD">
                  <w:pPr>
                    <w:jc w:val="center"/>
                    <w:rPr>
                      <w:sz w:val="18"/>
                      <w:szCs w:val="18"/>
                    </w:rPr>
                  </w:pPr>
                  <w:r>
                    <w:rPr>
                      <w:sz w:val="18"/>
                      <w:szCs w:val="18"/>
                    </w:rPr>
                    <w:t>16,6</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13DBD" w:rsidRPr="007C7FE8" w:rsidRDefault="00913DBD" w:rsidP="00913DBD">
                  <w:pPr>
                    <w:jc w:val="center"/>
                    <w:rPr>
                      <w:rFonts w:ascii="Arial" w:hAnsi="Arial" w:cs="Arial"/>
                      <w:sz w:val="18"/>
                      <w:szCs w:val="18"/>
                    </w:rPr>
                  </w:pPr>
                  <w:r w:rsidRPr="007C7FE8">
                    <w:rPr>
                      <w:sz w:val="18"/>
                      <w:szCs w:val="18"/>
                    </w:rPr>
                    <w:t>х</w:t>
                  </w:r>
                </w:p>
              </w:tc>
              <w:tc>
                <w:tcPr>
                  <w:tcW w:w="12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13DBD" w:rsidRPr="007C7FE8" w:rsidRDefault="00913DBD" w:rsidP="00913DBD">
                  <w:pPr>
                    <w:jc w:val="center"/>
                    <w:rPr>
                      <w:sz w:val="18"/>
                      <w:szCs w:val="18"/>
                    </w:rPr>
                  </w:pPr>
                  <w:r w:rsidRPr="007C7FE8">
                    <w:rPr>
                      <w:sz w:val="18"/>
                      <w:szCs w:val="18"/>
                    </w:rPr>
                    <w:t>х</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tcPr>
                <w:p w:rsidR="00913DBD" w:rsidRPr="007C7FE8" w:rsidRDefault="00913DBD" w:rsidP="00913DBD">
                  <w:pPr>
                    <w:jc w:val="center"/>
                    <w:rPr>
                      <w:sz w:val="18"/>
                      <w:szCs w:val="18"/>
                    </w:rPr>
                  </w:pPr>
                  <w:r w:rsidRPr="007C7FE8">
                    <w:rPr>
                      <w:sz w:val="18"/>
                      <w:szCs w:val="18"/>
                    </w:rPr>
                    <w:t>х</w:t>
                  </w:r>
                </w:p>
              </w:tc>
              <w:tc>
                <w:tcPr>
                  <w:tcW w:w="7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13DBD" w:rsidRPr="007C7FE8" w:rsidRDefault="00913DBD" w:rsidP="00913DBD">
                  <w:pPr>
                    <w:jc w:val="center"/>
                    <w:rPr>
                      <w:sz w:val="18"/>
                      <w:szCs w:val="18"/>
                    </w:rPr>
                  </w:pPr>
                  <w:r w:rsidRPr="007C7FE8">
                    <w:rPr>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13DBD" w:rsidRPr="007C7FE8" w:rsidRDefault="00913DBD" w:rsidP="00913DBD">
                  <w:pPr>
                    <w:jc w:val="center"/>
                    <w:rPr>
                      <w:sz w:val="18"/>
                      <w:szCs w:val="18"/>
                    </w:rPr>
                  </w:pPr>
                  <w:r w:rsidRPr="007C7FE8">
                    <w:rPr>
                      <w:sz w:val="18"/>
                      <w:szCs w:val="18"/>
                    </w:rPr>
                    <w:t>х</w:t>
                  </w:r>
                </w:p>
              </w:tc>
            </w:tr>
            <w:tr w:rsidR="00913DBD" w:rsidRPr="00D944B7" w:rsidTr="00AD6AAF">
              <w:trPr>
                <w:trHeight w:val="249"/>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Pr>
                      <w:b/>
                      <w:bCs/>
                      <w:sz w:val="18"/>
                      <w:szCs w:val="18"/>
                    </w:rPr>
                    <w:t>11</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1E1F0F" w:rsidRDefault="00913DBD" w:rsidP="00913DBD">
                  <w:pPr>
                    <w:rPr>
                      <w:b/>
                      <w:bCs/>
                      <w:sz w:val="18"/>
                      <w:szCs w:val="18"/>
                    </w:rPr>
                  </w:pPr>
                  <w:r w:rsidRPr="00E9499C">
                    <w:rPr>
                      <w:b/>
                      <w:bCs/>
                      <w:sz w:val="18"/>
                      <w:szCs w:val="18"/>
                    </w:rPr>
                    <w:t>Доля всех занятых в сфере малого и среднего бизнеса в общей численности занятого населения МО,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DBD" w:rsidRPr="007C7FE8" w:rsidRDefault="00FF2576" w:rsidP="00913DBD">
                  <w:pPr>
                    <w:jc w:val="center"/>
                    <w:rPr>
                      <w:sz w:val="18"/>
                      <w:szCs w:val="18"/>
                    </w:rPr>
                  </w:pPr>
                  <w:r>
                    <w:rPr>
                      <w:sz w:val="18"/>
                      <w:szCs w:val="18"/>
                    </w:rPr>
                    <w:t>19,4</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13DBD" w:rsidRPr="007C7FE8" w:rsidRDefault="00913DBD" w:rsidP="00913DBD">
                  <w:pPr>
                    <w:jc w:val="center"/>
                    <w:rPr>
                      <w:rFonts w:ascii="Arial" w:hAnsi="Arial" w:cs="Arial"/>
                      <w:sz w:val="18"/>
                      <w:szCs w:val="18"/>
                    </w:rPr>
                  </w:pPr>
                  <w:r w:rsidRPr="007C7FE8">
                    <w:rPr>
                      <w:sz w:val="18"/>
                      <w:szCs w:val="18"/>
                    </w:rPr>
                    <w:t>х</w:t>
                  </w:r>
                </w:p>
              </w:tc>
              <w:tc>
                <w:tcPr>
                  <w:tcW w:w="12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13DBD" w:rsidRPr="007C7FE8" w:rsidRDefault="00913DBD" w:rsidP="00913DBD">
                  <w:pPr>
                    <w:jc w:val="center"/>
                    <w:rPr>
                      <w:sz w:val="18"/>
                      <w:szCs w:val="18"/>
                    </w:rPr>
                  </w:pPr>
                  <w:r w:rsidRPr="007C7FE8">
                    <w:rPr>
                      <w:sz w:val="18"/>
                      <w:szCs w:val="18"/>
                    </w:rPr>
                    <w:t>х</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tcPr>
                <w:p w:rsidR="00913DBD" w:rsidRPr="007C7FE8" w:rsidRDefault="00913DBD" w:rsidP="00913DBD">
                  <w:pPr>
                    <w:jc w:val="center"/>
                    <w:rPr>
                      <w:sz w:val="18"/>
                      <w:szCs w:val="18"/>
                    </w:rPr>
                  </w:pPr>
                  <w:r w:rsidRPr="007C7FE8">
                    <w:rPr>
                      <w:sz w:val="18"/>
                      <w:szCs w:val="18"/>
                    </w:rPr>
                    <w:t>х</w:t>
                  </w:r>
                </w:p>
              </w:tc>
              <w:tc>
                <w:tcPr>
                  <w:tcW w:w="7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13DBD" w:rsidRPr="007C7FE8" w:rsidRDefault="00913DBD" w:rsidP="00913DBD">
                  <w:pPr>
                    <w:jc w:val="center"/>
                    <w:rPr>
                      <w:sz w:val="18"/>
                      <w:szCs w:val="18"/>
                    </w:rPr>
                  </w:pPr>
                  <w:r w:rsidRPr="007C7FE8">
                    <w:rPr>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13DBD" w:rsidRPr="007C7FE8" w:rsidRDefault="00913DBD" w:rsidP="00913DBD">
                  <w:pPr>
                    <w:jc w:val="center"/>
                    <w:rPr>
                      <w:sz w:val="18"/>
                      <w:szCs w:val="18"/>
                    </w:rPr>
                  </w:pPr>
                  <w:r w:rsidRPr="007C7FE8">
                    <w:rPr>
                      <w:sz w:val="18"/>
                      <w:szCs w:val="18"/>
                    </w:rPr>
                    <w:t>х</w:t>
                  </w:r>
                </w:p>
              </w:tc>
            </w:tr>
            <w:tr w:rsidR="00913DBD" w:rsidRPr="002904A7" w:rsidTr="00AD6AAF">
              <w:trPr>
                <w:trHeight w:val="409"/>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Pr>
                      <w:b/>
                      <w:bCs/>
                      <w:sz w:val="18"/>
                      <w:szCs w:val="18"/>
                    </w:rPr>
                    <w:t>12</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 xml:space="preserve">Объем производства продукции (работ, услуг), млн. руб. </w:t>
                  </w:r>
                  <w:r w:rsidRPr="007C7FE8">
                    <w:rPr>
                      <w:i/>
                      <w:iCs/>
                      <w:sz w:val="18"/>
                      <w:szCs w:val="18"/>
                    </w:rPr>
                    <w:t>(по малым и средним предприятиям - оборот)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4617</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1225,5</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Default="00FF2576" w:rsidP="00913DBD">
                  <w:pPr>
                    <w:jc w:val="center"/>
                    <w:rPr>
                      <w:color w:val="000000"/>
                      <w:sz w:val="18"/>
                      <w:szCs w:val="18"/>
                    </w:rPr>
                  </w:pPr>
                  <w:r>
                    <w:rPr>
                      <w:color w:val="000000"/>
                      <w:sz w:val="18"/>
                      <w:szCs w:val="18"/>
                    </w:rPr>
                    <w:t>1044,8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1688,2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Default="00FF2576" w:rsidP="00913DBD">
                  <w:pPr>
                    <w:jc w:val="center"/>
                    <w:rPr>
                      <w:color w:val="000000"/>
                      <w:sz w:val="18"/>
                      <w:szCs w:val="18"/>
                    </w:rPr>
                  </w:pPr>
                  <w:r>
                    <w:rPr>
                      <w:color w:val="000000"/>
                      <w:sz w:val="18"/>
                      <w:szCs w:val="18"/>
                    </w:rPr>
                    <w:t>658,5</w:t>
                  </w:r>
                </w:p>
              </w:tc>
            </w:tr>
            <w:tr w:rsidR="00913DBD" w:rsidRPr="002904A7" w:rsidTr="00AD6AAF">
              <w:trPr>
                <w:trHeight w:val="136"/>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в том числе по отдельным видам экономической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913DBD" w:rsidP="00913DBD">
                  <w:pPr>
                    <w:jc w:val="center"/>
                    <w:rPr>
                      <w:color w:val="000000"/>
                      <w:sz w:val="18"/>
                      <w:szCs w:val="18"/>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913DBD" w:rsidP="00913DBD">
                  <w:pPr>
                    <w:jc w:val="center"/>
                    <w:rPr>
                      <w:color w:val="000000"/>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913DBD" w:rsidRDefault="00913DBD" w:rsidP="00913DBD">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913DBD" w:rsidP="00913DBD">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913DBD" w:rsidP="00913DBD">
                  <w:pPr>
                    <w:rPr>
                      <w:color w:val="000000"/>
                      <w:sz w:val="20"/>
                      <w:szCs w:val="20"/>
                    </w:rPr>
                  </w:pPr>
                </w:p>
              </w:tc>
            </w:tr>
            <w:tr w:rsidR="00913DBD" w:rsidRPr="002904A7" w:rsidTr="00AD6AAF">
              <w:trPr>
                <w:trHeight w:val="214"/>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а)</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сельское, лесное хозяйство, охота, рыболовство и рыбоводство (Раздел А; классы: 01+02+03)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589,8</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10,8</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Default="00FF2576" w:rsidP="00913DBD">
                  <w:pPr>
                    <w:jc w:val="center"/>
                    <w:rPr>
                      <w:color w:val="000000"/>
                      <w:sz w:val="18"/>
                      <w:szCs w:val="18"/>
                    </w:rPr>
                  </w:pPr>
                  <w:r>
                    <w:rPr>
                      <w:color w:val="000000"/>
                      <w:sz w:val="18"/>
                      <w:szCs w:val="18"/>
                    </w:rPr>
                    <w:t>115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109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355</w:t>
                  </w:r>
                </w:p>
              </w:tc>
            </w:tr>
            <w:tr w:rsidR="00913DBD" w:rsidRPr="002904A7" w:rsidTr="00AD6AAF">
              <w:trPr>
                <w:trHeight w:val="322"/>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б)</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добыча полезных ископаемых  (Раздел В; классы: 05+06+07+08+09)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60,5</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913DBD" w:rsidP="00913DBD">
                  <w:pPr>
                    <w:jc w:val="center"/>
                    <w:rPr>
                      <w:color w:val="000000"/>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913DBD" w:rsidRDefault="00913DBD" w:rsidP="00913DBD">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913DBD" w:rsidP="00913DBD">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60,5</w:t>
                  </w:r>
                </w:p>
              </w:tc>
            </w:tr>
            <w:tr w:rsidR="00913DBD" w:rsidRPr="002904A7" w:rsidTr="00AD6AAF">
              <w:trPr>
                <w:trHeight w:val="365"/>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в)</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обрабатывающие производства  (Раздел С; классы: с 10 по 33 включительно)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441,6</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7,3</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Default="00FF2576" w:rsidP="00913DBD">
                  <w:pPr>
                    <w:jc w:val="center"/>
                    <w:rPr>
                      <w:color w:val="000000"/>
                      <w:sz w:val="18"/>
                      <w:szCs w:val="18"/>
                    </w:rPr>
                  </w:pPr>
                  <w:r>
                    <w:rPr>
                      <w:color w:val="000000"/>
                      <w:sz w:val="18"/>
                      <w:szCs w:val="18"/>
                    </w:rPr>
                    <w:t>210,1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28,6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3DBD" w:rsidRDefault="00FF2576" w:rsidP="00913DBD">
                  <w:pPr>
                    <w:jc w:val="center"/>
                    <w:rPr>
                      <w:color w:val="000000"/>
                      <w:sz w:val="18"/>
                      <w:szCs w:val="18"/>
                    </w:rPr>
                  </w:pPr>
                  <w:r>
                    <w:rPr>
                      <w:color w:val="000000"/>
                      <w:sz w:val="18"/>
                      <w:szCs w:val="18"/>
                    </w:rPr>
                    <w:t>195,6</w:t>
                  </w:r>
                </w:p>
              </w:tc>
            </w:tr>
            <w:tr w:rsidR="00913DBD" w:rsidRPr="002904A7" w:rsidTr="00AD6AAF">
              <w:trPr>
                <w:trHeight w:val="188"/>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г)</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обеспечение электрической энергией, газом и паром; кондиционирование воздуха  (Раздел D; класс 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28,2</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913DBD" w:rsidP="00913DBD">
                  <w:pPr>
                    <w:jc w:val="center"/>
                    <w:rPr>
                      <w:color w:val="000000"/>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913DBD" w:rsidRDefault="00913DBD" w:rsidP="00913DBD">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28,2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913DBD" w:rsidP="00913DBD">
                  <w:pPr>
                    <w:rPr>
                      <w:color w:val="000000"/>
                      <w:sz w:val="20"/>
                      <w:szCs w:val="20"/>
                    </w:rPr>
                  </w:pPr>
                </w:p>
              </w:tc>
            </w:tr>
            <w:tr w:rsidR="00913DBD" w:rsidRPr="002904A7" w:rsidTr="00AD6AAF">
              <w:trPr>
                <w:trHeight w:val="656"/>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д)</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водоснабжение; водоотведение, организация сбора и утилизация отходов, деятельность по ликвидации загрязнений  (Раздел Е; классы: 36+37+38+39)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5,7</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913DBD" w:rsidP="00913DBD">
                  <w:pPr>
                    <w:jc w:val="center"/>
                    <w:rPr>
                      <w:color w:val="000000"/>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913DBD" w:rsidRDefault="00FF2576" w:rsidP="00913DBD">
                  <w:pPr>
                    <w:jc w:val="center"/>
                    <w:rPr>
                      <w:color w:val="000000"/>
                      <w:sz w:val="18"/>
                      <w:szCs w:val="18"/>
                    </w:rPr>
                  </w:pPr>
                  <w:r>
                    <w:rPr>
                      <w:color w:val="000000"/>
                      <w:sz w:val="18"/>
                      <w:szCs w:val="18"/>
                    </w:rPr>
                    <w:t>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913DBD" w:rsidP="00913DBD">
                  <w:pPr>
                    <w:rPr>
                      <w:color w:val="000000"/>
                      <w:sz w:val="20"/>
                      <w:szCs w:val="20"/>
                    </w:rPr>
                  </w:pPr>
                </w:p>
              </w:tc>
            </w:tr>
            <w:tr w:rsidR="00913DBD" w:rsidRPr="002904A7" w:rsidTr="00AD6AAF">
              <w:trPr>
                <w:trHeight w:val="262"/>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е)</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строительство  (Раздел F; классы:  41+42+43)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202,2</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59,1</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Default="00FF2576" w:rsidP="00913DBD">
                  <w:pPr>
                    <w:jc w:val="center"/>
                    <w:rPr>
                      <w:color w:val="000000"/>
                      <w:sz w:val="18"/>
                      <w:szCs w:val="18"/>
                    </w:rPr>
                  </w:pPr>
                  <w:r>
                    <w:rPr>
                      <w:color w:val="000000"/>
                      <w:sz w:val="18"/>
                      <w:szCs w:val="18"/>
                    </w:rPr>
                    <w:t>35,5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107,6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913DBD" w:rsidP="00913DBD">
                  <w:pPr>
                    <w:rPr>
                      <w:color w:val="000000"/>
                      <w:sz w:val="20"/>
                      <w:szCs w:val="20"/>
                    </w:rPr>
                  </w:pPr>
                </w:p>
              </w:tc>
            </w:tr>
            <w:tr w:rsidR="00913DBD" w:rsidRPr="002904A7" w:rsidTr="00AD6AAF">
              <w:trPr>
                <w:trHeight w:val="555"/>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ж)</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торговля оптовая и розничная; ремонт автотранспортных средств и мотоциклов  (Раздел G; классы: 45+46+47)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1622,8</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390,2</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Default="00FF2576" w:rsidP="00913DBD">
                  <w:pPr>
                    <w:jc w:val="center"/>
                    <w:rPr>
                      <w:color w:val="000000"/>
                      <w:sz w:val="18"/>
                      <w:szCs w:val="18"/>
                    </w:rPr>
                  </w:pPr>
                  <w:r>
                    <w:rPr>
                      <w:color w:val="000000"/>
                      <w:sz w:val="18"/>
                      <w:szCs w:val="18"/>
                    </w:rPr>
                    <w:t>356,8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875,8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913DBD" w:rsidP="00913DBD">
                  <w:pPr>
                    <w:rPr>
                      <w:color w:val="000000"/>
                      <w:sz w:val="20"/>
                      <w:szCs w:val="20"/>
                    </w:rPr>
                  </w:pPr>
                </w:p>
              </w:tc>
            </w:tr>
            <w:tr w:rsidR="00913DBD" w:rsidRPr="002904A7" w:rsidTr="00AD6AAF">
              <w:trPr>
                <w:trHeight w:val="261"/>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и)</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транспортировка и хранение  (Раздел Н; классы: 49+50+51+52+53)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754,3</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201,8</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Default="00FF2576" w:rsidP="00913DBD">
                  <w:pPr>
                    <w:jc w:val="center"/>
                    <w:rPr>
                      <w:color w:val="000000"/>
                      <w:sz w:val="18"/>
                      <w:szCs w:val="18"/>
                    </w:rPr>
                  </w:pPr>
                  <w:r>
                    <w:rPr>
                      <w:color w:val="000000"/>
                      <w:sz w:val="18"/>
                      <w:szCs w:val="18"/>
                    </w:rPr>
                    <w:t>265,1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47,4</w:t>
                  </w:r>
                </w:p>
              </w:tc>
            </w:tr>
            <w:tr w:rsidR="00913DBD" w:rsidRPr="002904A7" w:rsidTr="00AD6AAF">
              <w:trPr>
                <w:trHeight w:val="261"/>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к)</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Pr>
                      <w:sz w:val="18"/>
                      <w:szCs w:val="18"/>
                    </w:rPr>
                    <w:t>д</w:t>
                  </w:r>
                  <w:r w:rsidRPr="007C7FE8">
                    <w:rPr>
                      <w:sz w:val="18"/>
                      <w:szCs w:val="18"/>
                    </w:rPr>
                    <w:t xml:space="preserve">еятельность гостиниц и предприятий общественного питания </w:t>
                  </w:r>
                  <w:r w:rsidRPr="007C7FE8">
                    <w:rPr>
                      <w:color w:val="000000"/>
                      <w:sz w:val="18"/>
                      <w:szCs w:val="18"/>
                    </w:rPr>
                    <w:t xml:space="preserve">(Раздел </w:t>
                  </w:r>
                  <w:r w:rsidRPr="007C7FE8">
                    <w:rPr>
                      <w:color w:val="000000"/>
                      <w:sz w:val="18"/>
                      <w:szCs w:val="18"/>
                      <w:lang w:val="en-US"/>
                    </w:rPr>
                    <w:t>I</w:t>
                  </w:r>
                  <w:r w:rsidRPr="007C7FE8">
                    <w:rPr>
                      <w:color w:val="000000"/>
                      <w:sz w:val="18"/>
                      <w:szCs w:val="18"/>
                    </w:rPr>
                    <w:t>; классы:  55+56)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213,8</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159,4</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Default="00FF2576" w:rsidP="00913DBD">
                  <w:pPr>
                    <w:jc w:val="center"/>
                    <w:rPr>
                      <w:color w:val="000000"/>
                      <w:sz w:val="18"/>
                      <w:szCs w:val="18"/>
                    </w:rPr>
                  </w:pPr>
                  <w:r>
                    <w:rPr>
                      <w:color w:val="000000"/>
                      <w:sz w:val="18"/>
                      <w:szCs w:val="18"/>
                    </w:rPr>
                    <w:t>29,3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25,1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913DBD" w:rsidP="00913DBD">
                  <w:pPr>
                    <w:rPr>
                      <w:color w:val="000000"/>
                      <w:sz w:val="20"/>
                      <w:szCs w:val="20"/>
                    </w:rPr>
                  </w:pPr>
                </w:p>
              </w:tc>
            </w:tr>
            <w:tr w:rsidR="00913DBD" w:rsidRPr="002904A7" w:rsidTr="00AD6AAF">
              <w:trPr>
                <w:trHeight w:val="261"/>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л)</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sz w:val="18"/>
                      <w:szCs w:val="18"/>
                    </w:rPr>
                  </w:pPr>
                  <w:r w:rsidRPr="007C7FE8">
                    <w:rPr>
                      <w:sz w:val="18"/>
                      <w:szCs w:val="18"/>
                    </w:rPr>
                    <w:t>деятельность в области информации и связи  (Раздел J; классы: с 58 по 63 включительно)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237,6</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82,9</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Default="00913DBD" w:rsidP="00913DBD">
                  <w:pPr>
                    <w:jc w:val="center"/>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154,7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913DBD" w:rsidP="00913DBD">
                  <w:pPr>
                    <w:rPr>
                      <w:color w:val="000000"/>
                      <w:sz w:val="20"/>
                      <w:szCs w:val="20"/>
                    </w:rPr>
                  </w:pPr>
                </w:p>
              </w:tc>
            </w:tr>
            <w:tr w:rsidR="00913DBD" w:rsidRPr="002904A7" w:rsidTr="00AD6AAF">
              <w:trPr>
                <w:trHeight w:val="261"/>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м)</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деятельность по операциям с недвижимым имуществом (Раздел L; класс 68)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65,8</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3,3</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Default="00FF2576" w:rsidP="00913DBD">
                  <w:pPr>
                    <w:jc w:val="center"/>
                    <w:rPr>
                      <w:color w:val="000000"/>
                      <w:sz w:val="18"/>
                      <w:szCs w:val="18"/>
                    </w:rPr>
                  </w:pPr>
                  <w:r>
                    <w:rPr>
                      <w:color w:val="000000"/>
                      <w:sz w:val="18"/>
                      <w:szCs w:val="18"/>
                    </w:rPr>
                    <w:t>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59,8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913DBD" w:rsidP="00913DBD">
                  <w:pPr>
                    <w:rPr>
                      <w:color w:val="000000"/>
                      <w:sz w:val="20"/>
                      <w:szCs w:val="20"/>
                    </w:rPr>
                  </w:pPr>
                </w:p>
              </w:tc>
            </w:tr>
            <w:tr w:rsidR="00913DBD" w:rsidRPr="002904A7" w:rsidTr="00AD6AAF">
              <w:trPr>
                <w:trHeight w:val="261"/>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н)</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7C7FE8" w:rsidRDefault="00913DBD" w:rsidP="00913DBD">
                  <w:pPr>
                    <w:rPr>
                      <w:color w:val="000000"/>
                      <w:sz w:val="18"/>
                      <w:szCs w:val="18"/>
                    </w:rPr>
                  </w:pPr>
                  <w:r w:rsidRPr="007C7FE8">
                    <w:rPr>
                      <w:color w:val="000000"/>
                      <w:sz w:val="18"/>
                      <w:szCs w:val="18"/>
                    </w:rPr>
                    <w:t>ПРОЧИЕ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394,7</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310,7</w:t>
                  </w:r>
                </w:p>
              </w:tc>
              <w:tc>
                <w:tcPr>
                  <w:tcW w:w="743" w:type="dxa"/>
                  <w:tcBorders>
                    <w:top w:val="single" w:sz="4" w:space="0" w:color="auto"/>
                    <w:left w:val="single" w:sz="4" w:space="0" w:color="auto"/>
                    <w:bottom w:val="single" w:sz="4" w:space="0" w:color="auto"/>
                    <w:right w:val="single" w:sz="4" w:space="0" w:color="auto"/>
                  </w:tcBorders>
                  <w:vAlign w:val="center"/>
                </w:tcPr>
                <w:p w:rsidR="00913DBD" w:rsidRDefault="00FF2576" w:rsidP="00913DBD">
                  <w:pPr>
                    <w:jc w:val="center"/>
                    <w:rPr>
                      <w:color w:val="000000"/>
                      <w:sz w:val="18"/>
                      <w:szCs w:val="18"/>
                    </w:rPr>
                  </w:pPr>
                  <w:r>
                    <w:rPr>
                      <w:color w:val="000000"/>
                      <w:sz w:val="18"/>
                      <w:szCs w:val="18"/>
                    </w:rPr>
                    <w:t>27,2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FF2576" w:rsidP="00913DBD">
                  <w:pPr>
                    <w:jc w:val="center"/>
                    <w:rPr>
                      <w:color w:val="000000"/>
                      <w:sz w:val="18"/>
                      <w:szCs w:val="18"/>
                    </w:rPr>
                  </w:pPr>
                  <w:r>
                    <w:rPr>
                      <w:color w:val="000000"/>
                      <w:sz w:val="18"/>
                      <w:szCs w:val="18"/>
                    </w:rPr>
                    <w:t>56,8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Default="00913DBD" w:rsidP="00913DBD">
                  <w:pPr>
                    <w:rPr>
                      <w:color w:val="000000"/>
                      <w:sz w:val="20"/>
                      <w:szCs w:val="20"/>
                    </w:rPr>
                  </w:pPr>
                </w:p>
              </w:tc>
            </w:tr>
            <w:tr w:rsidR="00913DBD" w:rsidRPr="002904A7" w:rsidTr="00AD6AAF">
              <w:trPr>
                <w:trHeight w:val="327"/>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1</w:t>
                  </w:r>
                  <w:r>
                    <w:rPr>
                      <w:b/>
                      <w:bCs/>
                      <w:sz w:val="18"/>
                      <w:szCs w:val="18"/>
                    </w:rPr>
                    <w:t>3</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 xml:space="preserve">Всего уплачено налогов субъектами МСП, тыс. руб.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tcPr>
                <w:p w:rsidR="00913DBD" w:rsidRPr="002904A7" w:rsidRDefault="00913DBD" w:rsidP="00913DB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r>
            <w:tr w:rsidR="00913DBD" w:rsidRPr="002904A7" w:rsidTr="00AD6AAF">
              <w:trPr>
                <w:trHeight w:val="128"/>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jc w:val="center"/>
                    <w:rPr>
                      <w:sz w:val="18"/>
                      <w:szCs w:val="18"/>
                    </w:rPr>
                  </w:pPr>
                  <w:r w:rsidRPr="007C7FE8">
                    <w:rPr>
                      <w:sz w:val="18"/>
                      <w:szCs w:val="18"/>
                    </w:rPr>
                    <w:t xml:space="preserve"> 1</w:t>
                  </w:r>
                  <w:r>
                    <w:rPr>
                      <w:sz w:val="18"/>
                      <w:szCs w:val="18"/>
                    </w:rPr>
                    <w:t>3</w:t>
                  </w:r>
                  <w:r w:rsidRPr="007C7FE8">
                    <w:rPr>
                      <w:sz w:val="18"/>
                      <w:szCs w:val="18"/>
                    </w:rPr>
                    <w:t xml:space="preserve">.1 </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 xml:space="preserve">В том числе: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tcPr>
                <w:p w:rsidR="00913DBD" w:rsidRPr="002904A7" w:rsidRDefault="00913DBD" w:rsidP="00913DB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r>
            <w:tr w:rsidR="00913DBD" w:rsidRPr="002904A7" w:rsidTr="00AD6AAF">
              <w:trPr>
                <w:trHeight w:val="417"/>
              </w:trPr>
              <w:tc>
                <w:tcPr>
                  <w:tcW w:w="612" w:type="dxa"/>
                  <w:vMerge/>
                  <w:tcBorders>
                    <w:top w:val="single" w:sz="4" w:space="0" w:color="auto"/>
                    <w:left w:val="single" w:sz="4" w:space="0" w:color="auto"/>
                    <w:bottom w:val="single" w:sz="4" w:space="0" w:color="auto"/>
                    <w:right w:val="single" w:sz="4" w:space="0" w:color="auto"/>
                  </w:tcBorders>
                  <w:vAlign w:val="center"/>
                  <w:hideMark/>
                </w:tcPr>
                <w:p w:rsidR="00913DBD" w:rsidRPr="007C7FE8" w:rsidRDefault="00913DBD" w:rsidP="00913DBD">
                  <w:pPr>
                    <w:rPr>
                      <w:sz w:val="18"/>
                      <w:szCs w:val="18"/>
                    </w:rPr>
                  </w:pP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единого налога на вменённый доход для отдельных видов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DBD" w:rsidRPr="002904A7" w:rsidRDefault="00913DBD" w:rsidP="00913DBD">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FF2576" w:rsidP="00913DBD">
                  <w:pPr>
                    <w:jc w:val="center"/>
                    <w:rPr>
                      <w:sz w:val="18"/>
                      <w:szCs w:val="18"/>
                    </w:rPr>
                  </w:pPr>
                  <w:r>
                    <w:rPr>
                      <w:sz w:val="18"/>
                      <w:szCs w:val="18"/>
                    </w:rPr>
                    <w:t>17508</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tcPr>
                <w:p w:rsidR="00913DBD" w:rsidRPr="002904A7" w:rsidRDefault="00913DBD" w:rsidP="00913DB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r>
            <w:tr w:rsidR="00913DBD" w:rsidRPr="002904A7" w:rsidTr="00AD6AAF">
              <w:trPr>
                <w:trHeight w:val="395"/>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jc w:val="center"/>
                    <w:rPr>
                      <w:sz w:val="18"/>
                      <w:szCs w:val="18"/>
                    </w:rPr>
                  </w:pPr>
                  <w:r w:rsidRPr="007C7FE8">
                    <w:rPr>
                      <w:sz w:val="18"/>
                      <w:szCs w:val="18"/>
                    </w:rPr>
                    <w:t xml:space="preserve"> 1</w:t>
                  </w:r>
                  <w:r>
                    <w:rPr>
                      <w:sz w:val="18"/>
                      <w:szCs w:val="18"/>
                    </w:rPr>
                    <w:t>3</w:t>
                  </w:r>
                  <w:r w:rsidRPr="007C7FE8">
                    <w:rPr>
                      <w:sz w:val="18"/>
                      <w:szCs w:val="18"/>
                    </w:rPr>
                    <w:t xml:space="preserve">.2. </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единого налога, взимаемого по упрощенной системе налогообложения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FF2576" w:rsidP="00913DBD">
                  <w:pPr>
                    <w:jc w:val="center"/>
                    <w:rPr>
                      <w:sz w:val="18"/>
                      <w:szCs w:val="18"/>
                    </w:rPr>
                  </w:pPr>
                  <w:r>
                    <w:rPr>
                      <w:sz w:val="18"/>
                      <w:szCs w:val="18"/>
                    </w:rPr>
                    <w:t>36866</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tcPr>
                <w:p w:rsidR="00913DBD" w:rsidRPr="002904A7" w:rsidRDefault="00913DBD" w:rsidP="00913DB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r>
            <w:tr w:rsidR="00913DBD" w:rsidRPr="002904A7" w:rsidTr="00AD6AAF">
              <w:trPr>
                <w:trHeight w:val="258"/>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jc w:val="center"/>
                    <w:rPr>
                      <w:sz w:val="18"/>
                      <w:szCs w:val="18"/>
                    </w:rPr>
                  </w:pPr>
                  <w:r w:rsidRPr="007C7FE8">
                    <w:rPr>
                      <w:sz w:val="18"/>
                      <w:szCs w:val="18"/>
                    </w:rPr>
                    <w:t>1</w:t>
                  </w:r>
                  <w:r>
                    <w:rPr>
                      <w:sz w:val="18"/>
                      <w:szCs w:val="18"/>
                    </w:rPr>
                    <w:t>3</w:t>
                  </w:r>
                  <w:r w:rsidRPr="007C7FE8">
                    <w:rPr>
                      <w:sz w:val="18"/>
                      <w:szCs w:val="18"/>
                    </w:rPr>
                    <w:t xml:space="preserve">.3. </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sidRPr="007C7FE8">
                    <w:rPr>
                      <w:sz w:val="18"/>
                      <w:szCs w:val="18"/>
                    </w:rPr>
                    <w:t>единого сельскохозяйственного налога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FF2576" w:rsidP="00913DBD">
                  <w:pPr>
                    <w:jc w:val="center"/>
                    <w:rPr>
                      <w:sz w:val="18"/>
                      <w:szCs w:val="18"/>
                    </w:rPr>
                  </w:pPr>
                  <w:r>
                    <w:rPr>
                      <w:sz w:val="18"/>
                      <w:szCs w:val="18"/>
                    </w:rPr>
                    <w:t>1608</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tcPr>
                <w:p w:rsidR="00913DBD" w:rsidRPr="002904A7" w:rsidRDefault="00913DBD" w:rsidP="00913DB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DBD" w:rsidRPr="002904A7" w:rsidRDefault="00913DBD" w:rsidP="00913DBD">
                  <w:pPr>
                    <w:jc w:val="center"/>
                    <w:rPr>
                      <w:sz w:val="18"/>
                      <w:szCs w:val="18"/>
                    </w:rPr>
                  </w:pPr>
                </w:p>
              </w:tc>
            </w:tr>
            <w:tr w:rsidR="00913DBD" w:rsidRPr="002904A7" w:rsidTr="00AD6AAF">
              <w:trPr>
                <w:trHeight w:val="258"/>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jc w:val="center"/>
                    <w:rPr>
                      <w:sz w:val="18"/>
                      <w:szCs w:val="18"/>
                    </w:rPr>
                  </w:pPr>
                  <w:r>
                    <w:rPr>
                      <w:sz w:val="18"/>
                      <w:szCs w:val="18"/>
                    </w:rPr>
                    <w:lastRenderedPageBreak/>
                    <w:t>13.4</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sz w:val="18"/>
                      <w:szCs w:val="18"/>
                    </w:rPr>
                  </w:pPr>
                  <w:r>
                    <w:rPr>
                      <w:sz w:val="18"/>
                      <w:szCs w:val="18"/>
                    </w:rPr>
                    <w:t>по патентам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tcPr>
                <w:p w:rsidR="00913DBD" w:rsidRPr="002904A7" w:rsidRDefault="00913DBD" w:rsidP="00913DB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p>
              </w:tc>
            </w:tr>
            <w:tr w:rsidR="00913DBD" w:rsidRPr="002904A7" w:rsidTr="00AD6AAF">
              <w:trPr>
                <w:trHeight w:val="697"/>
              </w:trPr>
              <w:tc>
                <w:tcPr>
                  <w:tcW w:w="612"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jc w:val="center"/>
                    <w:rPr>
                      <w:b/>
                      <w:bCs/>
                      <w:sz w:val="18"/>
                      <w:szCs w:val="18"/>
                    </w:rPr>
                  </w:pPr>
                  <w:r w:rsidRPr="007C7FE8">
                    <w:rPr>
                      <w:b/>
                      <w:bCs/>
                      <w:sz w:val="18"/>
                      <w:szCs w:val="18"/>
                    </w:rPr>
                    <w:t>1</w:t>
                  </w:r>
                  <w:r>
                    <w:rPr>
                      <w:b/>
                      <w:bCs/>
                      <w:sz w:val="18"/>
                      <w:szCs w:val="18"/>
                    </w:rPr>
                    <w:t>4</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rsidR="00913DBD" w:rsidRPr="007C7FE8" w:rsidRDefault="00913DBD" w:rsidP="00913DBD">
                  <w:pPr>
                    <w:rPr>
                      <w:b/>
                      <w:bCs/>
                      <w:sz w:val="18"/>
                      <w:szCs w:val="18"/>
                    </w:rPr>
                  </w:pPr>
                  <w:r w:rsidRPr="007C7FE8">
                    <w:rPr>
                      <w:b/>
                      <w:bCs/>
                      <w:sz w:val="18"/>
                      <w:szCs w:val="18"/>
                    </w:rPr>
                    <w:t xml:space="preserve">Доля  налоговых поступлений от субъектов предпринимательства в общей сумме налогов, поступивших в местный бюджет, % </w:t>
                  </w:r>
                </w:p>
              </w:tc>
              <w:tc>
                <w:tcPr>
                  <w:tcW w:w="709" w:type="dxa"/>
                  <w:tcBorders>
                    <w:top w:val="single" w:sz="4" w:space="0" w:color="auto"/>
                    <w:left w:val="single" w:sz="4" w:space="0" w:color="auto"/>
                    <w:bottom w:val="single" w:sz="4" w:space="0" w:color="auto"/>
                    <w:right w:val="single" w:sz="4" w:space="0" w:color="auto"/>
                  </w:tcBorders>
                  <w:shd w:val="clear" w:color="000000" w:fill="D8D8D8"/>
                  <w:hideMark/>
                </w:tcPr>
                <w:p w:rsidR="00913DBD" w:rsidRPr="002904A7" w:rsidRDefault="00913DBD" w:rsidP="00913DBD">
                  <w:pPr>
                    <w:jc w:val="center"/>
                    <w:rPr>
                      <w:sz w:val="18"/>
                      <w:szCs w:val="18"/>
                    </w:rPr>
                  </w:pPr>
                  <w:r w:rsidRPr="002904A7">
                    <w:rPr>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FF2576" w:rsidP="00FF2576">
                  <w:pPr>
                    <w:jc w:val="center"/>
                    <w:rPr>
                      <w:sz w:val="18"/>
                      <w:szCs w:val="18"/>
                    </w:rPr>
                  </w:pPr>
                  <w:r>
                    <w:rPr>
                      <w:sz w:val="18"/>
                      <w:szCs w:val="18"/>
                    </w:rPr>
                    <w:t>33,9</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r w:rsidRPr="002904A7">
                    <w:rPr>
                      <w:sz w:val="18"/>
                      <w:szCs w:val="18"/>
                    </w:rPr>
                    <w:t> </w:t>
                  </w:r>
                </w:p>
              </w:tc>
              <w:tc>
                <w:tcPr>
                  <w:tcW w:w="743" w:type="dxa"/>
                  <w:tcBorders>
                    <w:top w:val="single" w:sz="4" w:space="0" w:color="auto"/>
                    <w:left w:val="single" w:sz="4" w:space="0" w:color="auto"/>
                    <w:bottom w:val="single" w:sz="4" w:space="0" w:color="auto"/>
                    <w:right w:val="single" w:sz="4" w:space="0" w:color="auto"/>
                  </w:tcBorders>
                </w:tcPr>
                <w:p w:rsidR="00913DBD" w:rsidRPr="002904A7" w:rsidRDefault="00913DBD" w:rsidP="00913DB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r w:rsidRPr="002904A7">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DBD" w:rsidRPr="002904A7" w:rsidRDefault="00913DBD" w:rsidP="00913DBD">
                  <w:pPr>
                    <w:jc w:val="center"/>
                    <w:rPr>
                      <w:sz w:val="18"/>
                      <w:szCs w:val="18"/>
                    </w:rPr>
                  </w:pPr>
                  <w:r w:rsidRPr="002904A7">
                    <w:rPr>
                      <w:sz w:val="18"/>
                      <w:szCs w:val="18"/>
                    </w:rPr>
                    <w:t> </w:t>
                  </w:r>
                </w:p>
              </w:tc>
            </w:tr>
            <w:tr w:rsidR="00913DBD" w:rsidRPr="002904A7" w:rsidTr="00AD6AAF">
              <w:trPr>
                <w:trHeight w:val="255"/>
              </w:trPr>
              <w:tc>
                <w:tcPr>
                  <w:tcW w:w="10206" w:type="dxa"/>
                  <w:gridSpan w:val="9"/>
                  <w:tcBorders>
                    <w:top w:val="single" w:sz="4" w:space="0" w:color="auto"/>
                  </w:tcBorders>
                  <w:shd w:val="clear" w:color="auto" w:fill="auto"/>
                  <w:noWrap/>
                  <w:vAlign w:val="bottom"/>
                  <w:hideMark/>
                </w:tcPr>
                <w:p w:rsidR="00913DBD" w:rsidRPr="002904A7" w:rsidRDefault="00913DBD" w:rsidP="00913DBD">
                  <w:pPr>
                    <w:jc w:val="both"/>
                    <w:rPr>
                      <w:sz w:val="18"/>
                      <w:szCs w:val="18"/>
                    </w:rPr>
                  </w:pPr>
                  <w:r w:rsidRPr="002904A7">
                    <w:rPr>
                      <w:sz w:val="18"/>
                      <w:szCs w:val="18"/>
                    </w:rPr>
                    <w:t>МО – муниципальное образование</w:t>
                  </w:r>
                </w:p>
                <w:p w:rsidR="00913DBD" w:rsidRPr="002904A7" w:rsidRDefault="00913DBD" w:rsidP="00913DBD">
                  <w:pPr>
                    <w:jc w:val="both"/>
                    <w:rPr>
                      <w:sz w:val="18"/>
                      <w:szCs w:val="18"/>
                    </w:rPr>
                  </w:pPr>
                  <w:r w:rsidRPr="002904A7">
                    <w:rPr>
                      <w:sz w:val="18"/>
                      <w:szCs w:val="18"/>
                    </w:rPr>
                    <w:t>МСП – малое и среднее предпринимательство ПБОЮЛ – предприниматели без образования юридического лица</w:t>
                  </w:r>
                </w:p>
                <w:p w:rsidR="00913DBD" w:rsidRDefault="00913DBD" w:rsidP="00913DBD">
                  <w:pPr>
                    <w:jc w:val="both"/>
                    <w:rPr>
                      <w:sz w:val="22"/>
                      <w:szCs w:val="22"/>
                    </w:rPr>
                  </w:pPr>
                  <w:r w:rsidRPr="009B38BA">
                    <w:rPr>
                      <w:sz w:val="22"/>
                      <w:szCs w:val="22"/>
                    </w:rPr>
                    <w:t xml:space="preserve">*- </w:t>
                  </w:r>
                  <w:r>
                    <w:rPr>
                      <w:sz w:val="22"/>
                      <w:szCs w:val="22"/>
                    </w:rPr>
                    <w:t xml:space="preserve"> сведения из</w:t>
                  </w:r>
                  <w:r w:rsidRPr="009B38BA">
                    <w:rPr>
                      <w:sz w:val="22"/>
                      <w:szCs w:val="22"/>
                    </w:rPr>
                    <w:t xml:space="preserve"> единого реестра субъектов малого и среднего предпринимательства</w:t>
                  </w:r>
                  <w:r>
                    <w:rPr>
                      <w:sz w:val="22"/>
                      <w:szCs w:val="22"/>
                    </w:rPr>
                    <w:t xml:space="preserve">. </w:t>
                  </w:r>
                </w:p>
                <w:p w:rsidR="00913DBD" w:rsidRPr="009B38BA" w:rsidRDefault="00913DBD" w:rsidP="00913DBD">
                  <w:pPr>
                    <w:jc w:val="both"/>
                    <w:rPr>
                      <w:sz w:val="22"/>
                      <w:szCs w:val="22"/>
                    </w:rPr>
                  </w:pPr>
                  <w:r>
                    <w:rPr>
                      <w:sz w:val="22"/>
                      <w:szCs w:val="22"/>
                    </w:rPr>
                    <w:t>**- сведения по данным статистики.</w:t>
                  </w:r>
                </w:p>
                <w:p w:rsidR="00913DBD" w:rsidRPr="009B38BA" w:rsidRDefault="00913DBD" w:rsidP="00913DBD">
                  <w:pPr>
                    <w:jc w:val="both"/>
                    <w:rPr>
                      <w:sz w:val="22"/>
                      <w:szCs w:val="22"/>
                    </w:rPr>
                  </w:pPr>
                </w:p>
                <w:p w:rsidR="00913DBD" w:rsidRPr="009B38BA" w:rsidRDefault="00913DBD" w:rsidP="00913DBD">
                  <w:pPr>
                    <w:jc w:val="both"/>
                    <w:rPr>
                      <w:sz w:val="22"/>
                      <w:szCs w:val="22"/>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Default="00913DBD" w:rsidP="00913DBD">
                  <w:pPr>
                    <w:jc w:val="both"/>
                    <w:rPr>
                      <w:sz w:val="18"/>
                      <w:szCs w:val="18"/>
                    </w:rPr>
                  </w:pPr>
                </w:p>
                <w:p w:rsidR="00913DBD"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p w:rsidR="00913DBD" w:rsidRPr="002904A7" w:rsidRDefault="00913DBD" w:rsidP="00913DBD">
                  <w:pPr>
                    <w:jc w:val="both"/>
                    <w:rPr>
                      <w:sz w:val="18"/>
                      <w:szCs w:val="18"/>
                    </w:rPr>
                  </w:pPr>
                </w:p>
              </w:tc>
            </w:tr>
          </w:tbl>
          <w:p w:rsidR="00335E8C" w:rsidRPr="002904A7" w:rsidRDefault="00335E8C" w:rsidP="007055A2">
            <w:pPr>
              <w:jc w:val="both"/>
              <w:rPr>
                <w:sz w:val="18"/>
                <w:szCs w:val="18"/>
              </w:rPr>
            </w:pPr>
          </w:p>
          <w:p w:rsidR="00335E8C" w:rsidRPr="002904A7" w:rsidRDefault="00335E8C" w:rsidP="007055A2">
            <w:pPr>
              <w:jc w:val="both"/>
              <w:rPr>
                <w:sz w:val="18"/>
                <w:szCs w:val="18"/>
              </w:rPr>
            </w:pPr>
          </w:p>
        </w:tc>
      </w:tr>
    </w:tbl>
    <w:p w:rsidR="00777C10" w:rsidRDefault="00777C10" w:rsidP="00777C10">
      <w:pPr>
        <w:ind w:firstLine="708"/>
        <w:jc w:val="right"/>
        <w:sectPr w:rsidR="00777C10" w:rsidSect="00496C8B">
          <w:pgSz w:w="11907" w:h="16840"/>
          <w:pgMar w:top="567" w:right="851" w:bottom="851" w:left="1701" w:header="720" w:footer="720" w:gutter="0"/>
          <w:cols w:space="720"/>
        </w:sectPr>
      </w:pPr>
    </w:p>
    <w:tbl>
      <w:tblPr>
        <w:tblpPr w:leftFromText="180" w:rightFromText="180" w:vertAnchor="text" w:horzAnchor="margin" w:tblpXSpec="right" w:tblpY="-391"/>
        <w:tblW w:w="10207" w:type="dxa"/>
        <w:tblLayout w:type="fixed"/>
        <w:tblLook w:val="04A0" w:firstRow="1" w:lastRow="0" w:firstColumn="1" w:lastColumn="0" w:noHBand="0" w:noVBand="1"/>
      </w:tblPr>
      <w:tblGrid>
        <w:gridCol w:w="10012"/>
        <w:gridCol w:w="195"/>
      </w:tblGrid>
      <w:tr w:rsidR="0013275B" w:rsidRPr="00D944B7" w:rsidTr="0013275B">
        <w:trPr>
          <w:gridAfter w:val="1"/>
          <w:wAfter w:w="195" w:type="dxa"/>
          <w:trHeight w:val="255"/>
        </w:trPr>
        <w:tc>
          <w:tcPr>
            <w:tcW w:w="10012" w:type="dxa"/>
            <w:tcBorders>
              <w:top w:val="nil"/>
              <w:left w:val="nil"/>
              <w:bottom w:val="nil"/>
              <w:right w:val="nil"/>
            </w:tcBorders>
            <w:shd w:val="clear" w:color="auto" w:fill="auto"/>
            <w:noWrap/>
            <w:vAlign w:val="bottom"/>
            <w:hideMark/>
          </w:tcPr>
          <w:p w:rsidR="0013275B" w:rsidRPr="00D944B7" w:rsidRDefault="0013275B" w:rsidP="0013275B">
            <w:pPr>
              <w:jc w:val="right"/>
            </w:pPr>
            <w:r w:rsidRPr="00D944B7">
              <w:lastRenderedPageBreak/>
              <w:t xml:space="preserve">Приложение </w:t>
            </w:r>
            <w:r>
              <w:t>№ 3</w:t>
            </w:r>
          </w:p>
        </w:tc>
      </w:tr>
      <w:tr w:rsidR="0013275B" w:rsidRPr="00D944B7" w:rsidTr="0013275B">
        <w:trPr>
          <w:trHeight w:val="255"/>
        </w:trPr>
        <w:tc>
          <w:tcPr>
            <w:tcW w:w="10207" w:type="dxa"/>
            <w:gridSpan w:val="2"/>
            <w:tcBorders>
              <w:top w:val="nil"/>
              <w:left w:val="nil"/>
              <w:bottom w:val="nil"/>
              <w:right w:val="nil"/>
            </w:tcBorders>
            <w:shd w:val="clear" w:color="auto" w:fill="auto"/>
            <w:noWrap/>
            <w:vAlign w:val="bottom"/>
            <w:hideMark/>
          </w:tcPr>
          <w:p w:rsidR="0013275B" w:rsidRPr="00D944B7" w:rsidRDefault="0013275B" w:rsidP="0013275B">
            <w:pPr>
              <w:jc w:val="right"/>
            </w:pPr>
            <w:r>
              <w:t>к письму от</w:t>
            </w:r>
            <w:r w:rsidRPr="00D944B7">
              <w:t>_______№</w:t>
            </w:r>
            <w:r w:rsidRPr="007F11B9">
              <w:t>_______</w:t>
            </w:r>
          </w:p>
        </w:tc>
      </w:tr>
    </w:tbl>
    <w:p w:rsidR="00777C10" w:rsidRDefault="00777C10" w:rsidP="00777C10">
      <w:pPr>
        <w:ind w:firstLine="708"/>
        <w:jc w:val="right"/>
      </w:pPr>
    </w:p>
    <w:p w:rsidR="00777C10" w:rsidRPr="00F41077" w:rsidRDefault="00777C10" w:rsidP="00777C10">
      <w:pPr>
        <w:ind w:firstLine="708"/>
        <w:jc w:val="right"/>
      </w:pPr>
    </w:p>
    <w:p w:rsidR="00825E9A" w:rsidRDefault="00777C10" w:rsidP="00777C10">
      <w:pPr>
        <w:ind w:firstLine="708"/>
        <w:jc w:val="center"/>
      </w:pPr>
      <w:r w:rsidRPr="00777C10">
        <w:t xml:space="preserve">Справка о ходе реализации программы муниципальной программы «Экономическое развитие Сорочинского городского округа Оренбургской   области на 2014-2020 годы», подпрограммы «Поддержка и развития малого и среднего предпринимательства в </w:t>
      </w:r>
    </w:p>
    <w:p w:rsidR="00777C10" w:rsidRDefault="00777C10" w:rsidP="00777C10">
      <w:pPr>
        <w:ind w:firstLine="708"/>
        <w:jc w:val="center"/>
      </w:pPr>
      <w:r w:rsidRPr="00777C10">
        <w:t>Сорочинском городском округе на 2014-2020 годы», утвержденной постановлением администрации города от 11.10.2013г. №329-п.</w:t>
      </w:r>
    </w:p>
    <w:tbl>
      <w:tblPr>
        <w:tblpPr w:leftFromText="180" w:rightFromText="180" w:vertAnchor="text" w:horzAnchor="margin" w:tblpXSpec="center" w:tblpY="2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536"/>
        <w:gridCol w:w="1559"/>
        <w:gridCol w:w="850"/>
        <w:gridCol w:w="851"/>
        <w:gridCol w:w="850"/>
        <w:gridCol w:w="851"/>
        <w:gridCol w:w="850"/>
        <w:gridCol w:w="851"/>
        <w:gridCol w:w="850"/>
        <w:gridCol w:w="851"/>
        <w:gridCol w:w="1843"/>
      </w:tblGrid>
      <w:tr w:rsidR="00777C10" w:rsidRPr="004972F4" w:rsidTr="00777C10">
        <w:trPr>
          <w:trHeight w:val="255"/>
        </w:trPr>
        <w:tc>
          <w:tcPr>
            <w:tcW w:w="534" w:type="dxa"/>
            <w:vMerge w:val="restart"/>
            <w:tcBorders>
              <w:top w:val="single" w:sz="4" w:space="0" w:color="auto"/>
              <w:left w:val="single" w:sz="4" w:space="0" w:color="auto"/>
              <w:right w:val="single" w:sz="4" w:space="0" w:color="auto"/>
            </w:tcBorders>
          </w:tcPr>
          <w:p w:rsidR="00777C10" w:rsidRPr="00777C10" w:rsidRDefault="00777C10" w:rsidP="00777C10">
            <w:pPr>
              <w:ind w:left="-142" w:right="-108"/>
              <w:jc w:val="center"/>
              <w:rPr>
                <w:sz w:val="22"/>
                <w:szCs w:val="22"/>
              </w:rPr>
            </w:pPr>
            <w:r w:rsidRPr="00777C10">
              <w:rPr>
                <w:sz w:val="22"/>
                <w:szCs w:val="22"/>
              </w:rPr>
              <w:t>№</w:t>
            </w:r>
          </w:p>
          <w:p w:rsidR="00777C10" w:rsidRPr="00777C10" w:rsidRDefault="00777C10" w:rsidP="00777C10">
            <w:pPr>
              <w:ind w:left="-142" w:right="-108"/>
              <w:jc w:val="center"/>
              <w:rPr>
                <w:sz w:val="22"/>
                <w:szCs w:val="22"/>
              </w:rPr>
            </w:pPr>
            <w:r w:rsidRPr="00777C10">
              <w:rPr>
                <w:sz w:val="22"/>
                <w:szCs w:val="22"/>
              </w:rPr>
              <w:t>п/п</w:t>
            </w:r>
          </w:p>
        </w:tc>
        <w:tc>
          <w:tcPr>
            <w:tcW w:w="4536" w:type="dxa"/>
            <w:vMerge w:val="restart"/>
            <w:tcBorders>
              <w:top w:val="single" w:sz="4" w:space="0" w:color="auto"/>
              <w:left w:val="single" w:sz="4" w:space="0" w:color="auto"/>
              <w:right w:val="single" w:sz="4" w:space="0" w:color="auto"/>
            </w:tcBorders>
          </w:tcPr>
          <w:p w:rsidR="00777C10" w:rsidRPr="00777C10" w:rsidRDefault="00777C10" w:rsidP="00777C10">
            <w:pPr>
              <w:ind w:left="-108" w:right="-108"/>
              <w:jc w:val="center"/>
              <w:rPr>
                <w:sz w:val="22"/>
                <w:szCs w:val="22"/>
              </w:rPr>
            </w:pPr>
            <w:r w:rsidRPr="00777C10">
              <w:rPr>
                <w:sz w:val="22"/>
                <w:szCs w:val="22"/>
              </w:rPr>
              <w:t xml:space="preserve">Наименование </w:t>
            </w:r>
          </w:p>
          <w:p w:rsidR="00777C10" w:rsidRPr="00777C10" w:rsidRDefault="00777C10" w:rsidP="00777C10">
            <w:pPr>
              <w:ind w:left="-108" w:right="-108"/>
              <w:jc w:val="center"/>
              <w:rPr>
                <w:sz w:val="22"/>
                <w:szCs w:val="22"/>
              </w:rPr>
            </w:pPr>
            <w:r w:rsidRPr="00777C10">
              <w:rPr>
                <w:sz w:val="22"/>
                <w:szCs w:val="22"/>
              </w:rPr>
              <w:t>мероприятия</w:t>
            </w:r>
          </w:p>
        </w:tc>
        <w:tc>
          <w:tcPr>
            <w:tcW w:w="1559" w:type="dxa"/>
            <w:vMerge w:val="restart"/>
            <w:tcBorders>
              <w:top w:val="single" w:sz="4" w:space="0" w:color="auto"/>
              <w:left w:val="single" w:sz="4" w:space="0" w:color="auto"/>
              <w:right w:val="single" w:sz="4" w:space="0" w:color="auto"/>
            </w:tcBorders>
          </w:tcPr>
          <w:p w:rsidR="00777C10" w:rsidRPr="00777C10" w:rsidRDefault="00777C10" w:rsidP="00777C10">
            <w:pPr>
              <w:ind w:left="-108" w:right="-108"/>
              <w:jc w:val="center"/>
              <w:rPr>
                <w:sz w:val="22"/>
                <w:szCs w:val="22"/>
              </w:rPr>
            </w:pPr>
            <w:r w:rsidRPr="00777C10">
              <w:rPr>
                <w:sz w:val="22"/>
                <w:szCs w:val="22"/>
              </w:rPr>
              <w:t xml:space="preserve">Источник </w:t>
            </w:r>
          </w:p>
          <w:p w:rsidR="00777C10" w:rsidRPr="00777C10" w:rsidRDefault="00777C10" w:rsidP="00777C10">
            <w:pPr>
              <w:ind w:left="-108" w:right="-108"/>
              <w:jc w:val="center"/>
              <w:rPr>
                <w:sz w:val="22"/>
                <w:szCs w:val="22"/>
              </w:rPr>
            </w:pPr>
            <w:r w:rsidRPr="00777C10">
              <w:rPr>
                <w:sz w:val="22"/>
                <w:szCs w:val="22"/>
              </w:rPr>
              <w:t>финанси-рования (фед., обл., местный бюджет и др.)</w:t>
            </w:r>
          </w:p>
        </w:tc>
        <w:tc>
          <w:tcPr>
            <w:tcW w:w="8647" w:type="dxa"/>
            <w:gridSpan w:val="9"/>
            <w:tcBorders>
              <w:top w:val="single" w:sz="4" w:space="0" w:color="auto"/>
              <w:left w:val="single" w:sz="4" w:space="0" w:color="auto"/>
              <w:right w:val="single" w:sz="4" w:space="0" w:color="auto"/>
            </w:tcBorders>
          </w:tcPr>
          <w:p w:rsidR="00777C10" w:rsidRPr="00777C10" w:rsidRDefault="00777C10" w:rsidP="00777C10">
            <w:pPr>
              <w:jc w:val="center"/>
              <w:rPr>
                <w:sz w:val="22"/>
                <w:szCs w:val="22"/>
              </w:rPr>
            </w:pPr>
            <w:r w:rsidRPr="00777C10">
              <w:rPr>
                <w:sz w:val="22"/>
                <w:szCs w:val="22"/>
              </w:rPr>
              <w:t>Объем финансирования по годам</w:t>
            </w:r>
          </w:p>
          <w:p w:rsidR="00777C10" w:rsidRPr="00777C10" w:rsidRDefault="00777C10" w:rsidP="00777C10">
            <w:pPr>
              <w:jc w:val="center"/>
              <w:rPr>
                <w:sz w:val="22"/>
                <w:szCs w:val="22"/>
              </w:rPr>
            </w:pPr>
            <w:r w:rsidRPr="00777C10">
              <w:rPr>
                <w:sz w:val="22"/>
                <w:szCs w:val="22"/>
              </w:rPr>
              <w:t>(тыс. руб.)</w:t>
            </w:r>
          </w:p>
        </w:tc>
      </w:tr>
      <w:tr w:rsidR="00777C10" w:rsidRPr="004972F4" w:rsidTr="00777C10">
        <w:tc>
          <w:tcPr>
            <w:tcW w:w="534" w:type="dxa"/>
            <w:vMerge/>
            <w:tcBorders>
              <w:left w:val="single" w:sz="4" w:space="0" w:color="auto"/>
              <w:right w:val="single" w:sz="4" w:space="0" w:color="auto"/>
            </w:tcBorders>
          </w:tcPr>
          <w:p w:rsidR="00777C10" w:rsidRPr="00777C10" w:rsidRDefault="00777C10" w:rsidP="00777C10">
            <w:pPr>
              <w:rPr>
                <w:sz w:val="22"/>
                <w:szCs w:val="22"/>
              </w:rPr>
            </w:pPr>
          </w:p>
        </w:tc>
        <w:tc>
          <w:tcPr>
            <w:tcW w:w="4536" w:type="dxa"/>
            <w:vMerge/>
            <w:tcBorders>
              <w:left w:val="single" w:sz="4" w:space="0" w:color="auto"/>
              <w:right w:val="single" w:sz="4" w:space="0" w:color="auto"/>
            </w:tcBorders>
          </w:tcPr>
          <w:p w:rsidR="00777C10" w:rsidRPr="00777C10" w:rsidRDefault="00777C10" w:rsidP="00777C10">
            <w:pPr>
              <w:jc w:val="both"/>
              <w:rPr>
                <w:sz w:val="22"/>
                <w:szCs w:val="22"/>
              </w:rPr>
            </w:pPr>
          </w:p>
        </w:tc>
        <w:tc>
          <w:tcPr>
            <w:tcW w:w="1559" w:type="dxa"/>
            <w:vMerge/>
            <w:tcBorders>
              <w:left w:val="single" w:sz="4" w:space="0" w:color="auto"/>
              <w:right w:val="single" w:sz="4" w:space="0" w:color="auto"/>
            </w:tcBorders>
          </w:tcPr>
          <w:p w:rsidR="00777C10" w:rsidRPr="00777C10" w:rsidRDefault="00777C10" w:rsidP="00777C10">
            <w:pPr>
              <w:ind w:left="-108" w:right="-108"/>
              <w:jc w:val="both"/>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777C10" w:rsidRPr="00777C10" w:rsidRDefault="00777C10" w:rsidP="006F3653">
            <w:pPr>
              <w:jc w:val="center"/>
              <w:rPr>
                <w:sz w:val="22"/>
                <w:szCs w:val="22"/>
              </w:rPr>
            </w:pPr>
            <w:r w:rsidRPr="00777C10">
              <w:rPr>
                <w:sz w:val="22"/>
                <w:szCs w:val="22"/>
              </w:rPr>
              <w:t>201</w:t>
            </w:r>
            <w:r w:rsidR="006F3653">
              <w:rPr>
                <w:sz w:val="22"/>
                <w:szCs w:val="22"/>
              </w:rPr>
              <w:t>4</w:t>
            </w:r>
            <w:r w:rsidRPr="00777C10">
              <w:rPr>
                <w:sz w:val="22"/>
                <w:szCs w:val="22"/>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777C10" w:rsidRPr="00777C10" w:rsidRDefault="006F3653" w:rsidP="00777C10">
            <w:pPr>
              <w:jc w:val="center"/>
              <w:rPr>
                <w:sz w:val="22"/>
                <w:szCs w:val="22"/>
              </w:rPr>
            </w:pPr>
            <w:r>
              <w:rPr>
                <w:sz w:val="22"/>
                <w:szCs w:val="22"/>
              </w:rPr>
              <w:t>2015</w:t>
            </w:r>
            <w:r w:rsidR="00777C10" w:rsidRPr="00777C10">
              <w:rPr>
                <w:sz w:val="22"/>
                <w:szCs w:val="22"/>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777C10" w:rsidRPr="00777C10" w:rsidRDefault="006F3653" w:rsidP="00777C10">
            <w:pPr>
              <w:jc w:val="center"/>
              <w:rPr>
                <w:sz w:val="22"/>
                <w:szCs w:val="22"/>
              </w:rPr>
            </w:pPr>
            <w:r>
              <w:rPr>
                <w:sz w:val="22"/>
                <w:szCs w:val="22"/>
              </w:rPr>
              <w:t>2016</w:t>
            </w:r>
          </w:p>
        </w:tc>
        <w:tc>
          <w:tcPr>
            <w:tcW w:w="1701" w:type="dxa"/>
            <w:gridSpan w:val="2"/>
            <w:tcBorders>
              <w:top w:val="single" w:sz="4" w:space="0" w:color="auto"/>
              <w:left w:val="single" w:sz="4" w:space="0" w:color="auto"/>
              <w:bottom w:val="single" w:sz="4" w:space="0" w:color="auto"/>
              <w:right w:val="single" w:sz="4" w:space="0" w:color="auto"/>
            </w:tcBorders>
          </w:tcPr>
          <w:p w:rsidR="00777C10" w:rsidRPr="00777C10" w:rsidRDefault="006F3653" w:rsidP="00777C10">
            <w:pPr>
              <w:jc w:val="center"/>
              <w:rPr>
                <w:sz w:val="22"/>
                <w:szCs w:val="22"/>
              </w:rPr>
            </w:pPr>
            <w:r>
              <w:rPr>
                <w:sz w:val="22"/>
                <w:szCs w:val="22"/>
              </w:rPr>
              <w:t>2017</w:t>
            </w:r>
            <w:r w:rsidR="00777C10" w:rsidRPr="00777C10">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777C10" w:rsidRPr="00777C10" w:rsidRDefault="006F3653" w:rsidP="00777C10">
            <w:pPr>
              <w:jc w:val="center"/>
              <w:rPr>
                <w:sz w:val="22"/>
                <w:szCs w:val="22"/>
              </w:rPr>
            </w:pPr>
            <w:r>
              <w:rPr>
                <w:sz w:val="22"/>
                <w:szCs w:val="22"/>
              </w:rPr>
              <w:t>2018</w:t>
            </w:r>
          </w:p>
        </w:tc>
      </w:tr>
      <w:tr w:rsidR="006F3653" w:rsidRPr="004972F4" w:rsidTr="006F3653">
        <w:tc>
          <w:tcPr>
            <w:tcW w:w="534" w:type="dxa"/>
            <w:vMerge/>
            <w:tcBorders>
              <w:left w:val="single" w:sz="4" w:space="0" w:color="auto"/>
              <w:bottom w:val="single" w:sz="4" w:space="0" w:color="auto"/>
              <w:right w:val="single" w:sz="4" w:space="0" w:color="auto"/>
            </w:tcBorders>
          </w:tcPr>
          <w:p w:rsidR="006F3653" w:rsidRPr="00777C10" w:rsidRDefault="006F3653" w:rsidP="00777C10">
            <w:pPr>
              <w:rPr>
                <w:sz w:val="22"/>
                <w:szCs w:val="22"/>
              </w:rPr>
            </w:pPr>
          </w:p>
        </w:tc>
        <w:tc>
          <w:tcPr>
            <w:tcW w:w="4536" w:type="dxa"/>
            <w:vMerge/>
            <w:tcBorders>
              <w:left w:val="single" w:sz="4" w:space="0" w:color="auto"/>
              <w:bottom w:val="single" w:sz="4" w:space="0" w:color="auto"/>
              <w:right w:val="single" w:sz="4" w:space="0" w:color="auto"/>
            </w:tcBorders>
          </w:tcPr>
          <w:p w:rsidR="006F3653" w:rsidRPr="00777C10" w:rsidRDefault="006F3653" w:rsidP="00777C10">
            <w:pPr>
              <w:jc w:val="both"/>
              <w:rPr>
                <w:sz w:val="22"/>
                <w:szCs w:val="22"/>
              </w:rPr>
            </w:pPr>
          </w:p>
        </w:tc>
        <w:tc>
          <w:tcPr>
            <w:tcW w:w="1559" w:type="dxa"/>
            <w:vMerge/>
            <w:tcBorders>
              <w:left w:val="single" w:sz="4" w:space="0" w:color="auto"/>
              <w:bottom w:val="single" w:sz="4" w:space="0" w:color="auto"/>
              <w:right w:val="single" w:sz="4" w:space="0" w:color="auto"/>
            </w:tcBorders>
          </w:tcPr>
          <w:p w:rsidR="006F3653" w:rsidRPr="00777C10" w:rsidRDefault="006F3653" w:rsidP="00777C10">
            <w:pPr>
              <w:ind w:left="-108" w:right="-108"/>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center"/>
              <w:rPr>
                <w:sz w:val="22"/>
                <w:szCs w:val="22"/>
              </w:rPr>
            </w:pPr>
            <w:r w:rsidRPr="00777C10">
              <w:rPr>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center"/>
              <w:rPr>
                <w:sz w:val="22"/>
                <w:szCs w:val="22"/>
              </w:rPr>
            </w:pPr>
            <w:r w:rsidRPr="00777C10">
              <w:rPr>
                <w:sz w:val="22"/>
                <w:szCs w:val="22"/>
              </w:rPr>
              <w:t>факт</w:t>
            </w:r>
          </w:p>
        </w:tc>
        <w:tc>
          <w:tcPr>
            <w:tcW w:w="850"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center"/>
              <w:rPr>
                <w:sz w:val="22"/>
                <w:szCs w:val="22"/>
              </w:rPr>
            </w:pPr>
            <w:r w:rsidRPr="00777C10">
              <w:rPr>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center"/>
              <w:rPr>
                <w:sz w:val="22"/>
                <w:szCs w:val="22"/>
              </w:rPr>
            </w:pPr>
            <w:r w:rsidRPr="00777C10">
              <w:rPr>
                <w:sz w:val="22"/>
                <w:szCs w:val="22"/>
              </w:rPr>
              <w:t>факт</w:t>
            </w:r>
          </w:p>
        </w:tc>
        <w:tc>
          <w:tcPr>
            <w:tcW w:w="850"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center"/>
              <w:rPr>
                <w:sz w:val="22"/>
                <w:szCs w:val="22"/>
              </w:rPr>
            </w:pPr>
            <w:r w:rsidRPr="00777C10">
              <w:rPr>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center"/>
              <w:rPr>
                <w:sz w:val="22"/>
                <w:szCs w:val="22"/>
              </w:rPr>
            </w:pPr>
            <w:r w:rsidRPr="00777C10">
              <w:rPr>
                <w:sz w:val="22"/>
                <w:szCs w:val="22"/>
              </w:rPr>
              <w:t>факт</w:t>
            </w:r>
          </w:p>
        </w:tc>
        <w:tc>
          <w:tcPr>
            <w:tcW w:w="850"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center"/>
              <w:rPr>
                <w:sz w:val="22"/>
                <w:szCs w:val="22"/>
              </w:rPr>
            </w:pPr>
            <w:r w:rsidRPr="00777C10">
              <w:rPr>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center"/>
              <w:rPr>
                <w:sz w:val="22"/>
                <w:szCs w:val="22"/>
              </w:rPr>
            </w:pPr>
            <w:r w:rsidRPr="00777C10">
              <w:rPr>
                <w:sz w:val="22"/>
                <w:szCs w:val="22"/>
              </w:rPr>
              <w:t>факт</w:t>
            </w:r>
          </w:p>
        </w:tc>
        <w:tc>
          <w:tcPr>
            <w:tcW w:w="1843"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center"/>
              <w:rPr>
                <w:sz w:val="22"/>
                <w:szCs w:val="22"/>
              </w:rPr>
            </w:pPr>
            <w:r w:rsidRPr="00777C10">
              <w:rPr>
                <w:sz w:val="22"/>
                <w:szCs w:val="22"/>
              </w:rPr>
              <w:t>план</w:t>
            </w:r>
          </w:p>
          <w:p w:rsidR="006F3653" w:rsidRPr="00777C10" w:rsidRDefault="006F3653" w:rsidP="00777C10">
            <w:pPr>
              <w:jc w:val="center"/>
              <w:rPr>
                <w:sz w:val="22"/>
                <w:szCs w:val="22"/>
              </w:rPr>
            </w:pPr>
          </w:p>
        </w:tc>
      </w:tr>
      <w:tr w:rsidR="006F3653" w:rsidRPr="004972F4" w:rsidTr="006F3653">
        <w:tc>
          <w:tcPr>
            <w:tcW w:w="534"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sidRPr="00777C10">
              <w:rPr>
                <w:sz w:val="22"/>
                <w:szCs w:val="22"/>
              </w:rPr>
              <w:t>1</w:t>
            </w:r>
          </w:p>
        </w:tc>
        <w:tc>
          <w:tcPr>
            <w:tcW w:w="4536" w:type="dxa"/>
            <w:tcBorders>
              <w:top w:val="single" w:sz="4" w:space="0" w:color="auto"/>
              <w:left w:val="single" w:sz="4" w:space="0" w:color="auto"/>
              <w:bottom w:val="single" w:sz="4" w:space="0" w:color="auto"/>
              <w:right w:val="single" w:sz="4" w:space="0" w:color="auto"/>
            </w:tcBorders>
          </w:tcPr>
          <w:p w:rsidR="006F3653" w:rsidRDefault="006F3653" w:rsidP="00777C10">
            <w:r w:rsidRPr="000B12DC">
              <w:t>«Организация и проведение конференций, семинаров и "круглых столов" по проблемам малого и среднего предпринимательства;</w:t>
            </w:r>
            <w:r>
              <w:t xml:space="preserve"> </w:t>
            </w:r>
          </w:p>
          <w:p w:rsidR="006F3653" w:rsidRPr="000B12DC" w:rsidRDefault="006F3653" w:rsidP="00777C10">
            <w:r w:rsidRPr="000B12DC">
              <w:t>Организация и проведение силами специалистов сферы поддержки и развития малого и среднего предпринимательства цикла обучающих семинаров по актуальным вопросам:</w:t>
            </w:r>
            <w:r>
              <w:t xml:space="preserve"> </w:t>
            </w:r>
            <w:r w:rsidRPr="000B12DC">
              <w:t>в сфере налогообложения; по подключению к инженерным коммуникациям; по охране труда; по вопросам медицинского страхования работников; по правовым вопросам и административному регулированию;</w:t>
            </w:r>
            <w:r>
              <w:t xml:space="preserve"> </w:t>
            </w:r>
            <w:r w:rsidRPr="000B12DC">
              <w:t>Проведение бизнес - форума «Город - бизнесу, бизнес -городу»;</w:t>
            </w:r>
            <w:r>
              <w:t xml:space="preserve"> </w:t>
            </w:r>
            <w:r w:rsidRPr="000B12DC">
              <w:t>Проведение</w:t>
            </w:r>
            <w:r>
              <w:t xml:space="preserve">    </w:t>
            </w:r>
            <w:r w:rsidRPr="000B12DC">
              <w:t xml:space="preserve"> « Дня работников торговли и бытового обслуживания населения», «Дня Российского предпринимательства».по профессии», «Новогодний калейдоскоп» (на лучшее новогоднее оформление фасада зданий), «Предприятие торговли современного сервиса». Участие в форумах, выставках.</w:t>
            </w:r>
          </w:p>
        </w:tc>
        <w:tc>
          <w:tcPr>
            <w:tcW w:w="1559" w:type="dxa"/>
            <w:tcBorders>
              <w:top w:val="single" w:sz="4" w:space="0" w:color="auto"/>
              <w:left w:val="single" w:sz="4" w:space="0" w:color="auto"/>
              <w:bottom w:val="single" w:sz="4" w:space="0" w:color="auto"/>
              <w:right w:val="single" w:sz="4" w:space="0" w:color="auto"/>
            </w:tcBorders>
          </w:tcPr>
          <w:p w:rsidR="006F3653" w:rsidRPr="000B12DC" w:rsidRDefault="006F3653" w:rsidP="00777C10">
            <w:r>
              <w:t xml:space="preserve">Местный </w:t>
            </w:r>
            <w:r w:rsidRPr="000B12DC">
              <w:t>бюджет</w:t>
            </w:r>
          </w:p>
        </w:tc>
        <w:tc>
          <w:tcPr>
            <w:tcW w:w="850" w:type="dxa"/>
            <w:tcBorders>
              <w:top w:val="single" w:sz="4" w:space="0" w:color="auto"/>
              <w:left w:val="single" w:sz="4" w:space="0" w:color="auto"/>
              <w:bottom w:val="single" w:sz="4" w:space="0" w:color="auto"/>
              <w:right w:val="single" w:sz="4" w:space="0" w:color="auto"/>
            </w:tcBorders>
          </w:tcPr>
          <w:p w:rsidR="006F3653" w:rsidRPr="000B12DC" w:rsidRDefault="006F3653" w:rsidP="00777C10">
            <w:r>
              <w:t>15,0</w:t>
            </w:r>
          </w:p>
        </w:tc>
        <w:tc>
          <w:tcPr>
            <w:tcW w:w="851" w:type="dxa"/>
            <w:tcBorders>
              <w:top w:val="single" w:sz="4" w:space="0" w:color="auto"/>
              <w:left w:val="single" w:sz="4" w:space="0" w:color="auto"/>
              <w:bottom w:val="single" w:sz="4" w:space="0" w:color="auto"/>
              <w:right w:val="single" w:sz="4" w:space="0" w:color="auto"/>
            </w:tcBorders>
          </w:tcPr>
          <w:p w:rsidR="006F3653" w:rsidRPr="000B12DC" w:rsidRDefault="006F3653" w:rsidP="00777C10">
            <w:r>
              <w:t>6,0</w:t>
            </w:r>
          </w:p>
        </w:tc>
        <w:tc>
          <w:tcPr>
            <w:tcW w:w="850" w:type="dxa"/>
            <w:tcBorders>
              <w:top w:val="single" w:sz="4" w:space="0" w:color="auto"/>
              <w:left w:val="single" w:sz="4" w:space="0" w:color="auto"/>
              <w:bottom w:val="single" w:sz="4" w:space="0" w:color="auto"/>
              <w:right w:val="single" w:sz="4" w:space="0" w:color="auto"/>
            </w:tcBorders>
          </w:tcPr>
          <w:p w:rsidR="006F3653" w:rsidRPr="000B12DC" w:rsidRDefault="006F3653" w:rsidP="00777C10">
            <w:r>
              <w:t>15,0</w:t>
            </w:r>
          </w:p>
        </w:tc>
        <w:tc>
          <w:tcPr>
            <w:tcW w:w="851" w:type="dxa"/>
            <w:tcBorders>
              <w:top w:val="single" w:sz="4" w:space="0" w:color="auto"/>
              <w:left w:val="single" w:sz="4" w:space="0" w:color="auto"/>
              <w:bottom w:val="single" w:sz="4" w:space="0" w:color="auto"/>
              <w:right w:val="single" w:sz="4" w:space="0" w:color="auto"/>
            </w:tcBorders>
          </w:tcPr>
          <w:p w:rsidR="006F3653" w:rsidRPr="000B12DC" w:rsidRDefault="006F3653" w:rsidP="006F3653">
            <w:r>
              <w:t>10,41</w:t>
            </w:r>
          </w:p>
        </w:tc>
        <w:tc>
          <w:tcPr>
            <w:tcW w:w="850" w:type="dxa"/>
            <w:tcBorders>
              <w:top w:val="single" w:sz="4" w:space="0" w:color="auto"/>
              <w:left w:val="single" w:sz="4" w:space="0" w:color="auto"/>
              <w:bottom w:val="single" w:sz="4" w:space="0" w:color="auto"/>
              <w:right w:val="single" w:sz="4" w:space="0" w:color="auto"/>
            </w:tcBorders>
          </w:tcPr>
          <w:p w:rsidR="006F3653" w:rsidRPr="000B12DC" w:rsidRDefault="006F3653" w:rsidP="00777C10">
            <w:r>
              <w:t>15,0</w:t>
            </w:r>
          </w:p>
        </w:tc>
        <w:tc>
          <w:tcPr>
            <w:tcW w:w="851" w:type="dxa"/>
            <w:tcBorders>
              <w:top w:val="single" w:sz="4" w:space="0" w:color="auto"/>
              <w:left w:val="single" w:sz="4" w:space="0" w:color="auto"/>
              <w:bottom w:val="single" w:sz="4" w:space="0" w:color="auto"/>
              <w:right w:val="single" w:sz="4" w:space="0" w:color="auto"/>
            </w:tcBorders>
          </w:tcPr>
          <w:p w:rsidR="006F3653" w:rsidRPr="000B12DC" w:rsidRDefault="006F3653" w:rsidP="006F3653">
            <w:r>
              <w:t>10,0</w:t>
            </w:r>
          </w:p>
        </w:tc>
        <w:tc>
          <w:tcPr>
            <w:tcW w:w="850" w:type="dxa"/>
            <w:tcBorders>
              <w:top w:val="single" w:sz="4" w:space="0" w:color="auto"/>
              <w:left w:val="single" w:sz="4" w:space="0" w:color="auto"/>
              <w:bottom w:val="single" w:sz="4" w:space="0" w:color="auto"/>
              <w:right w:val="single" w:sz="4" w:space="0" w:color="auto"/>
            </w:tcBorders>
          </w:tcPr>
          <w:p w:rsidR="006F3653" w:rsidRPr="000B12DC" w:rsidRDefault="006F3653" w:rsidP="00355E31">
            <w:pPr>
              <w:pStyle w:val="ConsPlusCell"/>
              <w:jc w:val="center"/>
            </w:pPr>
            <w:r>
              <w:t>5,0</w:t>
            </w:r>
          </w:p>
        </w:tc>
        <w:tc>
          <w:tcPr>
            <w:tcW w:w="851" w:type="dxa"/>
            <w:tcBorders>
              <w:top w:val="single" w:sz="4" w:space="0" w:color="auto"/>
              <w:left w:val="single" w:sz="4" w:space="0" w:color="auto"/>
              <w:bottom w:val="single" w:sz="4" w:space="0" w:color="auto"/>
              <w:right w:val="single" w:sz="4" w:space="0" w:color="auto"/>
            </w:tcBorders>
          </w:tcPr>
          <w:p w:rsidR="006F3653" w:rsidRDefault="006F3653" w:rsidP="00777C10">
            <w:pPr>
              <w:pStyle w:val="ConsPlusCell"/>
              <w:jc w:val="center"/>
            </w:pPr>
          </w:p>
          <w:p w:rsidR="007722D3" w:rsidRPr="000B12DC" w:rsidRDefault="007722D3" w:rsidP="00777C10">
            <w:pPr>
              <w:pStyle w:val="ConsPlusCell"/>
              <w:jc w:val="center"/>
            </w:pPr>
          </w:p>
        </w:tc>
        <w:tc>
          <w:tcPr>
            <w:tcW w:w="1843" w:type="dxa"/>
            <w:tcBorders>
              <w:top w:val="single" w:sz="4" w:space="0" w:color="auto"/>
              <w:left w:val="single" w:sz="4" w:space="0" w:color="auto"/>
              <w:bottom w:val="single" w:sz="4" w:space="0" w:color="auto"/>
              <w:right w:val="single" w:sz="4" w:space="0" w:color="auto"/>
            </w:tcBorders>
          </w:tcPr>
          <w:p w:rsidR="006F3653" w:rsidRPr="000B12DC" w:rsidRDefault="006F3653" w:rsidP="00777C10">
            <w:pPr>
              <w:pStyle w:val="ConsPlusCell"/>
              <w:jc w:val="center"/>
            </w:pPr>
            <w:r>
              <w:t>5,0</w:t>
            </w:r>
          </w:p>
        </w:tc>
      </w:tr>
      <w:tr w:rsidR="006F3653" w:rsidRPr="004972F4" w:rsidTr="006F3653">
        <w:tc>
          <w:tcPr>
            <w:tcW w:w="534"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sidRPr="00777C10">
              <w:rPr>
                <w:sz w:val="22"/>
                <w:szCs w:val="22"/>
              </w:rPr>
              <w:t>2</w:t>
            </w:r>
          </w:p>
        </w:tc>
        <w:tc>
          <w:tcPr>
            <w:tcW w:w="4536" w:type="dxa"/>
            <w:tcBorders>
              <w:top w:val="single" w:sz="4" w:space="0" w:color="auto"/>
              <w:left w:val="single" w:sz="4" w:space="0" w:color="auto"/>
              <w:bottom w:val="single" w:sz="4" w:space="0" w:color="auto"/>
              <w:right w:val="single" w:sz="4" w:space="0" w:color="auto"/>
            </w:tcBorders>
          </w:tcPr>
          <w:p w:rsidR="006F3653" w:rsidRPr="000B12DC" w:rsidRDefault="006F3653" w:rsidP="00777C10">
            <w:r w:rsidRPr="000B12DC">
              <w:t xml:space="preserve">«Благотворитель года»- проведение </w:t>
            </w:r>
            <w:r w:rsidRPr="000B12DC">
              <w:lastRenderedPageBreak/>
              <w:t>встреч с предпринимателями малого и среднего бизнеса, оказывающими благотворительность в сферах культуры, спорта, образования.</w:t>
            </w:r>
            <w:r>
              <w:t xml:space="preserve"> </w:t>
            </w:r>
            <w:r w:rsidRPr="000B12DC">
              <w:t>Проведение  конкурсов среди субъектов малого и среднего предпринимательства «Лучшее малое предприятие», «Лучшее среднее предприятие года», «Лучший предприниматель года», «Мир красоты», «Лучший по профессии», «Новогодний калейдоскоп» (на лучшее новогоднее оформление фасада зданий), «Предприятие торговли современного сервиса». Участие в форумах, выставках.</w:t>
            </w:r>
          </w:p>
        </w:tc>
        <w:tc>
          <w:tcPr>
            <w:tcW w:w="1559" w:type="dxa"/>
            <w:tcBorders>
              <w:top w:val="single" w:sz="4" w:space="0" w:color="auto"/>
              <w:left w:val="single" w:sz="4" w:space="0" w:color="auto"/>
              <w:bottom w:val="single" w:sz="4" w:space="0" w:color="auto"/>
              <w:right w:val="single" w:sz="4" w:space="0" w:color="auto"/>
            </w:tcBorders>
          </w:tcPr>
          <w:p w:rsidR="006F3653" w:rsidRPr="000B12DC" w:rsidRDefault="006F3653" w:rsidP="00777C10">
            <w:r w:rsidRPr="000B12DC">
              <w:lastRenderedPageBreak/>
              <w:t xml:space="preserve">городской </w:t>
            </w:r>
            <w:r w:rsidRPr="000B12DC">
              <w:lastRenderedPageBreak/>
              <w:t>бюджет</w:t>
            </w:r>
          </w:p>
        </w:tc>
        <w:tc>
          <w:tcPr>
            <w:tcW w:w="850"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lastRenderedPageBreak/>
              <w:t>40,0</w:t>
            </w:r>
          </w:p>
        </w:tc>
        <w:tc>
          <w:tcPr>
            <w:tcW w:w="851"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t>40,0</w:t>
            </w:r>
          </w:p>
        </w:tc>
        <w:tc>
          <w:tcPr>
            <w:tcW w:w="850"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sidRPr="00777C10">
              <w:rPr>
                <w:sz w:val="22"/>
                <w:szCs w:val="22"/>
              </w:rPr>
              <w:t>40,0</w:t>
            </w:r>
          </w:p>
        </w:tc>
        <w:tc>
          <w:tcPr>
            <w:tcW w:w="851"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t>39,0</w:t>
            </w:r>
          </w:p>
        </w:tc>
        <w:tc>
          <w:tcPr>
            <w:tcW w:w="850"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t>37,2</w:t>
            </w:r>
          </w:p>
        </w:tc>
        <w:tc>
          <w:tcPr>
            <w:tcW w:w="851"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t>37,2</w:t>
            </w:r>
          </w:p>
        </w:tc>
        <w:tc>
          <w:tcPr>
            <w:tcW w:w="850" w:type="dxa"/>
            <w:tcBorders>
              <w:top w:val="single" w:sz="4" w:space="0" w:color="auto"/>
              <w:left w:val="single" w:sz="4" w:space="0" w:color="auto"/>
              <w:bottom w:val="single" w:sz="4" w:space="0" w:color="auto"/>
              <w:right w:val="single" w:sz="4" w:space="0" w:color="auto"/>
            </w:tcBorders>
          </w:tcPr>
          <w:p w:rsidR="006F3653" w:rsidRPr="00777C10" w:rsidRDefault="007722D3" w:rsidP="00777C10">
            <w:pPr>
              <w:jc w:val="both"/>
              <w:rPr>
                <w:sz w:val="22"/>
                <w:szCs w:val="22"/>
              </w:rPr>
            </w:pPr>
            <w:r>
              <w:rPr>
                <w:sz w:val="22"/>
                <w:szCs w:val="22"/>
              </w:rPr>
              <w:t>20,8</w:t>
            </w:r>
          </w:p>
        </w:tc>
        <w:tc>
          <w:tcPr>
            <w:tcW w:w="851"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t>20,8</w:t>
            </w:r>
          </w:p>
        </w:tc>
        <w:tc>
          <w:tcPr>
            <w:tcW w:w="1843"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t>20</w:t>
            </w:r>
          </w:p>
        </w:tc>
      </w:tr>
      <w:tr w:rsidR="006F3653" w:rsidRPr="004972F4" w:rsidTr="006F3653">
        <w:tc>
          <w:tcPr>
            <w:tcW w:w="534"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sidRPr="00777C10">
              <w:rPr>
                <w:sz w:val="22"/>
                <w:szCs w:val="22"/>
              </w:rPr>
              <w:lastRenderedPageBreak/>
              <w:t>3</w:t>
            </w:r>
          </w:p>
        </w:tc>
        <w:tc>
          <w:tcPr>
            <w:tcW w:w="4536" w:type="dxa"/>
            <w:tcBorders>
              <w:top w:val="single" w:sz="4" w:space="0" w:color="auto"/>
              <w:left w:val="single" w:sz="4" w:space="0" w:color="auto"/>
              <w:bottom w:val="single" w:sz="4" w:space="0" w:color="auto"/>
              <w:right w:val="single" w:sz="4" w:space="0" w:color="auto"/>
            </w:tcBorders>
          </w:tcPr>
          <w:p w:rsidR="006F3653" w:rsidRPr="000B12DC" w:rsidRDefault="006F3653" w:rsidP="00777C10">
            <w:r w:rsidRPr="000B12DC">
              <w:t>Участие представителей малого и среднего бизнеса в городских, районных, областных презентационных мероприятиях (ярмарки, выставки, форумы) с целью продвижения работ, товаров и услуг, оказываемых и производимых на территории города.</w:t>
            </w:r>
          </w:p>
        </w:tc>
        <w:tc>
          <w:tcPr>
            <w:tcW w:w="1559" w:type="dxa"/>
            <w:tcBorders>
              <w:top w:val="single" w:sz="4" w:space="0" w:color="auto"/>
              <w:left w:val="single" w:sz="4" w:space="0" w:color="auto"/>
              <w:bottom w:val="single" w:sz="4" w:space="0" w:color="auto"/>
              <w:right w:val="single" w:sz="4" w:space="0" w:color="auto"/>
            </w:tcBorders>
          </w:tcPr>
          <w:p w:rsidR="006F3653" w:rsidRPr="000B12DC" w:rsidRDefault="006F3653" w:rsidP="00777C10">
            <w:r w:rsidRPr="000B12DC">
              <w:t>городской бюджет</w:t>
            </w:r>
          </w:p>
        </w:tc>
        <w:tc>
          <w:tcPr>
            <w:tcW w:w="850"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t>3,7</w:t>
            </w:r>
          </w:p>
        </w:tc>
        <w:tc>
          <w:tcPr>
            <w:tcW w:w="850"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sidRPr="00777C10">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sidRPr="00777C10">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6F3653" w:rsidRPr="00777C10" w:rsidRDefault="007722D3" w:rsidP="00777C10">
            <w:pPr>
              <w:jc w:val="both"/>
              <w:rPr>
                <w:sz w:val="22"/>
                <w:szCs w:val="22"/>
              </w:rPr>
            </w:pPr>
            <w:r>
              <w:rPr>
                <w:sz w:val="22"/>
                <w:szCs w:val="22"/>
              </w:rPr>
              <w:t>34,2</w:t>
            </w:r>
          </w:p>
        </w:tc>
        <w:tc>
          <w:tcPr>
            <w:tcW w:w="851" w:type="dxa"/>
            <w:tcBorders>
              <w:top w:val="single" w:sz="4" w:space="0" w:color="auto"/>
              <w:left w:val="single" w:sz="4" w:space="0" w:color="auto"/>
              <w:bottom w:val="single" w:sz="4" w:space="0" w:color="auto"/>
              <w:right w:val="single" w:sz="4" w:space="0" w:color="auto"/>
            </w:tcBorders>
          </w:tcPr>
          <w:p w:rsidR="006F3653" w:rsidRPr="00777C10" w:rsidRDefault="007722D3" w:rsidP="00777C10">
            <w:pPr>
              <w:jc w:val="both"/>
              <w:rPr>
                <w:sz w:val="22"/>
                <w:szCs w:val="22"/>
              </w:rPr>
            </w:pPr>
            <w:r>
              <w:rPr>
                <w:sz w:val="22"/>
                <w:szCs w:val="22"/>
              </w:rPr>
              <w:t>26,9</w:t>
            </w:r>
          </w:p>
        </w:tc>
        <w:tc>
          <w:tcPr>
            <w:tcW w:w="1843"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t>15,0</w:t>
            </w:r>
          </w:p>
        </w:tc>
      </w:tr>
      <w:tr w:rsidR="006F3653" w:rsidRPr="004972F4" w:rsidTr="006F3653">
        <w:tc>
          <w:tcPr>
            <w:tcW w:w="534"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6F3653" w:rsidRPr="000B12DC" w:rsidRDefault="006F3653" w:rsidP="00777C10">
            <w:r w:rsidRPr="000B12DC">
              <w:t>Всего:</w:t>
            </w:r>
          </w:p>
        </w:tc>
        <w:tc>
          <w:tcPr>
            <w:tcW w:w="1559" w:type="dxa"/>
            <w:tcBorders>
              <w:top w:val="single" w:sz="4" w:space="0" w:color="auto"/>
              <w:left w:val="single" w:sz="4" w:space="0" w:color="auto"/>
              <w:bottom w:val="single" w:sz="4" w:space="0" w:color="auto"/>
              <w:right w:val="single" w:sz="4" w:space="0" w:color="auto"/>
            </w:tcBorders>
          </w:tcPr>
          <w:p w:rsidR="006F3653" w:rsidRPr="000B12DC" w:rsidRDefault="006F3653" w:rsidP="00777C10">
            <w:r w:rsidRPr="000B12DC">
              <w:t>городской бюджет</w:t>
            </w:r>
          </w:p>
        </w:tc>
        <w:tc>
          <w:tcPr>
            <w:tcW w:w="850"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t>60,0</w:t>
            </w:r>
          </w:p>
        </w:tc>
        <w:tc>
          <w:tcPr>
            <w:tcW w:w="851"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t>49,7</w:t>
            </w:r>
          </w:p>
        </w:tc>
        <w:tc>
          <w:tcPr>
            <w:tcW w:w="850"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sidRPr="00777C10">
              <w:rPr>
                <w:sz w:val="22"/>
                <w:szCs w:val="22"/>
              </w:rPr>
              <w:t>60,0</w:t>
            </w:r>
          </w:p>
        </w:tc>
        <w:tc>
          <w:tcPr>
            <w:tcW w:w="851"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t>49,41</w:t>
            </w:r>
          </w:p>
        </w:tc>
        <w:tc>
          <w:tcPr>
            <w:tcW w:w="850"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t>57,2</w:t>
            </w:r>
          </w:p>
        </w:tc>
        <w:tc>
          <w:tcPr>
            <w:tcW w:w="851"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t>57,2</w:t>
            </w:r>
          </w:p>
        </w:tc>
        <w:tc>
          <w:tcPr>
            <w:tcW w:w="850" w:type="dxa"/>
            <w:tcBorders>
              <w:top w:val="single" w:sz="4" w:space="0" w:color="auto"/>
              <w:left w:val="single" w:sz="4" w:space="0" w:color="auto"/>
              <w:bottom w:val="single" w:sz="4" w:space="0" w:color="auto"/>
              <w:right w:val="single" w:sz="4" w:space="0" w:color="auto"/>
            </w:tcBorders>
          </w:tcPr>
          <w:p w:rsidR="006F3653" w:rsidRPr="00777C10" w:rsidRDefault="006F3653" w:rsidP="00777C10">
            <w:pPr>
              <w:jc w:val="both"/>
              <w:rPr>
                <w:sz w:val="22"/>
                <w:szCs w:val="22"/>
              </w:rPr>
            </w:pPr>
            <w:r>
              <w:rPr>
                <w:sz w:val="22"/>
                <w:szCs w:val="22"/>
              </w:rPr>
              <w:t>60,0</w:t>
            </w:r>
          </w:p>
        </w:tc>
        <w:tc>
          <w:tcPr>
            <w:tcW w:w="851" w:type="dxa"/>
            <w:tcBorders>
              <w:top w:val="single" w:sz="4" w:space="0" w:color="auto"/>
              <w:left w:val="single" w:sz="4" w:space="0" w:color="auto"/>
              <w:bottom w:val="single" w:sz="4" w:space="0" w:color="auto"/>
              <w:right w:val="single" w:sz="4" w:space="0" w:color="auto"/>
            </w:tcBorders>
          </w:tcPr>
          <w:p w:rsidR="006F3653" w:rsidRPr="00777C10" w:rsidRDefault="007722D3" w:rsidP="00777C10">
            <w:pPr>
              <w:jc w:val="both"/>
              <w:rPr>
                <w:sz w:val="22"/>
                <w:szCs w:val="22"/>
              </w:rPr>
            </w:pPr>
            <w:r>
              <w:rPr>
                <w:sz w:val="22"/>
                <w:szCs w:val="22"/>
              </w:rPr>
              <w:t>47,7</w:t>
            </w:r>
          </w:p>
        </w:tc>
        <w:tc>
          <w:tcPr>
            <w:tcW w:w="1843" w:type="dxa"/>
            <w:tcBorders>
              <w:top w:val="single" w:sz="4" w:space="0" w:color="auto"/>
              <w:left w:val="single" w:sz="4" w:space="0" w:color="auto"/>
              <w:bottom w:val="single" w:sz="4" w:space="0" w:color="auto"/>
              <w:right w:val="single" w:sz="4" w:space="0" w:color="auto"/>
            </w:tcBorders>
          </w:tcPr>
          <w:p w:rsidR="006F3653" w:rsidRPr="00777C10" w:rsidRDefault="00481665" w:rsidP="00777C10">
            <w:pPr>
              <w:jc w:val="both"/>
              <w:rPr>
                <w:sz w:val="22"/>
                <w:szCs w:val="22"/>
              </w:rPr>
            </w:pPr>
            <w:r>
              <w:rPr>
                <w:sz w:val="22"/>
                <w:szCs w:val="22"/>
              </w:rPr>
              <w:t>40,0</w:t>
            </w:r>
          </w:p>
        </w:tc>
      </w:tr>
    </w:tbl>
    <w:p w:rsidR="00777C10" w:rsidRDefault="00777C10" w:rsidP="0013275B">
      <w:pPr>
        <w:jc w:val="both"/>
        <w:rPr>
          <w:sz w:val="28"/>
          <w:szCs w:val="28"/>
        </w:rPr>
      </w:pPr>
    </w:p>
    <w:sectPr w:rsidR="00777C10" w:rsidSect="0013275B">
      <w:pgSz w:w="16838" w:h="11906" w:orient="landscape" w:code="9"/>
      <w:pgMar w:top="993" w:right="567" w:bottom="85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7C" w:rsidRDefault="009C527C" w:rsidP="001C2551">
      <w:r>
        <w:separator/>
      </w:r>
    </w:p>
  </w:endnote>
  <w:endnote w:type="continuationSeparator" w:id="0">
    <w:p w:rsidR="009C527C" w:rsidRDefault="009C527C" w:rsidP="001C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7C" w:rsidRDefault="009C527C" w:rsidP="001C2551">
      <w:r>
        <w:separator/>
      </w:r>
    </w:p>
  </w:footnote>
  <w:footnote w:type="continuationSeparator" w:id="0">
    <w:p w:rsidR="009C527C" w:rsidRDefault="009C527C" w:rsidP="001C2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B4334"/>
    <w:multiLevelType w:val="hybridMultilevel"/>
    <w:tmpl w:val="379AA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35"/>
    <w:rsid w:val="000013DA"/>
    <w:rsid w:val="00006FF1"/>
    <w:rsid w:val="00017C39"/>
    <w:rsid w:val="00026351"/>
    <w:rsid w:val="00052E0D"/>
    <w:rsid w:val="00064540"/>
    <w:rsid w:val="00064866"/>
    <w:rsid w:val="00085C74"/>
    <w:rsid w:val="00092184"/>
    <w:rsid w:val="00092EF8"/>
    <w:rsid w:val="000A358F"/>
    <w:rsid w:val="000B3504"/>
    <w:rsid w:val="000C3D70"/>
    <w:rsid w:val="000C5308"/>
    <w:rsid w:val="000C5A3B"/>
    <w:rsid w:val="000D240A"/>
    <w:rsid w:val="000D5DE3"/>
    <w:rsid w:val="000E0123"/>
    <w:rsid w:val="000E074A"/>
    <w:rsid w:val="000F64FF"/>
    <w:rsid w:val="0010390E"/>
    <w:rsid w:val="00105B17"/>
    <w:rsid w:val="001132E7"/>
    <w:rsid w:val="001134F1"/>
    <w:rsid w:val="001252B8"/>
    <w:rsid w:val="00125C2D"/>
    <w:rsid w:val="0012671C"/>
    <w:rsid w:val="00131B25"/>
    <w:rsid w:val="0013275B"/>
    <w:rsid w:val="0013497A"/>
    <w:rsid w:val="001366BA"/>
    <w:rsid w:val="001576E4"/>
    <w:rsid w:val="00160147"/>
    <w:rsid w:val="00174E44"/>
    <w:rsid w:val="00182BE5"/>
    <w:rsid w:val="00190BF2"/>
    <w:rsid w:val="001A3FB1"/>
    <w:rsid w:val="001C082C"/>
    <w:rsid w:val="001C2316"/>
    <w:rsid w:val="001C2551"/>
    <w:rsid w:val="001C79C7"/>
    <w:rsid w:val="001E09E2"/>
    <w:rsid w:val="001E48A1"/>
    <w:rsid w:val="001E656A"/>
    <w:rsid w:val="001F2DC3"/>
    <w:rsid w:val="001F4FB8"/>
    <w:rsid w:val="002054D5"/>
    <w:rsid w:val="002072FE"/>
    <w:rsid w:val="0021748A"/>
    <w:rsid w:val="00220C07"/>
    <w:rsid w:val="00220C75"/>
    <w:rsid w:val="0022314C"/>
    <w:rsid w:val="00223DA9"/>
    <w:rsid w:val="00232FF2"/>
    <w:rsid w:val="002412E3"/>
    <w:rsid w:val="0024481F"/>
    <w:rsid w:val="00251E61"/>
    <w:rsid w:val="00253859"/>
    <w:rsid w:val="002617FD"/>
    <w:rsid w:val="002850A7"/>
    <w:rsid w:val="002900C4"/>
    <w:rsid w:val="002904A7"/>
    <w:rsid w:val="00295685"/>
    <w:rsid w:val="002C085A"/>
    <w:rsid w:val="002C1CED"/>
    <w:rsid w:val="002C43CA"/>
    <w:rsid w:val="002C5406"/>
    <w:rsid w:val="002C6D87"/>
    <w:rsid w:val="002F7BF6"/>
    <w:rsid w:val="0030053E"/>
    <w:rsid w:val="00303916"/>
    <w:rsid w:val="00307229"/>
    <w:rsid w:val="00314EDB"/>
    <w:rsid w:val="00331679"/>
    <w:rsid w:val="00334853"/>
    <w:rsid w:val="00335E8C"/>
    <w:rsid w:val="00335F3A"/>
    <w:rsid w:val="00345429"/>
    <w:rsid w:val="00345C88"/>
    <w:rsid w:val="003533E4"/>
    <w:rsid w:val="003538E7"/>
    <w:rsid w:val="00355E31"/>
    <w:rsid w:val="00362BBF"/>
    <w:rsid w:val="00364A78"/>
    <w:rsid w:val="003650F1"/>
    <w:rsid w:val="003710BB"/>
    <w:rsid w:val="00374F96"/>
    <w:rsid w:val="00384015"/>
    <w:rsid w:val="00384D44"/>
    <w:rsid w:val="00387DDC"/>
    <w:rsid w:val="00393C66"/>
    <w:rsid w:val="003977A5"/>
    <w:rsid w:val="003B4C7A"/>
    <w:rsid w:val="003C61BB"/>
    <w:rsid w:val="003C7890"/>
    <w:rsid w:val="003D0255"/>
    <w:rsid w:val="003D5007"/>
    <w:rsid w:val="003D57E5"/>
    <w:rsid w:val="003E084A"/>
    <w:rsid w:val="003E0A0A"/>
    <w:rsid w:val="003E6950"/>
    <w:rsid w:val="00407028"/>
    <w:rsid w:val="00420D5D"/>
    <w:rsid w:val="00423EBB"/>
    <w:rsid w:val="00426096"/>
    <w:rsid w:val="004307AF"/>
    <w:rsid w:val="004336A5"/>
    <w:rsid w:val="00434B77"/>
    <w:rsid w:val="0043684E"/>
    <w:rsid w:val="00436F38"/>
    <w:rsid w:val="00442FBF"/>
    <w:rsid w:val="00445E86"/>
    <w:rsid w:val="0047581C"/>
    <w:rsid w:val="00481665"/>
    <w:rsid w:val="00482265"/>
    <w:rsid w:val="00486DB1"/>
    <w:rsid w:val="00487438"/>
    <w:rsid w:val="00492E2C"/>
    <w:rsid w:val="00496C8B"/>
    <w:rsid w:val="00497393"/>
    <w:rsid w:val="00497FA8"/>
    <w:rsid w:val="004A0600"/>
    <w:rsid w:val="004B49AB"/>
    <w:rsid w:val="004B5AF9"/>
    <w:rsid w:val="004E0846"/>
    <w:rsid w:val="004E63B0"/>
    <w:rsid w:val="004F5E5B"/>
    <w:rsid w:val="005011D8"/>
    <w:rsid w:val="00504591"/>
    <w:rsid w:val="00511EC5"/>
    <w:rsid w:val="005147CE"/>
    <w:rsid w:val="005332C9"/>
    <w:rsid w:val="00536EE7"/>
    <w:rsid w:val="00543EC7"/>
    <w:rsid w:val="005501D6"/>
    <w:rsid w:val="00551A09"/>
    <w:rsid w:val="0055405D"/>
    <w:rsid w:val="005614DC"/>
    <w:rsid w:val="00572D42"/>
    <w:rsid w:val="0057537D"/>
    <w:rsid w:val="005815EA"/>
    <w:rsid w:val="005A6F39"/>
    <w:rsid w:val="005A7801"/>
    <w:rsid w:val="005B5A39"/>
    <w:rsid w:val="005C36B8"/>
    <w:rsid w:val="005C6AF2"/>
    <w:rsid w:val="00600E84"/>
    <w:rsid w:val="00623827"/>
    <w:rsid w:val="0064315C"/>
    <w:rsid w:val="00646654"/>
    <w:rsid w:val="006550E9"/>
    <w:rsid w:val="006558F2"/>
    <w:rsid w:val="00674716"/>
    <w:rsid w:val="0067583E"/>
    <w:rsid w:val="006824D3"/>
    <w:rsid w:val="00683942"/>
    <w:rsid w:val="006961DE"/>
    <w:rsid w:val="006A0197"/>
    <w:rsid w:val="006A249C"/>
    <w:rsid w:val="006B48E9"/>
    <w:rsid w:val="006B6344"/>
    <w:rsid w:val="006B7280"/>
    <w:rsid w:val="006C3E4C"/>
    <w:rsid w:val="006C3E8A"/>
    <w:rsid w:val="006C65B0"/>
    <w:rsid w:val="006C738F"/>
    <w:rsid w:val="006D4AB0"/>
    <w:rsid w:val="006E35EC"/>
    <w:rsid w:val="006F2D31"/>
    <w:rsid w:val="006F3653"/>
    <w:rsid w:val="006F4920"/>
    <w:rsid w:val="007055A2"/>
    <w:rsid w:val="00705C81"/>
    <w:rsid w:val="0071081C"/>
    <w:rsid w:val="00717330"/>
    <w:rsid w:val="007237AB"/>
    <w:rsid w:val="00730A8E"/>
    <w:rsid w:val="00735F7B"/>
    <w:rsid w:val="00744EC7"/>
    <w:rsid w:val="0076041A"/>
    <w:rsid w:val="00760B9E"/>
    <w:rsid w:val="0076257D"/>
    <w:rsid w:val="007630F6"/>
    <w:rsid w:val="007722D3"/>
    <w:rsid w:val="007754ED"/>
    <w:rsid w:val="00777C10"/>
    <w:rsid w:val="00783941"/>
    <w:rsid w:val="00784A7E"/>
    <w:rsid w:val="00785D2D"/>
    <w:rsid w:val="007A02E1"/>
    <w:rsid w:val="007A3F00"/>
    <w:rsid w:val="007A7562"/>
    <w:rsid w:val="007B0E10"/>
    <w:rsid w:val="007D3216"/>
    <w:rsid w:val="007D7C92"/>
    <w:rsid w:val="007E1A6F"/>
    <w:rsid w:val="007E2FF3"/>
    <w:rsid w:val="007E3301"/>
    <w:rsid w:val="007E3984"/>
    <w:rsid w:val="007E40CD"/>
    <w:rsid w:val="007E5E84"/>
    <w:rsid w:val="007F1369"/>
    <w:rsid w:val="007F1BF1"/>
    <w:rsid w:val="007F3F2E"/>
    <w:rsid w:val="008032BB"/>
    <w:rsid w:val="008070C9"/>
    <w:rsid w:val="00807307"/>
    <w:rsid w:val="00807635"/>
    <w:rsid w:val="00812B86"/>
    <w:rsid w:val="008246D8"/>
    <w:rsid w:val="00825E9A"/>
    <w:rsid w:val="0083797D"/>
    <w:rsid w:val="00841B3C"/>
    <w:rsid w:val="00844562"/>
    <w:rsid w:val="00856EEC"/>
    <w:rsid w:val="00860DE4"/>
    <w:rsid w:val="00870578"/>
    <w:rsid w:val="00874CFE"/>
    <w:rsid w:val="008762D8"/>
    <w:rsid w:val="00876A67"/>
    <w:rsid w:val="00876C9E"/>
    <w:rsid w:val="008839B2"/>
    <w:rsid w:val="00885614"/>
    <w:rsid w:val="00890D13"/>
    <w:rsid w:val="008925AE"/>
    <w:rsid w:val="0089616F"/>
    <w:rsid w:val="00897FD2"/>
    <w:rsid w:val="008B5671"/>
    <w:rsid w:val="008B72F6"/>
    <w:rsid w:val="008C1FDF"/>
    <w:rsid w:val="008C672B"/>
    <w:rsid w:val="008E5EB5"/>
    <w:rsid w:val="008E6B5F"/>
    <w:rsid w:val="008F3523"/>
    <w:rsid w:val="009018E6"/>
    <w:rsid w:val="00903C0F"/>
    <w:rsid w:val="009127BF"/>
    <w:rsid w:val="00913DBD"/>
    <w:rsid w:val="00913E0C"/>
    <w:rsid w:val="0091401B"/>
    <w:rsid w:val="00916922"/>
    <w:rsid w:val="00917289"/>
    <w:rsid w:val="00917E9D"/>
    <w:rsid w:val="00927129"/>
    <w:rsid w:val="009318CB"/>
    <w:rsid w:val="009544AB"/>
    <w:rsid w:val="0096045B"/>
    <w:rsid w:val="0096384A"/>
    <w:rsid w:val="009638D3"/>
    <w:rsid w:val="00974140"/>
    <w:rsid w:val="00976BFF"/>
    <w:rsid w:val="0098072B"/>
    <w:rsid w:val="00981EB5"/>
    <w:rsid w:val="009B38BA"/>
    <w:rsid w:val="009C11FB"/>
    <w:rsid w:val="009C14BA"/>
    <w:rsid w:val="009C527C"/>
    <w:rsid w:val="009C5E1B"/>
    <w:rsid w:val="009D340A"/>
    <w:rsid w:val="009D66B7"/>
    <w:rsid w:val="009E5EB6"/>
    <w:rsid w:val="009F05D5"/>
    <w:rsid w:val="009F60BA"/>
    <w:rsid w:val="00A02E37"/>
    <w:rsid w:val="00A0407C"/>
    <w:rsid w:val="00A06EE0"/>
    <w:rsid w:val="00A11DA3"/>
    <w:rsid w:val="00A12C0E"/>
    <w:rsid w:val="00A1414B"/>
    <w:rsid w:val="00A26DA8"/>
    <w:rsid w:val="00A3584F"/>
    <w:rsid w:val="00A40889"/>
    <w:rsid w:val="00A55791"/>
    <w:rsid w:val="00A57D39"/>
    <w:rsid w:val="00A65AB7"/>
    <w:rsid w:val="00A72036"/>
    <w:rsid w:val="00A96AC4"/>
    <w:rsid w:val="00AA1995"/>
    <w:rsid w:val="00AA6AFF"/>
    <w:rsid w:val="00AB4DB3"/>
    <w:rsid w:val="00AC640B"/>
    <w:rsid w:val="00AC7E60"/>
    <w:rsid w:val="00AD152D"/>
    <w:rsid w:val="00AD2FF8"/>
    <w:rsid w:val="00AD5454"/>
    <w:rsid w:val="00AD6024"/>
    <w:rsid w:val="00AD6AAF"/>
    <w:rsid w:val="00AE27B3"/>
    <w:rsid w:val="00AE2B7D"/>
    <w:rsid w:val="00AE64EC"/>
    <w:rsid w:val="00AF2869"/>
    <w:rsid w:val="00B01FD3"/>
    <w:rsid w:val="00B048F2"/>
    <w:rsid w:val="00B406D4"/>
    <w:rsid w:val="00B434AE"/>
    <w:rsid w:val="00B60639"/>
    <w:rsid w:val="00B61A9A"/>
    <w:rsid w:val="00B70216"/>
    <w:rsid w:val="00B71717"/>
    <w:rsid w:val="00BA04A9"/>
    <w:rsid w:val="00BA3865"/>
    <w:rsid w:val="00BA5E19"/>
    <w:rsid w:val="00BA6322"/>
    <w:rsid w:val="00BA65C2"/>
    <w:rsid w:val="00BB1035"/>
    <w:rsid w:val="00BB674E"/>
    <w:rsid w:val="00BB706D"/>
    <w:rsid w:val="00BB7CFC"/>
    <w:rsid w:val="00BC5E49"/>
    <w:rsid w:val="00BC6437"/>
    <w:rsid w:val="00BD26B6"/>
    <w:rsid w:val="00BD3B5E"/>
    <w:rsid w:val="00BD5155"/>
    <w:rsid w:val="00BD73AA"/>
    <w:rsid w:val="00BE12DF"/>
    <w:rsid w:val="00BE1300"/>
    <w:rsid w:val="00BF1872"/>
    <w:rsid w:val="00C11626"/>
    <w:rsid w:val="00C17ED2"/>
    <w:rsid w:val="00C22290"/>
    <w:rsid w:val="00C224C6"/>
    <w:rsid w:val="00C226CA"/>
    <w:rsid w:val="00C26CCA"/>
    <w:rsid w:val="00C32667"/>
    <w:rsid w:val="00C36AB1"/>
    <w:rsid w:val="00C5080F"/>
    <w:rsid w:val="00C56F6A"/>
    <w:rsid w:val="00C67E57"/>
    <w:rsid w:val="00C76663"/>
    <w:rsid w:val="00C7702C"/>
    <w:rsid w:val="00C81473"/>
    <w:rsid w:val="00C94DCA"/>
    <w:rsid w:val="00CA0506"/>
    <w:rsid w:val="00CB750E"/>
    <w:rsid w:val="00CC0EEC"/>
    <w:rsid w:val="00CC244A"/>
    <w:rsid w:val="00CC412B"/>
    <w:rsid w:val="00CD1E0D"/>
    <w:rsid w:val="00CD4CCC"/>
    <w:rsid w:val="00CD4E79"/>
    <w:rsid w:val="00CE252B"/>
    <w:rsid w:val="00CF0E98"/>
    <w:rsid w:val="00CF132D"/>
    <w:rsid w:val="00CF2C5D"/>
    <w:rsid w:val="00D01508"/>
    <w:rsid w:val="00D034BF"/>
    <w:rsid w:val="00D05F06"/>
    <w:rsid w:val="00D21C0F"/>
    <w:rsid w:val="00D3177A"/>
    <w:rsid w:val="00D357B7"/>
    <w:rsid w:val="00D36F07"/>
    <w:rsid w:val="00D50F84"/>
    <w:rsid w:val="00D51AA5"/>
    <w:rsid w:val="00D70B19"/>
    <w:rsid w:val="00D72678"/>
    <w:rsid w:val="00D73632"/>
    <w:rsid w:val="00D73DB9"/>
    <w:rsid w:val="00D75FD0"/>
    <w:rsid w:val="00D9026F"/>
    <w:rsid w:val="00D93F65"/>
    <w:rsid w:val="00D947A2"/>
    <w:rsid w:val="00DA39AF"/>
    <w:rsid w:val="00DA7D32"/>
    <w:rsid w:val="00DB2846"/>
    <w:rsid w:val="00DB68FA"/>
    <w:rsid w:val="00DC223C"/>
    <w:rsid w:val="00DC51AA"/>
    <w:rsid w:val="00DD6754"/>
    <w:rsid w:val="00DE12D6"/>
    <w:rsid w:val="00DE23A3"/>
    <w:rsid w:val="00DF118B"/>
    <w:rsid w:val="00DF1804"/>
    <w:rsid w:val="00DF1E1C"/>
    <w:rsid w:val="00E06FBD"/>
    <w:rsid w:val="00E07CCA"/>
    <w:rsid w:val="00E126A6"/>
    <w:rsid w:val="00E26096"/>
    <w:rsid w:val="00E26B82"/>
    <w:rsid w:val="00E37192"/>
    <w:rsid w:val="00E40BF5"/>
    <w:rsid w:val="00E47276"/>
    <w:rsid w:val="00E6170A"/>
    <w:rsid w:val="00E655F8"/>
    <w:rsid w:val="00E66658"/>
    <w:rsid w:val="00E81CDA"/>
    <w:rsid w:val="00E9258E"/>
    <w:rsid w:val="00E97B68"/>
    <w:rsid w:val="00E97CED"/>
    <w:rsid w:val="00EA29A1"/>
    <w:rsid w:val="00EA53E4"/>
    <w:rsid w:val="00EA7207"/>
    <w:rsid w:val="00EC3685"/>
    <w:rsid w:val="00EC4212"/>
    <w:rsid w:val="00ED12C4"/>
    <w:rsid w:val="00ED6E0A"/>
    <w:rsid w:val="00EE30F8"/>
    <w:rsid w:val="00EE363C"/>
    <w:rsid w:val="00EF1D5D"/>
    <w:rsid w:val="00EF7D8F"/>
    <w:rsid w:val="00F01F53"/>
    <w:rsid w:val="00F03E2D"/>
    <w:rsid w:val="00F05095"/>
    <w:rsid w:val="00F10DEC"/>
    <w:rsid w:val="00F30653"/>
    <w:rsid w:val="00F31B0E"/>
    <w:rsid w:val="00F3500E"/>
    <w:rsid w:val="00F466AE"/>
    <w:rsid w:val="00F50E64"/>
    <w:rsid w:val="00F56977"/>
    <w:rsid w:val="00F64036"/>
    <w:rsid w:val="00F72013"/>
    <w:rsid w:val="00F73690"/>
    <w:rsid w:val="00F77BF5"/>
    <w:rsid w:val="00F87C9E"/>
    <w:rsid w:val="00F90CF9"/>
    <w:rsid w:val="00F91A44"/>
    <w:rsid w:val="00F94818"/>
    <w:rsid w:val="00FA3793"/>
    <w:rsid w:val="00FB5B9C"/>
    <w:rsid w:val="00FB687C"/>
    <w:rsid w:val="00FD52B6"/>
    <w:rsid w:val="00FD5F84"/>
    <w:rsid w:val="00FE7127"/>
    <w:rsid w:val="00FF2576"/>
    <w:rsid w:val="00FF40D9"/>
    <w:rsid w:val="00FF41C8"/>
    <w:rsid w:val="00FF6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508"/>
    <w:rPr>
      <w:sz w:val="24"/>
      <w:szCs w:val="24"/>
    </w:rPr>
  </w:style>
  <w:style w:type="paragraph" w:styleId="1">
    <w:name w:val="heading 1"/>
    <w:basedOn w:val="a"/>
    <w:next w:val="a"/>
    <w:link w:val="10"/>
    <w:qFormat/>
    <w:rsid w:val="001C2551"/>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777C10"/>
    <w:pPr>
      <w:keepNext/>
      <w:overflowPunct w:val="0"/>
      <w:autoSpaceDE w:val="0"/>
      <w:autoSpaceDN w:val="0"/>
      <w:adjustRightInd w:val="0"/>
      <w:jc w:val="center"/>
      <w:textAlignment w:val="baseline"/>
      <w:outlineLvl w:val="1"/>
    </w:pPr>
    <w:rPr>
      <w:b/>
      <w:caps/>
      <w:szCs w:val="20"/>
    </w:rPr>
  </w:style>
  <w:style w:type="paragraph" w:styleId="3">
    <w:name w:val="heading 3"/>
    <w:basedOn w:val="a"/>
    <w:next w:val="a"/>
    <w:link w:val="30"/>
    <w:qFormat/>
    <w:rsid w:val="00777C10"/>
    <w:pPr>
      <w:keepNext/>
      <w:overflowPunct w:val="0"/>
      <w:autoSpaceDE w:val="0"/>
      <w:autoSpaceDN w:val="0"/>
      <w:adjustRightInd w:val="0"/>
      <w:jc w:val="center"/>
      <w:textAlignment w:val="baseline"/>
      <w:outlineLvl w:val="2"/>
    </w:pPr>
    <w:rPr>
      <w:rFonts w:ascii="Century" w:hAnsi="Century"/>
      <w:b/>
      <w:caps/>
      <w:sz w:val="30"/>
      <w:szCs w:val="20"/>
    </w:rPr>
  </w:style>
  <w:style w:type="paragraph" w:styleId="5">
    <w:name w:val="heading 5"/>
    <w:basedOn w:val="a"/>
    <w:next w:val="a"/>
    <w:link w:val="50"/>
    <w:qFormat/>
    <w:rsid w:val="00D01508"/>
    <w:pPr>
      <w:keepNext/>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2551"/>
    <w:rPr>
      <w:rFonts w:ascii="Calibri Light" w:eastAsia="Times New Roman" w:hAnsi="Calibri Light" w:cs="Times New Roman"/>
      <w:b/>
      <w:bCs/>
      <w:kern w:val="32"/>
      <w:sz w:val="32"/>
      <w:szCs w:val="32"/>
    </w:rPr>
  </w:style>
  <w:style w:type="character" w:customStyle="1" w:styleId="50">
    <w:name w:val="Заголовок 5 Знак"/>
    <w:link w:val="5"/>
    <w:rsid w:val="00777C10"/>
    <w:rPr>
      <w:b/>
      <w:sz w:val="28"/>
    </w:rPr>
  </w:style>
  <w:style w:type="paragraph" w:styleId="21">
    <w:name w:val="Body Text 2"/>
    <w:basedOn w:val="a"/>
    <w:link w:val="22"/>
    <w:rsid w:val="00D01508"/>
    <w:rPr>
      <w:sz w:val="16"/>
      <w:szCs w:val="20"/>
      <w:lang w:val="en-US"/>
    </w:rPr>
  </w:style>
  <w:style w:type="character" w:customStyle="1" w:styleId="22">
    <w:name w:val="Основной текст 2 Знак"/>
    <w:link w:val="21"/>
    <w:rsid w:val="00EC3685"/>
    <w:rPr>
      <w:sz w:val="16"/>
      <w:lang w:val="en-US"/>
    </w:rPr>
  </w:style>
  <w:style w:type="paragraph" w:styleId="a3">
    <w:name w:val="Body Text"/>
    <w:basedOn w:val="a"/>
    <w:link w:val="a4"/>
    <w:rsid w:val="00D01508"/>
    <w:pPr>
      <w:jc w:val="both"/>
    </w:pPr>
  </w:style>
  <w:style w:type="character" w:customStyle="1" w:styleId="a4">
    <w:name w:val="Основной текст Знак"/>
    <w:link w:val="a3"/>
    <w:rsid w:val="00EC3685"/>
    <w:rPr>
      <w:sz w:val="24"/>
      <w:szCs w:val="24"/>
    </w:rPr>
  </w:style>
  <w:style w:type="paragraph" w:styleId="a5">
    <w:name w:val="Balloon Text"/>
    <w:basedOn w:val="a"/>
    <w:link w:val="a6"/>
    <w:rsid w:val="00A0407C"/>
    <w:rPr>
      <w:rFonts w:ascii="Tahoma" w:hAnsi="Tahoma"/>
      <w:sz w:val="16"/>
      <w:szCs w:val="16"/>
    </w:rPr>
  </w:style>
  <w:style w:type="character" w:customStyle="1" w:styleId="a6">
    <w:name w:val="Текст выноски Знак"/>
    <w:link w:val="a5"/>
    <w:rsid w:val="00A0407C"/>
    <w:rPr>
      <w:rFonts w:ascii="Tahoma" w:hAnsi="Tahoma" w:cs="Tahoma"/>
      <w:sz w:val="16"/>
      <w:szCs w:val="16"/>
    </w:rPr>
  </w:style>
  <w:style w:type="character" w:styleId="a7">
    <w:name w:val="Hyperlink"/>
    <w:rsid w:val="00F72013"/>
    <w:rPr>
      <w:color w:val="0000FF"/>
      <w:u w:val="single"/>
    </w:rPr>
  </w:style>
  <w:style w:type="table" w:styleId="a8">
    <w:name w:val="Table Grid"/>
    <w:basedOn w:val="a1"/>
    <w:rsid w:val="00807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Таблицы (моноширинный)"/>
    <w:basedOn w:val="a"/>
    <w:next w:val="a"/>
    <w:uiPriority w:val="99"/>
    <w:rsid w:val="00EC3685"/>
    <w:pPr>
      <w:widowControl w:val="0"/>
      <w:autoSpaceDE w:val="0"/>
      <w:autoSpaceDN w:val="0"/>
      <w:adjustRightInd w:val="0"/>
    </w:pPr>
    <w:rPr>
      <w:rFonts w:ascii="Courier New" w:hAnsi="Courier New" w:cs="Courier New"/>
    </w:rPr>
  </w:style>
  <w:style w:type="character" w:customStyle="1" w:styleId="aa">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 Знак1"/>
    <w:link w:val="ab"/>
    <w:locked/>
    <w:rsid w:val="001C2551"/>
    <w:rPr>
      <w:rFonts w:eastAsia="MS Mincho"/>
      <w:lang w:val="en-GB" w:eastAsia="en-US"/>
    </w:rPr>
  </w:style>
  <w:style w:type="paragraph" w:styleId="ab">
    <w:name w:val="footnote text"/>
    <w:aliases w:val="Текст сноски Знак1 Знак,Текст сноски Знак Знак Знак,Footnote Text Char Знак Знак,Footnote Text Char Знак,FSR footnote,lábléc,Footnote Text Char Char Char Char Char Char,Footnote Text Char,Footnote Text Char2 Char,Footnote Text Char1 Char"/>
    <w:basedOn w:val="a"/>
    <w:link w:val="aa"/>
    <w:unhideWhenUsed/>
    <w:rsid w:val="001C2551"/>
    <w:rPr>
      <w:rFonts w:eastAsia="MS Mincho"/>
      <w:sz w:val="20"/>
      <w:szCs w:val="20"/>
      <w:lang w:val="en-GB" w:eastAsia="en-US"/>
    </w:rPr>
  </w:style>
  <w:style w:type="character" w:customStyle="1" w:styleId="11">
    <w:name w:val="Текст сноски Знак1"/>
    <w:basedOn w:val="a0"/>
    <w:rsid w:val="001C2551"/>
  </w:style>
  <w:style w:type="character" w:styleId="ac">
    <w:name w:val="footnote reference"/>
    <w:aliases w:val="Знак сноски-FN,Ciae niinee-FN,Знак сноски 1,Ciae niinee 1,Odwołanie przypisu,Footnote symbol,Referencia nota al pie,Çíàê ñíîñêè-FN,Çíàê ñíîñêè 1,16 Point,Superscript 6 Point,Superscript 6 Point + 11 pt,ftref,BVI fnr,BVI fnr Car Car"/>
    <w:unhideWhenUsed/>
    <w:rsid w:val="001C2551"/>
    <w:rPr>
      <w:rFonts w:ascii="Times New Roman" w:hAnsi="Times New Roman" w:cs="Times New Roman" w:hint="default"/>
      <w:vertAlign w:val="superscript"/>
    </w:rPr>
  </w:style>
  <w:style w:type="paragraph" w:styleId="ad">
    <w:name w:val="List Paragraph"/>
    <w:basedOn w:val="a"/>
    <w:uiPriority w:val="34"/>
    <w:qFormat/>
    <w:rsid w:val="00C224C6"/>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C224C6"/>
    <w:pPr>
      <w:widowControl w:val="0"/>
      <w:suppressAutoHyphens/>
      <w:autoSpaceDE w:val="0"/>
    </w:pPr>
    <w:rPr>
      <w:rFonts w:ascii="Courier New" w:eastAsia="Arial" w:hAnsi="Courier New" w:cs="Courier New"/>
      <w:lang w:eastAsia="ar-SA"/>
    </w:rPr>
  </w:style>
  <w:style w:type="character" w:customStyle="1" w:styleId="20">
    <w:name w:val="Заголовок 2 Знак"/>
    <w:link w:val="2"/>
    <w:rsid w:val="00777C10"/>
    <w:rPr>
      <w:b/>
      <w:caps/>
      <w:sz w:val="24"/>
    </w:rPr>
  </w:style>
  <w:style w:type="character" w:customStyle="1" w:styleId="30">
    <w:name w:val="Заголовок 3 Знак"/>
    <w:link w:val="3"/>
    <w:rsid w:val="00777C10"/>
    <w:rPr>
      <w:rFonts w:ascii="Century" w:hAnsi="Century"/>
      <w:b/>
      <w:caps/>
      <w:sz w:val="30"/>
    </w:rPr>
  </w:style>
  <w:style w:type="character" w:customStyle="1" w:styleId="ae">
    <w:name w:val="Верхний колонтитул Знак"/>
    <w:basedOn w:val="a0"/>
    <w:link w:val="af"/>
    <w:rsid w:val="00777C10"/>
  </w:style>
  <w:style w:type="paragraph" w:styleId="af">
    <w:name w:val="header"/>
    <w:basedOn w:val="a"/>
    <w:link w:val="ae"/>
    <w:rsid w:val="00777C10"/>
    <w:pPr>
      <w:tabs>
        <w:tab w:val="center" w:pos="4153"/>
        <w:tab w:val="right" w:pos="8306"/>
      </w:tabs>
      <w:overflowPunct w:val="0"/>
      <w:autoSpaceDE w:val="0"/>
      <w:autoSpaceDN w:val="0"/>
      <w:adjustRightInd w:val="0"/>
      <w:textAlignment w:val="baseline"/>
    </w:pPr>
    <w:rPr>
      <w:sz w:val="20"/>
      <w:szCs w:val="20"/>
    </w:rPr>
  </w:style>
  <w:style w:type="character" w:customStyle="1" w:styleId="af0">
    <w:name w:val="Нижний колонтитул Знак"/>
    <w:basedOn w:val="a0"/>
    <w:link w:val="af1"/>
    <w:rsid w:val="00777C10"/>
  </w:style>
  <w:style w:type="paragraph" w:styleId="af1">
    <w:name w:val="footer"/>
    <w:basedOn w:val="a"/>
    <w:link w:val="af0"/>
    <w:rsid w:val="00777C10"/>
    <w:pPr>
      <w:tabs>
        <w:tab w:val="center" w:pos="4153"/>
        <w:tab w:val="right" w:pos="8306"/>
      </w:tabs>
      <w:overflowPunct w:val="0"/>
      <w:autoSpaceDE w:val="0"/>
      <w:autoSpaceDN w:val="0"/>
      <w:adjustRightInd w:val="0"/>
      <w:textAlignment w:val="baseline"/>
    </w:pPr>
    <w:rPr>
      <w:sz w:val="20"/>
      <w:szCs w:val="20"/>
    </w:rPr>
  </w:style>
  <w:style w:type="character" w:customStyle="1" w:styleId="af2">
    <w:name w:val="Основной текст с отступом Знак"/>
    <w:link w:val="af3"/>
    <w:rsid w:val="00777C10"/>
    <w:rPr>
      <w:sz w:val="28"/>
      <w:szCs w:val="24"/>
    </w:rPr>
  </w:style>
  <w:style w:type="paragraph" w:styleId="af3">
    <w:name w:val="Body Text Indent"/>
    <w:basedOn w:val="a"/>
    <w:link w:val="af2"/>
    <w:rsid w:val="00777C10"/>
    <w:pPr>
      <w:ind w:firstLine="700"/>
      <w:jc w:val="both"/>
    </w:pPr>
    <w:rPr>
      <w:sz w:val="28"/>
    </w:rPr>
  </w:style>
  <w:style w:type="character" w:customStyle="1" w:styleId="apple-converted-space">
    <w:name w:val="apple-converted-space"/>
    <w:basedOn w:val="a0"/>
    <w:rsid w:val="00777C10"/>
  </w:style>
  <w:style w:type="paragraph" w:customStyle="1" w:styleId="ConsPlusCell">
    <w:name w:val="ConsPlusCell"/>
    <w:rsid w:val="00777C10"/>
    <w:pPr>
      <w:widowControl w:val="0"/>
      <w:autoSpaceDE w:val="0"/>
      <w:autoSpaceDN w:val="0"/>
      <w:adjustRightInd w:val="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508"/>
    <w:rPr>
      <w:sz w:val="24"/>
      <w:szCs w:val="24"/>
    </w:rPr>
  </w:style>
  <w:style w:type="paragraph" w:styleId="1">
    <w:name w:val="heading 1"/>
    <w:basedOn w:val="a"/>
    <w:next w:val="a"/>
    <w:link w:val="10"/>
    <w:qFormat/>
    <w:rsid w:val="001C2551"/>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777C10"/>
    <w:pPr>
      <w:keepNext/>
      <w:overflowPunct w:val="0"/>
      <w:autoSpaceDE w:val="0"/>
      <w:autoSpaceDN w:val="0"/>
      <w:adjustRightInd w:val="0"/>
      <w:jc w:val="center"/>
      <w:textAlignment w:val="baseline"/>
      <w:outlineLvl w:val="1"/>
    </w:pPr>
    <w:rPr>
      <w:b/>
      <w:caps/>
      <w:szCs w:val="20"/>
    </w:rPr>
  </w:style>
  <w:style w:type="paragraph" w:styleId="3">
    <w:name w:val="heading 3"/>
    <w:basedOn w:val="a"/>
    <w:next w:val="a"/>
    <w:link w:val="30"/>
    <w:qFormat/>
    <w:rsid w:val="00777C10"/>
    <w:pPr>
      <w:keepNext/>
      <w:overflowPunct w:val="0"/>
      <w:autoSpaceDE w:val="0"/>
      <w:autoSpaceDN w:val="0"/>
      <w:adjustRightInd w:val="0"/>
      <w:jc w:val="center"/>
      <w:textAlignment w:val="baseline"/>
      <w:outlineLvl w:val="2"/>
    </w:pPr>
    <w:rPr>
      <w:rFonts w:ascii="Century" w:hAnsi="Century"/>
      <w:b/>
      <w:caps/>
      <w:sz w:val="30"/>
      <w:szCs w:val="20"/>
    </w:rPr>
  </w:style>
  <w:style w:type="paragraph" w:styleId="5">
    <w:name w:val="heading 5"/>
    <w:basedOn w:val="a"/>
    <w:next w:val="a"/>
    <w:link w:val="50"/>
    <w:qFormat/>
    <w:rsid w:val="00D01508"/>
    <w:pPr>
      <w:keepNext/>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2551"/>
    <w:rPr>
      <w:rFonts w:ascii="Calibri Light" w:eastAsia="Times New Roman" w:hAnsi="Calibri Light" w:cs="Times New Roman"/>
      <w:b/>
      <w:bCs/>
      <w:kern w:val="32"/>
      <w:sz w:val="32"/>
      <w:szCs w:val="32"/>
    </w:rPr>
  </w:style>
  <w:style w:type="character" w:customStyle="1" w:styleId="50">
    <w:name w:val="Заголовок 5 Знак"/>
    <w:link w:val="5"/>
    <w:rsid w:val="00777C10"/>
    <w:rPr>
      <w:b/>
      <w:sz w:val="28"/>
    </w:rPr>
  </w:style>
  <w:style w:type="paragraph" w:styleId="21">
    <w:name w:val="Body Text 2"/>
    <w:basedOn w:val="a"/>
    <w:link w:val="22"/>
    <w:rsid w:val="00D01508"/>
    <w:rPr>
      <w:sz w:val="16"/>
      <w:szCs w:val="20"/>
      <w:lang w:val="en-US"/>
    </w:rPr>
  </w:style>
  <w:style w:type="character" w:customStyle="1" w:styleId="22">
    <w:name w:val="Основной текст 2 Знак"/>
    <w:link w:val="21"/>
    <w:rsid w:val="00EC3685"/>
    <w:rPr>
      <w:sz w:val="16"/>
      <w:lang w:val="en-US"/>
    </w:rPr>
  </w:style>
  <w:style w:type="paragraph" w:styleId="a3">
    <w:name w:val="Body Text"/>
    <w:basedOn w:val="a"/>
    <w:link w:val="a4"/>
    <w:rsid w:val="00D01508"/>
    <w:pPr>
      <w:jc w:val="both"/>
    </w:pPr>
  </w:style>
  <w:style w:type="character" w:customStyle="1" w:styleId="a4">
    <w:name w:val="Основной текст Знак"/>
    <w:link w:val="a3"/>
    <w:rsid w:val="00EC3685"/>
    <w:rPr>
      <w:sz w:val="24"/>
      <w:szCs w:val="24"/>
    </w:rPr>
  </w:style>
  <w:style w:type="paragraph" w:styleId="a5">
    <w:name w:val="Balloon Text"/>
    <w:basedOn w:val="a"/>
    <w:link w:val="a6"/>
    <w:rsid w:val="00A0407C"/>
    <w:rPr>
      <w:rFonts w:ascii="Tahoma" w:hAnsi="Tahoma"/>
      <w:sz w:val="16"/>
      <w:szCs w:val="16"/>
    </w:rPr>
  </w:style>
  <w:style w:type="character" w:customStyle="1" w:styleId="a6">
    <w:name w:val="Текст выноски Знак"/>
    <w:link w:val="a5"/>
    <w:rsid w:val="00A0407C"/>
    <w:rPr>
      <w:rFonts w:ascii="Tahoma" w:hAnsi="Tahoma" w:cs="Tahoma"/>
      <w:sz w:val="16"/>
      <w:szCs w:val="16"/>
    </w:rPr>
  </w:style>
  <w:style w:type="character" w:styleId="a7">
    <w:name w:val="Hyperlink"/>
    <w:rsid w:val="00F72013"/>
    <w:rPr>
      <w:color w:val="0000FF"/>
      <w:u w:val="single"/>
    </w:rPr>
  </w:style>
  <w:style w:type="table" w:styleId="a8">
    <w:name w:val="Table Grid"/>
    <w:basedOn w:val="a1"/>
    <w:rsid w:val="00807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Таблицы (моноширинный)"/>
    <w:basedOn w:val="a"/>
    <w:next w:val="a"/>
    <w:uiPriority w:val="99"/>
    <w:rsid w:val="00EC3685"/>
    <w:pPr>
      <w:widowControl w:val="0"/>
      <w:autoSpaceDE w:val="0"/>
      <w:autoSpaceDN w:val="0"/>
      <w:adjustRightInd w:val="0"/>
    </w:pPr>
    <w:rPr>
      <w:rFonts w:ascii="Courier New" w:hAnsi="Courier New" w:cs="Courier New"/>
    </w:rPr>
  </w:style>
  <w:style w:type="character" w:customStyle="1" w:styleId="aa">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 Знак1"/>
    <w:link w:val="ab"/>
    <w:locked/>
    <w:rsid w:val="001C2551"/>
    <w:rPr>
      <w:rFonts w:eastAsia="MS Mincho"/>
      <w:lang w:val="en-GB" w:eastAsia="en-US"/>
    </w:rPr>
  </w:style>
  <w:style w:type="paragraph" w:styleId="ab">
    <w:name w:val="footnote text"/>
    <w:aliases w:val="Текст сноски Знак1 Знак,Текст сноски Знак Знак Знак,Footnote Text Char Знак Знак,Footnote Text Char Знак,FSR footnote,lábléc,Footnote Text Char Char Char Char Char Char,Footnote Text Char,Footnote Text Char2 Char,Footnote Text Char1 Char"/>
    <w:basedOn w:val="a"/>
    <w:link w:val="aa"/>
    <w:unhideWhenUsed/>
    <w:rsid w:val="001C2551"/>
    <w:rPr>
      <w:rFonts w:eastAsia="MS Mincho"/>
      <w:sz w:val="20"/>
      <w:szCs w:val="20"/>
      <w:lang w:val="en-GB" w:eastAsia="en-US"/>
    </w:rPr>
  </w:style>
  <w:style w:type="character" w:customStyle="1" w:styleId="11">
    <w:name w:val="Текст сноски Знак1"/>
    <w:basedOn w:val="a0"/>
    <w:rsid w:val="001C2551"/>
  </w:style>
  <w:style w:type="character" w:styleId="ac">
    <w:name w:val="footnote reference"/>
    <w:aliases w:val="Знак сноски-FN,Ciae niinee-FN,Знак сноски 1,Ciae niinee 1,Odwołanie przypisu,Footnote symbol,Referencia nota al pie,Çíàê ñíîñêè-FN,Çíàê ñíîñêè 1,16 Point,Superscript 6 Point,Superscript 6 Point + 11 pt,ftref,BVI fnr,BVI fnr Car Car"/>
    <w:unhideWhenUsed/>
    <w:rsid w:val="001C2551"/>
    <w:rPr>
      <w:rFonts w:ascii="Times New Roman" w:hAnsi="Times New Roman" w:cs="Times New Roman" w:hint="default"/>
      <w:vertAlign w:val="superscript"/>
    </w:rPr>
  </w:style>
  <w:style w:type="paragraph" w:styleId="ad">
    <w:name w:val="List Paragraph"/>
    <w:basedOn w:val="a"/>
    <w:uiPriority w:val="34"/>
    <w:qFormat/>
    <w:rsid w:val="00C224C6"/>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C224C6"/>
    <w:pPr>
      <w:widowControl w:val="0"/>
      <w:suppressAutoHyphens/>
      <w:autoSpaceDE w:val="0"/>
    </w:pPr>
    <w:rPr>
      <w:rFonts w:ascii="Courier New" w:eastAsia="Arial" w:hAnsi="Courier New" w:cs="Courier New"/>
      <w:lang w:eastAsia="ar-SA"/>
    </w:rPr>
  </w:style>
  <w:style w:type="character" w:customStyle="1" w:styleId="20">
    <w:name w:val="Заголовок 2 Знак"/>
    <w:link w:val="2"/>
    <w:rsid w:val="00777C10"/>
    <w:rPr>
      <w:b/>
      <w:caps/>
      <w:sz w:val="24"/>
    </w:rPr>
  </w:style>
  <w:style w:type="character" w:customStyle="1" w:styleId="30">
    <w:name w:val="Заголовок 3 Знак"/>
    <w:link w:val="3"/>
    <w:rsid w:val="00777C10"/>
    <w:rPr>
      <w:rFonts w:ascii="Century" w:hAnsi="Century"/>
      <w:b/>
      <w:caps/>
      <w:sz w:val="30"/>
    </w:rPr>
  </w:style>
  <w:style w:type="character" w:customStyle="1" w:styleId="ae">
    <w:name w:val="Верхний колонтитул Знак"/>
    <w:basedOn w:val="a0"/>
    <w:link w:val="af"/>
    <w:rsid w:val="00777C10"/>
  </w:style>
  <w:style w:type="paragraph" w:styleId="af">
    <w:name w:val="header"/>
    <w:basedOn w:val="a"/>
    <w:link w:val="ae"/>
    <w:rsid w:val="00777C10"/>
    <w:pPr>
      <w:tabs>
        <w:tab w:val="center" w:pos="4153"/>
        <w:tab w:val="right" w:pos="8306"/>
      </w:tabs>
      <w:overflowPunct w:val="0"/>
      <w:autoSpaceDE w:val="0"/>
      <w:autoSpaceDN w:val="0"/>
      <w:adjustRightInd w:val="0"/>
      <w:textAlignment w:val="baseline"/>
    </w:pPr>
    <w:rPr>
      <w:sz w:val="20"/>
      <w:szCs w:val="20"/>
    </w:rPr>
  </w:style>
  <w:style w:type="character" w:customStyle="1" w:styleId="af0">
    <w:name w:val="Нижний колонтитул Знак"/>
    <w:basedOn w:val="a0"/>
    <w:link w:val="af1"/>
    <w:rsid w:val="00777C10"/>
  </w:style>
  <w:style w:type="paragraph" w:styleId="af1">
    <w:name w:val="footer"/>
    <w:basedOn w:val="a"/>
    <w:link w:val="af0"/>
    <w:rsid w:val="00777C10"/>
    <w:pPr>
      <w:tabs>
        <w:tab w:val="center" w:pos="4153"/>
        <w:tab w:val="right" w:pos="8306"/>
      </w:tabs>
      <w:overflowPunct w:val="0"/>
      <w:autoSpaceDE w:val="0"/>
      <w:autoSpaceDN w:val="0"/>
      <w:adjustRightInd w:val="0"/>
      <w:textAlignment w:val="baseline"/>
    </w:pPr>
    <w:rPr>
      <w:sz w:val="20"/>
      <w:szCs w:val="20"/>
    </w:rPr>
  </w:style>
  <w:style w:type="character" w:customStyle="1" w:styleId="af2">
    <w:name w:val="Основной текст с отступом Знак"/>
    <w:link w:val="af3"/>
    <w:rsid w:val="00777C10"/>
    <w:rPr>
      <w:sz w:val="28"/>
      <w:szCs w:val="24"/>
    </w:rPr>
  </w:style>
  <w:style w:type="paragraph" w:styleId="af3">
    <w:name w:val="Body Text Indent"/>
    <w:basedOn w:val="a"/>
    <w:link w:val="af2"/>
    <w:rsid w:val="00777C10"/>
    <w:pPr>
      <w:ind w:firstLine="700"/>
      <w:jc w:val="both"/>
    </w:pPr>
    <w:rPr>
      <w:sz w:val="28"/>
    </w:rPr>
  </w:style>
  <w:style w:type="character" w:customStyle="1" w:styleId="apple-converted-space">
    <w:name w:val="apple-converted-space"/>
    <w:basedOn w:val="a0"/>
    <w:rsid w:val="00777C10"/>
  </w:style>
  <w:style w:type="paragraph" w:customStyle="1" w:styleId="ConsPlusCell">
    <w:name w:val="ConsPlusCell"/>
    <w:rsid w:val="00777C10"/>
    <w:pPr>
      <w:widowControl w:val="0"/>
      <w:autoSpaceDE w:val="0"/>
      <w:autoSpaceDN w:val="0"/>
      <w:adjustRightInd w:val="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015">
      <w:bodyDiv w:val="1"/>
      <w:marLeft w:val="0"/>
      <w:marRight w:val="0"/>
      <w:marTop w:val="0"/>
      <w:marBottom w:val="0"/>
      <w:divBdr>
        <w:top w:val="none" w:sz="0" w:space="0" w:color="auto"/>
        <w:left w:val="none" w:sz="0" w:space="0" w:color="auto"/>
        <w:bottom w:val="none" w:sz="0" w:space="0" w:color="auto"/>
        <w:right w:val="none" w:sz="0" w:space="0" w:color="auto"/>
      </w:divBdr>
    </w:div>
    <w:div w:id="387995016">
      <w:bodyDiv w:val="1"/>
      <w:marLeft w:val="0"/>
      <w:marRight w:val="0"/>
      <w:marTop w:val="0"/>
      <w:marBottom w:val="0"/>
      <w:divBdr>
        <w:top w:val="none" w:sz="0" w:space="0" w:color="auto"/>
        <w:left w:val="none" w:sz="0" w:space="0" w:color="auto"/>
        <w:bottom w:val="none" w:sz="0" w:space="0" w:color="auto"/>
        <w:right w:val="none" w:sz="0" w:space="0" w:color="auto"/>
      </w:divBdr>
    </w:div>
    <w:div w:id="1086340275">
      <w:bodyDiv w:val="1"/>
      <w:marLeft w:val="0"/>
      <w:marRight w:val="0"/>
      <w:marTop w:val="0"/>
      <w:marBottom w:val="0"/>
      <w:divBdr>
        <w:top w:val="none" w:sz="0" w:space="0" w:color="auto"/>
        <w:left w:val="none" w:sz="0" w:space="0" w:color="auto"/>
        <w:bottom w:val="none" w:sz="0" w:space="0" w:color="auto"/>
        <w:right w:val="none" w:sz="0" w:space="0" w:color="auto"/>
      </w:divBdr>
    </w:div>
    <w:div w:id="1474299140">
      <w:bodyDiv w:val="1"/>
      <w:marLeft w:val="0"/>
      <w:marRight w:val="0"/>
      <w:marTop w:val="0"/>
      <w:marBottom w:val="0"/>
      <w:divBdr>
        <w:top w:val="none" w:sz="0" w:space="0" w:color="auto"/>
        <w:left w:val="none" w:sz="0" w:space="0" w:color="auto"/>
        <w:bottom w:val="none" w:sz="0" w:space="0" w:color="auto"/>
        <w:right w:val="none" w:sz="0" w:space="0" w:color="auto"/>
      </w:divBdr>
    </w:div>
    <w:div w:id="1577085575">
      <w:bodyDiv w:val="1"/>
      <w:marLeft w:val="0"/>
      <w:marRight w:val="0"/>
      <w:marTop w:val="0"/>
      <w:marBottom w:val="0"/>
      <w:divBdr>
        <w:top w:val="none" w:sz="0" w:space="0" w:color="auto"/>
        <w:left w:val="none" w:sz="0" w:space="0" w:color="auto"/>
        <w:bottom w:val="none" w:sz="0" w:space="0" w:color="auto"/>
        <w:right w:val="none" w:sz="0" w:space="0" w:color="auto"/>
      </w:divBdr>
    </w:div>
    <w:div w:id="1683164228">
      <w:bodyDiv w:val="1"/>
      <w:marLeft w:val="0"/>
      <w:marRight w:val="0"/>
      <w:marTop w:val="0"/>
      <w:marBottom w:val="0"/>
      <w:divBdr>
        <w:top w:val="none" w:sz="0" w:space="0" w:color="auto"/>
        <w:left w:val="none" w:sz="0" w:space="0" w:color="auto"/>
        <w:bottom w:val="none" w:sz="0" w:space="0" w:color="auto"/>
        <w:right w:val="none" w:sz="0" w:space="0" w:color="auto"/>
      </w:divBdr>
    </w:div>
    <w:div w:id="17061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73;&#1083;&#1072;&#1085;&#1082;%20&#1087;&#1080;&#1089;&#1100;&#1084;&#1072;%20&#1089;%2001.07.16&#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0AE3-1EAB-430A-8626-3646CE8E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с 01.07.16г.</Template>
  <TotalTime>247</TotalTime>
  <Pages>12</Pages>
  <Words>3379</Words>
  <Characters>19262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EE</Company>
  <LinksUpToDate>false</LinksUpToDate>
  <CharactersWithSpaces>22596</CharactersWithSpaces>
  <SharedDoc>false</SharedDoc>
  <HLinks>
    <vt:vector size="6" baseType="variant">
      <vt:variant>
        <vt:i4>3080203</vt:i4>
      </vt:variant>
      <vt:variant>
        <vt:i4>0</vt:i4>
      </vt:variant>
      <vt:variant>
        <vt:i4>0</vt:i4>
      </vt:variant>
      <vt:variant>
        <vt:i4>5</vt:i4>
      </vt:variant>
      <vt:variant>
        <vt:lpwstr>mailto:admsor@esoo.ru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cp:lastModifiedBy>
  <cp:revision>9</cp:revision>
  <cp:lastPrinted>2018-03-06T09:47:00Z</cp:lastPrinted>
  <dcterms:created xsi:type="dcterms:W3CDTF">2018-03-02T06:34:00Z</dcterms:created>
  <dcterms:modified xsi:type="dcterms:W3CDTF">2018-06-15T07:20:00Z</dcterms:modified>
</cp:coreProperties>
</file>