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09" w:rsidRDefault="00295009" w:rsidP="00295009">
      <w:pPr>
        <w:pStyle w:val="a5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295009" w:rsidRDefault="00295009" w:rsidP="0029500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реализации заявок в рамках </w:t>
      </w:r>
      <w:r w:rsidRPr="0008056E">
        <w:rPr>
          <w:rFonts w:ascii="Times New Roman" w:hAnsi="Times New Roman"/>
          <w:sz w:val="28"/>
          <w:szCs w:val="28"/>
        </w:rPr>
        <w:t>проекта "Народный бюджет"</w:t>
      </w:r>
    </w:p>
    <w:p w:rsidR="00295009" w:rsidRPr="00D0416A" w:rsidRDefault="00D0416A" w:rsidP="0029500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615DD">
        <w:rPr>
          <w:rFonts w:ascii="Times New Roman" w:hAnsi="Times New Roman"/>
          <w:sz w:val="28"/>
          <w:szCs w:val="28"/>
          <w:u w:val="single"/>
        </w:rPr>
        <w:t>201</w:t>
      </w:r>
      <w:r w:rsidR="00A91831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295009" w:rsidRPr="00483497" w:rsidRDefault="00295009" w:rsidP="0029500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483497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указывается отчетный </w:t>
      </w:r>
      <w:r w:rsidRPr="00483497">
        <w:rPr>
          <w:rFonts w:ascii="Times New Roman" w:hAnsi="Times New Roman"/>
          <w:sz w:val="28"/>
          <w:szCs w:val="28"/>
          <w:vertAlign w:val="superscript"/>
        </w:rPr>
        <w:t>пери</w:t>
      </w:r>
      <w:r>
        <w:rPr>
          <w:rFonts w:ascii="Times New Roman" w:hAnsi="Times New Roman"/>
          <w:sz w:val="28"/>
          <w:szCs w:val="28"/>
          <w:vertAlign w:val="superscript"/>
        </w:rPr>
        <w:t>од</w:t>
      </w:r>
      <w:r w:rsidRPr="00483497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95009" w:rsidRPr="0008056E" w:rsidRDefault="00295009" w:rsidP="00295009">
      <w:pPr>
        <w:pStyle w:val="a5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666"/>
        <w:gridCol w:w="1733"/>
        <w:gridCol w:w="2272"/>
        <w:gridCol w:w="1419"/>
        <w:gridCol w:w="1704"/>
        <w:gridCol w:w="1848"/>
        <w:gridCol w:w="1251"/>
        <w:gridCol w:w="1021"/>
      </w:tblGrid>
      <w:tr w:rsidR="00295009" w:rsidRPr="00793CF9" w:rsidTr="00793CF9">
        <w:trPr>
          <w:trHeight w:val="701"/>
        </w:trPr>
        <w:tc>
          <w:tcPr>
            <w:tcW w:w="595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66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муниципального образования Сорочинский городской </w:t>
            </w:r>
            <w:r w:rsidR="00006346" w:rsidRPr="00793CF9">
              <w:rPr>
                <w:rFonts w:ascii="Times New Roman" w:hAnsi="Times New Roman"/>
                <w:sz w:val="24"/>
                <w:szCs w:val="24"/>
              </w:rPr>
              <w:t>округ Оренбургской</w:t>
            </w:r>
            <w:r w:rsidRPr="00793CF9">
              <w:rPr>
                <w:rFonts w:ascii="Times New Roman" w:hAnsi="Times New Roman"/>
                <w:sz w:val="24"/>
                <w:szCs w:val="24"/>
              </w:rPr>
              <w:t xml:space="preserve"> области, подпрограммы, основного мероприятия, мероприятия, непрограммного направления, в рамках которых осуществляется (предполагается) реализац</w:t>
            </w:r>
            <w:r w:rsidR="00374573" w:rsidRPr="00793CF9">
              <w:rPr>
                <w:rFonts w:ascii="Times New Roman" w:hAnsi="Times New Roman"/>
                <w:sz w:val="24"/>
                <w:szCs w:val="24"/>
              </w:rPr>
              <w:t>ия заявки</w:t>
            </w:r>
            <w:r w:rsidRPr="0079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(далее – мероприятие)</w:t>
            </w:r>
          </w:p>
        </w:tc>
        <w:tc>
          <w:tcPr>
            <w:tcW w:w="1733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Действия по реализации мероприятия</w:t>
            </w:r>
          </w:p>
        </w:tc>
        <w:tc>
          <w:tcPr>
            <w:tcW w:w="7243" w:type="dxa"/>
            <w:gridSpan w:val="4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272" w:type="dxa"/>
            <w:gridSpan w:val="2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мероприятия, рублей</w:t>
            </w:r>
          </w:p>
        </w:tc>
      </w:tr>
      <w:tr w:rsidR="00295009" w:rsidRPr="00793CF9" w:rsidTr="00AC145B">
        <w:trPr>
          <w:trHeight w:val="329"/>
        </w:trPr>
        <w:tc>
          <w:tcPr>
            <w:tcW w:w="595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52" w:type="dxa"/>
            <w:gridSpan w:val="2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1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95009" w:rsidRPr="00793CF9" w:rsidTr="00AC145B">
        <w:trPr>
          <w:trHeight w:val="1723"/>
        </w:trPr>
        <w:tc>
          <w:tcPr>
            <w:tcW w:w="595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Прогнозное</w:t>
            </w:r>
          </w:p>
        </w:tc>
        <w:tc>
          <w:tcPr>
            <w:tcW w:w="1848" w:type="dxa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251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09" w:rsidRPr="00793CF9" w:rsidTr="00AC145B">
        <w:trPr>
          <w:trHeight w:val="314"/>
        </w:trPr>
        <w:tc>
          <w:tcPr>
            <w:tcW w:w="595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15DD" w:rsidRPr="00793CF9" w:rsidTr="00AC145B">
        <w:trPr>
          <w:trHeight w:val="2259"/>
        </w:trPr>
        <w:tc>
          <w:tcPr>
            <w:tcW w:w="595" w:type="dxa"/>
          </w:tcPr>
          <w:p w:rsidR="00F615DD" w:rsidRPr="00793CF9" w:rsidRDefault="00F615DD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F615DD" w:rsidRDefault="00A91831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3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  <w:p w:rsidR="00A91831" w:rsidRDefault="00A91831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31">
              <w:rPr>
                <w:rFonts w:ascii="Times New Roman" w:hAnsi="Times New Roman"/>
                <w:sz w:val="24"/>
                <w:szCs w:val="24"/>
              </w:rPr>
              <w:t>Подпрограмма "Благоустройство Сорочинского городского округа на 2014-2021 годы"</w:t>
            </w:r>
          </w:p>
          <w:p w:rsidR="00A91831" w:rsidRDefault="00A91831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3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реализации мероприятий по благоустройству городского округа"</w:t>
            </w:r>
          </w:p>
          <w:p w:rsidR="00A91831" w:rsidRPr="00793CF9" w:rsidRDefault="00A91831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91831">
              <w:rPr>
                <w:rFonts w:ascii="Times New Roman" w:hAnsi="Times New Roman"/>
                <w:sz w:val="24"/>
                <w:szCs w:val="24"/>
              </w:rPr>
              <w:t>"</w:t>
            </w:r>
            <w:r w:rsidRPr="00A91831">
              <w:rPr>
                <w:rFonts w:ascii="Times New Roman" w:hAnsi="Times New Roman"/>
                <w:sz w:val="24"/>
                <w:szCs w:val="24"/>
              </w:rPr>
              <w:t>Проведение прочих мероприятий по благоустройству</w:t>
            </w:r>
            <w:r w:rsidRPr="00A9183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33" w:type="dxa"/>
          </w:tcPr>
          <w:p w:rsidR="00F615DD" w:rsidRPr="00793CF9" w:rsidRDefault="00F615DD" w:rsidP="00A9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201</w:t>
            </w:r>
            <w:r w:rsidR="00A91831">
              <w:rPr>
                <w:rFonts w:ascii="Times New Roman" w:hAnsi="Times New Roman"/>
                <w:sz w:val="24"/>
                <w:szCs w:val="24"/>
              </w:rPr>
              <w:t>9</w:t>
            </w:r>
            <w:r w:rsidRPr="00793C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D" w:rsidRPr="00793CF9" w:rsidRDefault="003B2F2C" w:rsidP="00F61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F9B">
              <w:rPr>
                <w:rFonts w:ascii="Times New Roman" w:hAnsi="Times New Roman"/>
                <w:sz w:val="26"/>
                <w:szCs w:val="26"/>
              </w:rPr>
              <w:t xml:space="preserve">«Обустройство </w:t>
            </w:r>
            <w:r w:rsidR="00A91831">
              <w:rPr>
                <w:rFonts w:ascii="Times New Roman" w:hAnsi="Times New Roman"/>
                <w:sz w:val="26"/>
                <w:szCs w:val="26"/>
              </w:rPr>
              <w:t>детской спортивно-игровой площадки</w:t>
            </w:r>
            <w:r w:rsidRPr="00EB3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1831">
              <w:rPr>
                <w:rFonts w:ascii="Times New Roman" w:hAnsi="Times New Roman"/>
                <w:sz w:val="26"/>
                <w:szCs w:val="26"/>
              </w:rPr>
              <w:t xml:space="preserve">в селе Гамалеевка </w:t>
            </w:r>
            <w:r w:rsidRPr="00EB3F9B">
              <w:rPr>
                <w:rFonts w:ascii="Times New Roman" w:hAnsi="Times New Roman"/>
                <w:sz w:val="26"/>
                <w:szCs w:val="26"/>
              </w:rPr>
              <w:t>Сорочинского городского округа»</w:t>
            </w:r>
          </w:p>
          <w:p w:rsidR="00F615DD" w:rsidRPr="00793CF9" w:rsidRDefault="00F615DD" w:rsidP="00F61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F615DD" w:rsidRPr="00793CF9" w:rsidRDefault="00F615DD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3C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dxa"/>
          </w:tcPr>
          <w:p w:rsidR="00F615DD" w:rsidRPr="00793CF9" w:rsidRDefault="0006562E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848" w:type="dxa"/>
          </w:tcPr>
          <w:p w:rsidR="00F615DD" w:rsidRPr="00793CF9" w:rsidRDefault="0009576D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="00F615DD" w:rsidRPr="00793C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51" w:type="dxa"/>
          </w:tcPr>
          <w:p w:rsidR="00F615DD" w:rsidRPr="00793CF9" w:rsidRDefault="00A91831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06346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F615DD" w:rsidRPr="00793C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D" w:rsidRPr="00793CF9" w:rsidRDefault="00A91831" w:rsidP="00F615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0063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C0B71">
              <w:rPr>
                <w:rFonts w:ascii="Times New Roman" w:hAnsi="Times New Roman"/>
                <w:color w:val="000000"/>
                <w:sz w:val="24"/>
                <w:szCs w:val="24"/>
              </w:rPr>
              <w:t>,0*</w:t>
            </w:r>
          </w:p>
        </w:tc>
      </w:tr>
    </w:tbl>
    <w:p w:rsidR="00295009" w:rsidRDefault="00295009" w:rsidP="0029500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573" w:rsidRDefault="00374573" w:rsidP="00374573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От </w:t>
      </w:r>
      <w:r w:rsidR="00006346">
        <w:rPr>
          <w:rFonts w:ascii="Times New Roman" w:hAnsi="Times New Roman"/>
          <w:sz w:val="28"/>
          <w:szCs w:val="28"/>
        </w:rPr>
        <w:t>ООО «Газпромнефть-Оренбург»</w:t>
      </w:r>
      <w:r w:rsidR="00F76B7F">
        <w:rPr>
          <w:rFonts w:ascii="Times New Roman" w:hAnsi="Times New Roman"/>
          <w:sz w:val="28"/>
          <w:szCs w:val="28"/>
        </w:rPr>
        <w:t xml:space="preserve"> </w:t>
      </w:r>
      <w:r w:rsidR="00793CF9">
        <w:rPr>
          <w:rFonts w:ascii="Times New Roman" w:hAnsi="Times New Roman"/>
          <w:sz w:val="28"/>
          <w:szCs w:val="28"/>
        </w:rPr>
        <w:t>вложено</w:t>
      </w:r>
      <w:r w:rsidR="00F76B7F">
        <w:rPr>
          <w:rFonts w:ascii="Times New Roman" w:hAnsi="Times New Roman"/>
          <w:sz w:val="28"/>
          <w:szCs w:val="28"/>
        </w:rPr>
        <w:t xml:space="preserve"> </w:t>
      </w:r>
      <w:r w:rsidR="00D157C9">
        <w:rPr>
          <w:rFonts w:ascii="Times New Roman" w:hAnsi="Times New Roman"/>
          <w:sz w:val="28"/>
          <w:szCs w:val="28"/>
        </w:rPr>
        <w:t>3</w:t>
      </w:r>
      <w:r w:rsidR="00006346">
        <w:rPr>
          <w:rFonts w:ascii="Times New Roman" w:hAnsi="Times New Roman"/>
          <w:sz w:val="28"/>
          <w:szCs w:val="28"/>
        </w:rPr>
        <w:t>50</w:t>
      </w:r>
      <w:r w:rsidR="0026702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76B7F">
        <w:rPr>
          <w:rFonts w:ascii="Times New Roman" w:hAnsi="Times New Roman"/>
          <w:sz w:val="28"/>
          <w:szCs w:val="28"/>
        </w:rPr>
        <w:t xml:space="preserve">, </w:t>
      </w:r>
      <w:r w:rsidR="00006346">
        <w:rPr>
          <w:rFonts w:ascii="Times New Roman" w:hAnsi="Times New Roman"/>
          <w:sz w:val="28"/>
          <w:szCs w:val="28"/>
        </w:rPr>
        <w:t>средства местного бюджета</w:t>
      </w:r>
      <w:r w:rsidR="00F76B7F">
        <w:rPr>
          <w:rFonts w:ascii="Times New Roman" w:hAnsi="Times New Roman"/>
          <w:sz w:val="28"/>
          <w:szCs w:val="28"/>
        </w:rPr>
        <w:t xml:space="preserve"> - </w:t>
      </w:r>
      <w:r w:rsidR="00D157C9">
        <w:rPr>
          <w:rFonts w:ascii="Times New Roman" w:hAnsi="Times New Roman"/>
          <w:sz w:val="28"/>
          <w:szCs w:val="28"/>
        </w:rPr>
        <w:t>5</w:t>
      </w:r>
      <w:r w:rsidR="00006346">
        <w:rPr>
          <w:rFonts w:ascii="Times New Roman" w:hAnsi="Times New Roman"/>
          <w:sz w:val="28"/>
          <w:szCs w:val="28"/>
        </w:rPr>
        <w:t>0</w:t>
      </w:r>
      <w:r w:rsidR="00F76B7F">
        <w:rPr>
          <w:rFonts w:ascii="Times New Roman" w:hAnsi="Times New Roman"/>
          <w:sz w:val="28"/>
          <w:szCs w:val="28"/>
        </w:rPr>
        <w:t>,0 тыс. рублей</w:t>
      </w:r>
      <w:r w:rsidR="00793CF9">
        <w:rPr>
          <w:rFonts w:ascii="Times New Roman" w:hAnsi="Times New Roman"/>
          <w:sz w:val="28"/>
          <w:szCs w:val="28"/>
        </w:rPr>
        <w:t>.</w:t>
      </w:r>
    </w:p>
    <w:sectPr w:rsidR="00374573" w:rsidSect="00D0416A">
      <w:headerReference w:type="default" r:id="rId7"/>
      <w:pgSz w:w="16838" w:h="11906" w:orient="landscape"/>
      <w:pgMar w:top="567" w:right="53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1B" w:rsidRDefault="002E6D1B">
      <w:pPr>
        <w:spacing w:after="0" w:line="240" w:lineRule="auto"/>
      </w:pPr>
      <w:r>
        <w:separator/>
      </w:r>
    </w:p>
  </w:endnote>
  <w:endnote w:type="continuationSeparator" w:id="0">
    <w:p w:rsidR="002E6D1B" w:rsidRDefault="002E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1B" w:rsidRDefault="002E6D1B">
      <w:pPr>
        <w:spacing w:after="0" w:line="240" w:lineRule="auto"/>
      </w:pPr>
      <w:r>
        <w:separator/>
      </w:r>
    </w:p>
  </w:footnote>
  <w:footnote w:type="continuationSeparator" w:id="0">
    <w:p w:rsidR="002E6D1B" w:rsidRDefault="002E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9C" w:rsidRPr="00B807C8" w:rsidRDefault="00295009">
    <w:pPr>
      <w:pStyle w:val="a3"/>
      <w:jc w:val="center"/>
      <w:rPr>
        <w:rFonts w:ascii="Times New Roman" w:hAnsi="Times New Roman"/>
        <w:sz w:val="24"/>
        <w:szCs w:val="24"/>
      </w:rPr>
    </w:pPr>
    <w:r w:rsidRPr="00B807C8">
      <w:rPr>
        <w:rFonts w:ascii="Times New Roman" w:hAnsi="Times New Roman"/>
        <w:sz w:val="24"/>
        <w:szCs w:val="24"/>
      </w:rPr>
      <w:fldChar w:fldCharType="begin"/>
    </w:r>
    <w:r w:rsidRPr="00B807C8">
      <w:rPr>
        <w:rFonts w:ascii="Times New Roman" w:hAnsi="Times New Roman"/>
        <w:sz w:val="24"/>
        <w:szCs w:val="24"/>
      </w:rPr>
      <w:instrText xml:space="preserve"> PAGE   \* MERGEFORMAT </w:instrText>
    </w:r>
    <w:r w:rsidRPr="00B807C8">
      <w:rPr>
        <w:rFonts w:ascii="Times New Roman" w:hAnsi="Times New Roman"/>
        <w:sz w:val="24"/>
        <w:szCs w:val="24"/>
      </w:rPr>
      <w:fldChar w:fldCharType="separate"/>
    </w:r>
    <w:r w:rsidR="00793CF9">
      <w:rPr>
        <w:rFonts w:ascii="Times New Roman" w:hAnsi="Times New Roman"/>
        <w:noProof/>
        <w:sz w:val="24"/>
        <w:szCs w:val="24"/>
      </w:rPr>
      <w:t>2</w:t>
    </w:r>
    <w:r w:rsidRPr="00B807C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07284"/>
    <w:multiLevelType w:val="hybridMultilevel"/>
    <w:tmpl w:val="12E8B410"/>
    <w:lvl w:ilvl="0" w:tplc="04190001">
      <w:start w:val="7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7162"/>
    <w:multiLevelType w:val="hybridMultilevel"/>
    <w:tmpl w:val="61266DCC"/>
    <w:lvl w:ilvl="0" w:tplc="04190001">
      <w:start w:val="7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9"/>
    <w:rsid w:val="00006346"/>
    <w:rsid w:val="00053887"/>
    <w:rsid w:val="0006562E"/>
    <w:rsid w:val="0009576D"/>
    <w:rsid w:val="0026702E"/>
    <w:rsid w:val="002744FB"/>
    <w:rsid w:val="00295009"/>
    <w:rsid w:val="002E6D1B"/>
    <w:rsid w:val="003121A6"/>
    <w:rsid w:val="00374573"/>
    <w:rsid w:val="003952BD"/>
    <w:rsid w:val="003B2F2C"/>
    <w:rsid w:val="00401702"/>
    <w:rsid w:val="0050616B"/>
    <w:rsid w:val="00587570"/>
    <w:rsid w:val="005B6383"/>
    <w:rsid w:val="006455E0"/>
    <w:rsid w:val="006E6223"/>
    <w:rsid w:val="00703F9F"/>
    <w:rsid w:val="00705E58"/>
    <w:rsid w:val="00731C9A"/>
    <w:rsid w:val="00793CF9"/>
    <w:rsid w:val="00852BE3"/>
    <w:rsid w:val="008A0928"/>
    <w:rsid w:val="00A91831"/>
    <w:rsid w:val="00AC145B"/>
    <w:rsid w:val="00C649DB"/>
    <w:rsid w:val="00CC30C8"/>
    <w:rsid w:val="00CF4C4F"/>
    <w:rsid w:val="00D0416A"/>
    <w:rsid w:val="00D157C9"/>
    <w:rsid w:val="00D55EE7"/>
    <w:rsid w:val="00DA0F14"/>
    <w:rsid w:val="00DC0B71"/>
    <w:rsid w:val="00E02BBD"/>
    <w:rsid w:val="00E94ADC"/>
    <w:rsid w:val="00F615DD"/>
    <w:rsid w:val="00F65B0A"/>
    <w:rsid w:val="00F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F11E-AEDA-4381-B405-EDB07841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95009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29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KATYA</cp:lastModifiedBy>
  <cp:revision>20</cp:revision>
  <dcterms:created xsi:type="dcterms:W3CDTF">2017-10-13T06:16:00Z</dcterms:created>
  <dcterms:modified xsi:type="dcterms:W3CDTF">2020-01-31T11:12:00Z</dcterms:modified>
</cp:coreProperties>
</file>