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7" w:rsidRDefault="007B1207" w:rsidP="007B1207">
      <w:pPr>
        <w:tabs>
          <w:tab w:val="left" w:pos="7710"/>
        </w:tabs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Региональный проект «Чистая вода» </w:t>
      </w:r>
    </w:p>
    <w:p w:rsidR="003D2BF6" w:rsidRDefault="003D2BF6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33EF" w:rsidRPr="003D2BF6">
        <w:rPr>
          <w:sz w:val="28"/>
          <w:szCs w:val="28"/>
        </w:rPr>
        <w:t>На территории Сорочинского городского округа в рамках регионального проекта «Чистая вода» в 2020 году</w:t>
      </w:r>
      <w:r w:rsidR="00543F84">
        <w:rPr>
          <w:sz w:val="28"/>
          <w:szCs w:val="28"/>
        </w:rPr>
        <w:t xml:space="preserve"> были</w:t>
      </w:r>
      <w:r w:rsidR="003B33EF" w:rsidRPr="003D2BF6">
        <w:rPr>
          <w:sz w:val="28"/>
          <w:szCs w:val="28"/>
        </w:rPr>
        <w:t xml:space="preserve"> запланированы работы по объекту: «Строительство вспомогательного сооружения системы доочистки питьевой воды на водонасосной станции 2-го подъема Маньяжского водозабора в г. Сорочинске Оренбургской области». </w:t>
      </w:r>
    </w:p>
    <w:p w:rsidR="00430AFB" w:rsidRDefault="003D2BF6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3EF" w:rsidRPr="003D2BF6">
        <w:rPr>
          <w:sz w:val="28"/>
          <w:szCs w:val="28"/>
        </w:rPr>
        <w:t xml:space="preserve">По итогам проведенного аукциона </w:t>
      </w:r>
      <w:r w:rsidR="00543F84">
        <w:rPr>
          <w:sz w:val="28"/>
          <w:szCs w:val="28"/>
        </w:rPr>
        <w:t xml:space="preserve">был </w:t>
      </w:r>
      <w:r w:rsidR="003B33EF" w:rsidRPr="003D2BF6">
        <w:rPr>
          <w:sz w:val="28"/>
          <w:szCs w:val="28"/>
        </w:rPr>
        <w:t>определен</w:t>
      </w:r>
      <w:r w:rsidR="00543F84">
        <w:rPr>
          <w:sz w:val="28"/>
          <w:szCs w:val="28"/>
        </w:rPr>
        <w:t xml:space="preserve"> подрядчик на выполнение работ </w:t>
      </w:r>
      <w:r w:rsidR="003B33EF" w:rsidRPr="003D2BF6">
        <w:rPr>
          <w:sz w:val="28"/>
          <w:szCs w:val="28"/>
          <w:lang w:eastAsia="ar-SA"/>
        </w:rPr>
        <w:t xml:space="preserve">ООО «Сварочно-монолитный трест». </w:t>
      </w:r>
      <w:r w:rsidR="007B1207" w:rsidRPr="003D2BF6">
        <w:rPr>
          <w:sz w:val="28"/>
          <w:szCs w:val="28"/>
        </w:rPr>
        <w:t xml:space="preserve">14.07.2020 года </w:t>
      </w:r>
      <w:r w:rsidR="0051560D">
        <w:rPr>
          <w:sz w:val="28"/>
          <w:szCs w:val="28"/>
        </w:rPr>
        <w:t xml:space="preserve">был </w:t>
      </w:r>
      <w:r w:rsidR="003B33EF" w:rsidRPr="003D2BF6">
        <w:rPr>
          <w:sz w:val="28"/>
          <w:szCs w:val="28"/>
        </w:rPr>
        <w:t>заключен муниципальный контракт на</w:t>
      </w:r>
      <w:r w:rsidR="00543F84">
        <w:rPr>
          <w:sz w:val="28"/>
          <w:szCs w:val="28"/>
        </w:rPr>
        <w:t xml:space="preserve"> выполнение</w:t>
      </w:r>
      <w:r w:rsidR="003B33EF" w:rsidRPr="003D2BF6">
        <w:rPr>
          <w:sz w:val="28"/>
          <w:szCs w:val="28"/>
        </w:rPr>
        <w:t xml:space="preserve"> проектны</w:t>
      </w:r>
      <w:r w:rsidR="006E62E3">
        <w:rPr>
          <w:sz w:val="28"/>
          <w:szCs w:val="28"/>
        </w:rPr>
        <w:t>х</w:t>
      </w:r>
      <w:r w:rsidR="003B33EF" w:rsidRPr="003D2BF6">
        <w:rPr>
          <w:sz w:val="28"/>
          <w:szCs w:val="28"/>
        </w:rPr>
        <w:t xml:space="preserve"> и инженерно-изыскательски</w:t>
      </w:r>
      <w:r w:rsidR="006E62E3">
        <w:rPr>
          <w:sz w:val="28"/>
          <w:szCs w:val="28"/>
        </w:rPr>
        <w:t>х</w:t>
      </w:r>
      <w:r w:rsidR="003B33EF" w:rsidRPr="003D2BF6">
        <w:rPr>
          <w:sz w:val="28"/>
          <w:szCs w:val="28"/>
        </w:rPr>
        <w:t xml:space="preserve"> работ</w:t>
      </w:r>
      <w:r w:rsidR="003676A7">
        <w:rPr>
          <w:sz w:val="28"/>
          <w:szCs w:val="28"/>
        </w:rPr>
        <w:t xml:space="preserve"> на сумму 2 692,067 тыс. руб. </w:t>
      </w:r>
      <w:r w:rsidR="00430AFB">
        <w:rPr>
          <w:sz w:val="28"/>
          <w:szCs w:val="28"/>
        </w:rPr>
        <w:t>1</w:t>
      </w:r>
      <w:r w:rsidR="00D407AC">
        <w:rPr>
          <w:sz w:val="28"/>
          <w:szCs w:val="28"/>
        </w:rPr>
        <w:t>0</w:t>
      </w:r>
      <w:r w:rsidR="00430AFB">
        <w:rPr>
          <w:sz w:val="28"/>
          <w:szCs w:val="28"/>
        </w:rPr>
        <w:t>.0</w:t>
      </w:r>
      <w:r w:rsidR="00D407AC">
        <w:rPr>
          <w:sz w:val="28"/>
          <w:szCs w:val="28"/>
        </w:rPr>
        <w:t>3</w:t>
      </w:r>
      <w:r w:rsidR="00430AFB">
        <w:rPr>
          <w:sz w:val="28"/>
          <w:szCs w:val="28"/>
        </w:rPr>
        <w:t>.2020г. заключен договор с ГАУ «Государственная экспертиза».</w:t>
      </w:r>
    </w:p>
    <w:p w:rsidR="007B1207" w:rsidRDefault="003676A7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BF6">
        <w:rPr>
          <w:sz w:val="28"/>
          <w:szCs w:val="28"/>
        </w:rPr>
        <w:t xml:space="preserve">      </w:t>
      </w:r>
      <w:r w:rsidR="003303AA">
        <w:rPr>
          <w:sz w:val="28"/>
          <w:szCs w:val="28"/>
        </w:rPr>
        <w:t xml:space="preserve">По утвержденной </w:t>
      </w:r>
      <w:r w:rsidR="00AF3BE2">
        <w:rPr>
          <w:sz w:val="28"/>
          <w:szCs w:val="28"/>
        </w:rPr>
        <w:t>проектно-</w:t>
      </w:r>
      <w:r w:rsidR="003303AA">
        <w:rPr>
          <w:sz w:val="28"/>
          <w:szCs w:val="28"/>
        </w:rPr>
        <w:t xml:space="preserve">сметной документации (в ценах 4 квартала 2019г.) стоимость объекта составляет </w:t>
      </w:r>
      <w:r w:rsidR="00AF3BE2">
        <w:rPr>
          <w:sz w:val="28"/>
          <w:szCs w:val="28"/>
        </w:rPr>
        <w:t>1</w:t>
      </w:r>
      <w:r w:rsidR="00633E17">
        <w:rPr>
          <w:sz w:val="28"/>
          <w:szCs w:val="28"/>
        </w:rPr>
        <w:t> 03</w:t>
      </w:r>
      <w:r w:rsidR="00AF3BE2">
        <w:rPr>
          <w:sz w:val="28"/>
          <w:szCs w:val="28"/>
        </w:rPr>
        <w:t>8</w:t>
      </w:r>
      <w:r w:rsidR="00633E17">
        <w:rPr>
          <w:sz w:val="28"/>
          <w:szCs w:val="28"/>
        </w:rPr>
        <w:t xml:space="preserve"> </w:t>
      </w:r>
      <w:r w:rsidR="00AF3BE2">
        <w:rPr>
          <w:sz w:val="28"/>
          <w:szCs w:val="28"/>
        </w:rPr>
        <w:t>070,</w:t>
      </w:r>
      <w:r w:rsidR="003303AA">
        <w:rPr>
          <w:sz w:val="28"/>
          <w:szCs w:val="28"/>
        </w:rPr>
        <w:t xml:space="preserve"> тыс. руб.</w:t>
      </w:r>
    </w:p>
    <w:p w:rsidR="003303AA" w:rsidRDefault="003303AA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F3BE2" w:rsidRPr="003D2BF6" w:rsidRDefault="00AF3BE2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– 93 273,66 тыс. руб.,</w:t>
      </w:r>
    </w:p>
    <w:p w:rsidR="003B33EF" w:rsidRPr="003D2BF6" w:rsidRDefault="003B33EF" w:rsidP="003D2BF6">
      <w:pPr>
        <w:tabs>
          <w:tab w:val="left" w:pos="7710"/>
        </w:tabs>
        <w:jc w:val="both"/>
        <w:rPr>
          <w:sz w:val="28"/>
          <w:szCs w:val="28"/>
        </w:rPr>
      </w:pPr>
      <w:r w:rsidRPr="003D2BF6">
        <w:rPr>
          <w:sz w:val="28"/>
          <w:szCs w:val="28"/>
        </w:rPr>
        <w:t xml:space="preserve">- областного бюджета – </w:t>
      </w:r>
      <w:r w:rsidR="00430AFB">
        <w:rPr>
          <w:sz w:val="28"/>
          <w:szCs w:val="28"/>
        </w:rPr>
        <w:t>10 014</w:t>
      </w:r>
      <w:r w:rsidR="003303AA">
        <w:rPr>
          <w:sz w:val="28"/>
          <w:szCs w:val="28"/>
        </w:rPr>
        <w:t>,</w:t>
      </w:r>
      <w:r w:rsidR="00430AFB">
        <w:rPr>
          <w:sz w:val="28"/>
          <w:szCs w:val="28"/>
        </w:rPr>
        <w:t>30</w:t>
      </w:r>
      <w:r w:rsidRPr="003D2BF6">
        <w:rPr>
          <w:sz w:val="28"/>
          <w:szCs w:val="28"/>
        </w:rPr>
        <w:t xml:space="preserve"> тыс. руб., </w:t>
      </w:r>
    </w:p>
    <w:p w:rsidR="003B33EF" w:rsidRDefault="003B33EF" w:rsidP="003D2BF6">
      <w:pPr>
        <w:tabs>
          <w:tab w:val="left" w:pos="7710"/>
        </w:tabs>
        <w:jc w:val="both"/>
        <w:rPr>
          <w:sz w:val="28"/>
          <w:szCs w:val="28"/>
        </w:rPr>
      </w:pPr>
      <w:r w:rsidRPr="003D2BF6">
        <w:rPr>
          <w:sz w:val="28"/>
          <w:szCs w:val="28"/>
        </w:rPr>
        <w:t xml:space="preserve">- местного бюджета – </w:t>
      </w:r>
      <w:r w:rsidR="00430AFB">
        <w:rPr>
          <w:sz w:val="28"/>
          <w:szCs w:val="28"/>
        </w:rPr>
        <w:t>519,04</w:t>
      </w:r>
      <w:r w:rsidRPr="003D2BF6">
        <w:rPr>
          <w:sz w:val="28"/>
          <w:szCs w:val="28"/>
        </w:rPr>
        <w:t xml:space="preserve"> тыс. руб.</w:t>
      </w:r>
    </w:p>
    <w:p w:rsidR="00430AFB" w:rsidRDefault="00430AFB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капитальных вложений:</w:t>
      </w:r>
    </w:p>
    <w:p w:rsidR="00430AFB" w:rsidRDefault="00430AFB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-строительно-монтажные работы – 97 648,35 тыс. руб</w:t>
      </w:r>
      <w:r w:rsidR="00543F84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430AFB" w:rsidRPr="003D2BF6" w:rsidRDefault="00430AFB" w:rsidP="003D2BF6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затраты – 6 158,65 тыс. руб. </w:t>
      </w:r>
    </w:p>
    <w:p w:rsidR="0051560D" w:rsidRDefault="006E62E3" w:rsidP="0054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этапов </w:t>
      </w:r>
      <w:r w:rsidR="0051560D">
        <w:rPr>
          <w:sz w:val="28"/>
          <w:szCs w:val="28"/>
        </w:rPr>
        <w:t>системы доочистки питьевой воды, является тот факт, что концентрат после очистки воды доложен утилизироваться по трем вариантам:</w:t>
      </w:r>
    </w:p>
    <w:p w:rsidR="0051560D" w:rsidRDefault="0051560D" w:rsidP="0051560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</w:rPr>
        <w:t xml:space="preserve"> реконстру</w:t>
      </w:r>
      <w:r w:rsidR="00543F84">
        <w:rPr>
          <w:sz w:val="28"/>
          <w:szCs w:val="28"/>
        </w:rPr>
        <w:t>кц</w:t>
      </w:r>
      <w:r>
        <w:rPr>
          <w:sz w:val="28"/>
          <w:szCs w:val="28"/>
        </w:rPr>
        <w:t>и</w:t>
      </w:r>
      <w:r w:rsidR="00543F84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</w:t>
      </w:r>
      <w:r w:rsidR="00543F84">
        <w:rPr>
          <w:sz w:val="28"/>
          <w:szCs w:val="28"/>
        </w:rPr>
        <w:t>ы</w:t>
      </w:r>
      <w:r>
        <w:rPr>
          <w:sz w:val="28"/>
          <w:szCs w:val="28"/>
        </w:rPr>
        <w:t xml:space="preserve"> канализации и систему очистных сооружений</w:t>
      </w:r>
      <w:r w:rsidR="00543F84">
        <w:rPr>
          <w:sz w:val="28"/>
          <w:szCs w:val="28"/>
        </w:rPr>
        <w:t>;</w:t>
      </w:r>
    </w:p>
    <w:p w:rsidR="0051560D" w:rsidRDefault="0051560D" w:rsidP="0051560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выпарных установок и утилизацией специализированной организацией на полигоны</w:t>
      </w:r>
      <w:r w:rsidR="00543F84">
        <w:rPr>
          <w:sz w:val="28"/>
          <w:szCs w:val="28"/>
        </w:rPr>
        <w:t>;</w:t>
      </w:r>
    </w:p>
    <w:p w:rsidR="0051560D" w:rsidRDefault="0051560D" w:rsidP="0051560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запроектировать емкости для накопления отходов и организовать вывоз до 317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концентрата.</w:t>
      </w:r>
    </w:p>
    <w:p w:rsidR="00195DAD" w:rsidRDefault="0051560D" w:rsidP="0054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вопросы </w:t>
      </w:r>
      <w:r w:rsidR="00543F84">
        <w:rPr>
          <w:sz w:val="28"/>
          <w:szCs w:val="28"/>
        </w:rPr>
        <w:t xml:space="preserve">были рассмотрены комиссионно совместно с сотрудниками администрации Сорочинского городского округа, специалистами Подрядной организации и специалистами </w:t>
      </w:r>
      <w:r w:rsidR="00543F84" w:rsidRPr="00543F84">
        <w:rPr>
          <w:sz w:val="28"/>
          <w:szCs w:val="28"/>
        </w:rPr>
        <w:t>Министерств</w:t>
      </w:r>
      <w:r w:rsidR="00543F84">
        <w:rPr>
          <w:sz w:val="28"/>
          <w:szCs w:val="28"/>
        </w:rPr>
        <w:t>а</w:t>
      </w:r>
      <w:r w:rsidR="00543F84" w:rsidRPr="00543F84">
        <w:rPr>
          <w:sz w:val="28"/>
          <w:szCs w:val="28"/>
        </w:rPr>
        <w:t xml:space="preserve"> строительства, жилищно-коммунального и дорожного хозяйства и транспорта Оренбургской области</w:t>
      </w:r>
      <w:r>
        <w:rPr>
          <w:sz w:val="28"/>
          <w:szCs w:val="28"/>
        </w:rPr>
        <w:t>.</w:t>
      </w:r>
      <w:r w:rsidR="006E62E3">
        <w:rPr>
          <w:sz w:val="28"/>
          <w:szCs w:val="28"/>
        </w:rPr>
        <w:t xml:space="preserve"> </w:t>
      </w:r>
    </w:p>
    <w:p w:rsidR="006E62E3" w:rsidRDefault="006E62E3" w:rsidP="006E62E3">
      <w:pPr>
        <w:ind w:firstLine="708"/>
        <w:jc w:val="both"/>
        <w:rPr>
          <w:sz w:val="28"/>
          <w:szCs w:val="28"/>
        </w:rPr>
      </w:pPr>
      <w:r w:rsidRPr="003D2BF6">
        <w:rPr>
          <w:sz w:val="28"/>
          <w:szCs w:val="28"/>
        </w:rPr>
        <w:t xml:space="preserve">Строительство объекта </w:t>
      </w:r>
      <w:r>
        <w:rPr>
          <w:sz w:val="28"/>
          <w:szCs w:val="28"/>
        </w:rPr>
        <w:t xml:space="preserve">было </w:t>
      </w:r>
      <w:r w:rsidRPr="003D2BF6">
        <w:rPr>
          <w:sz w:val="28"/>
          <w:szCs w:val="28"/>
        </w:rPr>
        <w:t xml:space="preserve">запланировано на 2022 год. </w:t>
      </w:r>
      <w:r>
        <w:rPr>
          <w:sz w:val="28"/>
          <w:szCs w:val="28"/>
        </w:rPr>
        <w:t xml:space="preserve">Но в связи с не выполнением работ подрядчиком,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от 17.11.2020г. </w:t>
      </w:r>
    </w:p>
    <w:p w:rsidR="006E62E3" w:rsidRDefault="006E62E3" w:rsidP="006E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остановки проекта </w:t>
      </w:r>
      <w:r w:rsidR="00C95A42">
        <w:rPr>
          <w:sz w:val="28"/>
          <w:szCs w:val="28"/>
        </w:rPr>
        <w:t xml:space="preserve">стало </w:t>
      </w:r>
      <w:r>
        <w:rPr>
          <w:sz w:val="28"/>
          <w:szCs w:val="28"/>
        </w:rPr>
        <w:t xml:space="preserve">то, что Подрядчик не внес в проект </w:t>
      </w:r>
      <w:r w:rsidRPr="006E62E3">
        <w:rPr>
          <w:sz w:val="28"/>
          <w:szCs w:val="28"/>
        </w:rPr>
        <w:t xml:space="preserve">«Строительство вспомогательного сооружения системы доочистки питьевой воды на </w:t>
      </w:r>
      <w:proofErr w:type="spellStart"/>
      <w:r w:rsidRPr="006E62E3">
        <w:rPr>
          <w:sz w:val="28"/>
          <w:szCs w:val="28"/>
        </w:rPr>
        <w:t>водонасосной</w:t>
      </w:r>
      <w:proofErr w:type="spellEnd"/>
      <w:r w:rsidRPr="006E62E3">
        <w:rPr>
          <w:sz w:val="28"/>
          <w:szCs w:val="28"/>
        </w:rPr>
        <w:t xml:space="preserve"> станции 2-го подъема </w:t>
      </w:r>
      <w:proofErr w:type="spellStart"/>
      <w:r w:rsidRPr="006E62E3">
        <w:rPr>
          <w:sz w:val="28"/>
          <w:szCs w:val="28"/>
        </w:rPr>
        <w:t>Маньяжского</w:t>
      </w:r>
      <w:proofErr w:type="spellEnd"/>
      <w:r w:rsidRPr="006E62E3">
        <w:rPr>
          <w:sz w:val="28"/>
          <w:szCs w:val="28"/>
        </w:rPr>
        <w:t xml:space="preserve"> водозабора в г. Сорочинске Оренбургской области»</w:t>
      </w:r>
      <w:r>
        <w:rPr>
          <w:sz w:val="28"/>
          <w:szCs w:val="28"/>
        </w:rPr>
        <w:t xml:space="preserve">  рассмотренные варианты решения проблемы</w:t>
      </w:r>
      <w:r w:rsidR="00C95A42">
        <w:rPr>
          <w:sz w:val="28"/>
          <w:szCs w:val="28"/>
        </w:rPr>
        <w:t xml:space="preserve">, проект не был разработан так, как </w:t>
      </w:r>
      <w:r>
        <w:rPr>
          <w:sz w:val="28"/>
          <w:szCs w:val="28"/>
        </w:rPr>
        <w:t xml:space="preserve"> </w:t>
      </w:r>
      <w:r w:rsidR="00C95A42">
        <w:rPr>
          <w:sz w:val="28"/>
          <w:szCs w:val="28"/>
        </w:rPr>
        <w:t>требует Законодательство РФ.</w:t>
      </w:r>
    </w:p>
    <w:p w:rsidR="00543F84" w:rsidRDefault="00543F84" w:rsidP="00543F84">
      <w:pPr>
        <w:ind w:firstLine="708"/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Default="00B63F4E" w:rsidP="003D2BF6">
      <w:pPr>
        <w:jc w:val="both"/>
        <w:rPr>
          <w:sz w:val="28"/>
          <w:szCs w:val="28"/>
        </w:rPr>
      </w:pPr>
    </w:p>
    <w:p w:rsidR="00B63F4E" w:rsidRPr="003D2BF6" w:rsidRDefault="00B63F4E" w:rsidP="00B63F4E">
      <w:pPr>
        <w:ind w:firstLine="708"/>
        <w:jc w:val="both"/>
        <w:rPr>
          <w:sz w:val="28"/>
          <w:szCs w:val="28"/>
        </w:rPr>
      </w:pPr>
    </w:p>
    <w:sectPr w:rsidR="00B63F4E" w:rsidRPr="003D2BF6" w:rsidSect="004271A0">
      <w:pgSz w:w="11906" w:h="16838" w:code="9"/>
      <w:pgMar w:top="363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6"/>
    <w:rsid w:val="00161E9E"/>
    <w:rsid w:val="00195DAD"/>
    <w:rsid w:val="003303AA"/>
    <w:rsid w:val="003676A7"/>
    <w:rsid w:val="00382603"/>
    <w:rsid w:val="003B33EF"/>
    <w:rsid w:val="003D2BF6"/>
    <w:rsid w:val="00430AFB"/>
    <w:rsid w:val="0051560D"/>
    <w:rsid w:val="00543F84"/>
    <w:rsid w:val="00633E17"/>
    <w:rsid w:val="00687989"/>
    <w:rsid w:val="006E62E3"/>
    <w:rsid w:val="007B1207"/>
    <w:rsid w:val="009A38AB"/>
    <w:rsid w:val="009D7926"/>
    <w:rsid w:val="00A41D7A"/>
    <w:rsid w:val="00A41E12"/>
    <w:rsid w:val="00AB3B07"/>
    <w:rsid w:val="00AF3BE2"/>
    <w:rsid w:val="00B1048C"/>
    <w:rsid w:val="00B63F4E"/>
    <w:rsid w:val="00C95A42"/>
    <w:rsid w:val="00D407AC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JKH-1</dc:creator>
  <cp:lastModifiedBy>User</cp:lastModifiedBy>
  <cp:revision>2</cp:revision>
  <cp:lastPrinted>2020-12-02T09:40:00Z</cp:lastPrinted>
  <dcterms:created xsi:type="dcterms:W3CDTF">2022-12-07T05:34:00Z</dcterms:created>
  <dcterms:modified xsi:type="dcterms:W3CDTF">2022-12-07T05:34:00Z</dcterms:modified>
</cp:coreProperties>
</file>